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06E415" w14:textId="632B61EB" w:rsidR="00B72D66" w:rsidRDefault="00B72D66"/>
    <w:p w14:paraId="471A33BC" w14:textId="0D049663" w:rsidR="004128C8" w:rsidRPr="004128C8" w:rsidRDefault="0024598E" w:rsidP="0024598E">
      <w:pPr>
        <w:tabs>
          <w:tab w:val="left" w:pos="6984"/>
        </w:tabs>
        <w:rPr>
          <w:rFonts w:ascii="Gotham Extra Light" w:eastAsia="Calibri" w:hAnsi="Gotham Extra Light" w:cs="Times New Roman"/>
          <w:b/>
          <w:sz w:val="24"/>
          <w:szCs w:val="24"/>
        </w:rPr>
      </w:pPr>
      <w:r>
        <w:rPr>
          <w:rFonts w:ascii="Gotham Extra Light" w:eastAsia="Calibri" w:hAnsi="Gotham Extra Light" w:cs="Times New Roman"/>
          <w:b/>
          <w:sz w:val="24"/>
          <w:szCs w:val="24"/>
        </w:rPr>
        <w:tab/>
      </w:r>
    </w:p>
    <w:p w14:paraId="533F9082" w14:textId="2C7B0072" w:rsidR="004128C8" w:rsidRPr="004128C8" w:rsidRDefault="00167A65" w:rsidP="00167A65">
      <w:pPr>
        <w:tabs>
          <w:tab w:val="center" w:pos="4419"/>
          <w:tab w:val="left" w:pos="6240"/>
        </w:tabs>
        <w:rPr>
          <w:rFonts w:ascii="Gotham Extra Light" w:eastAsia="Calibri" w:hAnsi="Gotham Extra Light" w:cs="Times New Roman"/>
          <w:b/>
          <w:sz w:val="24"/>
          <w:szCs w:val="24"/>
        </w:rPr>
      </w:pPr>
      <w:r>
        <w:rPr>
          <w:rFonts w:ascii="Gotham Extra Light" w:eastAsia="Calibri" w:hAnsi="Gotham Extra Light" w:cs="Times New Roman"/>
          <w:b/>
          <w:sz w:val="24"/>
          <w:szCs w:val="24"/>
        </w:rPr>
        <w:tab/>
      </w:r>
      <w:r w:rsidR="004128C8" w:rsidRPr="004128C8">
        <w:rPr>
          <w:rFonts w:ascii="Gotham Extra Light" w:eastAsia="Calibri" w:hAnsi="Gotham Extra Light" w:cs="Times New Roman"/>
          <w:b/>
          <w:sz w:val="24"/>
          <w:szCs w:val="24"/>
        </w:rPr>
        <w:t>CONTENIDO</w:t>
      </w:r>
      <w:r>
        <w:rPr>
          <w:rFonts w:ascii="Gotham Extra Light" w:eastAsia="Calibri" w:hAnsi="Gotham Extra Light" w:cs="Times New Roman"/>
          <w:b/>
          <w:sz w:val="24"/>
          <w:szCs w:val="24"/>
        </w:rPr>
        <w:tab/>
      </w:r>
    </w:p>
    <w:p w14:paraId="4897A391" w14:textId="77777777" w:rsidR="004128C8" w:rsidRPr="00A017E4" w:rsidRDefault="004128C8" w:rsidP="004128C8">
      <w:pPr>
        <w:rPr>
          <w:rFonts w:ascii="Gotham Extra Light" w:eastAsia="Calibri" w:hAnsi="Gotham Extra Light" w:cs="Times New Roman"/>
          <w:sz w:val="24"/>
          <w:szCs w:val="24"/>
        </w:rPr>
      </w:pPr>
    </w:p>
    <w:sdt>
      <w:sdtPr>
        <w:rPr>
          <w:rFonts w:asciiTheme="minorHAnsi" w:eastAsiaTheme="minorHAnsi" w:hAnsiTheme="minorHAnsi" w:cstheme="minorBidi"/>
          <w:b w:val="0"/>
          <w:bCs w:val="0"/>
          <w:color w:val="auto"/>
          <w:sz w:val="22"/>
          <w:szCs w:val="22"/>
          <w:lang w:val="es-ES" w:eastAsia="en-US"/>
        </w:rPr>
        <w:id w:val="-1497570549"/>
        <w:docPartObj>
          <w:docPartGallery w:val="Table of Contents"/>
          <w:docPartUnique/>
        </w:docPartObj>
      </w:sdtPr>
      <w:sdtEndPr>
        <w:rPr>
          <w:b/>
        </w:rPr>
      </w:sdtEndPr>
      <w:sdtContent>
        <w:p w14:paraId="264C0C55" w14:textId="3C5B008D" w:rsidR="009B788B" w:rsidRPr="009B788B" w:rsidRDefault="009B788B">
          <w:pPr>
            <w:pStyle w:val="TtuloTDC"/>
            <w:rPr>
              <w:b w:val="0"/>
            </w:rPr>
          </w:pPr>
        </w:p>
        <w:p w14:paraId="3ECBF5CD" w14:textId="3E961E65" w:rsidR="00DA2D58" w:rsidRDefault="009B788B">
          <w:pPr>
            <w:pStyle w:val="TDC1"/>
            <w:tabs>
              <w:tab w:val="right" w:leader="dot" w:pos="8828"/>
            </w:tabs>
            <w:rPr>
              <w:rFonts w:eastAsiaTheme="minorEastAsia"/>
              <w:noProof/>
              <w:kern w:val="2"/>
              <w:sz w:val="24"/>
              <w:szCs w:val="24"/>
              <w:lang w:eastAsia="es-MX"/>
              <w14:ligatures w14:val="standardContextual"/>
            </w:rPr>
          </w:pPr>
          <w:r w:rsidRPr="009B788B">
            <w:fldChar w:fldCharType="begin"/>
          </w:r>
          <w:r w:rsidRPr="009B788B">
            <w:instrText xml:space="preserve"> TOC \o "1-3" \h \z \u </w:instrText>
          </w:r>
          <w:r w:rsidRPr="009B788B">
            <w:fldChar w:fldCharType="separate"/>
          </w:r>
          <w:hyperlink w:anchor="_Toc180486330" w:history="1">
            <w:r w:rsidR="00DA2D58" w:rsidRPr="00C66729">
              <w:rPr>
                <w:rStyle w:val="Hipervnculo"/>
                <w:rFonts w:ascii="Calibri Light" w:eastAsia="Times New Roman" w:hAnsi="Calibri Light" w:cs="Times New Roman"/>
                <w:b/>
                <w:bCs/>
                <w:noProof/>
              </w:rPr>
              <w:t>INTRODUCCIÓN</w:t>
            </w:r>
            <w:r w:rsidR="00DA2D58">
              <w:rPr>
                <w:noProof/>
                <w:webHidden/>
              </w:rPr>
              <w:tab/>
            </w:r>
            <w:r w:rsidR="00DA2D58">
              <w:rPr>
                <w:noProof/>
                <w:webHidden/>
              </w:rPr>
              <w:fldChar w:fldCharType="begin"/>
            </w:r>
            <w:r w:rsidR="00DA2D58">
              <w:rPr>
                <w:noProof/>
                <w:webHidden/>
              </w:rPr>
              <w:instrText xml:space="preserve"> PAGEREF _Toc180486330 \h </w:instrText>
            </w:r>
            <w:r w:rsidR="00DA2D58">
              <w:rPr>
                <w:noProof/>
                <w:webHidden/>
              </w:rPr>
            </w:r>
            <w:r w:rsidR="00DA2D58">
              <w:rPr>
                <w:noProof/>
                <w:webHidden/>
              </w:rPr>
              <w:fldChar w:fldCharType="separate"/>
            </w:r>
            <w:r w:rsidR="004E4A89">
              <w:rPr>
                <w:noProof/>
                <w:webHidden/>
              </w:rPr>
              <w:t>2</w:t>
            </w:r>
            <w:r w:rsidR="00DA2D58">
              <w:rPr>
                <w:noProof/>
                <w:webHidden/>
              </w:rPr>
              <w:fldChar w:fldCharType="end"/>
            </w:r>
          </w:hyperlink>
        </w:p>
        <w:p w14:paraId="31A191E4" w14:textId="416CFF7E" w:rsidR="00DA2D58" w:rsidRDefault="00DA2D58">
          <w:pPr>
            <w:pStyle w:val="TDC1"/>
            <w:tabs>
              <w:tab w:val="right" w:leader="dot" w:pos="8828"/>
            </w:tabs>
            <w:rPr>
              <w:rFonts w:eastAsiaTheme="minorEastAsia"/>
              <w:noProof/>
              <w:kern w:val="2"/>
              <w:sz w:val="24"/>
              <w:szCs w:val="24"/>
              <w:lang w:eastAsia="es-MX"/>
              <w14:ligatures w14:val="standardContextual"/>
            </w:rPr>
          </w:pPr>
          <w:hyperlink w:anchor="_Toc180486331" w:history="1">
            <w:r w:rsidRPr="00C66729">
              <w:rPr>
                <w:rStyle w:val="Hipervnculo"/>
                <w:rFonts w:ascii="Calibri Light" w:eastAsia="Calibri" w:hAnsi="Calibri Light" w:cs="Times New Roman"/>
                <w:b/>
                <w:bCs/>
                <w:noProof/>
              </w:rPr>
              <w:t>MARCO NORMATIVO</w:t>
            </w:r>
            <w:r>
              <w:rPr>
                <w:noProof/>
                <w:webHidden/>
              </w:rPr>
              <w:tab/>
            </w:r>
            <w:r>
              <w:rPr>
                <w:noProof/>
                <w:webHidden/>
              </w:rPr>
              <w:fldChar w:fldCharType="begin"/>
            </w:r>
            <w:r>
              <w:rPr>
                <w:noProof/>
                <w:webHidden/>
              </w:rPr>
              <w:instrText xml:space="preserve"> PAGEREF _Toc180486331 \h </w:instrText>
            </w:r>
            <w:r>
              <w:rPr>
                <w:noProof/>
                <w:webHidden/>
              </w:rPr>
            </w:r>
            <w:r>
              <w:rPr>
                <w:noProof/>
                <w:webHidden/>
              </w:rPr>
              <w:fldChar w:fldCharType="separate"/>
            </w:r>
            <w:r w:rsidR="004E4A89">
              <w:rPr>
                <w:noProof/>
                <w:webHidden/>
              </w:rPr>
              <w:t>3</w:t>
            </w:r>
            <w:r>
              <w:rPr>
                <w:noProof/>
                <w:webHidden/>
              </w:rPr>
              <w:fldChar w:fldCharType="end"/>
            </w:r>
          </w:hyperlink>
        </w:p>
        <w:p w14:paraId="1E669832" w14:textId="40DD5A62" w:rsidR="00DA2D58" w:rsidRDefault="00DA2D58">
          <w:pPr>
            <w:pStyle w:val="TDC1"/>
            <w:tabs>
              <w:tab w:val="right" w:leader="dot" w:pos="8828"/>
            </w:tabs>
            <w:rPr>
              <w:rFonts w:eastAsiaTheme="minorEastAsia"/>
              <w:noProof/>
              <w:kern w:val="2"/>
              <w:sz w:val="24"/>
              <w:szCs w:val="24"/>
              <w:lang w:eastAsia="es-MX"/>
              <w14:ligatures w14:val="standardContextual"/>
            </w:rPr>
          </w:pPr>
          <w:hyperlink w:anchor="_Toc180486332" w:history="1">
            <w:r w:rsidRPr="00C66729">
              <w:rPr>
                <w:rStyle w:val="Hipervnculo"/>
                <w:rFonts w:eastAsia="Calibri"/>
                <w:noProof/>
              </w:rPr>
              <w:t>GUÍA DE ARCHIVO DOCUMENTAL 2024</w:t>
            </w:r>
            <w:r>
              <w:rPr>
                <w:noProof/>
                <w:webHidden/>
              </w:rPr>
              <w:tab/>
            </w:r>
            <w:r>
              <w:rPr>
                <w:noProof/>
                <w:webHidden/>
              </w:rPr>
              <w:fldChar w:fldCharType="begin"/>
            </w:r>
            <w:r>
              <w:rPr>
                <w:noProof/>
                <w:webHidden/>
              </w:rPr>
              <w:instrText xml:space="preserve"> PAGEREF _Toc180486332 \h </w:instrText>
            </w:r>
            <w:r>
              <w:rPr>
                <w:noProof/>
                <w:webHidden/>
              </w:rPr>
            </w:r>
            <w:r>
              <w:rPr>
                <w:noProof/>
                <w:webHidden/>
              </w:rPr>
              <w:fldChar w:fldCharType="separate"/>
            </w:r>
            <w:r w:rsidR="004E4A89">
              <w:rPr>
                <w:noProof/>
                <w:webHidden/>
              </w:rPr>
              <w:t>4</w:t>
            </w:r>
            <w:r>
              <w:rPr>
                <w:noProof/>
                <w:webHidden/>
              </w:rPr>
              <w:fldChar w:fldCharType="end"/>
            </w:r>
          </w:hyperlink>
        </w:p>
        <w:p w14:paraId="60E96AC3" w14:textId="098FB147" w:rsidR="00DA2D58" w:rsidRDefault="00DA2D58">
          <w:pPr>
            <w:pStyle w:val="TDC2"/>
            <w:tabs>
              <w:tab w:val="right" w:leader="dot" w:pos="8828"/>
            </w:tabs>
            <w:rPr>
              <w:rFonts w:eastAsiaTheme="minorEastAsia"/>
              <w:noProof/>
              <w:kern w:val="2"/>
              <w:sz w:val="24"/>
              <w:szCs w:val="24"/>
              <w:lang w:eastAsia="es-MX"/>
              <w14:ligatures w14:val="standardContextual"/>
            </w:rPr>
          </w:pPr>
          <w:hyperlink w:anchor="_Toc180486333" w:history="1">
            <w:r w:rsidRPr="00C66729">
              <w:rPr>
                <w:rStyle w:val="Hipervnculo"/>
                <w:rFonts w:eastAsia="Calibri"/>
                <w:b/>
                <w:noProof/>
              </w:rPr>
              <w:t>PLENO</w:t>
            </w:r>
            <w:r>
              <w:rPr>
                <w:noProof/>
                <w:webHidden/>
              </w:rPr>
              <w:tab/>
            </w:r>
            <w:r>
              <w:rPr>
                <w:noProof/>
                <w:webHidden/>
              </w:rPr>
              <w:fldChar w:fldCharType="begin"/>
            </w:r>
            <w:r>
              <w:rPr>
                <w:noProof/>
                <w:webHidden/>
              </w:rPr>
              <w:instrText xml:space="preserve"> PAGEREF _Toc180486333 \h </w:instrText>
            </w:r>
            <w:r>
              <w:rPr>
                <w:noProof/>
                <w:webHidden/>
              </w:rPr>
            </w:r>
            <w:r>
              <w:rPr>
                <w:noProof/>
                <w:webHidden/>
              </w:rPr>
              <w:fldChar w:fldCharType="separate"/>
            </w:r>
            <w:r w:rsidR="004E4A89">
              <w:rPr>
                <w:noProof/>
                <w:webHidden/>
              </w:rPr>
              <w:t>4</w:t>
            </w:r>
            <w:r>
              <w:rPr>
                <w:noProof/>
                <w:webHidden/>
              </w:rPr>
              <w:fldChar w:fldCharType="end"/>
            </w:r>
          </w:hyperlink>
        </w:p>
        <w:p w14:paraId="75B1A84F" w14:textId="1192EA61" w:rsidR="00DA2D58" w:rsidRDefault="00DA2D58">
          <w:pPr>
            <w:pStyle w:val="TDC2"/>
            <w:tabs>
              <w:tab w:val="right" w:leader="dot" w:pos="8828"/>
            </w:tabs>
            <w:rPr>
              <w:rFonts w:eastAsiaTheme="minorEastAsia"/>
              <w:noProof/>
              <w:kern w:val="2"/>
              <w:sz w:val="24"/>
              <w:szCs w:val="24"/>
              <w:lang w:eastAsia="es-MX"/>
              <w14:ligatures w14:val="standardContextual"/>
            </w:rPr>
          </w:pPr>
          <w:hyperlink w:anchor="_Toc180486334" w:history="1">
            <w:r w:rsidRPr="00C66729">
              <w:rPr>
                <w:rStyle w:val="Hipervnculo"/>
                <w:rFonts w:eastAsia="Calibri"/>
                <w:b/>
                <w:noProof/>
              </w:rPr>
              <w:t>CONSEJO ADMINISTRATIVO</w:t>
            </w:r>
            <w:r>
              <w:rPr>
                <w:noProof/>
                <w:webHidden/>
              </w:rPr>
              <w:tab/>
            </w:r>
            <w:r>
              <w:rPr>
                <w:noProof/>
                <w:webHidden/>
              </w:rPr>
              <w:fldChar w:fldCharType="begin"/>
            </w:r>
            <w:r>
              <w:rPr>
                <w:noProof/>
                <w:webHidden/>
              </w:rPr>
              <w:instrText xml:space="preserve"> PAGEREF _Toc180486334 \h </w:instrText>
            </w:r>
            <w:r>
              <w:rPr>
                <w:noProof/>
                <w:webHidden/>
              </w:rPr>
            </w:r>
            <w:r>
              <w:rPr>
                <w:noProof/>
                <w:webHidden/>
              </w:rPr>
              <w:fldChar w:fldCharType="separate"/>
            </w:r>
            <w:r w:rsidR="004E4A89">
              <w:rPr>
                <w:noProof/>
                <w:webHidden/>
              </w:rPr>
              <w:t>5</w:t>
            </w:r>
            <w:r>
              <w:rPr>
                <w:noProof/>
                <w:webHidden/>
              </w:rPr>
              <w:fldChar w:fldCharType="end"/>
            </w:r>
          </w:hyperlink>
        </w:p>
        <w:p w14:paraId="3B92C700" w14:textId="5689D5BD" w:rsidR="00DA2D58" w:rsidRDefault="00DA2D58">
          <w:pPr>
            <w:pStyle w:val="TDC2"/>
            <w:tabs>
              <w:tab w:val="right" w:leader="dot" w:pos="8828"/>
            </w:tabs>
            <w:rPr>
              <w:rFonts w:eastAsiaTheme="minorEastAsia"/>
              <w:noProof/>
              <w:kern w:val="2"/>
              <w:sz w:val="24"/>
              <w:szCs w:val="24"/>
              <w:lang w:eastAsia="es-MX"/>
              <w14:ligatures w14:val="standardContextual"/>
            </w:rPr>
          </w:pPr>
          <w:hyperlink w:anchor="_Toc180486335" w:history="1">
            <w:r w:rsidRPr="00C66729">
              <w:rPr>
                <w:rStyle w:val="Hipervnculo"/>
                <w:rFonts w:eastAsia="Calibri"/>
                <w:b/>
                <w:noProof/>
              </w:rPr>
              <w:t>PRESIDENCIA</w:t>
            </w:r>
            <w:r>
              <w:rPr>
                <w:noProof/>
                <w:webHidden/>
              </w:rPr>
              <w:tab/>
            </w:r>
            <w:r>
              <w:rPr>
                <w:noProof/>
                <w:webHidden/>
              </w:rPr>
              <w:fldChar w:fldCharType="begin"/>
            </w:r>
            <w:r>
              <w:rPr>
                <w:noProof/>
                <w:webHidden/>
              </w:rPr>
              <w:instrText xml:space="preserve"> PAGEREF _Toc180486335 \h </w:instrText>
            </w:r>
            <w:r>
              <w:rPr>
                <w:noProof/>
                <w:webHidden/>
              </w:rPr>
            </w:r>
            <w:r>
              <w:rPr>
                <w:noProof/>
                <w:webHidden/>
              </w:rPr>
              <w:fldChar w:fldCharType="separate"/>
            </w:r>
            <w:r w:rsidR="004E4A89">
              <w:rPr>
                <w:noProof/>
                <w:webHidden/>
              </w:rPr>
              <w:t>6</w:t>
            </w:r>
            <w:r>
              <w:rPr>
                <w:noProof/>
                <w:webHidden/>
              </w:rPr>
              <w:fldChar w:fldCharType="end"/>
            </w:r>
          </w:hyperlink>
        </w:p>
        <w:p w14:paraId="08E91ED9" w14:textId="3885D199" w:rsidR="00DA2D58" w:rsidRDefault="00DA2D58">
          <w:pPr>
            <w:pStyle w:val="TDC2"/>
            <w:tabs>
              <w:tab w:val="right" w:leader="dot" w:pos="8828"/>
            </w:tabs>
            <w:rPr>
              <w:rFonts w:eastAsiaTheme="minorEastAsia"/>
              <w:noProof/>
              <w:kern w:val="2"/>
              <w:sz w:val="24"/>
              <w:szCs w:val="24"/>
              <w:lang w:eastAsia="es-MX"/>
              <w14:ligatures w14:val="standardContextual"/>
            </w:rPr>
          </w:pPr>
          <w:hyperlink w:anchor="_Toc180486336" w:history="1">
            <w:r w:rsidRPr="00C66729">
              <w:rPr>
                <w:rStyle w:val="Hipervnculo"/>
                <w:rFonts w:eastAsia="Calibri"/>
                <w:b/>
                <w:noProof/>
              </w:rPr>
              <w:t>SECRETARÍA TÉCNICA</w:t>
            </w:r>
            <w:r>
              <w:rPr>
                <w:noProof/>
                <w:webHidden/>
              </w:rPr>
              <w:tab/>
            </w:r>
            <w:r>
              <w:rPr>
                <w:noProof/>
                <w:webHidden/>
              </w:rPr>
              <w:fldChar w:fldCharType="begin"/>
            </w:r>
            <w:r>
              <w:rPr>
                <w:noProof/>
                <w:webHidden/>
              </w:rPr>
              <w:instrText xml:space="preserve"> PAGEREF _Toc180486336 \h </w:instrText>
            </w:r>
            <w:r>
              <w:rPr>
                <w:noProof/>
                <w:webHidden/>
              </w:rPr>
            </w:r>
            <w:r>
              <w:rPr>
                <w:noProof/>
                <w:webHidden/>
              </w:rPr>
              <w:fldChar w:fldCharType="separate"/>
            </w:r>
            <w:r w:rsidR="004E4A89">
              <w:rPr>
                <w:noProof/>
                <w:webHidden/>
              </w:rPr>
              <w:t>8</w:t>
            </w:r>
            <w:r>
              <w:rPr>
                <w:noProof/>
                <w:webHidden/>
              </w:rPr>
              <w:fldChar w:fldCharType="end"/>
            </w:r>
          </w:hyperlink>
        </w:p>
        <w:p w14:paraId="7251281F" w14:textId="62B0E89C" w:rsidR="00DA2D58" w:rsidRDefault="00DA2D58">
          <w:pPr>
            <w:pStyle w:val="TDC2"/>
            <w:tabs>
              <w:tab w:val="right" w:leader="dot" w:pos="8828"/>
            </w:tabs>
            <w:rPr>
              <w:rFonts w:eastAsiaTheme="minorEastAsia"/>
              <w:noProof/>
              <w:kern w:val="2"/>
              <w:sz w:val="24"/>
              <w:szCs w:val="24"/>
              <w:lang w:eastAsia="es-MX"/>
              <w14:ligatures w14:val="standardContextual"/>
            </w:rPr>
          </w:pPr>
          <w:hyperlink w:anchor="_Toc180486337" w:history="1">
            <w:r w:rsidRPr="00C66729">
              <w:rPr>
                <w:rStyle w:val="Hipervnculo"/>
                <w:rFonts w:eastAsia="Calibri"/>
                <w:b/>
                <w:noProof/>
              </w:rPr>
              <w:t>COORDINACIÓN DE COMUNICACIÓN SOCIAL</w:t>
            </w:r>
            <w:r>
              <w:rPr>
                <w:noProof/>
                <w:webHidden/>
              </w:rPr>
              <w:tab/>
            </w:r>
            <w:r>
              <w:rPr>
                <w:noProof/>
                <w:webHidden/>
              </w:rPr>
              <w:fldChar w:fldCharType="begin"/>
            </w:r>
            <w:r>
              <w:rPr>
                <w:noProof/>
                <w:webHidden/>
              </w:rPr>
              <w:instrText xml:space="preserve"> PAGEREF _Toc180486337 \h </w:instrText>
            </w:r>
            <w:r>
              <w:rPr>
                <w:noProof/>
                <w:webHidden/>
              </w:rPr>
            </w:r>
            <w:r>
              <w:rPr>
                <w:noProof/>
                <w:webHidden/>
              </w:rPr>
              <w:fldChar w:fldCharType="separate"/>
            </w:r>
            <w:r w:rsidR="004E4A89">
              <w:rPr>
                <w:noProof/>
                <w:webHidden/>
              </w:rPr>
              <w:t>9</w:t>
            </w:r>
            <w:r>
              <w:rPr>
                <w:noProof/>
                <w:webHidden/>
              </w:rPr>
              <w:fldChar w:fldCharType="end"/>
            </w:r>
          </w:hyperlink>
        </w:p>
        <w:p w14:paraId="2E7D1D6E" w14:textId="09FF429D" w:rsidR="00DA2D58" w:rsidRDefault="00DA2D58">
          <w:pPr>
            <w:pStyle w:val="TDC2"/>
            <w:tabs>
              <w:tab w:val="right" w:leader="dot" w:pos="8828"/>
            </w:tabs>
            <w:rPr>
              <w:rFonts w:eastAsiaTheme="minorEastAsia"/>
              <w:noProof/>
              <w:kern w:val="2"/>
              <w:sz w:val="24"/>
              <w:szCs w:val="24"/>
              <w:lang w:eastAsia="es-MX"/>
              <w14:ligatures w14:val="standardContextual"/>
            </w:rPr>
          </w:pPr>
          <w:hyperlink w:anchor="_Toc180486338" w:history="1">
            <w:r w:rsidRPr="00C66729">
              <w:rPr>
                <w:rStyle w:val="Hipervnculo"/>
                <w:rFonts w:eastAsia="Calibri"/>
                <w:b/>
                <w:noProof/>
              </w:rPr>
              <w:t>COORDINACIÓN DE ASUNTOS JURÍDICOS</w:t>
            </w:r>
            <w:r>
              <w:rPr>
                <w:noProof/>
                <w:webHidden/>
              </w:rPr>
              <w:tab/>
            </w:r>
            <w:r>
              <w:rPr>
                <w:noProof/>
                <w:webHidden/>
              </w:rPr>
              <w:fldChar w:fldCharType="begin"/>
            </w:r>
            <w:r>
              <w:rPr>
                <w:noProof/>
                <w:webHidden/>
              </w:rPr>
              <w:instrText xml:space="preserve"> PAGEREF _Toc180486338 \h </w:instrText>
            </w:r>
            <w:r>
              <w:rPr>
                <w:noProof/>
                <w:webHidden/>
              </w:rPr>
            </w:r>
            <w:r>
              <w:rPr>
                <w:noProof/>
                <w:webHidden/>
              </w:rPr>
              <w:fldChar w:fldCharType="separate"/>
            </w:r>
            <w:r w:rsidR="004E4A89">
              <w:rPr>
                <w:noProof/>
                <w:webHidden/>
              </w:rPr>
              <w:t>10</w:t>
            </w:r>
            <w:r>
              <w:rPr>
                <w:noProof/>
                <w:webHidden/>
              </w:rPr>
              <w:fldChar w:fldCharType="end"/>
            </w:r>
          </w:hyperlink>
        </w:p>
        <w:p w14:paraId="10DEDBA8" w14:textId="6565FC1A" w:rsidR="00DA2D58" w:rsidRDefault="00DA2D58">
          <w:pPr>
            <w:pStyle w:val="TDC2"/>
            <w:tabs>
              <w:tab w:val="right" w:leader="dot" w:pos="8828"/>
            </w:tabs>
            <w:rPr>
              <w:rFonts w:eastAsiaTheme="minorEastAsia"/>
              <w:noProof/>
              <w:kern w:val="2"/>
              <w:sz w:val="24"/>
              <w:szCs w:val="24"/>
              <w:lang w:eastAsia="es-MX"/>
              <w14:ligatures w14:val="standardContextual"/>
            </w:rPr>
          </w:pPr>
          <w:hyperlink w:anchor="_Toc180486339" w:history="1">
            <w:r w:rsidRPr="00C66729">
              <w:rPr>
                <w:rStyle w:val="Hipervnculo"/>
                <w:rFonts w:eastAsia="Calibri"/>
                <w:b/>
                <w:noProof/>
              </w:rPr>
              <w:t>COORDINACIÓN DE ARCHIVOS</w:t>
            </w:r>
            <w:r>
              <w:rPr>
                <w:noProof/>
                <w:webHidden/>
              </w:rPr>
              <w:tab/>
            </w:r>
            <w:r>
              <w:rPr>
                <w:noProof/>
                <w:webHidden/>
              </w:rPr>
              <w:fldChar w:fldCharType="begin"/>
            </w:r>
            <w:r>
              <w:rPr>
                <w:noProof/>
                <w:webHidden/>
              </w:rPr>
              <w:instrText xml:space="preserve"> PAGEREF _Toc180486339 \h </w:instrText>
            </w:r>
            <w:r>
              <w:rPr>
                <w:noProof/>
                <w:webHidden/>
              </w:rPr>
            </w:r>
            <w:r>
              <w:rPr>
                <w:noProof/>
                <w:webHidden/>
              </w:rPr>
              <w:fldChar w:fldCharType="separate"/>
            </w:r>
            <w:r w:rsidR="004E4A89">
              <w:rPr>
                <w:noProof/>
                <w:webHidden/>
              </w:rPr>
              <w:t>11</w:t>
            </w:r>
            <w:r>
              <w:rPr>
                <w:noProof/>
                <w:webHidden/>
              </w:rPr>
              <w:fldChar w:fldCharType="end"/>
            </w:r>
          </w:hyperlink>
        </w:p>
        <w:p w14:paraId="509D7593" w14:textId="5B1E64BD" w:rsidR="00DA2D58" w:rsidRDefault="00DA2D58">
          <w:pPr>
            <w:pStyle w:val="TDC2"/>
            <w:tabs>
              <w:tab w:val="right" w:leader="dot" w:pos="8828"/>
            </w:tabs>
            <w:rPr>
              <w:rFonts w:eastAsiaTheme="minorEastAsia"/>
              <w:noProof/>
              <w:kern w:val="2"/>
              <w:sz w:val="24"/>
              <w:szCs w:val="24"/>
              <w:lang w:eastAsia="es-MX"/>
              <w14:ligatures w14:val="standardContextual"/>
            </w:rPr>
          </w:pPr>
          <w:hyperlink w:anchor="_Toc180486340" w:history="1">
            <w:r w:rsidRPr="00C66729">
              <w:rPr>
                <w:rStyle w:val="Hipervnculo"/>
                <w:rFonts w:eastAsia="Calibri"/>
                <w:b/>
                <w:noProof/>
              </w:rPr>
              <w:t>CONSULTORIO MÉDICO</w:t>
            </w:r>
            <w:r>
              <w:rPr>
                <w:noProof/>
                <w:webHidden/>
              </w:rPr>
              <w:tab/>
            </w:r>
            <w:r>
              <w:rPr>
                <w:noProof/>
                <w:webHidden/>
              </w:rPr>
              <w:fldChar w:fldCharType="begin"/>
            </w:r>
            <w:r>
              <w:rPr>
                <w:noProof/>
                <w:webHidden/>
              </w:rPr>
              <w:instrText xml:space="preserve"> PAGEREF _Toc180486340 \h </w:instrText>
            </w:r>
            <w:r>
              <w:rPr>
                <w:noProof/>
                <w:webHidden/>
              </w:rPr>
            </w:r>
            <w:r>
              <w:rPr>
                <w:noProof/>
                <w:webHidden/>
              </w:rPr>
              <w:fldChar w:fldCharType="separate"/>
            </w:r>
            <w:r w:rsidR="004E4A89">
              <w:rPr>
                <w:noProof/>
                <w:webHidden/>
              </w:rPr>
              <w:t>13</w:t>
            </w:r>
            <w:r>
              <w:rPr>
                <w:noProof/>
                <w:webHidden/>
              </w:rPr>
              <w:fldChar w:fldCharType="end"/>
            </w:r>
          </w:hyperlink>
        </w:p>
        <w:p w14:paraId="43B4756C" w14:textId="2E58A8A3" w:rsidR="00DA2D58" w:rsidRDefault="00DA2D58">
          <w:pPr>
            <w:pStyle w:val="TDC2"/>
            <w:tabs>
              <w:tab w:val="right" w:leader="dot" w:pos="8828"/>
            </w:tabs>
            <w:rPr>
              <w:rFonts w:eastAsiaTheme="minorEastAsia"/>
              <w:noProof/>
              <w:kern w:val="2"/>
              <w:sz w:val="24"/>
              <w:szCs w:val="24"/>
              <w:lang w:eastAsia="es-MX"/>
              <w14:ligatures w14:val="standardContextual"/>
            </w:rPr>
          </w:pPr>
          <w:hyperlink w:anchor="_Toc180486341" w:history="1">
            <w:r w:rsidRPr="00C66729">
              <w:rPr>
                <w:rStyle w:val="Hipervnculo"/>
                <w:rFonts w:eastAsia="Calibri"/>
                <w:b/>
                <w:noProof/>
              </w:rPr>
              <w:t>SALAS ORDINARIAS</w:t>
            </w:r>
            <w:r>
              <w:rPr>
                <w:noProof/>
                <w:webHidden/>
              </w:rPr>
              <w:tab/>
            </w:r>
            <w:r>
              <w:rPr>
                <w:noProof/>
                <w:webHidden/>
              </w:rPr>
              <w:fldChar w:fldCharType="begin"/>
            </w:r>
            <w:r>
              <w:rPr>
                <w:noProof/>
                <w:webHidden/>
              </w:rPr>
              <w:instrText xml:space="preserve"> PAGEREF _Toc180486341 \h </w:instrText>
            </w:r>
            <w:r>
              <w:rPr>
                <w:noProof/>
                <w:webHidden/>
              </w:rPr>
            </w:r>
            <w:r>
              <w:rPr>
                <w:noProof/>
                <w:webHidden/>
              </w:rPr>
              <w:fldChar w:fldCharType="separate"/>
            </w:r>
            <w:r w:rsidR="004E4A89">
              <w:rPr>
                <w:noProof/>
                <w:webHidden/>
              </w:rPr>
              <w:t>14</w:t>
            </w:r>
            <w:r>
              <w:rPr>
                <w:noProof/>
                <w:webHidden/>
              </w:rPr>
              <w:fldChar w:fldCharType="end"/>
            </w:r>
          </w:hyperlink>
        </w:p>
        <w:p w14:paraId="7D099516" w14:textId="2C8BC301" w:rsidR="00DA2D58" w:rsidRDefault="00DA2D58">
          <w:pPr>
            <w:pStyle w:val="TDC2"/>
            <w:tabs>
              <w:tab w:val="right" w:leader="dot" w:pos="8828"/>
            </w:tabs>
            <w:rPr>
              <w:rFonts w:eastAsiaTheme="minorEastAsia"/>
              <w:noProof/>
              <w:kern w:val="2"/>
              <w:sz w:val="24"/>
              <w:szCs w:val="24"/>
              <w:lang w:eastAsia="es-MX"/>
              <w14:ligatures w14:val="standardContextual"/>
            </w:rPr>
          </w:pPr>
          <w:hyperlink w:anchor="_Toc180486342" w:history="1">
            <w:r w:rsidRPr="00C66729">
              <w:rPr>
                <w:rStyle w:val="Hipervnculo"/>
                <w:rFonts w:eastAsia="Calibri"/>
                <w:b/>
                <w:noProof/>
              </w:rPr>
              <w:t>SALA ESPECIALIZADA</w:t>
            </w:r>
            <w:r>
              <w:rPr>
                <w:noProof/>
                <w:webHidden/>
              </w:rPr>
              <w:tab/>
            </w:r>
            <w:r>
              <w:rPr>
                <w:noProof/>
                <w:webHidden/>
              </w:rPr>
              <w:fldChar w:fldCharType="begin"/>
            </w:r>
            <w:r>
              <w:rPr>
                <w:noProof/>
                <w:webHidden/>
              </w:rPr>
              <w:instrText xml:space="preserve"> PAGEREF _Toc180486342 \h </w:instrText>
            </w:r>
            <w:r>
              <w:rPr>
                <w:noProof/>
                <w:webHidden/>
              </w:rPr>
            </w:r>
            <w:r>
              <w:rPr>
                <w:noProof/>
                <w:webHidden/>
              </w:rPr>
              <w:fldChar w:fldCharType="separate"/>
            </w:r>
            <w:r w:rsidR="004E4A89">
              <w:rPr>
                <w:noProof/>
                <w:webHidden/>
              </w:rPr>
              <w:t>16</w:t>
            </w:r>
            <w:r>
              <w:rPr>
                <w:noProof/>
                <w:webHidden/>
              </w:rPr>
              <w:fldChar w:fldCharType="end"/>
            </w:r>
          </w:hyperlink>
        </w:p>
        <w:p w14:paraId="73A9598F" w14:textId="02137C7B" w:rsidR="00DA2D58" w:rsidRDefault="00DA2D58">
          <w:pPr>
            <w:pStyle w:val="TDC2"/>
            <w:tabs>
              <w:tab w:val="right" w:leader="dot" w:pos="8828"/>
            </w:tabs>
            <w:rPr>
              <w:rFonts w:eastAsiaTheme="minorEastAsia"/>
              <w:noProof/>
              <w:kern w:val="2"/>
              <w:sz w:val="24"/>
              <w:szCs w:val="24"/>
              <w:lang w:eastAsia="es-MX"/>
              <w14:ligatures w14:val="standardContextual"/>
            </w:rPr>
          </w:pPr>
          <w:hyperlink w:anchor="_Toc180486343" w:history="1">
            <w:r w:rsidRPr="00C66729">
              <w:rPr>
                <w:rStyle w:val="Hipervnculo"/>
                <w:rFonts w:eastAsia="Calibri"/>
                <w:b/>
                <w:noProof/>
              </w:rPr>
              <w:t>SECRETARÍA GENERAL DE ACUERDOS</w:t>
            </w:r>
            <w:r>
              <w:rPr>
                <w:noProof/>
                <w:webHidden/>
              </w:rPr>
              <w:tab/>
            </w:r>
            <w:r>
              <w:rPr>
                <w:noProof/>
                <w:webHidden/>
              </w:rPr>
              <w:fldChar w:fldCharType="begin"/>
            </w:r>
            <w:r>
              <w:rPr>
                <w:noProof/>
                <w:webHidden/>
              </w:rPr>
              <w:instrText xml:space="preserve"> PAGEREF _Toc180486343 \h </w:instrText>
            </w:r>
            <w:r>
              <w:rPr>
                <w:noProof/>
                <w:webHidden/>
              </w:rPr>
            </w:r>
            <w:r>
              <w:rPr>
                <w:noProof/>
                <w:webHidden/>
              </w:rPr>
              <w:fldChar w:fldCharType="separate"/>
            </w:r>
            <w:r w:rsidR="004E4A89">
              <w:rPr>
                <w:noProof/>
                <w:webHidden/>
              </w:rPr>
              <w:t>18</w:t>
            </w:r>
            <w:r>
              <w:rPr>
                <w:noProof/>
                <w:webHidden/>
              </w:rPr>
              <w:fldChar w:fldCharType="end"/>
            </w:r>
          </w:hyperlink>
        </w:p>
        <w:p w14:paraId="42DDCACB" w14:textId="1CAE27EA" w:rsidR="00DA2D58" w:rsidRDefault="00DA2D58">
          <w:pPr>
            <w:pStyle w:val="TDC2"/>
            <w:tabs>
              <w:tab w:val="right" w:leader="dot" w:pos="8828"/>
            </w:tabs>
            <w:rPr>
              <w:rFonts w:eastAsiaTheme="minorEastAsia"/>
              <w:noProof/>
              <w:kern w:val="2"/>
              <w:sz w:val="24"/>
              <w:szCs w:val="24"/>
              <w:lang w:eastAsia="es-MX"/>
              <w14:ligatures w14:val="standardContextual"/>
            </w:rPr>
          </w:pPr>
          <w:hyperlink w:anchor="_Toc180486344" w:history="1">
            <w:r w:rsidRPr="00C66729">
              <w:rPr>
                <w:rStyle w:val="Hipervnculo"/>
                <w:rFonts w:eastAsia="Calibri"/>
                <w:b/>
                <w:noProof/>
              </w:rPr>
              <w:t>OFICIALÍA DE PARTES</w:t>
            </w:r>
            <w:r>
              <w:rPr>
                <w:noProof/>
                <w:webHidden/>
              </w:rPr>
              <w:tab/>
            </w:r>
            <w:r>
              <w:rPr>
                <w:noProof/>
                <w:webHidden/>
              </w:rPr>
              <w:fldChar w:fldCharType="begin"/>
            </w:r>
            <w:r>
              <w:rPr>
                <w:noProof/>
                <w:webHidden/>
              </w:rPr>
              <w:instrText xml:space="preserve"> PAGEREF _Toc180486344 \h </w:instrText>
            </w:r>
            <w:r>
              <w:rPr>
                <w:noProof/>
                <w:webHidden/>
              </w:rPr>
            </w:r>
            <w:r>
              <w:rPr>
                <w:noProof/>
                <w:webHidden/>
              </w:rPr>
              <w:fldChar w:fldCharType="separate"/>
            </w:r>
            <w:r w:rsidR="004E4A89">
              <w:rPr>
                <w:noProof/>
                <w:webHidden/>
              </w:rPr>
              <w:t>20</w:t>
            </w:r>
            <w:r>
              <w:rPr>
                <w:noProof/>
                <w:webHidden/>
              </w:rPr>
              <w:fldChar w:fldCharType="end"/>
            </w:r>
          </w:hyperlink>
        </w:p>
        <w:p w14:paraId="51B9B3B9" w14:textId="473DE9FF" w:rsidR="00DA2D58" w:rsidRDefault="00DA2D58">
          <w:pPr>
            <w:pStyle w:val="TDC2"/>
            <w:tabs>
              <w:tab w:val="right" w:leader="dot" w:pos="8828"/>
            </w:tabs>
            <w:rPr>
              <w:rFonts w:eastAsiaTheme="minorEastAsia"/>
              <w:noProof/>
              <w:kern w:val="2"/>
              <w:sz w:val="24"/>
              <w:szCs w:val="24"/>
              <w:lang w:eastAsia="es-MX"/>
              <w14:ligatures w14:val="standardContextual"/>
            </w:rPr>
          </w:pPr>
          <w:hyperlink w:anchor="_Toc180486345" w:history="1">
            <w:r w:rsidRPr="00C66729">
              <w:rPr>
                <w:rStyle w:val="Hipervnculo"/>
                <w:rFonts w:eastAsia="Calibri"/>
                <w:b/>
                <w:noProof/>
              </w:rPr>
              <w:t>COORDINACIÓN DE ACTUARIOS</w:t>
            </w:r>
            <w:r>
              <w:rPr>
                <w:noProof/>
                <w:webHidden/>
              </w:rPr>
              <w:tab/>
            </w:r>
            <w:r>
              <w:rPr>
                <w:noProof/>
                <w:webHidden/>
              </w:rPr>
              <w:fldChar w:fldCharType="begin"/>
            </w:r>
            <w:r>
              <w:rPr>
                <w:noProof/>
                <w:webHidden/>
              </w:rPr>
              <w:instrText xml:space="preserve"> PAGEREF _Toc180486345 \h </w:instrText>
            </w:r>
            <w:r>
              <w:rPr>
                <w:noProof/>
                <w:webHidden/>
              </w:rPr>
            </w:r>
            <w:r>
              <w:rPr>
                <w:noProof/>
                <w:webHidden/>
              </w:rPr>
              <w:fldChar w:fldCharType="separate"/>
            </w:r>
            <w:r w:rsidR="004E4A89">
              <w:rPr>
                <w:noProof/>
                <w:webHidden/>
              </w:rPr>
              <w:t>21</w:t>
            </w:r>
            <w:r>
              <w:rPr>
                <w:noProof/>
                <w:webHidden/>
              </w:rPr>
              <w:fldChar w:fldCharType="end"/>
            </w:r>
          </w:hyperlink>
        </w:p>
        <w:p w14:paraId="5C30A236" w14:textId="0EAF63D9" w:rsidR="00DA2D58" w:rsidRDefault="00DA2D58">
          <w:pPr>
            <w:pStyle w:val="TDC2"/>
            <w:tabs>
              <w:tab w:val="right" w:leader="dot" w:pos="8828"/>
            </w:tabs>
            <w:rPr>
              <w:rFonts w:eastAsiaTheme="minorEastAsia"/>
              <w:noProof/>
              <w:kern w:val="2"/>
              <w:sz w:val="24"/>
              <w:szCs w:val="24"/>
              <w:lang w:eastAsia="es-MX"/>
              <w14:ligatures w14:val="standardContextual"/>
            </w:rPr>
          </w:pPr>
          <w:hyperlink w:anchor="_Toc180486346" w:history="1">
            <w:r w:rsidRPr="00C66729">
              <w:rPr>
                <w:rStyle w:val="Hipervnculo"/>
                <w:rFonts w:eastAsia="Calibri"/>
                <w:b/>
                <w:noProof/>
              </w:rPr>
              <w:t>COORDINACIÓN DE REGISTRO Y NOTIFICACIONES ELECTRÓNICAS</w:t>
            </w:r>
            <w:r>
              <w:rPr>
                <w:noProof/>
                <w:webHidden/>
              </w:rPr>
              <w:tab/>
            </w:r>
            <w:r>
              <w:rPr>
                <w:noProof/>
                <w:webHidden/>
              </w:rPr>
              <w:fldChar w:fldCharType="begin"/>
            </w:r>
            <w:r>
              <w:rPr>
                <w:noProof/>
                <w:webHidden/>
              </w:rPr>
              <w:instrText xml:space="preserve"> PAGEREF _Toc180486346 \h </w:instrText>
            </w:r>
            <w:r>
              <w:rPr>
                <w:noProof/>
                <w:webHidden/>
              </w:rPr>
            </w:r>
            <w:r>
              <w:rPr>
                <w:noProof/>
                <w:webHidden/>
              </w:rPr>
              <w:fldChar w:fldCharType="separate"/>
            </w:r>
            <w:r w:rsidR="004E4A89">
              <w:rPr>
                <w:noProof/>
                <w:webHidden/>
              </w:rPr>
              <w:t>22</w:t>
            </w:r>
            <w:r>
              <w:rPr>
                <w:noProof/>
                <w:webHidden/>
              </w:rPr>
              <w:fldChar w:fldCharType="end"/>
            </w:r>
          </w:hyperlink>
        </w:p>
        <w:p w14:paraId="50CBE1EF" w14:textId="10402B48" w:rsidR="00DA2D58" w:rsidRDefault="00DA2D58">
          <w:pPr>
            <w:pStyle w:val="TDC2"/>
            <w:tabs>
              <w:tab w:val="right" w:leader="dot" w:pos="8828"/>
            </w:tabs>
            <w:rPr>
              <w:rFonts w:eastAsiaTheme="minorEastAsia"/>
              <w:noProof/>
              <w:kern w:val="2"/>
              <w:sz w:val="24"/>
              <w:szCs w:val="24"/>
              <w:lang w:eastAsia="es-MX"/>
              <w14:ligatures w14:val="standardContextual"/>
            </w:rPr>
          </w:pPr>
          <w:hyperlink w:anchor="_Toc180486347" w:history="1">
            <w:r w:rsidRPr="00C66729">
              <w:rPr>
                <w:rStyle w:val="Hipervnculo"/>
                <w:rFonts w:eastAsia="Calibri"/>
                <w:b/>
                <w:noProof/>
              </w:rPr>
              <w:t>COORDINACIÓN DE LA UNIDAD DE DEFENSORÍA DE OFICIO</w:t>
            </w:r>
            <w:r>
              <w:rPr>
                <w:noProof/>
                <w:webHidden/>
              </w:rPr>
              <w:tab/>
            </w:r>
            <w:r>
              <w:rPr>
                <w:noProof/>
                <w:webHidden/>
              </w:rPr>
              <w:fldChar w:fldCharType="begin"/>
            </w:r>
            <w:r>
              <w:rPr>
                <w:noProof/>
                <w:webHidden/>
              </w:rPr>
              <w:instrText xml:space="preserve"> PAGEREF _Toc180486347 \h </w:instrText>
            </w:r>
            <w:r>
              <w:rPr>
                <w:noProof/>
                <w:webHidden/>
              </w:rPr>
            </w:r>
            <w:r>
              <w:rPr>
                <w:noProof/>
                <w:webHidden/>
              </w:rPr>
              <w:fldChar w:fldCharType="separate"/>
            </w:r>
            <w:r w:rsidR="004E4A89">
              <w:rPr>
                <w:noProof/>
                <w:webHidden/>
              </w:rPr>
              <w:t>23</w:t>
            </w:r>
            <w:r>
              <w:rPr>
                <w:noProof/>
                <w:webHidden/>
              </w:rPr>
              <w:fldChar w:fldCharType="end"/>
            </w:r>
          </w:hyperlink>
        </w:p>
        <w:p w14:paraId="38A77261" w14:textId="27873713" w:rsidR="00DA2D58" w:rsidRDefault="00DA2D58">
          <w:pPr>
            <w:pStyle w:val="TDC2"/>
            <w:tabs>
              <w:tab w:val="right" w:leader="dot" w:pos="8828"/>
            </w:tabs>
            <w:rPr>
              <w:rFonts w:eastAsiaTheme="minorEastAsia"/>
              <w:noProof/>
              <w:kern w:val="2"/>
              <w:sz w:val="24"/>
              <w:szCs w:val="24"/>
              <w:lang w:eastAsia="es-MX"/>
              <w14:ligatures w14:val="standardContextual"/>
            </w:rPr>
          </w:pPr>
          <w:hyperlink w:anchor="_Toc180486348" w:history="1">
            <w:r w:rsidRPr="00C66729">
              <w:rPr>
                <w:rStyle w:val="Hipervnculo"/>
                <w:rFonts w:eastAsia="Calibri"/>
                <w:b/>
                <w:noProof/>
              </w:rPr>
              <w:t>DEFENSORÍAS DE OFICIO REGIONALES</w:t>
            </w:r>
            <w:r>
              <w:rPr>
                <w:noProof/>
                <w:webHidden/>
              </w:rPr>
              <w:tab/>
            </w:r>
            <w:r>
              <w:rPr>
                <w:noProof/>
                <w:webHidden/>
              </w:rPr>
              <w:fldChar w:fldCharType="begin"/>
            </w:r>
            <w:r>
              <w:rPr>
                <w:noProof/>
                <w:webHidden/>
              </w:rPr>
              <w:instrText xml:space="preserve"> PAGEREF _Toc180486348 \h </w:instrText>
            </w:r>
            <w:r>
              <w:rPr>
                <w:noProof/>
                <w:webHidden/>
              </w:rPr>
            </w:r>
            <w:r>
              <w:rPr>
                <w:noProof/>
                <w:webHidden/>
              </w:rPr>
              <w:fldChar w:fldCharType="separate"/>
            </w:r>
            <w:r w:rsidR="004E4A89">
              <w:rPr>
                <w:noProof/>
                <w:webHidden/>
              </w:rPr>
              <w:t>24</w:t>
            </w:r>
            <w:r>
              <w:rPr>
                <w:noProof/>
                <w:webHidden/>
              </w:rPr>
              <w:fldChar w:fldCharType="end"/>
            </w:r>
          </w:hyperlink>
        </w:p>
        <w:p w14:paraId="0ADBC3F1" w14:textId="28FFEFDB" w:rsidR="00DA2D58" w:rsidRDefault="00DA2D58">
          <w:pPr>
            <w:pStyle w:val="TDC2"/>
            <w:tabs>
              <w:tab w:val="right" w:leader="dot" w:pos="8828"/>
            </w:tabs>
            <w:rPr>
              <w:rFonts w:eastAsiaTheme="minorEastAsia"/>
              <w:noProof/>
              <w:kern w:val="2"/>
              <w:sz w:val="24"/>
              <w:szCs w:val="24"/>
              <w:lang w:eastAsia="es-MX"/>
              <w14:ligatures w14:val="standardContextual"/>
            </w:rPr>
          </w:pPr>
          <w:hyperlink w:anchor="_Toc180486349" w:history="1">
            <w:r w:rsidRPr="00C66729">
              <w:rPr>
                <w:rStyle w:val="Hipervnculo"/>
                <w:rFonts w:eastAsia="Calibri"/>
                <w:b/>
                <w:noProof/>
              </w:rPr>
              <w:t>DEFENSORÍA AUXILIAR EN MATERIA DE AMPARO</w:t>
            </w:r>
            <w:r>
              <w:rPr>
                <w:noProof/>
                <w:webHidden/>
              </w:rPr>
              <w:tab/>
            </w:r>
            <w:r>
              <w:rPr>
                <w:noProof/>
                <w:webHidden/>
              </w:rPr>
              <w:fldChar w:fldCharType="begin"/>
            </w:r>
            <w:r>
              <w:rPr>
                <w:noProof/>
                <w:webHidden/>
              </w:rPr>
              <w:instrText xml:space="preserve"> PAGEREF _Toc180486349 \h </w:instrText>
            </w:r>
            <w:r>
              <w:rPr>
                <w:noProof/>
                <w:webHidden/>
              </w:rPr>
            </w:r>
            <w:r>
              <w:rPr>
                <w:noProof/>
                <w:webHidden/>
              </w:rPr>
              <w:fldChar w:fldCharType="separate"/>
            </w:r>
            <w:r w:rsidR="004E4A89">
              <w:rPr>
                <w:noProof/>
                <w:webHidden/>
              </w:rPr>
              <w:t>27</w:t>
            </w:r>
            <w:r>
              <w:rPr>
                <w:noProof/>
                <w:webHidden/>
              </w:rPr>
              <w:fldChar w:fldCharType="end"/>
            </w:r>
          </w:hyperlink>
        </w:p>
        <w:p w14:paraId="2BF899B7" w14:textId="32399D41" w:rsidR="00DA2D58" w:rsidRDefault="00DA2D58">
          <w:pPr>
            <w:pStyle w:val="TDC2"/>
            <w:tabs>
              <w:tab w:val="right" w:leader="dot" w:pos="8828"/>
            </w:tabs>
            <w:rPr>
              <w:rFonts w:eastAsiaTheme="minorEastAsia"/>
              <w:noProof/>
              <w:kern w:val="2"/>
              <w:sz w:val="24"/>
              <w:szCs w:val="24"/>
              <w:lang w:eastAsia="es-MX"/>
              <w14:ligatures w14:val="standardContextual"/>
            </w:rPr>
          </w:pPr>
          <w:hyperlink w:anchor="_Toc180486350" w:history="1">
            <w:r w:rsidRPr="00C66729">
              <w:rPr>
                <w:rStyle w:val="Hipervnculo"/>
                <w:rFonts w:eastAsia="Calibri"/>
                <w:b/>
                <w:noProof/>
              </w:rPr>
              <w:t>DIRECCIÓN ADMINISTRATIVA</w:t>
            </w:r>
            <w:r>
              <w:rPr>
                <w:noProof/>
                <w:webHidden/>
              </w:rPr>
              <w:tab/>
            </w:r>
            <w:r>
              <w:rPr>
                <w:noProof/>
                <w:webHidden/>
              </w:rPr>
              <w:fldChar w:fldCharType="begin"/>
            </w:r>
            <w:r>
              <w:rPr>
                <w:noProof/>
                <w:webHidden/>
              </w:rPr>
              <w:instrText xml:space="preserve"> PAGEREF _Toc180486350 \h </w:instrText>
            </w:r>
            <w:r>
              <w:rPr>
                <w:noProof/>
                <w:webHidden/>
              </w:rPr>
            </w:r>
            <w:r>
              <w:rPr>
                <w:noProof/>
                <w:webHidden/>
              </w:rPr>
              <w:fldChar w:fldCharType="separate"/>
            </w:r>
            <w:r w:rsidR="004E4A89">
              <w:rPr>
                <w:noProof/>
                <w:webHidden/>
              </w:rPr>
              <w:t>28</w:t>
            </w:r>
            <w:r>
              <w:rPr>
                <w:noProof/>
                <w:webHidden/>
              </w:rPr>
              <w:fldChar w:fldCharType="end"/>
            </w:r>
          </w:hyperlink>
        </w:p>
        <w:p w14:paraId="7B2DDEEA" w14:textId="63A98470" w:rsidR="00DA2D58" w:rsidRDefault="00DA2D58">
          <w:pPr>
            <w:pStyle w:val="TDC2"/>
            <w:tabs>
              <w:tab w:val="right" w:leader="dot" w:pos="8828"/>
            </w:tabs>
            <w:rPr>
              <w:rFonts w:eastAsiaTheme="minorEastAsia"/>
              <w:noProof/>
              <w:kern w:val="2"/>
              <w:sz w:val="24"/>
              <w:szCs w:val="24"/>
              <w:lang w:eastAsia="es-MX"/>
              <w14:ligatures w14:val="standardContextual"/>
            </w:rPr>
          </w:pPr>
          <w:hyperlink w:anchor="_Toc180486351" w:history="1">
            <w:r w:rsidRPr="00C66729">
              <w:rPr>
                <w:rStyle w:val="Hipervnculo"/>
                <w:rFonts w:ascii="Calibri" w:eastAsia="Calibri" w:hAnsi="Calibri"/>
                <w:b/>
                <w:noProof/>
              </w:rPr>
              <w:t>COORDINACIÓN DE RECURSOS HUMANOS</w:t>
            </w:r>
            <w:r>
              <w:rPr>
                <w:noProof/>
                <w:webHidden/>
              </w:rPr>
              <w:tab/>
            </w:r>
            <w:r>
              <w:rPr>
                <w:noProof/>
                <w:webHidden/>
              </w:rPr>
              <w:fldChar w:fldCharType="begin"/>
            </w:r>
            <w:r>
              <w:rPr>
                <w:noProof/>
                <w:webHidden/>
              </w:rPr>
              <w:instrText xml:space="preserve"> PAGEREF _Toc180486351 \h </w:instrText>
            </w:r>
            <w:r>
              <w:rPr>
                <w:noProof/>
                <w:webHidden/>
              </w:rPr>
            </w:r>
            <w:r>
              <w:rPr>
                <w:noProof/>
                <w:webHidden/>
              </w:rPr>
              <w:fldChar w:fldCharType="separate"/>
            </w:r>
            <w:r w:rsidR="004E4A89">
              <w:rPr>
                <w:noProof/>
                <w:webHidden/>
              </w:rPr>
              <w:t>30</w:t>
            </w:r>
            <w:r>
              <w:rPr>
                <w:noProof/>
                <w:webHidden/>
              </w:rPr>
              <w:fldChar w:fldCharType="end"/>
            </w:r>
          </w:hyperlink>
        </w:p>
        <w:p w14:paraId="29CDA441" w14:textId="3FAB31A0" w:rsidR="00DA2D58" w:rsidRDefault="00DA2D58">
          <w:pPr>
            <w:pStyle w:val="TDC2"/>
            <w:tabs>
              <w:tab w:val="right" w:leader="dot" w:pos="8828"/>
            </w:tabs>
            <w:rPr>
              <w:rFonts w:eastAsiaTheme="minorEastAsia"/>
              <w:noProof/>
              <w:kern w:val="2"/>
              <w:sz w:val="24"/>
              <w:szCs w:val="24"/>
              <w:lang w:eastAsia="es-MX"/>
              <w14:ligatures w14:val="standardContextual"/>
            </w:rPr>
          </w:pPr>
          <w:hyperlink w:anchor="_Toc180486352" w:history="1">
            <w:r w:rsidRPr="00C66729">
              <w:rPr>
                <w:rStyle w:val="Hipervnculo"/>
                <w:rFonts w:ascii="Calibri" w:eastAsia="Calibri" w:hAnsi="Calibri"/>
                <w:b/>
                <w:noProof/>
              </w:rPr>
              <w:t>COORDINACIÓN DE PRESUPUESTO Y CONTABILIDAD</w:t>
            </w:r>
            <w:r>
              <w:rPr>
                <w:noProof/>
                <w:webHidden/>
              </w:rPr>
              <w:tab/>
            </w:r>
            <w:r>
              <w:rPr>
                <w:noProof/>
                <w:webHidden/>
              </w:rPr>
              <w:fldChar w:fldCharType="begin"/>
            </w:r>
            <w:r>
              <w:rPr>
                <w:noProof/>
                <w:webHidden/>
              </w:rPr>
              <w:instrText xml:space="preserve"> PAGEREF _Toc180486352 \h </w:instrText>
            </w:r>
            <w:r>
              <w:rPr>
                <w:noProof/>
                <w:webHidden/>
              </w:rPr>
            </w:r>
            <w:r>
              <w:rPr>
                <w:noProof/>
                <w:webHidden/>
              </w:rPr>
              <w:fldChar w:fldCharType="separate"/>
            </w:r>
            <w:r w:rsidR="004E4A89">
              <w:rPr>
                <w:noProof/>
                <w:webHidden/>
              </w:rPr>
              <w:t>32</w:t>
            </w:r>
            <w:r>
              <w:rPr>
                <w:noProof/>
                <w:webHidden/>
              </w:rPr>
              <w:fldChar w:fldCharType="end"/>
            </w:r>
          </w:hyperlink>
        </w:p>
        <w:p w14:paraId="51232528" w14:textId="5F556B92" w:rsidR="00DA2D58" w:rsidRDefault="00DA2D58">
          <w:pPr>
            <w:pStyle w:val="TDC2"/>
            <w:tabs>
              <w:tab w:val="right" w:leader="dot" w:pos="8828"/>
            </w:tabs>
            <w:rPr>
              <w:rFonts w:eastAsiaTheme="minorEastAsia"/>
              <w:noProof/>
              <w:kern w:val="2"/>
              <w:sz w:val="24"/>
              <w:szCs w:val="24"/>
              <w:lang w:eastAsia="es-MX"/>
              <w14:ligatures w14:val="standardContextual"/>
            </w:rPr>
          </w:pPr>
          <w:hyperlink w:anchor="_Toc180486353" w:history="1">
            <w:r w:rsidRPr="00C66729">
              <w:rPr>
                <w:rStyle w:val="Hipervnculo"/>
                <w:rFonts w:ascii="Calibri" w:eastAsia="Calibri" w:hAnsi="Calibri"/>
                <w:b/>
                <w:noProof/>
              </w:rPr>
              <w:t>COORDINACIÓN DE RECURSOS MATERIALES Y SERVICIOS GENERALES</w:t>
            </w:r>
            <w:r>
              <w:rPr>
                <w:noProof/>
                <w:webHidden/>
              </w:rPr>
              <w:tab/>
            </w:r>
            <w:r>
              <w:rPr>
                <w:noProof/>
                <w:webHidden/>
              </w:rPr>
              <w:fldChar w:fldCharType="begin"/>
            </w:r>
            <w:r>
              <w:rPr>
                <w:noProof/>
                <w:webHidden/>
              </w:rPr>
              <w:instrText xml:space="preserve"> PAGEREF _Toc180486353 \h </w:instrText>
            </w:r>
            <w:r>
              <w:rPr>
                <w:noProof/>
                <w:webHidden/>
              </w:rPr>
            </w:r>
            <w:r>
              <w:rPr>
                <w:noProof/>
                <w:webHidden/>
              </w:rPr>
              <w:fldChar w:fldCharType="separate"/>
            </w:r>
            <w:r w:rsidR="004E4A89">
              <w:rPr>
                <w:noProof/>
                <w:webHidden/>
              </w:rPr>
              <w:t>33</w:t>
            </w:r>
            <w:r>
              <w:rPr>
                <w:noProof/>
                <w:webHidden/>
              </w:rPr>
              <w:fldChar w:fldCharType="end"/>
            </w:r>
          </w:hyperlink>
        </w:p>
        <w:p w14:paraId="4C555DAD" w14:textId="623527D5" w:rsidR="00DA2D58" w:rsidRDefault="00DA2D58">
          <w:pPr>
            <w:pStyle w:val="TDC2"/>
            <w:tabs>
              <w:tab w:val="right" w:leader="dot" w:pos="8828"/>
            </w:tabs>
            <w:rPr>
              <w:rFonts w:eastAsiaTheme="minorEastAsia"/>
              <w:noProof/>
              <w:kern w:val="2"/>
              <w:sz w:val="24"/>
              <w:szCs w:val="24"/>
              <w:lang w:eastAsia="es-MX"/>
              <w14:ligatures w14:val="standardContextual"/>
            </w:rPr>
          </w:pPr>
          <w:hyperlink w:anchor="_Toc180486354" w:history="1">
            <w:r w:rsidRPr="00C66729">
              <w:rPr>
                <w:rStyle w:val="Hipervnculo"/>
                <w:rFonts w:eastAsia="Calibri"/>
                <w:b/>
                <w:noProof/>
              </w:rPr>
              <w:t>COORDINACIÓN DE INFORMÁTICA</w:t>
            </w:r>
            <w:r>
              <w:rPr>
                <w:noProof/>
                <w:webHidden/>
              </w:rPr>
              <w:tab/>
            </w:r>
            <w:r>
              <w:rPr>
                <w:noProof/>
                <w:webHidden/>
              </w:rPr>
              <w:fldChar w:fldCharType="begin"/>
            </w:r>
            <w:r>
              <w:rPr>
                <w:noProof/>
                <w:webHidden/>
              </w:rPr>
              <w:instrText xml:space="preserve"> PAGEREF _Toc180486354 \h </w:instrText>
            </w:r>
            <w:r>
              <w:rPr>
                <w:noProof/>
                <w:webHidden/>
              </w:rPr>
            </w:r>
            <w:r>
              <w:rPr>
                <w:noProof/>
                <w:webHidden/>
              </w:rPr>
              <w:fldChar w:fldCharType="separate"/>
            </w:r>
            <w:r w:rsidR="004E4A89">
              <w:rPr>
                <w:noProof/>
                <w:webHidden/>
              </w:rPr>
              <w:t>34</w:t>
            </w:r>
            <w:r>
              <w:rPr>
                <w:noProof/>
                <w:webHidden/>
              </w:rPr>
              <w:fldChar w:fldCharType="end"/>
            </w:r>
          </w:hyperlink>
        </w:p>
        <w:p w14:paraId="01F79024" w14:textId="15E33A91" w:rsidR="00DA2D58" w:rsidRDefault="00DA2D58">
          <w:pPr>
            <w:pStyle w:val="TDC2"/>
            <w:tabs>
              <w:tab w:val="right" w:leader="dot" w:pos="8828"/>
            </w:tabs>
            <w:rPr>
              <w:rFonts w:eastAsiaTheme="minorEastAsia"/>
              <w:noProof/>
              <w:kern w:val="2"/>
              <w:sz w:val="24"/>
              <w:szCs w:val="24"/>
              <w:lang w:eastAsia="es-MX"/>
              <w14:ligatures w14:val="standardContextual"/>
            </w:rPr>
          </w:pPr>
          <w:hyperlink w:anchor="_Toc180486355" w:history="1">
            <w:r w:rsidRPr="00C66729">
              <w:rPr>
                <w:rStyle w:val="Hipervnculo"/>
                <w:rFonts w:ascii="Calibri" w:eastAsia="Calibri" w:hAnsi="Calibri"/>
                <w:b/>
                <w:noProof/>
              </w:rPr>
              <w:t>DIRECCIÓN DEL INSTITUTO DE LA JUSTICIA ADMINISTRATIVA</w:t>
            </w:r>
            <w:r>
              <w:rPr>
                <w:noProof/>
                <w:webHidden/>
              </w:rPr>
              <w:tab/>
            </w:r>
            <w:r>
              <w:rPr>
                <w:noProof/>
                <w:webHidden/>
              </w:rPr>
              <w:fldChar w:fldCharType="begin"/>
            </w:r>
            <w:r>
              <w:rPr>
                <w:noProof/>
                <w:webHidden/>
              </w:rPr>
              <w:instrText xml:space="preserve"> PAGEREF _Toc180486355 \h </w:instrText>
            </w:r>
            <w:r>
              <w:rPr>
                <w:noProof/>
                <w:webHidden/>
              </w:rPr>
            </w:r>
            <w:r>
              <w:rPr>
                <w:noProof/>
                <w:webHidden/>
              </w:rPr>
              <w:fldChar w:fldCharType="separate"/>
            </w:r>
            <w:r w:rsidR="004E4A89">
              <w:rPr>
                <w:noProof/>
                <w:webHidden/>
              </w:rPr>
              <w:t>35</w:t>
            </w:r>
            <w:r>
              <w:rPr>
                <w:noProof/>
                <w:webHidden/>
              </w:rPr>
              <w:fldChar w:fldCharType="end"/>
            </w:r>
          </w:hyperlink>
        </w:p>
        <w:p w14:paraId="116163D6" w14:textId="4987F0D3" w:rsidR="00DA2D58" w:rsidRDefault="00DA2D58">
          <w:pPr>
            <w:pStyle w:val="TDC2"/>
            <w:tabs>
              <w:tab w:val="right" w:leader="dot" w:pos="8828"/>
            </w:tabs>
            <w:rPr>
              <w:rFonts w:eastAsiaTheme="minorEastAsia"/>
              <w:noProof/>
              <w:kern w:val="2"/>
              <w:sz w:val="24"/>
              <w:szCs w:val="24"/>
              <w:lang w:eastAsia="es-MX"/>
              <w14:ligatures w14:val="standardContextual"/>
            </w:rPr>
          </w:pPr>
          <w:hyperlink w:anchor="_Toc180486356" w:history="1">
            <w:r w:rsidRPr="00C66729">
              <w:rPr>
                <w:rStyle w:val="Hipervnculo"/>
                <w:rFonts w:ascii="Calibri" w:eastAsia="Calibri" w:hAnsi="Calibri"/>
                <w:b/>
                <w:noProof/>
              </w:rPr>
              <w:t>COORDINACIÓN DE INVESTIGACIÓN Y BIBLIOTECA</w:t>
            </w:r>
            <w:r>
              <w:rPr>
                <w:noProof/>
                <w:webHidden/>
              </w:rPr>
              <w:tab/>
            </w:r>
            <w:r>
              <w:rPr>
                <w:noProof/>
                <w:webHidden/>
              </w:rPr>
              <w:fldChar w:fldCharType="begin"/>
            </w:r>
            <w:r>
              <w:rPr>
                <w:noProof/>
                <w:webHidden/>
              </w:rPr>
              <w:instrText xml:space="preserve"> PAGEREF _Toc180486356 \h </w:instrText>
            </w:r>
            <w:r>
              <w:rPr>
                <w:noProof/>
                <w:webHidden/>
              </w:rPr>
            </w:r>
            <w:r>
              <w:rPr>
                <w:noProof/>
                <w:webHidden/>
              </w:rPr>
              <w:fldChar w:fldCharType="separate"/>
            </w:r>
            <w:r w:rsidR="004E4A89">
              <w:rPr>
                <w:noProof/>
                <w:webHidden/>
              </w:rPr>
              <w:t>36</w:t>
            </w:r>
            <w:r>
              <w:rPr>
                <w:noProof/>
                <w:webHidden/>
              </w:rPr>
              <w:fldChar w:fldCharType="end"/>
            </w:r>
          </w:hyperlink>
        </w:p>
        <w:p w14:paraId="603FC968" w14:textId="3ACC496A" w:rsidR="00DA2D58" w:rsidRDefault="00DA2D58">
          <w:pPr>
            <w:pStyle w:val="TDC2"/>
            <w:tabs>
              <w:tab w:val="right" w:leader="dot" w:pos="8828"/>
            </w:tabs>
            <w:rPr>
              <w:rFonts w:eastAsiaTheme="minorEastAsia"/>
              <w:noProof/>
              <w:kern w:val="2"/>
              <w:sz w:val="24"/>
              <w:szCs w:val="24"/>
              <w:lang w:eastAsia="es-MX"/>
              <w14:ligatures w14:val="standardContextual"/>
            </w:rPr>
          </w:pPr>
          <w:hyperlink w:anchor="_Toc180486357" w:history="1">
            <w:r w:rsidRPr="00C66729">
              <w:rPr>
                <w:rStyle w:val="Hipervnculo"/>
                <w:rFonts w:ascii="Calibri" w:eastAsia="Calibri" w:hAnsi="Calibri"/>
                <w:b/>
                <w:noProof/>
              </w:rPr>
              <w:t>COORDINACIÓN DE ADMINISTRACIÓN, DOCENCIA Y SERVICIO ADMINISTRATIVO DE CARRERA</w:t>
            </w:r>
            <w:r>
              <w:rPr>
                <w:noProof/>
                <w:webHidden/>
              </w:rPr>
              <w:tab/>
            </w:r>
            <w:r>
              <w:rPr>
                <w:noProof/>
                <w:webHidden/>
              </w:rPr>
              <w:fldChar w:fldCharType="begin"/>
            </w:r>
            <w:r>
              <w:rPr>
                <w:noProof/>
                <w:webHidden/>
              </w:rPr>
              <w:instrText xml:space="preserve"> PAGEREF _Toc180486357 \h </w:instrText>
            </w:r>
            <w:r>
              <w:rPr>
                <w:noProof/>
                <w:webHidden/>
              </w:rPr>
            </w:r>
            <w:r>
              <w:rPr>
                <w:noProof/>
                <w:webHidden/>
              </w:rPr>
              <w:fldChar w:fldCharType="separate"/>
            </w:r>
            <w:r w:rsidR="004E4A89">
              <w:rPr>
                <w:noProof/>
                <w:webHidden/>
              </w:rPr>
              <w:t>38</w:t>
            </w:r>
            <w:r>
              <w:rPr>
                <w:noProof/>
                <w:webHidden/>
              </w:rPr>
              <w:fldChar w:fldCharType="end"/>
            </w:r>
          </w:hyperlink>
        </w:p>
        <w:p w14:paraId="0A1E8243" w14:textId="2966DFE8" w:rsidR="00DA2D58" w:rsidRDefault="00DA2D58">
          <w:pPr>
            <w:pStyle w:val="TDC2"/>
            <w:tabs>
              <w:tab w:val="right" w:leader="dot" w:pos="8828"/>
            </w:tabs>
            <w:rPr>
              <w:rFonts w:eastAsiaTheme="minorEastAsia"/>
              <w:noProof/>
              <w:kern w:val="2"/>
              <w:sz w:val="24"/>
              <w:szCs w:val="24"/>
              <w:lang w:eastAsia="es-MX"/>
              <w14:ligatures w14:val="standardContextual"/>
            </w:rPr>
          </w:pPr>
          <w:hyperlink w:anchor="_Toc180486358" w:history="1">
            <w:r w:rsidRPr="00C66729">
              <w:rPr>
                <w:rStyle w:val="Hipervnculo"/>
                <w:rFonts w:ascii="Calibri" w:eastAsia="Calibri" w:hAnsi="Calibri"/>
                <w:b/>
                <w:noProof/>
              </w:rPr>
              <w:t>UNIDAD DE TRANSPARENCIA</w:t>
            </w:r>
            <w:r>
              <w:rPr>
                <w:noProof/>
                <w:webHidden/>
              </w:rPr>
              <w:tab/>
            </w:r>
            <w:r>
              <w:rPr>
                <w:noProof/>
                <w:webHidden/>
              </w:rPr>
              <w:fldChar w:fldCharType="begin"/>
            </w:r>
            <w:r>
              <w:rPr>
                <w:noProof/>
                <w:webHidden/>
              </w:rPr>
              <w:instrText xml:space="preserve"> PAGEREF _Toc180486358 \h </w:instrText>
            </w:r>
            <w:r>
              <w:rPr>
                <w:noProof/>
                <w:webHidden/>
              </w:rPr>
            </w:r>
            <w:r>
              <w:rPr>
                <w:noProof/>
                <w:webHidden/>
              </w:rPr>
              <w:fldChar w:fldCharType="separate"/>
            </w:r>
            <w:r w:rsidR="004E4A89">
              <w:rPr>
                <w:noProof/>
                <w:webHidden/>
              </w:rPr>
              <w:t>39</w:t>
            </w:r>
            <w:r>
              <w:rPr>
                <w:noProof/>
                <w:webHidden/>
              </w:rPr>
              <w:fldChar w:fldCharType="end"/>
            </w:r>
          </w:hyperlink>
        </w:p>
        <w:p w14:paraId="4F77F1E5" w14:textId="5E62E029" w:rsidR="00DA2D58" w:rsidRDefault="00DA2D58">
          <w:pPr>
            <w:pStyle w:val="TDC2"/>
            <w:tabs>
              <w:tab w:val="right" w:leader="dot" w:pos="8828"/>
            </w:tabs>
            <w:rPr>
              <w:rFonts w:eastAsiaTheme="minorEastAsia"/>
              <w:noProof/>
              <w:kern w:val="2"/>
              <w:sz w:val="24"/>
              <w:szCs w:val="24"/>
              <w:lang w:eastAsia="es-MX"/>
              <w14:ligatures w14:val="standardContextual"/>
            </w:rPr>
          </w:pPr>
          <w:hyperlink w:anchor="_Toc180486359" w:history="1">
            <w:r w:rsidRPr="00C66729">
              <w:rPr>
                <w:rStyle w:val="Hipervnculo"/>
                <w:rFonts w:ascii="Calibri" w:eastAsia="Calibri" w:hAnsi="Calibri"/>
                <w:b/>
                <w:noProof/>
              </w:rPr>
              <w:t>COORDINACIÓN DE QUEJAS</w:t>
            </w:r>
            <w:r>
              <w:rPr>
                <w:noProof/>
                <w:webHidden/>
              </w:rPr>
              <w:tab/>
            </w:r>
            <w:r>
              <w:rPr>
                <w:noProof/>
                <w:webHidden/>
              </w:rPr>
              <w:fldChar w:fldCharType="begin"/>
            </w:r>
            <w:r>
              <w:rPr>
                <w:noProof/>
                <w:webHidden/>
              </w:rPr>
              <w:instrText xml:space="preserve"> PAGEREF _Toc180486359 \h </w:instrText>
            </w:r>
            <w:r>
              <w:rPr>
                <w:noProof/>
                <w:webHidden/>
              </w:rPr>
            </w:r>
            <w:r>
              <w:rPr>
                <w:noProof/>
                <w:webHidden/>
              </w:rPr>
              <w:fldChar w:fldCharType="separate"/>
            </w:r>
            <w:r w:rsidR="004E4A89">
              <w:rPr>
                <w:noProof/>
                <w:webHidden/>
              </w:rPr>
              <w:t>40</w:t>
            </w:r>
            <w:r>
              <w:rPr>
                <w:noProof/>
                <w:webHidden/>
              </w:rPr>
              <w:fldChar w:fldCharType="end"/>
            </w:r>
          </w:hyperlink>
        </w:p>
        <w:p w14:paraId="4787C8D0" w14:textId="01F273DD" w:rsidR="00DA2D58" w:rsidRDefault="00DA2D58">
          <w:pPr>
            <w:pStyle w:val="TDC2"/>
            <w:tabs>
              <w:tab w:val="right" w:leader="dot" w:pos="8828"/>
            </w:tabs>
            <w:rPr>
              <w:rFonts w:eastAsiaTheme="minorEastAsia"/>
              <w:noProof/>
              <w:kern w:val="2"/>
              <w:sz w:val="24"/>
              <w:szCs w:val="24"/>
              <w:lang w:eastAsia="es-MX"/>
              <w14:ligatures w14:val="standardContextual"/>
            </w:rPr>
          </w:pPr>
          <w:hyperlink w:anchor="_Toc180486360" w:history="1">
            <w:r w:rsidRPr="00C66729">
              <w:rPr>
                <w:rStyle w:val="Hipervnculo"/>
                <w:rFonts w:ascii="Calibri" w:eastAsia="Calibri" w:hAnsi="Calibri"/>
                <w:b/>
                <w:noProof/>
              </w:rPr>
              <w:t>COORDINACIÓN DE AUDITORÍA</w:t>
            </w:r>
            <w:r>
              <w:rPr>
                <w:noProof/>
                <w:webHidden/>
              </w:rPr>
              <w:tab/>
            </w:r>
            <w:r>
              <w:rPr>
                <w:noProof/>
                <w:webHidden/>
              </w:rPr>
              <w:fldChar w:fldCharType="begin"/>
            </w:r>
            <w:r>
              <w:rPr>
                <w:noProof/>
                <w:webHidden/>
              </w:rPr>
              <w:instrText xml:space="preserve"> PAGEREF _Toc180486360 \h </w:instrText>
            </w:r>
            <w:r>
              <w:rPr>
                <w:noProof/>
                <w:webHidden/>
              </w:rPr>
            </w:r>
            <w:r>
              <w:rPr>
                <w:noProof/>
                <w:webHidden/>
              </w:rPr>
              <w:fldChar w:fldCharType="separate"/>
            </w:r>
            <w:r w:rsidR="004E4A89">
              <w:rPr>
                <w:noProof/>
                <w:webHidden/>
              </w:rPr>
              <w:t>42</w:t>
            </w:r>
            <w:r>
              <w:rPr>
                <w:noProof/>
                <w:webHidden/>
              </w:rPr>
              <w:fldChar w:fldCharType="end"/>
            </w:r>
          </w:hyperlink>
        </w:p>
        <w:p w14:paraId="3F2FBF9C" w14:textId="1B4080B5" w:rsidR="00DA2D58" w:rsidRDefault="00DA2D58">
          <w:pPr>
            <w:pStyle w:val="TDC2"/>
            <w:tabs>
              <w:tab w:val="right" w:leader="dot" w:pos="8828"/>
            </w:tabs>
            <w:rPr>
              <w:rFonts w:eastAsiaTheme="minorEastAsia"/>
              <w:noProof/>
              <w:kern w:val="2"/>
              <w:sz w:val="24"/>
              <w:szCs w:val="24"/>
              <w:lang w:eastAsia="es-MX"/>
              <w14:ligatures w14:val="standardContextual"/>
            </w:rPr>
          </w:pPr>
          <w:hyperlink w:anchor="_Toc180486361" w:history="1">
            <w:r w:rsidRPr="00C66729">
              <w:rPr>
                <w:rStyle w:val="Hipervnculo"/>
                <w:rFonts w:ascii="Calibri" w:eastAsia="Calibri" w:hAnsi="Calibri"/>
                <w:b/>
                <w:noProof/>
              </w:rPr>
              <w:t>COORDINACIÓN DE RESPONSABILIDADES</w:t>
            </w:r>
            <w:r>
              <w:rPr>
                <w:noProof/>
                <w:webHidden/>
              </w:rPr>
              <w:tab/>
            </w:r>
            <w:r>
              <w:rPr>
                <w:noProof/>
                <w:webHidden/>
              </w:rPr>
              <w:fldChar w:fldCharType="begin"/>
            </w:r>
            <w:r>
              <w:rPr>
                <w:noProof/>
                <w:webHidden/>
              </w:rPr>
              <w:instrText xml:space="preserve"> PAGEREF _Toc180486361 \h </w:instrText>
            </w:r>
            <w:r>
              <w:rPr>
                <w:noProof/>
                <w:webHidden/>
              </w:rPr>
            </w:r>
            <w:r>
              <w:rPr>
                <w:noProof/>
                <w:webHidden/>
              </w:rPr>
              <w:fldChar w:fldCharType="separate"/>
            </w:r>
            <w:r w:rsidR="004E4A89">
              <w:rPr>
                <w:noProof/>
                <w:webHidden/>
              </w:rPr>
              <w:t>43</w:t>
            </w:r>
            <w:r>
              <w:rPr>
                <w:noProof/>
                <w:webHidden/>
              </w:rPr>
              <w:fldChar w:fldCharType="end"/>
            </w:r>
          </w:hyperlink>
        </w:p>
        <w:p w14:paraId="25D69AAA" w14:textId="667F6A8B" w:rsidR="00DA2D58" w:rsidRDefault="00DA2D58">
          <w:pPr>
            <w:pStyle w:val="TDC2"/>
            <w:tabs>
              <w:tab w:val="right" w:leader="dot" w:pos="8828"/>
            </w:tabs>
            <w:rPr>
              <w:rFonts w:eastAsiaTheme="minorEastAsia"/>
              <w:noProof/>
              <w:kern w:val="2"/>
              <w:sz w:val="24"/>
              <w:szCs w:val="24"/>
              <w:lang w:eastAsia="es-MX"/>
              <w14:ligatures w14:val="standardContextual"/>
            </w:rPr>
          </w:pPr>
          <w:hyperlink w:anchor="_Toc180486362" w:history="1">
            <w:r w:rsidRPr="00C66729">
              <w:rPr>
                <w:rStyle w:val="Hipervnculo"/>
                <w:rFonts w:ascii="Calibri" w:eastAsia="Calibri" w:hAnsi="Calibri"/>
                <w:b/>
                <w:noProof/>
              </w:rPr>
              <w:t>COORDINACIÓN DE EVALUACIÓN Y GESTIÓN</w:t>
            </w:r>
            <w:r>
              <w:rPr>
                <w:noProof/>
                <w:webHidden/>
              </w:rPr>
              <w:tab/>
            </w:r>
            <w:r>
              <w:rPr>
                <w:noProof/>
                <w:webHidden/>
              </w:rPr>
              <w:fldChar w:fldCharType="begin"/>
            </w:r>
            <w:r>
              <w:rPr>
                <w:noProof/>
                <w:webHidden/>
              </w:rPr>
              <w:instrText xml:space="preserve"> PAGEREF _Toc180486362 \h </w:instrText>
            </w:r>
            <w:r>
              <w:rPr>
                <w:noProof/>
                <w:webHidden/>
              </w:rPr>
            </w:r>
            <w:r>
              <w:rPr>
                <w:noProof/>
                <w:webHidden/>
              </w:rPr>
              <w:fldChar w:fldCharType="separate"/>
            </w:r>
            <w:r w:rsidR="004E4A89">
              <w:rPr>
                <w:noProof/>
                <w:webHidden/>
              </w:rPr>
              <w:t>44</w:t>
            </w:r>
            <w:r>
              <w:rPr>
                <w:noProof/>
                <w:webHidden/>
              </w:rPr>
              <w:fldChar w:fldCharType="end"/>
            </w:r>
          </w:hyperlink>
        </w:p>
        <w:p w14:paraId="34F8412D" w14:textId="19956C79" w:rsidR="00DA2D58" w:rsidRDefault="00DA2D58">
          <w:pPr>
            <w:pStyle w:val="TDC2"/>
            <w:tabs>
              <w:tab w:val="right" w:leader="dot" w:pos="8828"/>
            </w:tabs>
            <w:rPr>
              <w:rFonts w:eastAsiaTheme="minorEastAsia"/>
              <w:noProof/>
              <w:kern w:val="2"/>
              <w:sz w:val="24"/>
              <w:szCs w:val="24"/>
              <w:lang w:eastAsia="es-MX"/>
              <w14:ligatures w14:val="standardContextual"/>
            </w:rPr>
          </w:pPr>
          <w:hyperlink w:anchor="_Toc180486363" w:history="1">
            <w:r w:rsidRPr="00C66729">
              <w:rPr>
                <w:rStyle w:val="Hipervnculo"/>
                <w:rFonts w:ascii="Calibri" w:eastAsia="Calibri" w:hAnsi="Calibri"/>
                <w:b/>
                <w:noProof/>
              </w:rPr>
              <w:t>UNIDAD DE CONCILIACIÓN</w:t>
            </w:r>
            <w:r>
              <w:rPr>
                <w:noProof/>
                <w:webHidden/>
              </w:rPr>
              <w:tab/>
            </w:r>
            <w:r>
              <w:rPr>
                <w:noProof/>
                <w:webHidden/>
              </w:rPr>
              <w:fldChar w:fldCharType="begin"/>
            </w:r>
            <w:r>
              <w:rPr>
                <w:noProof/>
                <w:webHidden/>
              </w:rPr>
              <w:instrText xml:space="preserve"> PAGEREF _Toc180486363 \h </w:instrText>
            </w:r>
            <w:r>
              <w:rPr>
                <w:noProof/>
                <w:webHidden/>
              </w:rPr>
            </w:r>
            <w:r>
              <w:rPr>
                <w:noProof/>
                <w:webHidden/>
              </w:rPr>
              <w:fldChar w:fldCharType="separate"/>
            </w:r>
            <w:r w:rsidR="004E4A89">
              <w:rPr>
                <w:noProof/>
                <w:webHidden/>
              </w:rPr>
              <w:t>45</w:t>
            </w:r>
            <w:r>
              <w:rPr>
                <w:noProof/>
                <w:webHidden/>
              </w:rPr>
              <w:fldChar w:fldCharType="end"/>
            </w:r>
          </w:hyperlink>
        </w:p>
        <w:p w14:paraId="4E81E202" w14:textId="32E937E3" w:rsidR="009B788B" w:rsidRDefault="009B788B">
          <w:r w:rsidRPr="009B788B">
            <w:rPr>
              <w:bCs/>
              <w:lang w:val="es-ES"/>
            </w:rPr>
            <w:fldChar w:fldCharType="end"/>
          </w:r>
        </w:p>
      </w:sdtContent>
    </w:sdt>
    <w:p w14:paraId="37CF7181" w14:textId="77777777" w:rsidR="004128C8" w:rsidRPr="004128C8" w:rsidRDefault="004128C8" w:rsidP="004128C8">
      <w:pPr>
        <w:rPr>
          <w:rFonts w:ascii="Gotham Extra Light" w:eastAsia="Calibri" w:hAnsi="Gotham Extra Light" w:cs="Times New Roman"/>
          <w:b/>
          <w:sz w:val="24"/>
          <w:szCs w:val="24"/>
        </w:rPr>
      </w:pPr>
    </w:p>
    <w:p w14:paraId="78A9DA9B" w14:textId="445E0C99" w:rsidR="004128C8" w:rsidRPr="004128C8" w:rsidRDefault="004128C8" w:rsidP="004128C8">
      <w:pPr>
        <w:rPr>
          <w:rFonts w:ascii="Gotham Extra Light" w:eastAsia="Calibri" w:hAnsi="Gotham Extra Light" w:cs="Times New Roman"/>
          <w:b/>
          <w:sz w:val="24"/>
          <w:szCs w:val="24"/>
        </w:rPr>
      </w:pPr>
      <w:r w:rsidRPr="004128C8">
        <w:rPr>
          <w:rFonts w:ascii="Gotham Extra Light" w:eastAsia="Calibri" w:hAnsi="Gotham Extra Light" w:cs="Times New Roman"/>
          <w:b/>
          <w:sz w:val="24"/>
          <w:szCs w:val="24"/>
        </w:rPr>
        <w:br w:type="page"/>
      </w:r>
    </w:p>
    <w:p w14:paraId="27346D43" w14:textId="12D834AF" w:rsidR="004128C8" w:rsidRPr="004128C8" w:rsidRDefault="004128C8" w:rsidP="004128C8">
      <w:pPr>
        <w:keepNext/>
        <w:keepLines/>
        <w:spacing w:before="480" w:after="0"/>
        <w:outlineLvl w:val="0"/>
        <w:rPr>
          <w:rFonts w:ascii="Calibri Light" w:eastAsia="Times New Roman" w:hAnsi="Calibri Light" w:cs="Times New Roman"/>
          <w:b/>
          <w:bCs/>
          <w:color w:val="2F5496"/>
          <w:sz w:val="28"/>
          <w:szCs w:val="28"/>
        </w:rPr>
      </w:pPr>
      <w:bookmarkStart w:id="0" w:name="_Toc180486330"/>
      <w:r w:rsidRPr="004128C8">
        <w:rPr>
          <w:rFonts w:ascii="Calibri Light" w:eastAsia="Times New Roman" w:hAnsi="Calibri Light" w:cs="Times New Roman"/>
          <w:b/>
          <w:bCs/>
          <w:color w:val="2F5496"/>
          <w:sz w:val="28"/>
          <w:szCs w:val="28"/>
        </w:rPr>
        <w:t>INTRODUCCIÓN</w:t>
      </w:r>
      <w:bookmarkEnd w:id="0"/>
    </w:p>
    <w:p w14:paraId="21506E0C" w14:textId="77777777" w:rsidR="004128C8" w:rsidRPr="004128C8" w:rsidRDefault="004128C8" w:rsidP="004128C8">
      <w:pPr>
        <w:rPr>
          <w:rFonts w:ascii="Gotham Extra Light" w:eastAsia="Calibri" w:hAnsi="Gotham Extra Light" w:cs="Times New Roman"/>
          <w:b/>
          <w:sz w:val="24"/>
          <w:szCs w:val="24"/>
        </w:rPr>
      </w:pPr>
    </w:p>
    <w:p w14:paraId="259A7982" w14:textId="51A8FA33" w:rsidR="004128C8" w:rsidRPr="004128C8" w:rsidRDefault="004128C8" w:rsidP="004128C8">
      <w:pPr>
        <w:jc w:val="both"/>
        <w:rPr>
          <w:rFonts w:ascii="Calibri" w:eastAsia="Calibri" w:hAnsi="Calibri" w:cs="Times New Roman"/>
        </w:rPr>
      </w:pPr>
      <w:r w:rsidRPr="004128C8">
        <w:rPr>
          <w:rFonts w:ascii="Calibri" w:eastAsia="Calibri" w:hAnsi="Calibri" w:cs="Times New Roman"/>
        </w:rPr>
        <w:t xml:space="preserve">La adecuada organización de </w:t>
      </w:r>
      <w:r w:rsidR="00365A8C" w:rsidRPr="004128C8">
        <w:rPr>
          <w:rFonts w:ascii="Calibri" w:eastAsia="Calibri" w:hAnsi="Calibri" w:cs="Times New Roman"/>
        </w:rPr>
        <w:t>archivos</w:t>
      </w:r>
      <w:r w:rsidRPr="004128C8">
        <w:rPr>
          <w:rFonts w:ascii="Calibri" w:eastAsia="Calibri" w:hAnsi="Calibri" w:cs="Times New Roman"/>
        </w:rPr>
        <w:t xml:space="preserve"> </w:t>
      </w:r>
      <w:r w:rsidR="0024598E" w:rsidRPr="004128C8">
        <w:rPr>
          <w:rFonts w:ascii="Calibri" w:eastAsia="Calibri" w:hAnsi="Calibri" w:cs="Times New Roman"/>
        </w:rPr>
        <w:t>permite el</w:t>
      </w:r>
      <w:r w:rsidRPr="004128C8">
        <w:rPr>
          <w:rFonts w:ascii="Calibri" w:eastAsia="Calibri" w:hAnsi="Calibri" w:cs="Times New Roman"/>
        </w:rPr>
        <w:t xml:space="preserve"> acceso fácil y expedito a la información por parte de sus productores y de quienes estén interesados en la consulta de esta documentación. Es por ello </w:t>
      </w:r>
      <w:r w:rsidR="00365A8C" w:rsidRPr="004128C8">
        <w:rPr>
          <w:rFonts w:ascii="Calibri" w:eastAsia="Calibri" w:hAnsi="Calibri" w:cs="Times New Roman"/>
        </w:rPr>
        <w:t>por lo que</w:t>
      </w:r>
      <w:r w:rsidRPr="004128C8">
        <w:rPr>
          <w:rFonts w:ascii="Calibri" w:eastAsia="Calibri" w:hAnsi="Calibri" w:cs="Times New Roman"/>
        </w:rPr>
        <w:t xml:space="preserve"> se vuelve indispensable, contar con instrumentos que nos ayuden a conocer de manera concreta, el contenido de los documentos que se generan en una institución.</w:t>
      </w:r>
    </w:p>
    <w:p w14:paraId="32343E14" w14:textId="77777777" w:rsidR="004128C8" w:rsidRPr="004128C8" w:rsidRDefault="004128C8" w:rsidP="004128C8">
      <w:pPr>
        <w:jc w:val="both"/>
        <w:rPr>
          <w:rFonts w:ascii="Calibri" w:eastAsia="Calibri" w:hAnsi="Calibri" w:cs="Times New Roman"/>
        </w:rPr>
      </w:pPr>
      <w:r w:rsidRPr="004128C8">
        <w:rPr>
          <w:rFonts w:ascii="Calibri" w:eastAsia="Calibri" w:hAnsi="Calibri" w:cs="Times New Roman"/>
        </w:rPr>
        <w:t>En el caso específico del Tribunal de Justicia Administrativa del Estado de Guanajuato, en años recientes se han emprendido esfuerzos para contar con los Instrumentos de Control y Consulta actualizados, tal como lo establecen las normas en materia archivística aplicables a los sujetos obligados por la Ley General de Archivos y Ley de Archivos del Estado de Guanajuato. Como parte este proceso, se dio origen al documento que se presenta en esta ocasión, referente a la Guía de Archivo Documental.</w:t>
      </w:r>
    </w:p>
    <w:p w14:paraId="193E548B" w14:textId="27418159" w:rsidR="004128C8" w:rsidRPr="004128C8" w:rsidRDefault="004128C8" w:rsidP="004128C8">
      <w:pPr>
        <w:jc w:val="both"/>
        <w:rPr>
          <w:rFonts w:ascii="Calibri" w:eastAsia="Calibri" w:hAnsi="Calibri" w:cs="Times New Roman"/>
        </w:rPr>
      </w:pPr>
      <w:r w:rsidRPr="004128C8">
        <w:rPr>
          <w:rFonts w:ascii="Calibri" w:eastAsia="Calibri" w:hAnsi="Calibri" w:cs="Times New Roman"/>
        </w:rPr>
        <w:t xml:space="preserve">La </w:t>
      </w:r>
      <w:r w:rsidR="004569A3" w:rsidRPr="004128C8">
        <w:rPr>
          <w:rFonts w:ascii="Calibri" w:eastAsia="Calibri" w:hAnsi="Calibri" w:cs="Times New Roman"/>
        </w:rPr>
        <w:t>participación</w:t>
      </w:r>
      <w:r w:rsidRPr="004128C8">
        <w:rPr>
          <w:rFonts w:ascii="Calibri" w:eastAsia="Calibri" w:hAnsi="Calibri" w:cs="Times New Roman"/>
        </w:rPr>
        <w:t xml:space="preserve"> constante de los integrantes del Sistema Institucional de Archivos del </w:t>
      </w:r>
      <w:r w:rsidR="006B1DB8" w:rsidRPr="004128C8">
        <w:rPr>
          <w:rFonts w:ascii="Calibri" w:eastAsia="Calibri" w:hAnsi="Calibri" w:cs="Times New Roman"/>
        </w:rPr>
        <w:t>Tribunal</w:t>
      </w:r>
      <w:r w:rsidRPr="004128C8">
        <w:rPr>
          <w:rFonts w:ascii="Calibri" w:eastAsia="Calibri" w:hAnsi="Calibri" w:cs="Times New Roman"/>
        </w:rPr>
        <w:t xml:space="preserve"> permitió que se tenga como resultado el análisis e identificación de las series documentales correspondientes a cada unidad administrativa, información que se encuentra plasmada en la presente guía.</w:t>
      </w:r>
    </w:p>
    <w:p w14:paraId="073E12B8" w14:textId="6690EA7B" w:rsidR="004128C8" w:rsidRPr="004128C8" w:rsidRDefault="004128C8" w:rsidP="004128C8">
      <w:pPr>
        <w:jc w:val="both"/>
        <w:rPr>
          <w:rFonts w:ascii="Calibri" w:eastAsia="Calibri" w:hAnsi="Calibri" w:cs="Times New Roman"/>
        </w:rPr>
      </w:pPr>
      <w:r w:rsidRPr="004128C8">
        <w:rPr>
          <w:rFonts w:ascii="Calibri" w:eastAsia="Calibri" w:hAnsi="Calibri" w:cs="Times New Roman"/>
        </w:rPr>
        <w:t xml:space="preserve">Es por lo anterior, que este instrumento pretende ser una base para el control de los </w:t>
      </w:r>
      <w:r w:rsidR="00F972BF" w:rsidRPr="004128C8">
        <w:rPr>
          <w:rFonts w:ascii="Calibri" w:eastAsia="Calibri" w:hAnsi="Calibri" w:cs="Times New Roman"/>
        </w:rPr>
        <w:t>acervos,</w:t>
      </w:r>
      <w:r w:rsidRPr="004128C8">
        <w:rPr>
          <w:rFonts w:ascii="Calibri" w:eastAsia="Calibri" w:hAnsi="Calibri" w:cs="Times New Roman"/>
        </w:rPr>
        <w:t xml:space="preserve"> así como fuente de consulta para tener una referencia de la producción documental de este órgano impartidor de justicia. Lo cual nos brinda la oportunidad, además, </w:t>
      </w:r>
      <w:r w:rsidR="00E01004">
        <w:rPr>
          <w:rFonts w:ascii="Calibri" w:eastAsia="Calibri" w:hAnsi="Calibri" w:cs="Times New Roman"/>
        </w:rPr>
        <w:t xml:space="preserve">de </w:t>
      </w:r>
      <w:r w:rsidRPr="004128C8">
        <w:rPr>
          <w:rFonts w:ascii="Calibri" w:eastAsia="Calibri" w:hAnsi="Calibri" w:cs="Times New Roman"/>
        </w:rPr>
        <w:t>permitir el acceso a la información, rendición de cuentas y transparencia de su actuación, posicionando con esto, al Tribunal como una institución comprometida con la salvaguarda y difusión de su patrimonio y un referente en la materia a nivel estatal.</w:t>
      </w:r>
    </w:p>
    <w:p w14:paraId="7360D57D" w14:textId="77777777" w:rsidR="004128C8" w:rsidRPr="004128C8" w:rsidRDefault="004128C8" w:rsidP="004128C8">
      <w:pPr>
        <w:jc w:val="both"/>
        <w:rPr>
          <w:rFonts w:ascii="Calibri" w:eastAsia="Calibri" w:hAnsi="Calibri" w:cs="Times New Roman"/>
        </w:rPr>
      </w:pPr>
    </w:p>
    <w:p w14:paraId="64EB0289" w14:textId="77777777" w:rsidR="004128C8" w:rsidRPr="004128C8" w:rsidRDefault="004128C8" w:rsidP="004128C8">
      <w:pPr>
        <w:jc w:val="both"/>
        <w:rPr>
          <w:rFonts w:ascii="Calibri" w:eastAsia="Calibri" w:hAnsi="Calibri" w:cs="Times New Roman"/>
        </w:rPr>
      </w:pPr>
    </w:p>
    <w:p w14:paraId="26CD31CA" w14:textId="6A6EEAB1" w:rsidR="004128C8" w:rsidRPr="004128C8" w:rsidRDefault="001C46D8" w:rsidP="004128C8">
      <w:pPr>
        <w:jc w:val="right"/>
        <w:rPr>
          <w:rFonts w:ascii="Calibri" w:eastAsia="Calibri" w:hAnsi="Calibri" w:cs="Times New Roman"/>
        </w:rPr>
      </w:pPr>
      <w:r>
        <w:rPr>
          <w:rFonts w:ascii="Calibri" w:eastAsia="Calibri" w:hAnsi="Calibri" w:cs="Times New Roman"/>
        </w:rPr>
        <w:t>Noviembre</w:t>
      </w:r>
      <w:r w:rsidR="00167A65">
        <w:rPr>
          <w:rFonts w:ascii="Calibri" w:eastAsia="Calibri" w:hAnsi="Calibri" w:cs="Times New Roman"/>
        </w:rPr>
        <w:t xml:space="preserve"> 202</w:t>
      </w:r>
      <w:r w:rsidR="008C263B">
        <w:rPr>
          <w:rFonts w:ascii="Calibri" w:eastAsia="Calibri" w:hAnsi="Calibri" w:cs="Times New Roman"/>
        </w:rPr>
        <w:t>4</w:t>
      </w:r>
      <w:r w:rsidR="004128C8" w:rsidRPr="004128C8">
        <w:rPr>
          <w:rFonts w:ascii="Calibri" w:eastAsia="Calibri" w:hAnsi="Calibri" w:cs="Times New Roman"/>
        </w:rPr>
        <w:t>.</w:t>
      </w:r>
    </w:p>
    <w:p w14:paraId="28FBDB11" w14:textId="77777777" w:rsidR="004128C8" w:rsidRPr="004128C8" w:rsidRDefault="004128C8" w:rsidP="004128C8">
      <w:pPr>
        <w:rPr>
          <w:rFonts w:ascii="Gotham Extra Light" w:eastAsia="Calibri" w:hAnsi="Gotham Extra Light" w:cs="Times New Roman"/>
          <w:b/>
          <w:sz w:val="24"/>
          <w:szCs w:val="24"/>
        </w:rPr>
      </w:pPr>
    </w:p>
    <w:p w14:paraId="610FD5FE" w14:textId="77777777" w:rsidR="004128C8" w:rsidRPr="004128C8" w:rsidRDefault="004128C8" w:rsidP="004128C8">
      <w:pPr>
        <w:rPr>
          <w:rFonts w:ascii="Gotham Extra Light" w:eastAsia="Calibri" w:hAnsi="Gotham Extra Light" w:cs="Times New Roman"/>
          <w:b/>
          <w:sz w:val="24"/>
          <w:szCs w:val="24"/>
        </w:rPr>
      </w:pPr>
    </w:p>
    <w:p w14:paraId="379161AB" w14:textId="77777777" w:rsidR="004128C8" w:rsidRPr="004128C8" w:rsidRDefault="004128C8" w:rsidP="004128C8">
      <w:pPr>
        <w:rPr>
          <w:rFonts w:ascii="Calibri" w:eastAsia="Calibri" w:hAnsi="Calibri" w:cs="Times New Roman"/>
        </w:rPr>
      </w:pPr>
    </w:p>
    <w:p w14:paraId="5F5CA247" w14:textId="77777777" w:rsidR="004128C8" w:rsidRPr="004128C8" w:rsidRDefault="004128C8" w:rsidP="004128C8">
      <w:pPr>
        <w:rPr>
          <w:rFonts w:ascii="Calibri" w:eastAsia="Calibri" w:hAnsi="Calibri" w:cs="Times New Roman"/>
        </w:rPr>
      </w:pPr>
    </w:p>
    <w:p w14:paraId="7FCA70BB" w14:textId="77777777" w:rsidR="004128C8" w:rsidRPr="004128C8" w:rsidRDefault="004128C8" w:rsidP="004128C8">
      <w:pPr>
        <w:spacing w:after="200" w:line="276" w:lineRule="auto"/>
        <w:jc w:val="both"/>
        <w:rPr>
          <w:rFonts w:ascii="Calibri" w:eastAsia="Calibri" w:hAnsi="Calibri" w:cs="Times New Roman"/>
        </w:rPr>
      </w:pPr>
    </w:p>
    <w:p w14:paraId="0CFD5591" w14:textId="77777777" w:rsidR="004128C8" w:rsidRDefault="004128C8" w:rsidP="004128C8">
      <w:pPr>
        <w:autoSpaceDE w:val="0"/>
        <w:autoSpaceDN w:val="0"/>
        <w:adjustRightInd w:val="0"/>
        <w:spacing w:after="0" w:line="240" w:lineRule="auto"/>
        <w:jc w:val="both"/>
        <w:rPr>
          <w:rFonts w:ascii="Calibri" w:eastAsia="Calibri" w:hAnsi="Calibri" w:cs="Calibri"/>
          <w:b/>
          <w:bCs/>
          <w:color w:val="000000"/>
          <w:sz w:val="24"/>
          <w:szCs w:val="24"/>
        </w:rPr>
      </w:pPr>
    </w:p>
    <w:p w14:paraId="5BD62237" w14:textId="77777777" w:rsidR="00A017E4" w:rsidRPr="004128C8" w:rsidRDefault="00A017E4" w:rsidP="004128C8">
      <w:pPr>
        <w:autoSpaceDE w:val="0"/>
        <w:autoSpaceDN w:val="0"/>
        <w:adjustRightInd w:val="0"/>
        <w:spacing w:after="0" w:line="240" w:lineRule="auto"/>
        <w:jc w:val="both"/>
        <w:rPr>
          <w:rFonts w:ascii="Calibri" w:eastAsia="Calibri" w:hAnsi="Calibri" w:cs="Calibri"/>
          <w:b/>
          <w:bCs/>
          <w:color w:val="000000"/>
          <w:sz w:val="24"/>
          <w:szCs w:val="24"/>
        </w:rPr>
      </w:pPr>
    </w:p>
    <w:p w14:paraId="39EC9731" w14:textId="77777777" w:rsidR="00C01F44" w:rsidRDefault="00C01F44" w:rsidP="004128C8">
      <w:pPr>
        <w:keepNext/>
        <w:keepLines/>
        <w:spacing w:before="480" w:after="0"/>
        <w:outlineLvl w:val="0"/>
        <w:rPr>
          <w:rFonts w:ascii="Calibri Light" w:eastAsia="Calibri" w:hAnsi="Calibri Light" w:cs="Times New Roman"/>
          <w:b/>
          <w:bCs/>
          <w:color w:val="2F5496"/>
          <w:sz w:val="28"/>
          <w:szCs w:val="28"/>
        </w:rPr>
      </w:pPr>
    </w:p>
    <w:p w14:paraId="6DC84675" w14:textId="2B2808F6" w:rsidR="004128C8" w:rsidRPr="004128C8" w:rsidRDefault="004128C8" w:rsidP="004128C8">
      <w:pPr>
        <w:keepNext/>
        <w:keepLines/>
        <w:spacing w:before="480" w:after="0"/>
        <w:outlineLvl w:val="0"/>
        <w:rPr>
          <w:rFonts w:ascii="Calibri Light" w:eastAsia="Calibri" w:hAnsi="Calibri Light" w:cs="Times New Roman"/>
          <w:b/>
          <w:bCs/>
          <w:color w:val="2F5496"/>
          <w:sz w:val="28"/>
          <w:szCs w:val="28"/>
        </w:rPr>
      </w:pPr>
      <w:bookmarkStart w:id="1" w:name="_Toc180486331"/>
      <w:r w:rsidRPr="004128C8">
        <w:rPr>
          <w:rFonts w:ascii="Calibri Light" w:eastAsia="Calibri" w:hAnsi="Calibri Light" w:cs="Times New Roman"/>
          <w:b/>
          <w:bCs/>
          <w:color w:val="2F5496"/>
          <w:sz w:val="28"/>
          <w:szCs w:val="28"/>
        </w:rPr>
        <w:t>MARCO NORMATIVO</w:t>
      </w:r>
      <w:bookmarkEnd w:id="1"/>
      <w:r w:rsidRPr="004128C8">
        <w:rPr>
          <w:rFonts w:ascii="Calibri Light" w:eastAsia="Calibri" w:hAnsi="Calibri Light" w:cs="Times New Roman"/>
          <w:b/>
          <w:bCs/>
          <w:color w:val="2F5496"/>
          <w:sz w:val="28"/>
          <w:szCs w:val="28"/>
        </w:rPr>
        <w:t xml:space="preserve"> </w:t>
      </w:r>
    </w:p>
    <w:p w14:paraId="3743EBD8" w14:textId="77777777" w:rsidR="004128C8" w:rsidRPr="004128C8" w:rsidRDefault="004128C8" w:rsidP="004128C8">
      <w:pPr>
        <w:autoSpaceDE w:val="0"/>
        <w:autoSpaceDN w:val="0"/>
        <w:adjustRightInd w:val="0"/>
        <w:spacing w:after="0" w:line="240" w:lineRule="auto"/>
        <w:ind w:left="360"/>
        <w:contextualSpacing/>
        <w:jc w:val="both"/>
        <w:rPr>
          <w:rFonts w:ascii="Calibri" w:eastAsia="Calibri" w:hAnsi="Calibri" w:cs="Calibri"/>
          <w:b/>
          <w:bCs/>
          <w:color w:val="000000"/>
          <w:sz w:val="24"/>
          <w:szCs w:val="24"/>
        </w:rPr>
      </w:pPr>
    </w:p>
    <w:p w14:paraId="43BB8254" w14:textId="77777777" w:rsidR="004128C8" w:rsidRPr="004128C8" w:rsidRDefault="004128C8" w:rsidP="004128C8">
      <w:pPr>
        <w:autoSpaceDE w:val="0"/>
        <w:autoSpaceDN w:val="0"/>
        <w:adjustRightInd w:val="0"/>
        <w:spacing w:after="0" w:line="240" w:lineRule="auto"/>
        <w:ind w:left="360"/>
        <w:contextualSpacing/>
        <w:jc w:val="both"/>
        <w:rPr>
          <w:rFonts w:ascii="Calibri" w:eastAsia="Calibri" w:hAnsi="Calibri" w:cs="Calibri"/>
          <w:b/>
          <w:bCs/>
          <w:color w:val="000000"/>
          <w:sz w:val="24"/>
          <w:szCs w:val="24"/>
        </w:rPr>
      </w:pPr>
    </w:p>
    <w:p w14:paraId="0B83A796" w14:textId="1888E9F8" w:rsidR="004128C8" w:rsidRPr="004128C8" w:rsidRDefault="004128C8" w:rsidP="004128C8">
      <w:pPr>
        <w:numPr>
          <w:ilvl w:val="0"/>
          <w:numId w:val="4"/>
        </w:numPr>
        <w:autoSpaceDE w:val="0"/>
        <w:autoSpaceDN w:val="0"/>
        <w:adjustRightInd w:val="0"/>
        <w:spacing w:after="0" w:line="276" w:lineRule="auto"/>
        <w:contextualSpacing/>
        <w:jc w:val="both"/>
        <w:rPr>
          <w:rFonts w:ascii="Calibri" w:eastAsia="Calibri" w:hAnsi="Calibri" w:cs="Calibri"/>
          <w:color w:val="000000"/>
          <w:sz w:val="24"/>
          <w:szCs w:val="24"/>
        </w:rPr>
      </w:pPr>
      <w:r w:rsidRPr="004128C8">
        <w:rPr>
          <w:rFonts w:ascii="Calibri" w:eastAsia="Calibri" w:hAnsi="Calibri" w:cs="Calibri"/>
          <w:color w:val="000000"/>
          <w:sz w:val="24"/>
          <w:szCs w:val="24"/>
        </w:rPr>
        <w:t xml:space="preserve">Ley General de Archivos, publicada en el Diario Oficial de la Federación el 15 de junio de 2018. </w:t>
      </w:r>
    </w:p>
    <w:p w14:paraId="54C0DB84" w14:textId="77777777" w:rsidR="004128C8" w:rsidRPr="004128C8" w:rsidRDefault="004128C8" w:rsidP="004128C8">
      <w:pPr>
        <w:autoSpaceDE w:val="0"/>
        <w:autoSpaceDN w:val="0"/>
        <w:adjustRightInd w:val="0"/>
        <w:spacing w:after="0" w:line="276" w:lineRule="auto"/>
        <w:ind w:left="720"/>
        <w:contextualSpacing/>
        <w:jc w:val="both"/>
        <w:rPr>
          <w:rFonts w:ascii="Calibri" w:eastAsia="Calibri" w:hAnsi="Calibri" w:cs="Calibri"/>
          <w:color w:val="000000"/>
          <w:sz w:val="24"/>
          <w:szCs w:val="24"/>
        </w:rPr>
      </w:pPr>
    </w:p>
    <w:p w14:paraId="05B22F5F" w14:textId="6F1F351D" w:rsidR="004128C8" w:rsidRPr="004128C8" w:rsidRDefault="004128C8" w:rsidP="004128C8">
      <w:pPr>
        <w:numPr>
          <w:ilvl w:val="0"/>
          <w:numId w:val="4"/>
        </w:numPr>
        <w:autoSpaceDE w:val="0"/>
        <w:autoSpaceDN w:val="0"/>
        <w:adjustRightInd w:val="0"/>
        <w:spacing w:after="0" w:line="276" w:lineRule="auto"/>
        <w:contextualSpacing/>
        <w:jc w:val="both"/>
        <w:rPr>
          <w:rFonts w:ascii="Calibri" w:eastAsia="Calibri" w:hAnsi="Calibri" w:cs="Calibri"/>
          <w:color w:val="000000"/>
          <w:sz w:val="24"/>
          <w:szCs w:val="24"/>
        </w:rPr>
      </w:pPr>
      <w:r w:rsidRPr="004128C8">
        <w:rPr>
          <w:rFonts w:ascii="Calibri" w:eastAsia="Calibri" w:hAnsi="Calibri" w:cs="Calibri"/>
          <w:color w:val="000000"/>
          <w:sz w:val="24"/>
          <w:szCs w:val="24"/>
        </w:rPr>
        <w:t>Ley de Archivos del Estado de Guanajuato, publicada en el Periódico Oficial del Gobierno del Estado de Guanajuato, Número 139, Segunda Parte, el 13 de julio de</w:t>
      </w:r>
      <w:r w:rsidR="00AA225E">
        <w:rPr>
          <w:rFonts w:ascii="Calibri" w:eastAsia="Calibri" w:hAnsi="Calibri" w:cs="Calibri"/>
          <w:color w:val="000000"/>
          <w:sz w:val="24"/>
          <w:szCs w:val="24"/>
        </w:rPr>
        <w:t xml:space="preserve"> </w:t>
      </w:r>
      <w:r w:rsidRPr="004128C8">
        <w:rPr>
          <w:rFonts w:ascii="Calibri" w:eastAsia="Calibri" w:hAnsi="Calibri" w:cs="Calibri"/>
          <w:color w:val="000000"/>
          <w:sz w:val="24"/>
          <w:szCs w:val="24"/>
        </w:rPr>
        <w:t xml:space="preserve">2020. </w:t>
      </w:r>
    </w:p>
    <w:p w14:paraId="1FD00FE1" w14:textId="77777777" w:rsidR="004128C8" w:rsidRPr="004128C8" w:rsidRDefault="004128C8" w:rsidP="004128C8">
      <w:pPr>
        <w:autoSpaceDE w:val="0"/>
        <w:autoSpaceDN w:val="0"/>
        <w:adjustRightInd w:val="0"/>
        <w:spacing w:after="0" w:line="276" w:lineRule="auto"/>
        <w:ind w:left="720"/>
        <w:contextualSpacing/>
        <w:jc w:val="both"/>
        <w:rPr>
          <w:rFonts w:ascii="Calibri" w:eastAsia="Calibri" w:hAnsi="Calibri" w:cs="Calibri"/>
          <w:color w:val="000000"/>
          <w:sz w:val="24"/>
          <w:szCs w:val="24"/>
        </w:rPr>
      </w:pPr>
    </w:p>
    <w:p w14:paraId="203F59ED" w14:textId="510DB30A" w:rsidR="008D0DAA" w:rsidRDefault="008D0DAA" w:rsidP="004128C8">
      <w:pPr>
        <w:numPr>
          <w:ilvl w:val="0"/>
          <w:numId w:val="4"/>
        </w:numPr>
        <w:autoSpaceDE w:val="0"/>
        <w:autoSpaceDN w:val="0"/>
        <w:adjustRightInd w:val="0"/>
        <w:spacing w:after="0" w:line="276" w:lineRule="auto"/>
        <w:contextualSpacing/>
        <w:jc w:val="both"/>
        <w:rPr>
          <w:rFonts w:ascii="Calibri" w:eastAsia="Calibri" w:hAnsi="Calibri" w:cs="Calibri"/>
          <w:color w:val="000000"/>
          <w:sz w:val="24"/>
          <w:szCs w:val="24"/>
        </w:rPr>
      </w:pPr>
      <w:r>
        <w:rPr>
          <w:rFonts w:ascii="Calibri" w:eastAsia="Calibri" w:hAnsi="Calibri" w:cs="Calibri"/>
          <w:color w:val="000000"/>
          <w:sz w:val="24"/>
          <w:szCs w:val="24"/>
        </w:rPr>
        <w:t xml:space="preserve">Ley Orgánica del Tribunal de Justicia Administrativa del Estado de Guanajuato, </w:t>
      </w:r>
      <w:r w:rsidRPr="004128C8">
        <w:rPr>
          <w:rFonts w:ascii="Calibri" w:eastAsia="Calibri" w:hAnsi="Calibri" w:cs="Calibri"/>
          <w:color w:val="000000"/>
          <w:sz w:val="24"/>
          <w:szCs w:val="24"/>
        </w:rPr>
        <w:t>publicada en el Periódico Oficial del Gobierno del Estado de Guanajuato, Número 9</w:t>
      </w:r>
      <w:r w:rsidR="00566B2B">
        <w:rPr>
          <w:rFonts w:ascii="Calibri" w:eastAsia="Calibri" w:hAnsi="Calibri" w:cs="Calibri"/>
          <w:color w:val="000000"/>
          <w:sz w:val="24"/>
          <w:szCs w:val="24"/>
        </w:rPr>
        <w:t>9</w:t>
      </w:r>
      <w:r w:rsidRPr="004128C8">
        <w:rPr>
          <w:rFonts w:ascii="Calibri" w:eastAsia="Calibri" w:hAnsi="Calibri" w:cs="Calibri"/>
          <w:color w:val="000000"/>
          <w:sz w:val="24"/>
          <w:szCs w:val="24"/>
        </w:rPr>
        <w:t xml:space="preserve">, </w:t>
      </w:r>
      <w:r w:rsidR="00566B2B">
        <w:rPr>
          <w:rFonts w:ascii="Calibri" w:eastAsia="Calibri" w:hAnsi="Calibri" w:cs="Calibri"/>
          <w:color w:val="000000"/>
          <w:sz w:val="24"/>
          <w:szCs w:val="24"/>
        </w:rPr>
        <w:t>Cuart</w:t>
      </w:r>
      <w:r w:rsidRPr="004128C8">
        <w:rPr>
          <w:rFonts w:ascii="Calibri" w:eastAsia="Calibri" w:hAnsi="Calibri" w:cs="Calibri"/>
          <w:color w:val="000000"/>
          <w:sz w:val="24"/>
          <w:szCs w:val="24"/>
        </w:rPr>
        <w:t xml:space="preserve">a Parte, el </w:t>
      </w:r>
      <w:r w:rsidR="00B04026">
        <w:rPr>
          <w:rFonts w:ascii="Calibri" w:eastAsia="Calibri" w:hAnsi="Calibri" w:cs="Calibri"/>
          <w:color w:val="000000"/>
          <w:sz w:val="24"/>
          <w:szCs w:val="24"/>
        </w:rPr>
        <w:t>20</w:t>
      </w:r>
      <w:r w:rsidRPr="004128C8">
        <w:rPr>
          <w:rFonts w:ascii="Calibri" w:eastAsia="Calibri" w:hAnsi="Calibri" w:cs="Calibri"/>
          <w:color w:val="000000"/>
          <w:sz w:val="24"/>
          <w:szCs w:val="24"/>
        </w:rPr>
        <w:t xml:space="preserve"> de ju</w:t>
      </w:r>
      <w:r w:rsidR="00B04026">
        <w:rPr>
          <w:rFonts w:ascii="Calibri" w:eastAsia="Calibri" w:hAnsi="Calibri" w:cs="Calibri"/>
          <w:color w:val="000000"/>
          <w:sz w:val="24"/>
          <w:szCs w:val="24"/>
        </w:rPr>
        <w:t>n</w:t>
      </w:r>
      <w:r w:rsidRPr="004128C8">
        <w:rPr>
          <w:rFonts w:ascii="Calibri" w:eastAsia="Calibri" w:hAnsi="Calibri" w:cs="Calibri"/>
          <w:color w:val="000000"/>
          <w:sz w:val="24"/>
          <w:szCs w:val="24"/>
        </w:rPr>
        <w:t>io de 20</w:t>
      </w:r>
      <w:r w:rsidR="00AA225E">
        <w:rPr>
          <w:rFonts w:ascii="Calibri" w:eastAsia="Calibri" w:hAnsi="Calibri" w:cs="Calibri"/>
          <w:color w:val="000000"/>
          <w:sz w:val="24"/>
          <w:szCs w:val="24"/>
        </w:rPr>
        <w:t>17</w:t>
      </w:r>
      <w:r w:rsidRPr="004128C8">
        <w:rPr>
          <w:rFonts w:ascii="Calibri" w:eastAsia="Calibri" w:hAnsi="Calibri" w:cs="Calibri"/>
          <w:color w:val="000000"/>
          <w:sz w:val="24"/>
          <w:szCs w:val="24"/>
        </w:rPr>
        <w:t>.</w:t>
      </w:r>
    </w:p>
    <w:p w14:paraId="396992DE" w14:textId="77777777" w:rsidR="008D0DAA" w:rsidRDefault="008D0DAA" w:rsidP="008D0DAA">
      <w:pPr>
        <w:pStyle w:val="Prrafodelista"/>
        <w:rPr>
          <w:rFonts w:ascii="Calibri" w:eastAsia="Calibri" w:hAnsi="Calibri" w:cs="Calibri"/>
          <w:color w:val="000000"/>
          <w:sz w:val="24"/>
          <w:szCs w:val="24"/>
        </w:rPr>
      </w:pPr>
    </w:p>
    <w:p w14:paraId="0BFDDF57" w14:textId="16A57FDF" w:rsidR="004128C8" w:rsidRPr="004128C8" w:rsidRDefault="004128C8" w:rsidP="004128C8">
      <w:pPr>
        <w:numPr>
          <w:ilvl w:val="0"/>
          <w:numId w:val="4"/>
        </w:numPr>
        <w:autoSpaceDE w:val="0"/>
        <w:autoSpaceDN w:val="0"/>
        <w:adjustRightInd w:val="0"/>
        <w:spacing w:after="0" w:line="276" w:lineRule="auto"/>
        <w:contextualSpacing/>
        <w:jc w:val="both"/>
        <w:rPr>
          <w:rFonts w:ascii="Calibri" w:eastAsia="Calibri" w:hAnsi="Calibri" w:cs="Calibri"/>
          <w:color w:val="000000"/>
          <w:sz w:val="24"/>
          <w:szCs w:val="24"/>
        </w:rPr>
      </w:pPr>
      <w:r w:rsidRPr="004128C8">
        <w:rPr>
          <w:rFonts w:ascii="Calibri" w:eastAsia="Calibri" w:hAnsi="Calibri" w:cs="Calibri"/>
          <w:color w:val="000000"/>
          <w:sz w:val="24"/>
          <w:szCs w:val="24"/>
        </w:rPr>
        <w:t xml:space="preserve">Reglamento </w:t>
      </w:r>
      <w:r w:rsidR="007560C9">
        <w:rPr>
          <w:rFonts w:ascii="Calibri" w:eastAsia="Calibri" w:hAnsi="Calibri" w:cs="Calibri"/>
          <w:color w:val="000000"/>
          <w:sz w:val="24"/>
          <w:szCs w:val="24"/>
        </w:rPr>
        <w:t>Interior del Tribunal de Justicia Administrativa del Estado de Guanajuato</w:t>
      </w:r>
      <w:r w:rsidRPr="004128C8">
        <w:rPr>
          <w:rFonts w:ascii="Calibri" w:eastAsia="Calibri" w:hAnsi="Calibri" w:cs="Calibri"/>
          <w:color w:val="000000"/>
          <w:sz w:val="24"/>
          <w:szCs w:val="24"/>
        </w:rPr>
        <w:t>, publicado en el Periódico Oficial del Gobierno del Estado de Guanajuato, Número 2</w:t>
      </w:r>
      <w:r w:rsidR="000D7A71">
        <w:rPr>
          <w:rFonts w:ascii="Calibri" w:eastAsia="Calibri" w:hAnsi="Calibri" w:cs="Calibri"/>
          <w:color w:val="000000"/>
          <w:sz w:val="24"/>
          <w:szCs w:val="24"/>
        </w:rPr>
        <w:t>26</w:t>
      </w:r>
      <w:r w:rsidRPr="004128C8">
        <w:rPr>
          <w:rFonts w:ascii="Calibri" w:eastAsia="Calibri" w:hAnsi="Calibri" w:cs="Calibri"/>
          <w:color w:val="000000"/>
          <w:sz w:val="24"/>
          <w:szCs w:val="24"/>
        </w:rPr>
        <w:t xml:space="preserve">, </w:t>
      </w:r>
      <w:r w:rsidR="000D7A71">
        <w:rPr>
          <w:rFonts w:ascii="Calibri" w:eastAsia="Calibri" w:hAnsi="Calibri" w:cs="Calibri"/>
          <w:color w:val="000000"/>
          <w:sz w:val="24"/>
          <w:szCs w:val="24"/>
        </w:rPr>
        <w:t xml:space="preserve">Vigésima </w:t>
      </w:r>
      <w:r w:rsidR="00C53D4D">
        <w:rPr>
          <w:rFonts w:ascii="Calibri" w:eastAsia="Calibri" w:hAnsi="Calibri" w:cs="Calibri"/>
          <w:color w:val="000000"/>
          <w:sz w:val="24"/>
          <w:szCs w:val="24"/>
        </w:rPr>
        <w:t>Tercera</w:t>
      </w:r>
      <w:r w:rsidRPr="004128C8">
        <w:rPr>
          <w:rFonts w:ascii="Calibri" w:eastAsia="Calibri" w:hAnsi="Calibri" w:cs="Calibri"/>
          <w:color w:val="000000"/>
          <w:sz w:val="24"/>
          <w:szCs w:val="24"/>
        </w:rPr>
        <w:t xml:space="preserve"> Parte, el </w:t>
      </w:r>
      <w:r w:rsidR="00800BA2">
        <w:rPr>
          <w:rFonts w:ascii="Calibri" w:eastAsia="Calibri" w:hAnsi="Calibri" w:cs="Calibri"/>
          <w:color w:val="000000"/>
          <w:sz w:val="24"/>
          <w:szCs w:val="24"/>
        </w:rPr>
        <w:t>22</w:t>
      </w:r>
      <w:r w:rsidRPr="004128C8">
        <w:rPr>
          <w:rFonts w:ascii="Calibri" w:eastAsia="Calibri" w:hAnsi="Calibri" w:cs="Calibri"/>
          <w:color w:val="000000"/>
          <w:sz w:val="24"/>
          <w:szCs w:val="24"/>
        </w:rPr>
        <w:t xml:space="preserve"> de </w:t>
      </w:r>
      <w:r w:rsidR="00800BA2">
        <w:rPr>
          <w:rFonts w:ascii="Calibri" w:eastAsia="Calibri" w:hAnsi="Calibri" w:cs="Calibri"/>
          <w:color w:val="000000"/>
          <w:sz w:val="24"/>
          <w:szCs w:val="24"/>
        </w:rPr>
        <w:t>diciembre</w:t>
      </w:r>
      <w:r w:rsidRPr="004128C8">
        <w:rPr>
          <w:rFonts w:ascii="Calibri" w:eastAsia="Calibri" w:hAnsi="Calibri" w:cs="Calibri"/>
          <w:color w:val="000000"/>
          <w:sz w:val="24"/>
          <w:szCs w:val="24"/>
        </w:rPr>
        <w:t xml:space="preserve"> de 20</w:t>
      </w:r>
      <w:r w:rsidR="00800BA2">
        <w:rPr>
          <w:rFonts w:ascii="Calibri" w:eastAsia="Calibri" w:hAnsi="Calibri" w:cs="Calibri"/>
          <w:color w:val="000000"/>
          <w:sz w:val="24"/>
          <w:szCs w:val="24"/>
        </w:rPr>
        <w:t>17</w:t>
      </w:r>
      <w:r w:rsidRPr="004128C8">
        <w:rPr>
          <w:rFonts w:ascii="Calibri" w:eastAsia="Calibri" w:hAnsi="Calibri" w:cs="Calibri"/>
          <w:color w:val="000000"/>
          <w:sz w:val="24"/>
          <w:szCs w:val="24"/>
        </w:rPr>
        <w:t xml:space="preserve">. </w:t>
      </w:r>
    </w:p>
    <w:p w14:paraId="256DD3B7" w14:textId="77777777" w:rsidR="004128C8" w:rsidRPr="004128C8" w:rsidRDefault="004128C8" w:rsidP="004128C8">
      <w:pPr>
        <w:shd w:val="clear" w:color="auto" w:fill="FFFFFF"/>
        <w:spacing w:after="0" w:line="276" w:lineRule="auto"/>
        <w:ind w:left="720"/>
        <w:contextualSpacing/>
        <w:jc w:val="both"/>
        <w:rPr>
          <w:rFonts w:ascii="Calibri" w:eastAsia="Times New Roman" w:hAnsi="Calibri" w:cs="Calibri"/>
          <w:color w:val="000000"/>
          <w:sz w:val="24"/>
          <w:szCs w:val="24"/>
          <w:lang w:val="es-ES" w:eastAsia="es-MX"/>
        </w:rPr>
      </w:pPr>
    </w:p>
    <w:p w14:paraId="58EB26C9" w14:textId="229ED58B" w:rsidR="004128C8" w:rsidRPr="004128C8" w:rsidRDefault="004128C8" w:rsidP="004128C8">
      <w:pPr>
        <w:numPr>
          <w:ilvl w:val="0"/>
          <w:numId w:val="4"/>
        </w:numPr>
        <w:autoSpaceDE w:val="0"/>
        <w:autoSpaceDN w:val="0"/>
        <w:adjustRightInd w:val="0"/>
        <w:spacing w:after="0" w:line="276" w:lineRule="auto"/>
        <w:contextualSpacing/>
        <w:jc w:val="both"/>
        <w:rPr>
          <w:rFonts w:ascii="Calibri" w:eastAsia="Calibri" w:hAnsi="Calibri" w:cs="Calibri"/>
          <w:color w:val="000000"/>
          <w:sz w:val="24"/>
          <w:szCs w:val="24"/>
        </w:rPr>
      </w:pPr>
      <w:r w:rsidRPr="004128C8">
        <w:rPr>
          <w:rFonts w:ascii="Calibri" w:eastAsia="Times New Roman" w:hAnsi="Calibri" w:cs="Calibri"/>
          <w:color w:val="0A0A0A"/>
          <w:sz w:val="24"/>
          <w:szCs w:val="24"/>
          <w:shd w:val="clear" w:color="auto" w:fill="FFFFFF"/>
          <w:lang w:val="es-ES" w:eastAsia="es-MX"/>
        </w:rPr>
        <w:t xml:space="preserve">Bases Generales para la Organización, Disposición y Consulta de Archivo de Trámite Jurisdiccional del Tribunal de Justicia Administrativa del Estado de Guanajuato, </w:t>
      </w:r>
      <w:r w:rsidRPr="004128C8">
        <w:rPr>
          <w:rFonts w:ascii="Calibri" w:eastAsia="Calibri" w:hAnsi="Calibri" w:cs="Calibri"/>
          <w:color w:val="000000"/>
          <w:sz w:val="24"/>
          <w:szCs w:val="24"/>
        </w:rPr>
        <w:t>publicado en el Periódico Oficial del Gobierno del Estado de Guanajuato, Número 84, Segunda Parte, el 26 de abril de 2019.</w:t>
      </w:r>
    </w:p>
    <w:p w14:paraId="503BD086" w14:textId="77777777" w:rsidR="004128C8" w:rsidRPr="004128C8" w:rsidRDefault="004128C8" w:rsidP="004128C8">
      <w:pPr>
        <w:spacing w:after="200" w:line="276" w:lineRule="auto"/>
        <w:jc w:val="both"/>
        <w:rPr>
          <w:rFonts w:ascii="Calibri" w:eastAsia="Calibri" w:hAnsi="Calibri" w:cs="Times New Roman"/>
        </w:rPr>
      </w:pPr>
    </w:p>
    <w:p w14:paraId="21BB86EA" w14:textId="77777777" w:rsidR="004128C8" w:rsidRPr="004128C8" w:rsidRDefault="004128C8" w:rsidP="004128C8">
      <w:pPr>
        <w:spacing w:after="200" w:line="276" w:lineRule="auto"/>
        <w:jc w:val="both"/>
        <w:rPr>
          <w:rFonts w:ascii="Calibri" w:eastAsia="Calibri" w:hAnsi="Calibri" w:cs="Times New Roman"/>
        </w:rPr>
      </w:pPr>
    </w:p>
    <w:p w14:paraId="32337781" w14:textId="77777777" w:rsidR="004128C8" w:rsidRPr="004128C8" w:rsidRDefault="004128C8" w:rsidP="004128C8">
      <w:pPr>
        <w:spacing w:after="200" w:line="276" w:lineRule="auto"/>
        <w:jc w:val="both"/>
        <w:rPr>
          <w:rFonts w:ascii="Calibri" w:eastAsia="Calibri" w:hAnsi="Calibri" w:cs="Times New Roman"/>
        </w:rPr>
      </w:pPr>
    </w:p>
    <w:p w14:paraId="03FA8BE3" w14:textId="77777777" w:rsidR="00C87193" w:rsidRDefault="00C87193" w:rsidP="00A017E4">
      <w:pPr>
        <w:pStyle w:val="Ttulo11"/>
        <w:rPr>
          <w:rFonts w:eastAsia="Calibri"/>
        </w:rPr>
      </w:pPr>
    </w:p>
    <w:p w14:paraId="5C3799EF" w14:textId="77777777" w:rsidR="00DA2D58" w:rsidRDefault="00DA2D58" w:rsidP="00DA2D58"/>
    <w:p w14:paraId="53554445" w14:textId="77777777" w:rsidR="00DA2D58" w:rsidRDefault="00DA2D58" w:rsidP="00DA2D58"/>
    <w:p w14:paraId="75C31DB3" w14:textId="77777777" w:rsidR="00DA2D58" w:rsidRPr="00DA2D58" w:rsidRDefault="00DA2D58" w:rsidP="00DA2D58"/>
    <w:p w14:paraId="29D6A740" w14:textId="082CC4BC" w:rsidR="00A017E4" w:rsidRDefault="00A017E4" w:rsidP="00A017E4">
      <w:pPr>
        <w:pStyle w:val="Ttulo11"/>
        <w:rPr>
          <w:rFonts w:eastAsia="Calibri"/>
        </w:rPr>
      </w:pPr>
      <w:bookmarkStart w:id="2" w:name="_Toc180486332"/>
      <w:r w:rsidRPr="00A017E4">
        <w:rPr>
          <w:rFonts w:eastAsia="Calibri"/>
        </w:rPr>
        <w:t>GUÍA DE ARCHIVO DOCUMENTAL 202</w:t>
      </w:r>
      <w:r w:rsidR="00DA2D58">
        <w:rPr>
          <w:rFonts w:eastAsia="Calibri"/>
        </w:rPr>
        <w:t>4</w:t>
      </w:r>
      <w:bookmarkEnd w:id="2"/>
    </w:p>
    <w:p w14:paraId="47BFAE47" w14:textId="77777777" w:rsidR="00A017E4" w:rsidRPr="00A017E4" w:rsidRDefault="00A017E4" w:rsidP="00A017E4"/>
    <w:tbl>
      <w:tblPr>
        <w:tblStyle w:val="Listaclara-nfasis31"/>
        <w:tblW w:w="0" w:type="auto"/>
        <w:tblBorders>
          <w:bottom w:val="none" w:sz="0" w:space="0" w:color="auto"/>
        </w:tblBorders>
        <w:shd w:val="clear" w:color="auto" w:fill="1F4E79" w:themeFill="accent5" w:themeFillShade="80"/>
        <w:tblLook w:val="04A0" w:firstRow="1" w:lastRow="0" w:firstColumn="1" w:lastColumn="0" w:noHBand="0" w:noVBand="1"/>
      </w:tblPr>
      <w:tblGrid>
        <w:gridCol w:w="8818"/>
      </w:tblGrid>
      <w:tr w:rsidR="004128C8" w:rsidRPr="004128C8" w14:paraId="24F29B13" w14:textId="77777777" w:rsidTr="00E227C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78" w:type="dxa"/>
            <w:shd w:val="clear" w:color="auto" w:fill="1F4E79" w:themeFill="accent5" w:themeFillShade="80"/>
          </w:tcPr>
          <w:p w14:paraId="502134C7" w14:textId="77777777" w:rsidR="004128C8" w:rsidRPr="004128C8" w:rsidRDefault="004128C8" w:rsidP="004128C8">
            <w:pPr>
              <w:jc w:val="center"/>
              <w:rPr>
                <w:rFonts w:ascii="Calibri" w:eastAsia="Calibri" w:hAnsi="Calibri" w:cs="Times New Roman"/>
              </w:rPr>
            </w:pPr>
            <w:r w:rsidRPr="004128C8">
              <w:rPr>
                <w:rFonts w:ascii="Calibri" w:eastAsia="Calibri" w:hAnsi="Calibri" w:cs="Times New Roman"/>
              </w:rPr>
              <w:t>ARCHIVOS DE TRÁMITE</w:t>
            </w:r>
          </w:p>
        </w:tc>
      </w:tr>
    </w:tbl>
    <w:p w14:paraId="0A33E725" w14:textId="77777777" w:rsidR="004128C8" w:rsidRDefault="004128C8" w:rsidP="004128C8">
      <w:pPr>
        <w:spacing w:after="200" w:line="276" w:lineRule="auto"/>
        <w:jc w:val="both"/>
        <w:rPr>
          <w:rFonts w:ascii="Calibri" w:eastAsia="Calibri" w:hAnsi="Calibri" w:cs="Times New Roman"/>
        </w:rPr>
      </w:pPr>
    </w:p>
    <w:tbl>
      <w:tblPr>
        <w:tblStyle w:val="Listaclara-nfasis31"/>
        <w:tblW w:w="0" w:type="auto"/>
        <w:tblBorders>
          <w:bottom w:val="none" w:sz="0" w:space="0" w:color="auto"/>
        </w:tblBorders>
        <w:shd w:val="clear" w:color="auto" w:fill="1F4E79" w:themeFill="accent5" w:themeFillShade="80"/>
        <w:tblLook w:val="04A0" w:firstRow="1" w:lastRow="0" w:firstColumn="1" w:lastColumn="0" w:noHBand="0" w:noVBand="1"/>
      </w:tblPr>
      <w:tblGrid>
        <w:gridCol w:w="8818"/>
      </w:tblGrid>
      <w:tr w:rsidR="000C66C1" w:rsidRPr="004128C8" w14:paraId="37DD7A2A" w14:textId="77777777" w:rsidTr="000C66C1">
        <w:trPr>
          <w:cnfStyle w:val="100000000000" w:firstRow="1" w:lastRow="0" w:firstColumn="0" w:lastColumn="0" w:oddVBand="0" w:evenVBand="0" w:oddHBand="0" w:evenHBand="0" w:firstRowFirstColumn="0" w:firstRowLastColumn="0" w:lastRowFirstColumn="0" w:lastRowLastColumn="0"/>
          <w:trHeight w:val="202"/>
        </w:trPr>
        <w:tc>
          <w:tcPr>
            <w:cnfStyle w:val="001000000000" w:firstRow="0" w:lastRow="0" w:firstColumn="1" w:lastColumn="0" w:oddVBand="0" w:evenVBand="0" w:oddHBand="0" w:evenHBand="0" w:firstRowFirstColumn="0" w:firstRowLastColumn="0" w:lastRowFirstColumn="0" w:lastRowLastColumn="0"/>
            <w:tcW w:w="8978" w:type="dxa"/>
            <w:shd w:val="clear" w:color="auto" w:fill="92D050"/>
          </w:tcPr>
          <w:p w14:paraId="3F1C3301" w14:textId="1F0DC45D" w:rsidR="000C66C1" w:rsidRPr="000C66C1" w:rsidRDefault="00A237AD" w:rsidP="000C66C1">
            <w:pPr>
              <w:pStyle w:val="Ttulo2"/>
              <w:spacing w:before="0"/>
              <w:jc w:val="center"/>
              <w:rPr>
                <w:rFonts w:eastAsia="Calibri"/>
                <w:b/>
                <w:sz w:val="22"/>
                <w:szCs w:val="22"/>
              </w:rPr>
            </w:pPr>
            <w:bookmarkStart w:id="3" w:name="_Toc180486333"/>
            <w:r>
              <w:rPr>
                <w:rFonts w:eastAsia="Calibri"/>
                <w:b/>
                <w:color w:val="FFFFFF" w:themeColor="background1"/>
                <w:sz w:val="22"/>
                <w:szCs w:val="22"/>
              </w:rPr>
              <w:t>PLENO</w:t>
            </w:r>
            <w:bookmarkEnd w:id="3"/>
          </w:p>
        </w:tc>
      </w:tr>
    </w:tbl>
    <w:p w14:paraId="3C307FFC" w14:textId="3526A975" w:rsidR="001378BB" w:rsidRPr="001378BB" w:rsidRDefault="001378BB" w:rsidP="000C66C1">
      <w:pPr>
        <w:tabs>
          <w:tab w:val="left" w:pos="3443"/>
        </w:tabs>
        <w:spacing w:after="0" w:line="276" w:lineRule="auto"/>
        <w:rPr>
          <w:rFonts w:ascii="Calibri" w:eastAsia="Calibri" w:hAnsi="Calibri" w:cs="Times New Roman"/>
          <w:b/>
          <w:color w:val="323E4F" w:themeColor="text2" w:themeShade="BF"/>
        </w:rPr>
      </w:pPr>
    </w:p>
    <w:tbl>
      <w:tblPr>
        <w:tblStyle w:val="Cuadrculamedia1-nfasis31"/>
        <w:tblW w:w="0" w:type="auto"/>
        <w:tblLook w:val="04A0" w:firstRow="1" w:lastRow="0" w:firstColumn="1" w:lastColumn="0" w:noHBand="0" w:noVBand="1"/>
      </w:tblPr>
      <w:tblGrid>
        <w:gridCol w:w="2346"/>
        <w:gridCol w:w="6472"/>
      </w:tblGrid>
      <w:tr w:rsidR="004128C8" w:rsidRPr="004128C8" w14:paraId="6F547C54" w14:textId="77777777" w:rsidTr="00BF715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14:paraId="0437359C" w14:textId="77777777" w:rsidR="004128C8" w:rsidRPr="004128C8" w:rsidRDefault="004128C8" w:rsidP="004128C8">
            <w:pPr>
              <w:jc w:val="both"/>
              <w:rPr>
                <w:rFonts w:ascii="Calibri" w:eastAsia="Calibri" w:hAnsi="Calibri" w:cs="Times New Roman"/>
              </w:rPr>
            </w:pPr>
            <w:r w:rsidRPr="004128C8">
              <w:rPr>
                <w:rFonts w:ascii="Calibri" w:eastAsia="Calibri" w:hAnsi="Calibri" w:cs="Times New Roman"/>
              </w:rPr>
              <w:t>Unidad Administrativa:</w:t>
            </w:r>
          </w:p>
        </w:tc>
        <w:tc>
          <w:tcPr>
            <w:tcW w:w="6602" w:type="dxa"/>
          </w:tcPr>
          <w:p w14:paraId="551059DE" w14:textId="77777777" w:rsidR="004128C8" w:rsidRPr="004128C8" w:rsidRDefault="004128C8" w:rsidP="004128C8">
            <w:pPr>
              <w:jc w:val="both"/>
              <w:cnfStyle w:val="100000000000" w:firstRow="1" w:lastRow="0" w:firstColumn="0" w:lastColumn="0" w:oddVBand="0" w:evenVBand="0" w:oddHBand="0" w:evenHBand="0" w:firstRowFirstColumn="0" w:firstRowLastColumn="0" w:lastRowFirstColumn="0" w:lastRowLastColumn="0"/>
              <w:rPr>
                <w:rFonts w:ascii="Calibri" w:eastAsia="Calibri" w:hAnsi="Calibri" w:cs="Times New Roman"/>
              </w:rPr>
            </w:pPr>
            <w:r w:rsidRPr="004128C8">
              <w:rPr>
                <w:rFonts w:ascii="Calibri" w:eastAsia="Calibri" w:hAnsi="Calibri" w:cs="Times New Roman"/>
              </w:rPr>
              <w:t>Secretaría General de Acuerdos</w:t>
            </w:r>
          </w:p>
        </w:tc>
      </w:tr>
      <w:tr w:rsidR="004128C8" w:rsidRPr="004128C8" w14:paraId="0E411CF9" w14:textId="77777777" w:rsidTr="00BF71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14:paraId="173284D3" w14:textId="77777777" w:rsidR="004128C8" w:rsidRPr="004128C8" w:rsidRDefault="004128C8" w:rsidP="004128C8">
            <w:pPr>
              <w:jc w:val="both"/>
              <w:rPr>
                <w:rFonts w:ascii="Calibri" w:eastAsia="Calibri" w:hAnsi="Calibri" w:cs="Times New Roman"/>
              </w:rPr>
            </w:pPr>
            <w:r w:rsidRPr="004128C8">
              <w:rPr>
                <w:rFonts w:ascii="Calibri" w:eastAsia="Calibri" w:hAnsi="Calibri" w:cs="Times New Roman"/>
              </w:rPr>
              <w:t>Nombre del Titular:</w:t>
            </w:r>
          </w:p>
        </w:tc>
        <w:tc>
          <w:tcPr>
            <w:tcW w:w="6602" w:type="dxa"/>
          </w:tcPr>
          <w:p w14:paraId="081E521F" w14:textId="77777777" w:rsidR="004128C8" w:rsidRPr="004128C8" w:rsidRDefault="004128C8" w:rsidP="004128C8">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sidRPr="004128C8">
              <w:rPr>
                <w:rFonts w:ascii="Calibri" w:eastAsia="Calibri" w:hAnsi="Calibri" w:cs="Times New Roman"/>
              </w:rPr>
              <w:t>Lic. Mariana Martínez Piña</w:t>
            </w:r>
          </w:p>
        </w:tc>
      </w:tr>
      <w:tr w:rsidR="004128C8" w:rsidRPr="004128C8" w14:paraId="006971AF" w14:textId="77777777" w:rsidTr="00BF715E">
        <w:tc>
          <w:tcPr>
            <w:cnfStyle w:val="001000000000" w:firstRow="0" w:lastRow="0" w:firstColumn="1" w:lastColumn="0" w:oddVBand="0" w:evenVBand="0" w:oddHBand="0" w:evenHBand="0" w:firstRowFirstColumn="0" w:firstRowLastColumn="0" w:lastRowFirstColumn="0" w:lastRowLastColumn="0"/>
            <w:tcW w:w="2376" w:type="dxa"/>
          </w:tcPr>
          <w:p w14:paraId="7301284A" w14:textId="77777777" w:rsidR="004128C8" w:rsidRPr="004128C8" w:rsidRDefault="004128C8" w:rsidP="004128C8">
            <w:pPr>
              <w:jc w:val="both"/>
              <w:rPr>
                <w:rFonts w:ascii="Calibri" w:eastAsia="Calibri" w:hAnsi="Calibri" w:cs="Times New Roman"/>
              </w:rPr>
            </w:pPr>
            <w:r w:rsidRPr="004128C8">
              <w:rPr>
                <w:rFonts w:ascii="Calibri" w:eastAsia="Calibri" w:hAnsi="Calibri" w:cs="Times New Roman"/>
              </w:rPr>
              <w:t>Cargo:</w:t>
            </w:r>
          </w:p>
        </w:tc>
        <w:tc>
          <w:tcPr>
            <w:tcW w:w="6602" w:type="dxa"/>
          </w:tcPr>
          <w:p w14:paraId="0E7382B1" w14:textId="77777777" w:rsidR="004128C8" w:rsidRPr="004128C8" w:rsidRDefault="004128C8" w:rsidP="004128C8">
            <w:p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sidRPr="004128C8">
              <w:rPr>
                <w:rFonts w:ascii="Calibri" w:eastAsia="Calibri" w:hAnsi="Calibri" w:cs="Times New Roman"/>
              </w:rPr>
              <w:t>Secretaria General de Acuerdos</w:t>
            </w:r>
          </w:p>
        </w:tc>
      </w:tr>
      <w:tr w:rsidR="004128C8" w:rsidRPr="004128C8" w14:paraId="1F5C3F33" w14:textId="77777777" w:rsidTr="00BF71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14:paraId="683AEE95" w14:textId="77777777" w:rsidR="004128C8" w:rsidRPr="004128C8" w:rsidRDefault="004128C8" w:rsidP="004128C8">
            <w:pPr>
              <w:jc w:val="both"/>
              <w:rPr>
                <w:rFonts w:ascii="Calibri" w:eastAsia="Calibri" w:hAnsi="Calibri" w:cs="Times New Roman"/>
              </w:rPr>
            </w:pPr>
            <w:r w:rsidRPr="004128C8">
              <w:rPr>
                <w:rFonts w:ascii="Calibri" w:eastAsia="Calibri" w:hAnsi="Calibri" w:cs="Times New Roman"/>
              </w:rPr>
              <w:t>Domicilio:</w:t>
            </w:r>
          </w:p>
        </w:tc>
        <w:tc>
          <w:tcPr>
            <w:tcW w:w="6602" w:type="dxa"/>
          </w:tcPr>
          <w:p w14:paraId="37DFCA2F" w14:textId="77777777" w:rsidR="004128C8" w:rsidRPr="004128C8" w:rsidRDefault="004128C8" w:rsidP="004128C8">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sidRPr="004128C8">
              <w:rPr>
                <w:rFonts w:ascii="Calibri" w:eastAsia="Calibri" w:hAnsi="Calibri" w:cs="Times New Roman"/>
              </w:rPr>
              <w:t xml:space="preserve">Parcela 76 Z-6 P-1/1 S/N Ejido el Capulín, Silao de la Victoria, </w:t>
            </w:r>
            <w:proofErr w:type="spellStart"/>
            <w:r w:rsidRPr="004128C8">
              <w:rPr>
                <w:rFonts w:ascii="Calibri" w:eastAsia="Calibri" w:hAnsi="Calibri" w:cs="Times New Roman"/>
              </w:rPr>
              <w:t>Gto</w:t>
            </w:r>
            <w:proofErr w:type="spellEnd"/>
            <w:r w:rsidRPr="004128C8">
              <w:rPr>
                <w:rFonts w:ascii="Calibri" w:eastAsia="Calibri" w:hAnsi="Calibri" w:cs="Times New Roman"/>
              </w:rPr>
              <w:t>.</w:t>
            </w:r>
          </w:p>
        </w:tc>
      </w:tr>
      <w:tr w:rsidR="004128C8" w:rsidRPr="004128C8" w14:paraId="218B294A" w14:textId="77777777" w:rsidTr="00BF715E">
        <w:tc>
          <w:tcPr>
            <w:cnfStyle w:val="001000000000" w:firstRow="0" w:lastRow="0" w:firstColumn="1" w:lastColumn="0" w:oddVBand="0" w:evenVBand="0" w:oddHBand="0" w:evenHBand="0" w:firstRowFirstColumn="0" w:firstRowLastColumn="0" w:lastRowFirstColumn="0" w:lastRowLastColumn="0"/>
            <w:tcW w:w="2376" w:type="dxa"/>
          </w:tcPr>
          <w:p w14:paraId="30F13E00" w14:textId="77777777" w:rsidR="004128C8" w:rsidRPr="004128C8" w:rsidRDefault="004128C8" w:rsidP="004128C8">
            <w:pPr>
              <w:jc w:val="both"/>
              <w:rPr>
                <w:rFonts w:ascii="Calibri" w:eastAsia="Calibri" w:hAnsi="Calibri" w:cs="Times New Roman"/>
              </w:rPr>
            </w:pPr>
            <w:r w:rsidRPr="004128C8">
              <w:rPr>
                <w:rFonts w:ascii="Calibri" w:eastAsia="Calibri" w:hAnsi="Calibri" w:cs="Times New Roman"/>
              </w:rPr>
              <w:t>Teléfono:</w:t>
            </w:r>
          </w:p>
        </w:tc>
        <w:tc>
          <w:tcPr>
            <w:tcW w:w="6602" w:type="dxa"/>
          </w:tcPr>
          <w:p w14:paraId="31E461DD" w14:textId="77777777" w:rsidR="004128C8" w:rsidRPr="004128C8" w:rsidRDefault="004128C8" w:rsidP="004128C8">
            <w:p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sidRPr="004128C8">
              <w:rPr>
                <w:rFonts w:ascii="Calibri" w:eastAsia="Calibri" w:hAnsi="Calibri" w:cs="Times New Roman"/>
              </w:rPr>
              <w:t>472 690 9800 Ext. 1302</w:t>
            </w:r>
          </w:p>
        </w:tc>
      </w:tr>
      <w:tr w:rsidR="004128C8" w:rsidRPr="004128C8" w14:paraId="7FACC542" w14:textId="77777777" w:rsidTr="00BF71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14:paraId="72BBB2BA" w14:textId="77777777" w:rsidR="004128C8" w:rsidRPr="004128C8" w:rsidRDefault="004128C8" w:rsidP="004128C8">
            <w:pPr>
              <w:jc w:val="both"/>
              <w:rPr>
                <w:rFonts w:ascii="Calibri" w:eastAsia="Calibri" w:hAnsi="Calibri" w:cs="Times New Roman"/>
              </w:rPr>
            </w:pPr>
            <w:r w:rsidRPr="004128C8">
              <w:rPr>
                <w:rFonts w:ascii="Calibri" w:eastAsia="Calibri" w:hAnsi="Calibri" w:cs="Times New Roman"/>
              </w:rPr>
              <w:t>Correo electrónico:</w:t>
            </w:r>
          </w:p>
        </w:tc>
        <w:tc>
          <w:tcPr>
            <w:tcW w:w="6602" w:type="dxa"/>
          </w:tcPr>
          <w:p w14:paraId="25C48847" w14:textId="77777777" w:rsidR="004128C8" w:rsidRPr="004128C8" w:rsidRDefault="004128C8" w:rsidP="004128C8">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sidRPr="004128C8">
              <w:rPr>
                <w:rFonts w:ascii="Calibri" w:eastAsia="Calibri" w:hAnsi="Calibri" w:cs="Times New Roman"/>
              </w:rPr>
              <w:t>mmartinezpin@guanajuato.gob.mx</w:t>
            </w:r>
          </w:p>
        </w:tc>
      </w:tr>
      <w:tr w:rsidR="004128C8" w:rsidRPr="004128C8" w14:paraId="33B8AFE9" w14:textId="77777777" w:rsidTr="00CE1083">
        <w:tc>
          <w:tcPr>
            <w:cnfStyle w:val="001000000000" w:firstRow="0" w:lastRow="0" w:firstColumn="1" w:lastColumn="0" w:oddVBand="0" w:evenVBand="0" w:oddHBand="0" w:evenHBand="0" w:firstRowFirstColumn="0" w:firstRowLastColumn="0" w:lastRowFirstColumn="0" w:lastRowLastColumn="0"/>
            <w:tcW w:w="2376" w:type="dxa"/>
          </w:tcPr>
          <w:p w14:paraId="22188165" w14:textId="77777777" w:rsidR="004128C8" w:rsidRPr="004128C8" w:rsidRDefault="004128C8" w:rsidP="004128C8">
            <w:pPr>
              <w:jc w:val="both"/>
              <w:rPr>
                <w:rFonts w:ascii="Calibri" w:eastAsia="Calibri" w:hAnsi="Calibri" w:cs="Times New Roman"/>
              </w:rPr>
            </w:pPr>
            <w:r w:rsidRPr="004128C8">
              <w:rPr>
                <w:rFonts w:ascii="Calibri" w:eastAsia="Calibri" w:hAnsi="Calibri" w:cs="Times New Roman"/>
              </w:rPr>
              <w:t>Responsable del Archivo de Trámite:</w:t>
            </w:r>
          </w:p>
        </w:tc>
        <w:tc>
          <w:tcPr>
            <w:tcW w:w="6602" w:type="dxa"/>
            <w:vAlign w:val="center"/>
          </w:tcPr>
          <w:p w14:paraId="2128C274" w14:textId="55558090" w:rsidR="00BF715E" w:rsidRPr="004128C8" w:rsidRDefault="00225306" w:rsidP="00CE1083">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Pr>
                <w:rFonts w:ascii="Calibri" w:eastAsia="Calibri" w:hAnsi="Calibri" w:cs="Times New Roman"/>
              </w:rPr>
              <w:t xml:space="preserve">Lic. </w:t>
            </w:r>
            <w:r w:rsidR="00117DA9" w:rsidRPr="00117DA9">
              <w:rPr>
                <w:rFonts w:ascii="Calibri" w:eastAsia="Calibri" w:hAnsi="Calibri" w:cs="Times New Roman"/>
              </w:rPr>
              <w:t>Juana Razo Arellano</w:t>
            </w:r>
          </w:p>
        </w:tc>
      </w:tr>
      <w:tr w:rsidR="004128C8" w:rsidRPr="004128C8" w14:paraId="5DB08114" w14:textId="77777777" w:rsidTr="00BF71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14:paraId="4F415A55" w14:textId="77777777" w:rsidR="004128C8" w:rsidRPr="004128C8" w:rsidRDefault="004128C8" w:rsidP="004128C8">
            <w:pPr>
              <w:jc w:val="both"/>
              <w:rPr>
                <w:rFonts w:ascii="Calibri" w:eastAsia="Calibri" w:hAnsi="Calibri" w:cs="Times New Roman"/>
              </w:rPr>
            </w:pPr>
            <w:r w:rsidRPr="004128C8">
              <w:rPr>
                <w:rFonts w:ascii="Calibri" w:eastAsia="Calibri" w:hAnsi="Calibri" w:cs="Times New Roman"/>
              </w:rPr>
              <w:t>Fondo:</w:t>
            </w:r>
          </w:p>
        </w:tc>
        <w:tc>
          <w:tcPr>
            <w:tcW w:w="6602" w:type="dxa"/>
          </w:tcPr>
          <w:p w14:paraId="19333CCF" w14:textId="77777777" w:rsidR="004128C8" w:rsidRPr="004128C8" w:rsidRDefault="004128C8" w:rsidP="004128C8">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sidRPr="004128C8">
              <w:rPr>
                <w:rFonts w:ascii="Calibri" w:eastAsia="Calibri" w:hAnsi="Calibri" w:cs="Times New Roman"/>
              </w:rPr>
              <w:t>Tribunal de Justicia Administrativa del Estado de Guanajuato</w:t>
            </w:r>
          </w:p>
        </w:tc>
      </w:tr>
      <w:tr w:rsidR="004128C8" w:rsidRPr="004128C8" w14:paraId="6A8EF13E" w14:textId="77777777" w:rsidTr="00BF715E">
        <w:tc>
          <w:tcPr>
            <w:cnfStyle w:val="001000000000" w:firstRow="0" w:lastRow="0" w:firstColumn="1" w:lastColumn="0" w:oddVBand="0" w:evenVBand="0" w:oddHBand="0" w:evenHBand="0" w:firstRowFirstColumn="0" w:firstRowLastColumn="0" w:lastRowFirstColumn="0" w:lastRowLastColumn="0"/>
            <w:tcW w:w="2376" w:type="dxa"/>
          </w:tcPr>
          <w:p w14:paraId="5754B8BA" w14:textId="77777777" w:rsidR="004128C8" w:rsidRPr="004128C8" w:rsidRDefault="004128C8" w:rsidP="004128C8">
            <w:pPr>
              <w:jc w:val="both"/>
              <w:rPr>
                <w:rFonts w:ascii="Calibri" w:eastAsia="Calibri" w:hAnsi="Calibri" w:cs="Times New Roman"/>
              </w:rPr>
            </w:pPr>
            <w:r w:rsidRPr="004128C8">
              <w:rPr>
                <w:rFonts w:ascii="Calibri" w:eastAsia="Calibri" w:hAnsi="Calibri" w:cs="Times New Roman"/>
              </w:rPr>
              <w:t>Sección:</w:t>
            </w:r>
          </w:p>
        </w:tc>
        <w:tc>
          <w:tcPr>
            <w:tcW w:w="6602" w:type="dxa"/>
          </w:tcPr>
          <w:p w14:paraId="683F96F4" w14:textId="77777777" w:rsidR="004128C8" w:rsidRPr="004128C8" w:rsidRDefault="004128C8" w:rsidP="004128C8">
            <w:p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sidRPr="004128C8">
              <w:rPr>
                <w:rFonts w:ascii="Calibri" w:eastAsia="Calibri" w:hAnsi="Calibri" w:cs="Times New Roman"/>
              </w:rPr>
              <w:t>Pleno</w:t>
            </w:r>
          </w:p>
        </w:tc>
      </w:tr>
    </w:tbl>
    <w:tbl>
      <w:tblPr>
        <w:tblStyle w:val="Cuadrculamedia1-nfasis31"/>
        <w:tblpPr w:leftFromText="141" w:rightFromText="141" w:vertAnchor="text" w:horzAnchor="margin" w:tblpY="305"/>
        <w:tblW w:w="9001" w:type="dxa"/>
        <w:tblLook w:val="04A0" w:firstRow="1" w:lastRow="0" w:firstColumn="1" w:lastColumn="0" w:noHBand="0" w:noVBand="1"/>
      </w:tblPr>
      <w:tblGrid>
        <w:gridCol w:w="2338"/>
        <w:gridCol w:w="6663"/>
      </w:tblGrid>
      <w:tr w:rsidR="004128C8" w:rsidRPr="004128C8" w14:paraId="73D985B9" w14:textId="77777777" w:rsidTr="00BF715E">
        <w:trPr>
          <w:cnfStyle w:val="100000000000" w:firstRow="1" w:lastRow="0" w:firstColumn="0" w:lastColumn="0" w:oddVBand="0" w:evenVBand="0" w:oddHBand="0" w:evenHBand="0" w:firstRowFirstColumn="0" w:firstRowLastColumn="0" w:lastRowFirstColumn="0" w:lastRowLastColumn="0"/>
          <w:trHeight w:val="262"/>
        </w:trPr>
        <w:tc>
          <w:tcPr>
            <w:cnfStyle w:val="001000000000" w:firstRow="0" w:lastRow="0" w:firstColumn="1" w:lastColumn="0" w:oddVBand="0" w:evenVBand="0" w:oddHBand="0" w:evenHBand="0" w:firstRowFirstColumn="0" w:firstRowLastColumn="0" w:lastRowFirstColumn="0" w:lastRowLastColumn="0"/>
            <w:tcW w:w="2338" w:type="dxa"/>
            <w:noWrap/>
            <w:hideMark/>
          </w:tcPr>
          <w:p w14:paraId="08C9D93A" w14:textId="77777777" w:rsidR="004128C8" w:rsidRPr="004128C8" w:rsidRDefault="004128C8" w:rsidP="004128C8">
            <w:pPr>
              <w:jc w:val="center"/>
              <w:rPr>
                <w:rFonts w:ascii="Calibri" w:eastAsia="Times New Roman" w:hAnsi="Calibri" w:cs="Times New Roman"/>
                <w:color w:val="000000"/>
                <w:lang w:eastAsia="es-MX"/>
              </w:rPr>
            </w:pPr>
            <w:r w:rsidRPr="004128C8">
              <w:rPr>
                <w:rFonts w:ascii="Calibri" w:eastAsia="Times New Roman" w:hAnsi="Calibri" w:cs="Times New Roman"/>
                <w:color w:val="000000"/>
                <w:lang w:eastAsia="es-MX"/>
              </w:rPr>
              <w:t>Serie</w:t>
            </w:r>
          </w:p>
        </w:tc>
        <w:tc>
          <w:tcPr>
            <w:tcW w:w="6663" w:type="dxa"/>
            <w:noWrap/>
            <w:hideMark/>
          </w:tcPr>
          <w:p w14:paraId="429F49A8" w14:textId="77777777" w:rsidR="004128C8" w:rsidRPr="004128C8" w:rsidRDefault="004128C8" w:rsidP="004128C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MX"/>
              </w:rPr>
            </w:pPr>
            <w:r w:rsidRPr="004128C8">
              <w:rPr>
                <w:rFonts w:ascii="Calibri" w:eastAsia="Times New Roman" w:hAnsi="Calibri" w:cs="Times New Roman"/>
                <w:color w:val="000000"/>
                <w:lang w:eastAsia="es-MX"/>
              </w:rPr>
              <w:t>Descripción</w:t>
            </w:r>
          </w:p>
        </w:tc>
      </w:tr>
      <w:tr w:rsidR="004128C8" w:rsidRPr="004128C8" w14:paraId="3D0E7E67" w14:textId="77777777" w:rsidTr="00CE108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38" w:type="dxa"/>
            <w:noWrap/>
            <w:vAlign w:val="center"/>
            <w:hideMark/>
          </w:tcPr>
          <w:p w14:paraId="7AEC0649" w14:textId="77777777" w:rsidR="004128C8" w:rsidRPr="004128C8" w:rsidRDefault="004128C8" w:rsidP="00CE1083">
            <w:pPr>
              <w:rPr>
                <w:rFonts w:ascii="Calibri" w:eastAsia="Calibri" w:hAnsi="Calibri" w:cs="Times New Roman"/>
              </w:rPr>
            </w:pPr>
            <w:r w:rsidRPr="004128C8">
              <w:rPr>
                <w:rFonts w:ascii="Calibri" w:eastAsia="Calibri" w:hAnsi="Calibri" w:cs="Times New Roman"/>
              </w:rPr>
              <w:t>Sesiones del Pleno</w:t>
            </w:r>
          </w:p>
        </w:tc>
        <w:tc>
          <w:tcPr>
            <w:tcW w:w="6663" w:type="dxa"/>
            <w:noWrap/>
            <w:hideMark/>
          </w:tcPr>
          <w:p w14:paraId="4BBA16EE" w14:textId="69E3559A" w:rsidR="004128C8" w:rsidRPr="004128C8" w:rsidRDefault="00944F12" w:rsidP="00394217">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sidRPr="00944F12">
              <w:rPr>
                <w:rFonts w:ascii="Calibri" w:eastAsia="Calibri" w:hAnsi="Calibri" w:cs="Times New Roman"/>
              </w:rPr>
              <w:t>Son los documentos que dan cuenta de las sesiones de Pleno, desde la convocatoria, hasta el acta en la que se reflejan los asuntos desarrollados, y en su caso, la evidencia de seguimiento a los asuntos generales.</w:t>
            </w:r>
          </w:p>
        </w:tc>
      </w:tr>
      <w:tr w:rsidR="004128C8" w:rsidRPr="004128C8" w14:paraId="3338A4A3" w14:textId="77777777" w:rsidTr="00BF715E">
        <w:trPr>
          <w:trHeight w:val="300"/>
        </w:trPr>
        <w:tc>
          <w:tcPr>
            <w:cnfStyle w:val="001000000000" w:firstRow="0" w:lastRow="0" w:firstColumn="1" w:lastColumn="0" w:oddVBand="0" w:evenVBand="0" w:oddHBand="0" w:evenHBand="0" w:firstRowFirstColumn="0" w:firstRowLastColumn="0" w:lastRowFirstColumn="0" w:lastRowLastColumn="0"/>
            <w:tcW w:w="2338" w:type="dxa"/>
            <w:noWrap/>
          </w:tcPr>
          <w:p w14:paraId="70141C5E" w14:textId="11DE9E03" w:rsidR="004128C8" w:rsidRPr="004128C8" w:rsidRDefault="00BF715E" w:rsidP="004128C8">
            <w:pPr>
              <w:jc w:val="both"/>
              <w:rPr>
                <w:rFonts w:ascii="Calibri" w:eastAsia="Calibri" w:hAnsi="Calibri" w:cs="Times New Roman"/>
              </w:rPr>
            </w:pPr>
            <w:r>
              <w:rPr>
                <w:rFonts w:ascii="Calibri" w:eastAsia="Calibri" w:hAnsi="Calibri" w:cs="Times New Roman"/>
              </w:rPr>
              <w:t xml:space="preserve">Atención </w:t>
            </w:r>
            <w:r w:rsidR="004128C8" w:rsidRPr="004128C8">
              <w:rPr>
                <w:rFonts w:ascii="Calibri" w:eastAsia="Calibri" w:hAnsi="Calibri" w:cs="Times New Roman"/>
              </w:rPr>
              <w:t xml:space="preserve">de </w:t>
            </w:r>
            <w:r w:rsidR="00010416" w:rsidRPr="004128C8">
              <w:rPr>
                <w:rFonts w:ascii="Calibri" w:eastAsia="Calibri" w:hAnsi="Calibri" w:cs="Times New Roman"/>
              </w:rPr>
              <w:t xml:space="preserve">las </w:t>
            </w:r>
            <w:r w:rsidR="00010416">
              <w:rPr>
                <w:rFonts w:ascii="Calibri" w:eastAsia="Calibri" w:hAnsi="Calibri" w:cs="Times New Roman"/>
              </w:rPr>
              <w:t>solicitudes</w:t>
            </w:r>
            <w:r>
              <w:rPr>
                <w:rFonts w:ascii="Calibri" w:eastAsia="Calibri" w:hAnsi="Calibri" w:cs="Times New Roman"/>
              </w:rPr>
              <w:t xml:space="preserve"> de </w:t>
            </w:r>
            <w:r w:rsidR="004128C8" w:rsidRPr="004128C8">
              <w:rPr>
                <w:rFonts w:ascii="Calibri" w:eastAsia="Calibri" w:hAnsi="Calibri" w:cs="Times New Roman"/>
              </w:rPr>
              <w:t>opiniones jurídicas emitidas por el Pleno</w:t>
            </w:r>
          </w:p>
        </w:tc>
        <w:tc>
          <w:tcPr>
            <w:tcW w:w="6663" w:type="dxa"/>
            <w:noWrap/>
          </w:tcPr>
          <w:p w14:paraId="4E913204" w14:textId="74550B5B" w:rsidR="00394217" w:rsidRPr="004128C8" w:rsidRDefault="005433F8" w:rsidP="004128C8">
            <w:p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sidRPr="005433F8">
              <w:rPr>
                <w:rFonts w:ascii="Calibri" w:eastAsia="Calibri" w:hAnsi="Calibri" w:cs="Times New Roman"/>
              </w:rPr>
              <w:t>Es el proceso mediante el cual se atienden las solicitudes de opinión jurídica emitidas por el Poder Ejecutivo o del Congreso del Estado de Guanajuato, acerca de iniciativas y proyectos sobre ordenamientos administrativos.</w:t>
            </w:r>
          </w:p>
        </w:tc>
      </w:tr>
    </w:tbl>
    <w:p w14:paraId="1F10CB3F" w14:textId="77777777" w:rsidR="004128C8" w:rsidRPr="004128C8" w:rsidRDefault="004128C8" w:rsidP="004128C8">
      <w:pPr>
        <w:tabs>
          <w:tab w:val="left" w:pos="1020"/>
        </w:tabs>
        <w:spacing w:after="200" w:line="276" w:lineRule="auto"/>
        <w:jc w:val="both"/>
        <w:rPr>
          <w:rFonts w:ascii="Calibri" w:eastAsia="Calibri" w:hAnsi="Calibri" w:cs="Times New Roman"/>
        </w:rPr>
      </w:pPr>
      <w:r w:rsidRPr="004128C8">
        <w:rPr>
          <w:rFonts w:ascii="Calibri" w:eastAsia="Calibri" w:hAnsi="Calibri" w:cs="Times New Roman"/>
        </w:rPr>
        <w:tab/>
      </w:r>
    </w:p>
    <w:p w14:paraId="6251F50B" w14:textId="77777777" w:rsidR="004128C8" w:rsidRPr="004128C8" w:rsidRDefault="004128C8" w:rsidP="004128C8">
      <w:pPr>
        <w:spacing w:after="200" w:line="276" w:lineRule="auto"/>
        <w:jc w:val="both"/>
        <w:rPr>
          <w:rFonts w:ascii="Calibri" w:eastAsia="Calibri" w:hAnsi="Calibri" w:cs="Times New Roman"/>
        </w:rPr>
      </w:pPr>
    </w:p>
    <w:p w14:paraId="7D3299EF" w14:textId="77777777" w:rsidR="004128C8" w:rsidRPr="004128C8" w:rsidRDefault="004128C8" w:rsidP="004128C8">
      <w:pPr>
        <w:spacing w:after="200" w:line="276" w:lineRule="auto"/>
        <w:jc w:val="both"/>
        <w:rPr>
          <w:rFonts w:ascii="Calibri" w:eastAsia="Calibri" w:hAnsi="Calibri" w:cs="Times New Roman"/>
        </w:rPr>
      </w:pPr>
    </w:p>
    <w:p w14:paraId="19485818" w14:textId="77777777" w:rsidR="004128C8" w:rsidRPr="004128C8" w:rsidRDefault="004128C8" w:rsidP="004128C8">
      <w:pPr>
        <w:spacing w:after="200" w:line="276" w:lineRule="auto"/>
        <w:jc w:val="both"/>
        <w:rPr>
          <w:rFonts w:ascii="Calibri" w:eastAsia="Calibri" w:hAnsi="Calibri" w:cs="Times New Roman"/>
        </w:rPr>
      </w:pPr>
    </w:p>
    <w:p w14:paraId="07684459" w14:textId="77777777" w:rsidR="004128C8" w:rsidRPr="004128C8" w:rsidRDefault="004128C8" w:rsidP="004128C8">
      <w:pPr>
        <w:spacing w:after="200" w:line="276" w:lineRule="auto"/>
        <w:jc w:val="both"/>
        <w:rPr>
          <w:rFonts w:ascii="Calibri" w:eastAsia="Calibri" w:hAnsi="Calibri" w:cs="Times New Roman"/>
        </w:rPr>
      </w:pPr>
    </w:p>
    <w:p w14:paraId="4612C394" w14:textId="77777777" w:rsidR="004128C8" w:rsidRPr="004128C8" w:rsidRDefault="004128C8" w:rsidP="004128C8">
      <w:pPr>
        <w:spacing w:after="200" w:line="276" w:lineRule="auto"/>
        <w:jc w:val="both"/>
        <w:rPr>
          <w:rFonts w:ascii="Calibri" w:eastAsia="Calibri" w:hAnsi="Calibri" w:cs="Times New Roman"/>
        </w:rPr>
      </w:pPr>
    </w:p>
    <w:p w14:paraId="58E5D5E9" w14:textId="77777777" w:rsidR="004128C8" w:rsidRPr="004128C8" w:rsidRDefault="004128C8" w:rsidP="004128C8">
      <w:pPr>
        <w:spacing w:after="200" w:line="276" w:lineRule="auto"/>
        <w:jc w:val="both"/>
        <w:rPr>
          <w:rFonts w:ascii="Calibri" w:eastAsia="Calibri" w:hAnsi="Calibri" w:cs="Times New Roman"/>
        </w:rPr>
      </w:pPr>
    </w:p>
    <w:p w14:paraId="7C65C841" w14:textId="77777777" w:rsidR="004128C8" w:rsidRDefault="004128C8" w:rsidP="004128C8">
      <w:pPr>
        <w:spacing w:after="200" w:line="276" w:lineRule="auto"/>
        <w:jc w:val="both"/>
        <w:rPr>
          <w:rFonts w:ascii="Calibri" w:eastAsia="Calibri" w:hAnsi="Calibri" w:cs="Times New Roman"/>
        </w:rPr>
      </w:pPr>
    </w:p>
    <w:p w14:paraId="53B347EA" w14:textId="77777777" w:rsidR="005449F3" w:rsidRPr="004128C8" w:rsidRDefault="005449F3" w:rsidP="004128C8">
      <w:pPr>
        <w:spacing w:after="200" w:line="276" w:lineRule="auto"/>
        <w:jc w:val="both"/>
        <w:rPr>
          <w:rFonts w:ascii="Calibri" w:eastAsia="Calibri" w:hAnsi="Calibri" w:cs="Times New Roman"/>
        </w:rPr>
      </w:pPr>
    </w:p>
    <w:tbl>
      <w:tblPr>
        <w:tblStyle w:val="Listaclara-nfasis31"/>
        <w:tblW w:w="0" w:type="auto"/>
        <w:tblBorders>
          <w:bottom w:val="none" w:sz="0" w:space="0" w:color="auto"/>
        </w:tblBorders>
        <w:shd w:val="clear" w:color="auto" w:fill="1F4E79" w:themeFill="accent5" w:themeFillShade="80"/>
        <w:tblLook w:val="04A0" w:firstRow="1" w:lastRow="0" w:firstColumn="1" w:lastColumn="0" w:noHBand="0" w:noVBand="1"/>
      </w:tblPr>
      <w:tblGrid>
        <w:gridCol w:w="8818"/>
      </w:tblGrid>
      <w:tr w:rsidR="000C66C1" w:rsidRPr="004128C8" w14:paraId="1BAE27A3" w14:textId="77777777" w:rsidTr="000C66C1">
        <w:trPr>
          <w:cnfStyle w:val="100000000000" w:firstRow="1" w:lastRow="0" w:firstColumn="0" w:lastColumn="0" w:oddVBand="0" w:evenVBand="0" w:oddHBand="0" w:evenHBand="0" w:firstRowFirstColumn="0" w:firstRowLastColumn="0" w:lastRowFirstColumn="0" w:lastRowLastColumn="0"/>
          <w:trHeight w:val="202"/>
        </w:trPr>
        <w:tc>
          <w:tcPr>
            <w:cnfStyle w:val="001000000000" w:firstRow="0" w:lastRow="0" w:firstColumn="1" w:lastColumn="0" w:oddVBand="0" w:evenVBand="0" w:oddHBand="0" w:evenHBand="0" w:firstRowFirstColumn="0" w:firstRowLastColumn="0" w:lastRowFirstColumn="0" w:lastRowLastColumn="0"/>
            <w:tcW w:w="8978" w:type="dxa"/>
            <w:shd w:val="clear" w:color="auto" w:fill="92D050"/>
          </w:tcPr>
          <w:p w14:paraId="4DED1792" w14:textId="564ED278" w:rsidR="000C66C1" w:rsidRPr="000C66C1" w:rsidRDefault="00A237AD" w:rsidP="000C66C1">
            <w:pPr>
              <w:pStyle w:val="Ttulo2"/>
              <w:spacing w:before="0"/>
              <w:jc w:val="center"/>
              <w:rPr>
                <w:rFonts w:asciiTheme="minorHAnsi" w:eastAsia="Calibri" w:hAnsiTheme="minorHAnsi"/>
                <w:b/>
                <w:sz w:val="22"/>
                <w:szCs w:val="22"/>
              </w:rPr>
            </w:pPr>
            <w:bookmarkStart w:id="4" w:name="_Toc180486334"/>
            <w:r w:rsidRPr="000C66C1">
              <w:rPr>
                <w:rFonts w:asciiTheme="minorHAnsi" w:eastAsia="Calibri" w:hAnsiTheme="minorHAnsi"/>
                <w:b/>
                <w:color w:val="FFFFFF" w:themeColor="background1"/>
                <w:sz w:val="22"/>
                <w:szCs w:val="22"/>
              </w:rPr>
              <w:t>CONSEJO ADMINISTRATIVO</w:t>
            </w:r>
            <w:bookmarkEnd w:id="4"/>
          </w:p>
        </w:tc>
      </w:tr>
    </w:tbl>
    <w:p w14:paraId="53A88D5A" w14:textId="399C9CA7" w:rsidR="004128C8" w:rsidRPr="001378BB" w:rsidRDefault="004128C8" w:rsidP="000C66C1">
      <w:pPr>
        <w:spacing w:after="0" w:line="240" w:lineRule="auto"/>
        <w:rPr>
          <w:rFonts w:ascii="Calibri" w:eastAsia="Calibri" w:hAnsi="Calibri" w:cs="Times New Roman"/>
          <w:b/>
          <w:color w:val="323E4F" w:themeColor="text2" w:themeShade="BF"/>
        </w:rPr>
      </w:pPr>
    </w:p>
    <w:tbl>
      <w:tblPr>
        <w:tblStyle w:val="Cuadrculamedia1-nfasis31"/>
        <w:tblW w:w="0" w:type="auto"/>
        <w:tblLook w:val="04A0" w:firstRow="1" w:lastRow="0" w:firstColumn="1" w:lastColumn="0" w:noHBand="0" w:noVBand="1"/>
      </w:tblPr>
      <w:tblGrid>
        <w:gridCol w:w="2350"/>
        <w:gridCol w:w="6468"/>
      </w:tblGrid>
      <w:tr w:rsidR="004128C8" w:rsidRPr="004128C8" w14:paraId="69396B5B" w14:textId="77777777" w:rsidTr="00BF715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14:paraId="0443A378" w14:textId="77777777" w:rsidR="004128C8" w:rsidRPr="004128C8" w:rsidRDefault="004128C8" w:rsidP="004128C8">
            <w:pPr>
              <w:jc w:val="both"/>
              <w:rPr>
                <w:rFonts w:ascii="Calibri" w:eastAsia="Calibri" w:hAnsi="Calibri" w:cs="Times New Roman"/>
              </w:rPr>
            </w:pPr>
            <w:r w:rsidRPr="004128C8">
              <w:rPr>
                <w:rFonts w:ascii="Calibri" w:eastAsia="Calibri" w:hAnsi="Calibri" w:cs="Times New Roman"/>
              </w:rPr>
              <w:t>Unidad Administrativa:</w:t>
            </w:r>
          </w:p>
        </w:tc>
        <w:tc>
          <w:tcPr>
            <w:tcW w:w="6602" w:type="dxa"/>
          </w:tcPr>
          <w:p w14:paraId="31E2EA0B" w14:textId="77777777" w:rsidR="004128C8" w:rsidRPr="004128C8" w:rsidRDefault="004128C8" w:rsidP="004128C8">
            <w:pPr>
              <w:jc w:val="both"/>
              <w:cnfStyle w:val="100000000000" w:firstRow="1" w:lastRow="0" w:firstColumn="0" w:lastColumn="0" w:oddVBand="0" w:evenVBand="0" w:oddHBand="0" w:evenHBand="0" w:firstRowFirstColumn="0" w:firstRowLastColumn="0" w:lastRowFirstColumn="0" w:lastRowLastColumn="0"/>
              <w:rPr>
                <w:rFonts w:ascii="Calibri" w:eastAsia="Calibri" w:hAnsi="Calibri" w:cs="Times New Roman"/>
              </w:rPr>
            </w:pPr>
            <w:r w:rsidRPr="004128C8">
              <w:rPr>
                <w:rFonts w:ascii="Calibri" w:eastAsia="Calibri" w:hAnsi="Calibri" w:cs="Times New Roman"/>
              </w:rPr>
              <w:t>Dirección Administrativa</w:t>
            </w:r>
          </w:p>
        </w:tc>
      </w:tr>
      <w:tr w:rsidR="004128C8" w:rsidRPr="004128C8" w14:paraId="7FAFF7F2" w14:textId="77777777" w:rsidTr="00BF71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14:paraId="5AD86736" w14:textId="77777777" w:rsidR="004128C8" w:rsidRPr="004128C8" w:rsidRDefault="004128C8" w:rsidP="004128C8">
            <w:pPr>
              <w:jc w:val="both"/>
              <w:rPr>
                <w:rFonts w:ascii="Calibri" w:eastAsia="Calibri" w:hAnsi="Calibri" w:cs="Times New Roman"/>
              </w:rPr>
            </w:pPr>
            <w:r w:rsidRPr="004128C8">
              <w:rPr>
                <w:rFonts w:ascii="Calibri" w:eastAsia="Calibri" w:hAnsi="Calibri" w:cs="Times New Roman"/>
              </w:rPr>
              <w:t>Nombre del Titular:</w:t>
            </w:r>
          </w:p>
        </w:tc>
        <w:tc>
          <w:tcPr>
            <w:tcW w:w="6602" w:type="dxa"/>
          </w:tcPr>
          <w:p w14:paraId="3AFC64B3" w14:textId="2EF61930" w:rsidR="004128C8" w:rsidRPr="004128C8" w:rsidRDefault="00CB0483" w:rsidP="004128C8">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Pr>
                <w:rFonts w:ascii="Calibri" w:eastAsia="Calibri" w:hAnsi="Calibri" w:cs="Times New Roman"/>
              </w:rPr>
              <w:t>Lic. Sergio Ojeda Cano</w:t>
            </w:r>
          </w:p>
        </w:tc>
      </w:tr>
      <w:tr w:rsidR="004128C8" w:rsidRPr="004128C8" w14:paraId="6BCE47AD" w14:textId="77777777" w:rsidTr="00BF715E">
        <w:tc>
          <w:tcPr>
            <w:cnfStyle w:val="001000000000" w:firstRow="0" w:lastRow="0" w:firstColumn="1" w:lastColumn="0" w:oddVBand="0" w:evenVBand="0" w:oddHBand="0" w:evenHBand="0" w:firstRowFirstColumn="0" w:firstRowLastColumn="0" w:lastRowFirstColumn="0" w:lastRowLastColumn="0"/>
            <w:tcW w:w="2376" w:type="dxa"/>
          </w:tcPr>
          <w:p w14:paraId="1CC805B6" w14:textId="77777777" w:rsidR="004128C8" w:rsidRPr="004128C8" w:rsidRDefault="004128C8" w:rsidP="004128C8">
            <w:pPr>
              <w:jc w:val="both"/>
              <w:rPr>
                <w:rFonts w:ascii="Calibri" w:eastAsia="Calibri" w:hAnsi="Calibri" w:cs="Times New Roman"/>
              </w:rPr>
            </w:pPr>
            <w:r w:rsidRPr="004128C8">
              <w:rPr>
                <w:rFonts w:ascii="Calibri" w:eastAsia="Calibri" w:hAnsi="Calibri" w:cs="Times New Roman"/>
              </w:rPr>
              <w:t>Cargo:</w:t>
            </w:r>
          </w:p>
        </w:tc>
        <w:tc>
          <w:tcPr>
            <w:tcW w:w="6602" w:type="dxa"/>
          </w:tcPr>
          <w:p w14:paraId="408FE844" w14:textId="77777777" w:rsidR="004128C8" w:rsidRPr="004128C8" w:rsidRDefault="004128C8" w:rsidP="004128C8">
            <w:p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sidRPr="004128C8">
              <w:rPr>
                <w:rFonts w:ascii="Calibri" w:eastAsia="Calibri" w:hAnsi="Calibri" w:cs="Times New Roman"/>
              </w:rPr>
              <w:t>Director Administrativo</w:t>
            </w:r>
          </w:p>
        </w:tc>
      </w:tr>
      <w:tr w:rsidR="004128C8" w:rsidRPr="004128C8" w14:paraId="500BE2C9" w14:textId="77777777" w:rsidTr="00BF71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14:paraId="63A0A2EB" w14:textId="77777777" w:rsidR="004128C8" w:rsidRPr="004128C8" w:rsidRDefault="004128C8" w:rsidP="004128C8">
            <w:pPr>
              <w:jc w:val="both"/>
              <w:rPr>
                <w:rFonts w:ascii="Calibri" w:eastAsia="Calibri" w:hAnsi="Calibri" w:cs="Times New Roman"/>
              </w:rPr>
            </w:pPr>
            <w:r w:rsidRPr="004128C8">
              <w:rPr>
                <w:rFonts w:ascii="Calibri" w:eastAsia="Calibri" w:hAnsi="Calibri" w:cs="Times New Roman"/>
              </w:rPr>
              <w:t>Domicilio:</w:t>
            </w:r>
          </w:p>
        </w:tc>
        <w:tc>
          <w:tcPr>
            <w:tcW w:w="6602" w:type="dxa"/>
          </w:tcPr>
          <w:p w14:paraId="249700F1" w14:textId="77777777" w:rsidR="004128C8" w:rsidRPr="004128C8" w:rsidRDefault="004128C8" w:rsidP="004128C8">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sidRPr="004128C8">
              <w:rPr>
                <w:rFonts w:ascii="Calibri" w:eastAsia="Calibri" w:hAnsi="Calibri" w:cs="Times New Roman"/>
              </w:rPr>
              <w:t xml:space="preserve">Parcela 76 Z-6 P-1/1 S/N Ejido el Capulín, Silao de la Victoria, </w:t>
            </w:r>
            <w:proofErr w:type="spellStart"/>
            <w:r w:rsidRPr="004128C8">
              <w:rPr>
                <w:rFonts w:ascii="Calibri" w:eastAsia="Calibri" w:hAnsi="Calibri" w:cs="Times New Roman"/>
              </w:rPr>
              <w:t>Gto</w:t>
            </w:r>
            <w:proofErr w:type="spellEnd"/>
            <w:r w:rsidRPr="004128C8">
              <w:rPr>
                <w:rFonts w:ascii="Calibri" w:eastAsia="Calibri" w:hAnsi="Calibri" w:cs="Times New Roman"/>
              </w:rPr>
              <w:t>.</w:t>
            </w:r>
          </w:p>
        </w:tc>
      </w:tr>
      <w:tr w:rsidR="004128C8" w:rsidRPr="004128C8" w14:paraId="4C2108F1" w14:textId="77777777" w:rsidTr="00BF715E">
        <w:tc>
          <w:tcPr>
            <w:cnfStyle w:val="001000000000" w:firstRow="0" w:lastRow="0" w:firstColumn="1" w:lastColumn="0" w:oddVBand="0" w:evenVBand="0" w:oddHBand="0" w:evenHBand="0" w:firstRowFirstColumn="0" w:firstRowLastColumn="0" w:lastRowFirstColumn="0" w:lastRowLastColumn="0"/>
            <w:tcW w:w="2376" w:type="dxa"/>
          </w:tcPr>
          <w:p w14:paraId="73080C90" w14:textId="77777777" w:rsidR="004128C8" w:rsidRPr="004128C8" w:rsidRDefault="004128C8" w:rsidP="004128C8">
            <w:pPr>
              <w:jc w:val="both"/>
              <w:rPr>
                <w:rFonts w:ascii="Calibri" w:eastAsia="Calibri" w:hAnsi="Calibri" w:cs="Times New Roman"/>
              </w:rPr>
            </w:pPr>
            <w:r w:rsidRPr="004128C8">
              <w:rPr>
                <w:rFonts w:ascii="Calibri" w:eastAsia="Calibri" w:hAnsi="Calibri" w:cs="Times New Roman"/>
              </w:rPr>
              <w:t>Teléfono:</w:t>
            </w:r>
          </w:p>
        </w:tc>
        <w:tc>
          <w:tcPr>
            <w:tcW w:w="6602" w:type="dxa"/>
          </w:tcPr>
          <w:p w14:paraId="16D6DE76" w14:textId="77777777" w:rsidR="004128C8" w:rsidRPr="004128C8" w:rsidRDefault="004128C8" w:rsidP="004128C8">
            <w:p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sidRPr="004128C8">
              <w:rPr>
                <w:rFonts w:ascii="Calibri" w:eastAsia="Calibri" w:hAnsi="Calibri" w:cs="Times New Roman"/>
              </w:rPr>
              <w:t>472 690 9800 Ext. 1501</w:t>
            </w:r>
          </w:p>
        </w:tc>
      </w:tr>
      <w:tr w:rsidR="004128C8" w:rsidRPr="004128C8" w14:paraId="3C41A6F1" w14:textId="77777777" w:rsidTr="00BF71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14:paraId="2A60E89C" w14:textId="77777777" w:rsidR="004128C8" w:rsidRPr="004128C8" w:rsidRDefault="004128C8" w:rsidP="004128C8">
            <w:pPr>
              <w:jc w:val="both"/>
              <w:rPr>
                <w:rFonts w:ascii="Calibri" w:eastAsia="Calibri" w:hAnsi="Calibri" w:cs="Times New Roman"/>
              </w:rPr>
            </w:pPr>
            <w:r w:rsidRPr="004128C8">
              <w:rPr>
                <w:rFonts w:ascii="Calibri" w:eastAsia="Calibri" w:hAnsi="Calibri" w:cs="Times New Roman"/>
              </w:rPr>
              <w:t>Correo electrónico:</w:t>
            </w:r>
          </w:p>
        </w:tc>
        <w:tc>
          <w:tcPr>
            <w:tcW w:w="6602" w:type="dxa"/>
          </w:tcPr>
          <w:p w14:paraId="62C86117" w14:textId="61C9C768" w:rsidR="004128C8" w:rsidRPr="004128C8" w:rsidRDefault="003418B7" w:rsidP="004128C8">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sidRPr="003418B7">
              <w:rPr>
                <w:rFonts w:ascii="Calibri" w:eastAsia="Calibri" w:hAnsi="Calibri" w:cs="Times New Roman"/>
              </w:rPr>
              <w:t>sojedac@guanajuato.gob.mx</w:t>
            </w:r>
          </w:p>
        </w:tc>
      </w:tr>
      <w:tr w:rsidR="004128C8" w:rsidRPr="004128C8" w14:paraId="40325A13" w14:textId="77777777" w:rsidTr="00CE1083">
        <w:tc>
          <w:tcPr>
            <w:cnfStyle w:val="001000000000" w:firstRow="0" w:lastRow="0" w:firstColumn="1" w:lastColumn="0" w:oddVBand="0" w:evenVBand="0" w:oddHBand="0" w:evenHBand="0" w:firstRowFirstColumn="0" w:firstRowLastColumn="0" w:lastRowFirstColumn="0" w:lastRowLastColumn="0"/>
            <w:tcW w:w="2376" w:type="dxa"/>
          </w:tcPr>
          <w:p w14:paraId="3DAE417E" w14:textId="77777777" w:rsidR="004128C8" w:rsidRPr="004128C8" w:rsidRDefault="004128C8" w:rsidP="004128C8">
            <w:pPr>
              <w:jc w:val="both"/>
              <w:rPr>
                <w:rFonts w:ascii="Calibri" w:eastAsia="Calibri" w:hAnsi="Calibri" w:cs="Times New Roman"/>
              </w:rPr>
            </w:pPr>
            <w:r w:rsidRPr="004128C8">
              <w:rPr>
                <w:rFonts w:ascii="Calibri" w:eastAsia="Calibri" w:hAnsi="Calibri" w:cs="Times New Roman"/>
              </w:rPr>
              <w:t>Responsable del Archivo de Trámite:</w:t>
            </w:r>
          </w:p>
        </w:tc>
        <w:tc>
          <w:tcPr>
            <w:tcW w:w="6602" w:type="dxa"/>
            <w:vAlign w:val="center"/>
          </w:tcPr>
          <w:p w14:paraId="611365B9" w14:textId="0A3611AE" w:rsidR="00BF715E" w:rsidRPr="004128C8" w:rsidRDefault="00350522" w:rsidP="00CE1083">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Pr>
                <w:rFonts w:ascii="Calibri" w:eastAsia="Calibri" w:hAnsi="Calibri" w:cs="Times New Roman"/>
              </w:rPr>
              <w:t xml:space="preserve">Lic. </w:t>
            </w:r>
            <w:r w:rsidRPr="00350522">
              <w:rPr>
                <w:rFonts w:ascii="Calibri" w:eastAsia="Calibri" w:hAnsi="Calibri" w:cs="Times New Roman"/>
              </w:rPr>
              <w:t>María Guadalupe Medrano Navarro</w:t>
            </w:r>
          </w:p>
        </w:tc>
      </w:tr>
      <w:tr w:rsidR="004128C8" w:rsidRPr="004128C8" w14:paraId="4BDA0B73" w14:textId="77777777" w:rsidTr="00BF71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14:paraId="66B66C02" w14:textId="77777777" w:rsidR="004128C8" w:rsidRPr="004128C8" w:rsidRDefault="004128C8" w:rsidP="004128C8">
            <w:pPr>
              <w:jc w:val="both"/>
              <w:rPr>
                <w:rFonts w:ascii="Calibri" w:eastAsia="Calibri" w:hAnsi="Calibri" w:cs="Times New Roman"/>
              </w:rPr>
            </w:pPr>
            <w:r w:rsidRPr="004128C8">
              <w:rPr>
                <w:rFonts w:ascii="Calibri" w:eastAsia="Calibri" w:hAnsi="Calibri" w:cs="Times New Roman"/>
              </w:rPr>
              <w:t>Fondo:</w:t>
            </w:r>
          </w:p>
        </w:tc>
        <w:tc>
          <w:tcPr>
            <w:tcW w:w="6602" w:type="dxa"/>
          </w:tcPr>
          <w:p w14:paraId="7F5A7226" w14:textId="77777777" w:rsidR="004128C8" w:rsidRPr="004128C8" w:rsidRDefault="004128C8" w:rsidP="004128C8">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sidRPr="004128C8">
              <w:rPr>
                <w:rFonts w:ascii="Calibri" w:eastAsia="Calibri" w:hAnsi="Calibri" w:cs="Times New Roman"/>
              </w:rPr>
              <w:t>Dirección Administrativa</w:t>
            </w:r>
          </w:p>
        </w:tc>
      </w:tr>
      <w:tr w:rsidR="004128C8" w:rsidRPr="004128C8" w14:paraId="68A2EE9B" w14:textId="77777777" w:rsidTr="00BF715E">
        <w:tc>
          <w:tcPr>
            <w:cnfStyle w:val="001000000000" w:firstRow="0" w:lastRow="0" w:firstColumn="1" w:lastColumn="0" w:oddVBand="0" w:evenVBand="0" w:oddHBand="0" w:evenHBand="0" w:firstRowFirstColumn="0" w:firstRowLastColumn="0" w:lastRowFirstColumn="0" w:lastRowLastColumn="0"/>
            <w:tcW w:w="2376" w:type="dxa"/>
          </w:tcPr>
          <w:p w14:paraId="06F60722" w14:textId="77777777" w:rsidR="004128C8" w:rsidRPr="004128C8" w:rsidRDefault="004128C8" w:rsidP="004128C8">
            <w:pPr>
              <w:jc w:val="both"/>
              <w:rPr>
                <w:rFonts w:ascii="Calibri" w:eastAsia="Calibri" w:hAnsi="Calibri" w:cs="Times New Roman"/>
              </w:rPr>
            </w:pPr>
            <w:r w:rsidRPr="004128C8">
              <w:rPr>
                <w:rFonts w:ascii="Calibri" w:eastAsia="Calibri" w:hAnsi="Calibri" w:cs="Times New Roman"/>
              </w:rPr>
              <w:t>Sección:</w:t>
            </w:r>
          </w:p>
        </w:tc>
        <w:tc>
          <w:tcPr>
            <w:tcW w:w="6602" w:type="dxa"/>
          </w:tcPr>
          <w:p w14:paraId="277C5A5A" w14:textId="77777777" w:rsidR="004128C8" w:rsidRPr="004128C8" w:rsidRDefault="004128C8" w:rsidP="004128C8">
            <w:p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sidRPr="004128C8">
              <w:rPr>
                <w:rFonts w:ascii="Calibri" w:eastAsia="Calibri" w:hAnsi="Calibri" w:cs="Times New Roman"/>
              </w:rPr>
              <w:t>Consejo Administrativo</w:t>
            </w:r>
          </w:p>
        </w:tc>
      </w:tr>
    </w:tbl>
    <w:tbl>
      <w:tblPr>
        <w:tblStyle w:val="Cuadrculamedia1-nfasis31"/>
        <w:tblpPr w:leftFromText="141" w:rightFromText="141" w:vertAnchor="text" w:horzAnchor="margin" w:tblpY="305"/>
        <w:tblW w:w="9001" w:type="dxa"/>
        <w:tblLook w:val="04A0" w:firstRow="1" w:lastRow="0" w:firstColumn="1" w:lastColumn="0" w:noHBand="0" w:noVBand="1"/>
      </w:tblPr>
      <w:tblGrid>
        <w:gridCol w:w="2338"/>
        <w:gridCol w:w="6663"/>
      </w:tblGrid>
      <w:tr w:rsidR="004128C8" w:rsidRPr="004128C8" w14:paraId="3FCE081E" w14:textId="77777777" w:rsidTr="00BF715E">
        <w:trPr>
          <w:cnfStyle w:val="100000000000" w:firstRow="1" w:lastRow="0" w:firstColumn="0" w:lastColumn="0" w:oddVBand="0" w:evenVBand="0" w:oddHBand="0"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2338" w:type="dxa"/>
            <w:noWrap/>
            <w:hideMark/>
          </w:tcPr>
          <w:p w14:paraId="4DA8AE30" w14:textId="77777777" w:rsidR="004128C8" w:rsidRPr="004128C8" w:rsidRDefault="004128C8" w:rsidP="004128C8">
            <w:pPr>
              <w:jc w:val="center"/>
              <w:rPr>
                <w:rFonts w:ascii="Calibri" w:eastAsia="Times New Roman" w:hAnsi="Calibri" w:cs="Times New Roman"/>
                <w:color w:val="000000"/>
                <w:lang w:eastAsia="es-MX"/>
              </w:rPr>
            </w:pPr>
            <w:r w:rsidRPr="004128C8">
              <w:rPr>
                <w:rFonts w:ascii="Calibri" w:eastAsia="Times New Roman" w:hAnsi="Calibri" w:cs="Times New Roman"/>
                <w:color w:val="000000"/>
                <w:lang w:eastAsia="es-MX"/>
              </w:rPr>
              <w:t>Serie</w:t>
            </w:r>
          </w:p>
        </w:tc>
        <w:tc>
          <w:tcPr>
            <w:tcW w:w="6663" w:type="dxa"/>
            <w:noWrap/>
            <w:hideMark/>
          </w:tcPr>
          <w:p w14:paraId="5B2F4745" w14:textId="77777777" w:rsidR="004128C8" w:rsidRPr="004128C8" w:rsidRDefault="004128C8" w:rsidP="004128C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MX"/>
              </w:rPr>
            </w:pPr>
            <w:r w:rsidRPr="004128C8">
              <w:rPr>
                <w:rFonts w:ascii="Calibri" w:eastAsia="Times New Roman" w:hAnsi="Calibri" w:cs="Times New Roman"/>
                <w:color w:val="000000"/>
                <w:lang w:eastAsia="es-MX"/>
              </w:rPr>
              <w:t>Descripción</w:t>
            </w:r>
          </w:p>
        </w:tc>
      </w:tr>
      <w:tr w:rsidR="004128C8" w:rsidRPr="004128C8" w14:paraId="1BCF782F" w14:textId="77777777" w:rsidTr="00D628A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38" w:type="dxa"/>
            <w:noWrap/>
            <w:vAlign w:val="center"/>
            <w:hideMark/>
          </w:tcPr>
          <w:p w14:paraId="5E1A4FDF" w14:textId="77777777" w:rsidR="004128C8" w:rsidRPr="004128C8" w:rsidRDefault="004128C8" w:rsidP="00D628A2">
            <w:pPr>
              <w:rPr>
                <w:rFonts w:ascii="Calibri" w:eastAsia="Calibri" w:hAnsi="Calibri" w:cs="Times New Roman"/>
              </w:rPr>
            </w:pPr>
            <w:r w:rsidRPr="004128C8">
              <w:rPr>
                <w:rFonts w:ascii="Calibri" w:eastAsia="Calibri" w:hAnsi="Calibri" w:cs="Times New Roman"/>
              </w:rPr>
              <w:t>Sesiones del Consejo Administrativo</w:t>
            </w:r>
          </w:p>
        </w:tc>
        <w:tc>
          <w:tcPr>
            <w:tcW w:w="6663" w:type="dxa"/>
            <w:noWrap/>
            <w:hideMark/>
          </w:tcPr>
          <w:p w14:paraId="32770A36" w14:textId="35DCFBAF" w:rsidR="004128C8" w:rsidRPr="004128C8" w:rsidRDefault="004E7AB7" w:rsidP="004128C8">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lang w:eastAsia="es-MX"/>
              </w:rPr>
            </w:pPr>
            <w:r w:rsidRPr="004E7AB7">
              <w:rPr>
                <w:rFonts w:ascii="Calibri" w:eastAsia="Times New Roman" w:hAnsi="Calibri" w:cs="Times New Roman"/>
                <w:lang w:eastAsia="es-MX"/>
              </w:rPr>
              <w:t>Son los documentos que dan cuenta de las sesiones del Consejo Administrativo, desde la convocatoria, hasta el acta en la que se refleja el desarrollo de la sesión y las decisiones respecto de los asuntos de su competencia, así como los documentos de soporte y oficios de seguimiento.</w:t>
            </w:r>
          </w:p>
        </w:tc>
      </w:tr>
    </w:tbl>
    <w:p w14:paraId="01427041" w14:textId="77777777" w:rsidR="004128C8" w:rsidRPr="004128C8" w:rsidRDefault="004128C8" w:rsidP="004128C8">
      <w:pPr>
        <w:spacing w:after="200" w:line="276" w:lineRule="auto"/>
        <w:jc w:val="both"/>
        <w:rPr>
          <w:rFonts w:ascii="Calibri" w:eastAsia="Calibri" w:hAnsi="Calibri" w:cs="Times New Roman"/>
        </w:rPr>
      </w:pPr>
    </w:p>
    <w:p w14:paraId="2B8A0656" w14:textId="261AFAA7" w:rsidR="00BF715E" w:rsidRDefault="004128C8" w:rsidP="00BF715E">
      <w:pPr>
        <w:rPr>
          <w:rFonts w:ascii="Calibri" w:eastAsia="Calibri" w:hAnsi="Calibri" w:cs="Times New Roman"/>
        </w:rPr>
      </w:pPr>
      <w:r w:rsidRPr="004128C8">
        <w:rPr>
          <w:rFonts w:ascii="Calibri" w:eastAsia="Calibri" w:hAnsi="Calibri" w:cs="Times New Roman"/>
        </w:rPr>
        <w:br w:type="page"/>
      </w:r>
    </w:p>
    <w:tbl>
      <w:tblPr>
        <w:tblStyle w:val="Listaclara-nfasis31"/>
        <w:tblW w:w="0" w:type="auto"/>
        <w:tblBorders>
          <w:bottom w:val="none" w:sz="0" w:space="0" w:color="auto"/>
        </w:tblBorders>
        <w:shd w:val="clear" w:color="auto" w:fill="1F4E79" w:themeFill="accent5" w:themeFillShade="80"/>
        <w:tblLook w:val="04A0" w:firstRow="1" w:lastRow="0" w:firstColumn="1" w:lastColumn="0" w:noHBand="0" w:noVBand="1"/>
      </w:tblPr>
      <w:tblGrid>
        <w:gridCol w:w="8818"/>
      </w:tblGrid>
      <w:tr w:rsidR="000C66C1" w:rsidRPr="004128C8" w14:paraId="013E187D" w14:textId="77777777" w:rsidTr="000C66C1">
        <w:trPr>
          <w:cnfStyle w:val="100000000000" w:firstRow="1" w:lastRow="0" w:firstColumn="0" w:lastColumn="0" w:oddVBand="0" w:evenVBand="0" w:oddHBand="0" w:evenHBand="0" w:firstRowFirstColumn="0" w:firstRowLastColumn="0" w:lastRowFirstColumn="0" w:lastRowLastColumn="0"/>
          <w:trHeight w:val="202"/>
        </w:trPr>
        <w:tc>
          <w:tcPr>
            <w:cnfStyle w:val="001000000000" w:firstRow="0" w:lastRow="0" w:firstColumn="1" w:lastColumn="0" w:oddVBand="0" w:evenVBand="0" w:oddHBand="0" w:evenHBand="0" w:firstRowFirstColumn="0" w:firstRowLastColumn="0" w:lastRowFirstColumn="0" w:lastRowLastColumn="0"/>
            <w:tcW w:w="8978" w:type="dxa"/>
            <w:shd w:val="clear" w:color="auto" w:fill="92D050"/>
          </w:tcPr>
          <w:p w14:paraId="7D0D45DD" w14:textId="1763FACF" w:rsidR="000C66C1" w:rsidRPr="000C66C1" w:rsidRDefault="00A237AD" w:rsidP="000C66C1">
            <w:pPr>
              <w:pStyle w:val="Ttulo2"/>
              <w:spacing w:before="0"/>
              <w:jc w:val="center"/>
              <w:rPr>
                <w:rFonts w:asciiTheme="minorHAnsi" w:eastAsia="Calibri" w:hAnsiTheme="minorHAnsi"/>
                <w:b/>
                <w:sz w:val="22"/>
                <w:szCs w:val="22"/>
              </w:rPr>
            </w:pPr>
            <w:bookmarkStart w:id="5" w:name="_Toc180486335"/>
            <w:r w:rsidRPr="000C66C1">
              <w:rPr>
                <w:rFonts w:asciiTheme="minorHAnsi" w:eastAsia="Calibri" w:hAnsiTheme="minorHAnsi"/>
                <w:b/>
                <w:color w:val="FFFFFF" w:themeColor="background1"/>
                <w:sz w:val="22"/>
                <w:szCs w:val="22"/>
              </w:rPr>
              <w:t>PRESIDENCIA</w:t>
            </w:r>
            <w:bookmarkEnd w:id="5"/>
          </w:p>
        </w:tc>
      </w:tr>
    </w:tbl>
    <w:p w14:paraId="127371C1" w14:textId="77777777" w:rsidR="000C66C1" w:rsidRPr="001378BB" w:rsidRDefault="000C66C1" w:rsidP="000C66C1">
      <w:pPr>
        <w:spacing w:after="0" w:line="240" w:lineRule="auto"/>
        <w:rPr>
          <w:rFonts w:ascii="Calibri" w:eastAsia="Calibri" w:hAnsi="Calibri" w:cs="Times New Roman"/>
          <w:b/>
          <w:color w:val="323E4F" w:themeColor="text2" w:themeShade="BF"/>
        </w:rPr>
      </w:pPr>
    </w:p>
    <w:tbl>
      <w:tblPr>
        <w:tblStyle w:val="Cuadrculamedia1-nfasis31"/>
        <w:tblW w:w="0" w:type="auto"/>
        <w:tblLook w:val="04A0" w:firstRow="1" w:lastRow="0" w:firstColumn="1" w:lastColumn="0" w:noHBand="0" w:noVBand="1"/>
      </w:tblPr>
      <w:tblGrid>
        <w:gridCol w:w="2348"/>
        <w:gridCol w:w="6470"/>
      </w:tblGrid>
      <w:tr w:rsidR="004128C8" w:rsidRPr="004128C8" w14:paraId="5759096C" w14:textId="77777777" w:rsidTr="00BF715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14:paraId="378AF99D" w14:textId="77777777" w:rsidR="004128C8" w:rsidRPr="004128C8" w:rsidRDefault="004128C8" w:rsidP="004128C8">
            <w:pPr>
              <w:jc w:val="both"/>
              <w:rPr>
                <w:rFonts w:ascii="Calibri" w:eastAsia="Calibri" w:hAnsi="Calibri" w:cs="Times New Roman"/>
              </w:rPr>
            </w:pPr>
            <w:r w:rsidRPr="004128C8">
              <w:rPr>
                <w:rFonts w:ascii="Calibri" w:eastAsia="Calibri" w:hAnsi="Calibri" w:cs="Times New Roman"/>
              </w:rPr>
              <w:t>Unidad Administrativa:</w:t>
            </w:r>
          </w:p>
        </w:tc>
        <w:tc>
          <w:tcPr>
            <w:tcW w:w="6602" w:type="dxa"/>
          </w:tcPr>
          <w:p w14:paraId="6996C038" w14:textId="77777777" w:rsidR="004128C8" w:rsidRPr="004128C8" w:rsidRDefault="004128C8" w:rsidP="004128C8">
            <w:pPr>
              <w:jc w:val="both"/>
              <w:cnfStyle w:val="100000000000" w:firstRow="1" w:lastRow="0" w:firstColumn="0" w:lastColumn="0" w:oddVBand="0" w:evenVBand="0" w:oddHBand="0" w:evenHBand="0" w:firstRowFirstColumn="0" w:firstRowLastColumn="0" w:lastRowFirstColumn="0" w:lastRowLastColumn="0"/>
              <w:rPr>
                <w:rFonts w:ascii="Calibri" w:eastAsia="Calibri" w:hAnsi="Calibri" w:cs="Times New Roman"/>
              </w:rPr>
            </w:pPr>
            <w:r w:rsidRPr="004128C8">
              <w:rPr>
                <w:rFonts w:ascii="Calibri" w:eastAsia="Calibri" w:hAnsi="Calibri" w:cs="Times New Roman"/>
              </w:rPr>
              <w:t>Presidencia</w:t>
            </w:r>
          </w:p>
        </w:tc>
      </w:tr>
      <w:tr w:rsidR="004128C8" w:rsidRPr="004128C8" w14:paraId="34F2E8EF" w14:textId="77777777" w:rsidTr="00BF71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14:paraId="0DCB4F5A" w14:textId="77777777" w:rsidR="004128C8" w:rsidRPr="004128C8" w:rsidRDefault="004128C8" w:rsidP="004128C8">
            <w:pPr>
              <w:jc w:val="both"/>
              <w:rPr>
                <w:rFonts w:ascii="Calibri" w:eastAsia="Calibri" w:hAnsi="Calibri" w:cs="Times New Roman"/>
              </w:rPr>
            </w:pPr>
            <w:r w:rsidRPr="004128C8">
              <w:rPr>
                <w:rFonts w:ascii="Calibri" w:eastAsia="Calibri" w:hAnsi="Calibri" w:cs="Times New Roman"/>
              </w:rPr>
              <w:t>Nombre del Titular:</w:t>
            </w:r>
          </w:p>
        </w:tc>
        <w:tc>
          <w:tcPr>
            <w:tcW w:w="6602" w:type="dxa"/>
          </w:tcPr>
          <w:p w14:paraId="4BAFDE60" w14:textId="77777777" w:rsidR="004128C8" w:rsidRPr="004128C8" w:rsidRDefault="004128C8" w:rsidP="004128C8">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sidRPr="004128C8">
              <w:rPr>
                <w:rFonts w:ascii="Calibri" w:eastAsia="Calibri" w:hAnsi="Calibri" w:cs="Times New Roman"/>
              </w:rPr>
              <w:t xml:space="preserve">Magistrado </w:t>
            </w:r>
            <w:proofErr w:type="spellStart"/>
            <w:r w:rsidRPr="004128C8">
              <w:rPr>
                <w:rFonts w:ascii="Calibri" w:eastAsia="Calibri" w:hAnsi="Calibri" w:cs="Times New Roman"/>
              </w:rPr>
              <w:t>Eliverio</w:t>
            </w:r>
            <w:proofErr w:type="spellEnd"/>
            <w:r w:rsidRPr="004128C8">
              <w:rPr>
                <w:rFonts w:ascii="Calibri" w:eastAsia="Calibri" w:hAnsi="Calibri" w:cs="Times New Roman"/>
              </w:rPr>
              <w:t xml:space="preserve"> García Monzón</w:t>
            </w:r>
          </w:p>
        </w:tc>
      </w:tr>
      <w:tr w:rsidR="004128C8" w:rsidRPr="004128C8" w14:paraId="229DA202" w14:textId="77777777" w:rsidTr="00BF715E">
        <w:tc>
          <w:tcPr>
            <w:cnfStyle w:val="001000000000" w:firstRow="0" w:lastRow="0" w:firstColumn="1" w:lastColumn="0" w:oddVBand="0" w:evenVBand="0" w:oddHBand="0" w:evenHBand="0" w:firstRowFirstColumn="0" w:firstRowLastColumn="0" w:lastRowFirstColumn="0" w:lastRowLastColumn="0"/>
            <w:tcW w:w="2376" w:type="dxa"/>
          </w:tcPr>
          <w:p w14:paraId="65DEED6B" w14:textId="77777777" w:rsidR="004128C8" w:rsidRPr="004128C8" w:rsidRDefault="004128C8" w:rsidP="004128C8">
            <w:pPr>
              <w:jc w:val="both"/>
              <w:rPr>
                <w:rFonts w:ascii="Calibri" w:eastAsia="Calibri" w:hAnsi="Calibri" w:cs="Times New Roman"/>
              </w:rPr>
            </w:pPr>
            <w:r w:rsidRPr="004128C8">
              <w:rPr>
                <w:rFonts w:ascii="Calibri" w:eastAsia="Calibri" w:hAnsi="Calibri" w:cs="Times New Roman"/>
              </w:rPr>
              <w:t>Cargo:</w:t>
            </w:r>
          </w:p>
        </w:tc>
        <w:tc>
          <w:tcPr>
            <w:tcW w:w="6602" w:type="dxa"/>
          </w:tcPr>
          <w:p w14:paraId="3446FE7C" w14:textId="77777777" w:rsidR="004128C8" w:rsidRPr="004128C8" w:rsidRDefault="004128C8" w:rsidP="004128C8">
            <w:p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sidRPr="004128C8">
              <w:rPr>
                <w:rFonts w:ascii="Calibri" w:eastAsia="Calibri" w:hAnsi="Calibri" w:cs="Times New Roman"/>
              </w:rPr>
              <w:t>Presidente del Tribunal</w:t>
            </w:r>
          </w:p>
        </w:tc>
      </w:tr>
      <w:tr w:rsidR="004128C8" w:rsidRPr="004128C8" w14:paraId="348D28F0" w14:textId="77777777" w:rsidTr="00BF71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14:paraId="145CDABB" w14:textId="77777777" w:rsidR="004128C8" w:rsidRPr="004128C8" w:rsidRDefault="004128C8" w:rsidP="004128C8">
            <w:pPr>
              <w:jc w:val="both"/>
              <w:rPr>
                <w:rFonts w:ascii="Calibri" w:eastAsia="Calibri" w:hAnsi="Calibri" w:cs="Times New Roman"/>
              </w:rPr>
            </w:pPr>
            <w:r w:rsidRPr="004128C8">
              <w:rPr>
                <w:rFonts w:ascii="Calibri" w:eastAsia="Calibri" w:hAnsi="Calibri" w:cs="Times New Roman"/>
              </w:rPr>
              <w:t>Domicilio:</w:t>
            </w:r>
          </w:p>
        </w:tc>
        <w:tc>
          <w:tcPr>
            <w:tcW w:w="6602" w:type="dxa"/>
          </w:tcPr>
          <w:p w14:paraId="493FEDA8" w14:textId="77777777" w:rsidR="004128C8" w:rsidRPr="004128C8" w:rsidRDefault="004128C8" w:rsidP="004128C8">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sidRPr="004128C8">
              <w:rPr>
                <w:rFonts w:ascii="Calibri" w:eastAsia="Calibri" w:hAnsi="Calibri" w:cs="Times New Roman"/>
              </w:rPr>
              <w:t xml:space="preserve">Parcela 76 Z-6 P-1/1 S/N Ejido el Capulín, Silao de la Victoria, </w:t>
            </w:r>
            <w:proofErr w:type="spellStart"/>
            <w:r w:rsidRPr="004128C8">
              <w:rPr>
                <w:rFonts w:ascii="Calibri" w:eastAsia="Calibri" w:hAnsi="Calibri" w:cs="Times New Roman"/>
              </w:rPr>
              <w:t>Gto</w:t>
            </w:r>
            <w:proofErr w:type="spellEnd"/>
            <w:r w:rsidRPr="004128C8">
              <w:rPr>
                <w:rFonts w:ascii="Calibri" w:eastAsia="Calibri" w:hAnsi="Calibri" w:cs="Times New Roman"/>
              </w:rPr>
              <w:t>.</w:t>
            </w:r>
          </w:p>
        </w:tc>
      </w:tr>
      <w:tr w:rsidR="004128C8" w:rsidRPr="004128C8" w14:paraId="65B3FB7D" w14:textId="77777777" w:rsidTr="00BF715E">
        <w:tc>
          <w:tcPr>
            <w:cnfStyle w:val="001000000000" w:firstRow="0" w:lastRow="0" w:firstColumn="1" w:lastColumn="0" w:oddVBand="0" w:evenVBand="0" w:oddHBand="0" w:evenHBand="0" w:firstRowFirstColumn="0" w:firstRowLastColumn="0" w:lastRowFirstColumn="0" w:lastRowLastColumn="0"/>
            <w:tcW w:w="2376" w:type="dxa"/>
          </w:tcPr>
          <w:p w14:paraId="26685009" w14:textId="77777777" w:rsidR="004128C8" w:rsidRPr="004128C8" w:rsidRDefault="004128C8" w:rsidP="004128C8">
            <w:pPr>
              <w:jc w:val="both"/>
              <w:rPr>
                <w:rFonts w:ascii="Calibri" w:eastAsia="Calibri" w:hAnsi="Calibri" w:cs="Times New Roman"/>
              </w:rPr>
            </w:pPr>
            <w:r w:rsidRPr="004128C8">
              <w:rPr>
                <w:rFonts w:ascii="Calibri" w:eastAsia="Calibri" w:hAnsi="Calibri" w:cs="Times New Roman"/>
              </w:rPr>
              <w:t>Teléfono:</w:t>
            </w:r>
          </w:p>
        </w:tc>
        <w:tc>
          <w:tcPr>
            <w:tcW w:w="6602" w:type="dxa"/>
          </w:tcPr>
          <w:p w14:paraId="0AD342BD" w14:textId="77777777" w:rsidR="004128C8" w:rsidRPr="004128C8" w:rsidRDefault="004128C8" w:rsidP="004128C8">
            <w:p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sidRPr="004128C8">
              <w:rPr>
                <w:rFonts w:ascii="Calibri" w:eastAsia="Calibri" w:hAnsi="Calibri" w:cs="Times New Roman"/>
              </w:rPr>
              <w:t>472 690 9800 Ext. 1202</w:t>
            </w:r>
          </w:p>
        </w:tc>
      </w:tr>
      <w:tr w:rsidR="004128C8" w:rsidRPr="004128C8" w14:paraId="672A27B6" w14:textId="77777777" w:rsidTr="00BF71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14:paraId="44C3D868" w14:textId="77777777" w:rsidR="004128C8" w:rsidRPr="004128C8" w:rsidRDefault="004128C8" w:rsidP="004128C8">
            <w:pPr>
              <w:jc w:val="both"/>
              <w:rPr>
                <w:rFonts w:ascii="Calibri" w:eastAsia="Calibri" w:hAnsi="Calibri" w:cs="Times New Roman"/>
              </w:rPr>
            </w:pPr>
            <w:r w:rsidRPr="004128C8">
              <w:rPr>
                <w:rFonts w:ascii="Calibri" w:eastAsia="Calibri" w:hAnsi="Calibri" w:cs="Times New Roman"/>
              </w:rPr>
              <w:t>Correo electrónico:</w:t>
            </w:r>
          </w:p>
        </w:tc>
        <w:tc>
          <w:tcPr>
            <w:tcW w:w="6602" w:type="dxa"/>
          </w:tcPr>
          <w:p w14:paraId="2851DA23" w14:textId="4DCE672A" w:rsidR="004128C8" w:rsidRPr="004128C8" w:rsidRDefault="00155836" w:rsidP="004128C8">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Pr>
                <w:rFonts w:ascii="Calibri" w:eastAsia="Calibri" w:hAnsi="Calibri" w:cs="Times New Roman"/>
              </w:rPr>
              <w:t>egarciamo@guanajuato.gob.mx</w:t>
            </w:r>
          </w:p>
        </w:tc>
      </w:tr>
      <w:tr w:rsidR="004128C8" w:rsidRPr="004128C8" w14:paraId="3C731C0C" w14:textId="77777777" w:rsidTr="00D628A2">
        <w:tc>
          <w:tcPr>
            <w:cnfStyle w:val="001000000000" w:firstRow="0" w:lastRow="0" w:firstColumn="1" w:lastColumn="0" w:oddVBand="0" w:evenVBand="0" w:oddHBand="0" w:evenHBand="0" w:firstRowFirstColumn="0" w:firstRowLastColumn="0" w:lastRowFirstColumn="0" w:lastRowLastColumn="0"/>
            <w:tcW w:w="2376" w:type="dxa"/>
          </w:tcPr>
          <w:p w14:paraId="57425765" w14:textId="77777777" w:rsidR="004128C8" w:rsidRPr="004128C8" w:rsidRDefault="004128C8" w:rsidP="004128C8">
            <w:pPr>
              <w:jc w:val="both"/>
              <w:rPr>
                <w:rFonts w:ascii="Calibri" w:eastAsia="Calibri" w:hAnsi="Calibri" w:cs="Times New Roman"/>
              </w:rPr>
            </w:pPr>
            <w:r w:rsidRPr="004128C8">
              <w:rPr>
                <w:rFonts w:ascii="Calibri" w:eastAsia="Calibri" w:hAnsi="Calibri" w:cs="Times New Roman"/>
              </w:rPr>
              <w:t>Responsable del Archivo de Trámite:</w:t>
            </w:r>
          </w:p>
        </w:tc>
        <w:tc>
          <w:tcPr>
            <w:tcW w:w="6602" w:type="dxa"/>
            <w:vAlign w:val="center"/>
          </w:tcPr>
          <w:p w14:paraId="01ABF217" w14:textId="02A10715" w:rsidR="004128C8" w:rsidRPr="004128C8" w:rsidRDefault="004128C8" w:rsidP="00D628A2">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sidRPr="004128C8">
              <w:rPr>
                <w:rFonts w:ascii="Calibri" w:eastAsia="Calibri" w:hAnsi="Calibri" w:cs="Times New Roman"/>
              </w:rPr>
              <w:t xml:space="preserve">Lic. </w:t>
            </w:r>
            <w:r w:rsidR="005B0884">
              <w:rPr>
                <w:rFonts w:ascii="Calibri" w:eastAsia="Calibri" w:hAnsi="Calibri" w:cs="Times New Roman"/>
              </w:rPr>
              <w:t>Jessica Araceli Rodríguez Solís</w:t>
            </w:r>
          </w:p>
        </w:tc>
      </w:tr>
      <w:tr w:rsidR="004128C8" w:rsidRPr="004128C8" w14:paraId="0E637C1D" w14:textId="77777777" w:rsidTr="00BF71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14:paraId="2707BAFA" w14:textId="77777777" w:rsidR="004128C8" w:rsidRPr="004128C8" w:rsidRDefault="004128C8" w:rsidP="004128C8">
            <w:pPr>
              <w:jc w:val="both"/>
              <w:rPr>
                <w:rFonts w:ascii="Calibri" w:eastAsia="Calibri" w:hAnsi="Calibri" w:cs="Times New Roman"/>
              </w:rPr>
            </w:pPr>
            <w:r w:rsidRPr="004128C8">
              <w:rPr>
                <w:rFonts w:ascii="Calibri" w:eastAsia="Calibri" w:hAnsi="Calibri" w:cs="Times New Roman"/>
              </w:rPr>
              <w:t>Fondo:</w:t>
            </w:r>
          </w:p>
        </w:tc>
        <w:tc>
          <w:tcPr>
            <w:tcW w:w="6602" w:type="dxa"/>
          </w:tcPr>
          <w:p w14:paraId="6E9CBF4A" w14:textId="77777777" w:rsidR="004128C8" w:rsidRPr="004128C8" w:rsidRDefault="004128C8" w:rsidP="004128C8">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sidRPr="004128C8">
              <w:rPr>
                <w:rFonts w:ascii="Calibri" w:eastAsia="Calibri" w:hAnsi="Calibri" w:cs="Times New Roman"/>
              </w:rPr>
              <w:t>Tribunal de Justicia Administrativa del Estado de Guanajuato</w:t>
            </w:r>
          </w:p>
        </w:tc>
      </w:tr>
      <w:tr w:rsidR="004128C8" w:rsidRPr="004128C8" w14:paraId="333B1749" w14:textId="77777777" w:rsidTr="00BF715E">
        <w:tc>
          <w:tcPr>
            <w:cnfStyle w:val="001000000000" w:firstRow="0" w:lastRow="0" w:firstColumn="1" w:lastColumn="0" w:oddVBand="0" w:evenVBand="0" w:oddHBand="0" w:evenHBand="0" w:firstRowFirstColumn="0" w:firstRowLastColumn="0" w:lastRowFirstColumn="0" w:lastRowLastColumn="0"/>
            <w:tcW w:w="2376" w:type="dxa"/>
          </w:tcPr>
          <w:p w14:paraId="199D0C53" w14:textId="77777777" w:rsidR="004128C8" w:rsidRPr="004128C8" w:rsidRDefault="004128C8" w:rsidP="004128C8">
            <w:pPr>
              <w:jc w:val="both"/>
              <w:rPr>
                <w:rFonts w:ascii="Calibri" w:eastAsia="Calibri" w:hAnsi="Calibri" w:cs="Times New Roman"/>
              </w:rPr>
            </w:pPr>
            <w:r w:rsidRPr="004128C8">
              <w:rPr>
                <w:rFonts w:ascii="Calibri" w:eastAsia="Calibri" w:hAnsi="Calibri" w:cs="Times New Roman"/>
              </w:rPr>
              <w:t>Sección:</w:t>
            </w:r>
          </w:p>
        </w:tc>
        <w:tc>
          <w:tcPr>
            <w:tcW w:w="6602" w:type="dxa"/>
          </w:tcPr>
          <w:p w14:paraId="38EE90F0" w14:textId="77777777" w:rsidR="004128C8" w:rsidRPr="004128C8" w:rsidRDefault="004128C8" w:rsidP="004128C8">
            <w:p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sidRPr="004128C8">
              <w:rPr>
                <w:rFonts w:ascii="Calibri" w:eastAsia="Calibri" w:hAnsi="Calibri" w:cs="Times New Roman"/>
              </w:rPr>
              <w:t>Presidencia</w:t>
            </w:r>
          </w:p>
        </w:tc>
      </w:tr>
    </w:tbl>
    <w:tbl>
      <w:tblPr>
        <w:tblStyle w:val="Cuadrculamedia1-nfasis31"/>
        <w:tblpPr w:leftFromText="141" w:rightFromText="141" w:vertAnchor="text" w:horzAnchor="margin" w:tblpY="305"/>
        <w:tblW w:w="9001" w:type="dxa"/>
        <w:tblLook w:val="04A0" w:firstRow="1" w:lastRow="0" w:firstColumn="1" w:lastColumn="0" w:noHBand="0" w:noVBand="1"/>
      </w:tblPr>
      <w:tblGrid>
        <w:gridCol w:w="2338"/>
        <w:gridCol w:w="6663"/>
      </w:tblGrid>
      <w:tr w:rsidR="004128C8" w:rsidRPr="004128C8" w14:paraId="68269E73" w14:textId="77777777" w:rsidTr="00BF715E">
        <w:trPr>
          <w:cnfStyle w:val="100000000000" w:firstRow="1" w:lastRow="0" w:firstColumn="0" w:lastColumn="0" w:oddVBand="0" w:evenVBand="0" w:oddHBand="0"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2338" w:type="dxa"/>
            <w:noWrap/>
            <w:hideMark/>
          </w:tcPr>
          <w:p w14:paraId="7CF92C06" w14:textId="77777777" w:rsidR="004128C8" w:rsidRPr="004128C8" w:rsidRDefault="004128C8" w:rsidP="004128C8">
            <w:pPr>
              <w:tabs>
                <w:tab w:val="left" w:pos="945"/>
              </w:tabs>
              <w:jc w:val="center"/>
              <w:rPr>
                <w:rFonts w:ascii="Calibri" w:eastAsia="Times New Roman" w:hAnsi="Calibri" w:cs="Times New Roman"/>
                <w:color w:val="000000"/>
                <w:lang w:eastAsia="es-MX"/>
              </w:rPr>
            </w:pPr>
            <w:r w:rsidRPr="004128C8">
              <w:rPr>
                <w:rFonts w:ascii="Calibri" w:eastAsia="Times New Roman" w:hAnsi="Calibri" w:cs="Times New Roman"/>
                <w:color w:val="000000"/>
                <w:lang w:eastAsia="es-MX"/>
              </w:rPr>
              <w:t>Serie</w:t>
            </w:r>
          </w:p>
        </w:tc>
        <w:tc>
          <w:tcPr>
            <w:tcW w:w="6663" w:type="dxa"/>
            <w:noWrap/>
            <w:hideMark/>
          </w:tcPr>
          <w:p w14:paraId="7E1AE095" w14:textId="77777777" w:rsidR="004128C8" w:rsidRPr="004128C8" w:rsidRDefault="004128C8" w:rsidP="004128C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MX"/>
              </w:rPr>
            </w:pPr>
            <w:r w:rsidRPr="004128C8">
              <w:rPr>
                <w:rFonts w:ascii="Calibri" w:eastAsia="Times New Roman" w:hAnsi="Calibri" w:cs="Times New Roman"/>
                <w:color w:val="000000"/>
                <w:lang w:eastAsia="es-MX"/>
              </w:rPr>
              <w:t>Descripción</w:t>
            </w:r>
          </w:p>
        </w:tc>
      </w:tr>
      <w:tr w:rsidR="004128C8" w:rsidRPr="004128C8" w14:paraId="651B17F1" w14:textId="77777777" w:rsidTr="00BF715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38" w:type="dxa"/>
            <w:noWrap/>
            <w:hideMark/>
          </w:tcPr>
          <w:p w14:paraId="2C999864" w14:textId="77777777" w:rsidR="004128C8" w:rsidRPr="004128C8" w:rsidRDefault="004128C8" w:rsidP="004128C8">
            <w:pPr>
              <w:jc w:val="both"/>
              <w:rPr>
                <w:rFonts w:ascii="Calibri" w:eastAsia="Calibri" w:hAnsi="Calibri" w:cs="Times New Roman"/>
              </w:rPr>
            </w:pPr>
            <w:r w:rsidRPr="004128C8">
              <w:rPr>
                <w:rFonts w:ascii="Calibri" w:eastAsia="Calibri" w:hAnsi="Calibri" w:cs="Times New Roman"/>
              </w:rPr>
              <w:t>Firma de convenios interinstitucionales</w:t>
            </w:r>
          </w:p>
        </w:tc>
        <w:tc>
          <w:tcPr>
            <w:tcW w:w="6663" w:type="dxa"/>
            <w:noWrap/>
            <w:hideMark/>
          </w:tcPr>
          <w:p w14:paraId="1B77FC69" w14:textId="77777777" w:rsidR="004128C8" w:rsidRPr="004128C8" w:rsidRDefault="004128C8" w:rsidP="004128C8">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lang w:eastAsia="es-MX"/>
              </w:rPr>
            </w:pPr>
            <w:r w:rsidRPr="004128C8">
              <w:rPr>
                <w:rFonts w:ascii="Calibri" w:eastAsia="Times New Roman" w:hAnsi="Calibri" w:cs="Times New Roman"/>
                <w:lang w:eastAsia="es-MX"/>
              </w:rPr>
              <w:t> Representación del Tribunal a través de la firma de convenios con instituciones homólogas, académicas y gubernamentales en temas de impartición de justicia y sociales.</w:t>
            </w:r>
          </w:p>
        </w:tc>
      </w:tr>
      <w:tr w:rsidR="004128C8" w:rsidRPr="004128C8" w14:paraId="1B03CA5B" w14:textId="77777777" w:rsidTr="00511399">
        <w:trPr>
          <w:trHeight w:val="300"/>
        </w:trPr>
        <w:tc>
          <w:tcPr>
            <w:cnfStyle w:val="001000000000" w:firstRow="0" w:lastRow="0" w:firstColumn="1" w:lastColumn="0" w:oddVBand="0" w:evenVBand="0" w:oddHBand="0" w:evenHBand="0" w:firstRowFirstColumn="0" w:firstRowLastColumn="0" w:lastRowFirstColumn="0" w:lastRowLastColumn="0"/>
            <w:tcW w:w="2338" w:type="dxa"/>
            <w:noWrap/>
            <w:vAlign w:val="center"/>
          </w:tcPr>
          <w:p w14:paraId="5B72638C" w14:textId="77777777" w:rsidR="004128C8" w:rsidRPr="004128C8" w:rsidRDefault="004128C8" w:rsidP="00511399">
            <w:pPr>
              <w:rPr>
                <w:rFonts w:ascii="Calibri" w:eastAsia="Calibri" w:hAnsi="Calibri" w:cs="Times New Roman"/>
              </w:rPr>
            </w:pPr>
            <w:r w:rsidRPr="004128C8">
              <w:rPr>
                <w:rFonts w:ascii="Calibri" w:eastAsia="Calibri" w:hAnsi="Calibri" w:cs="Times New Roman"/>
              </w:rPr>
              <w:t>Organización del informe anual de actividades</w:t>
            </w:r>
          </w:p>
        </w:tc>
        <w:tc>
          <w:tcPr>
            <w:tcW w:w="6663" w:type="dxa"/>
            <w:noWrap/>
          </w:tcPr>
          <w:p w14:paraId="4E61DA62" w14:textId="77777777" w:rsidR="004128C8" w:rsidRPr="004128C8" w:rsidRDefault="004128C8" w:rsidP="004128C8">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lang w:eastAsia="es-MX"/>
              </w:rPr>
            </w:pPr>
            <w:r w:rsidRPr="004128C8">
              <w:rPr>
                <w:rFonts w:ascii="Calibri" w:eastAsia="Times New Roman" w:hAnsi="Calibri" w:cs="Times New Roman"/>
                <w:lang w:eastAsia="es-MX"/>
              </w:rPr>
              <w:t>Proceso de logística para rendir al Pleno del Tribunal de Justicia Administrativa del Estado de Guanajuato en la última sesión de cada año, la que será solemne, un informe, dando cuenta del funcionamiento del Tribunal y de los principales criterios adoptados por éste en sus decisiones, mismo que deberá turnarse a los Poderes del Estado.</w:t>
            </w:r>
          </w:p>
        </w:tc>
      </w:tr>
      <w:tr w:rsidR="004128C8" w:rsidRPr="004128C8" w14:paraId="22258529" w14:textId="77777777" w:rsidTr="00BF715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38" w:type="dxa"/>
            <w:noWrap/>
          </w:tcPr>
          <w:p w14:paraId="7B76B5FC" w14:textId="77777777" w:rsidR="004128C8" w:rsidRPr="004128C8" w:rsidRDefault="004128C8" w:rsidP="004128C8">
            <w:pPr>
              <w:jc w:val="both"/>
              <w:rPr>
                <w:rFonts w:ascii="Calibri" w:eastAsia="Calibri" w:hAnsi="Calibri" w:cs="Times New Roman"/>
              </w:rPr>
            </w:pPr>
            <w:r w:rsidRPr="004128C8">
              <w:rPr>
                <w:rFonts w:ascii="Calibri" w:eastAsia="Calibri" w:hAnsi="Calibri" w:cs="Times New Roman"/>
              </w:rPr>
              <w:t>Despacho de la correspondencia del Tribunal</w:t>
            </w:r>
          </w:p>
        </w:tc>
        <w:tc>
          <w:tcPr>
            <w:tcW w:w="6663" w:type="dxa"/>
            <w:noWrap/>
          </w:tcPr>
          <w:p w14:paraId="143075D7" w14:textId="77777777" w:rsidR="004128C8" w:rsidRPr="004128C8" w:rsidRDefault="004128C8" w:rsidP="004128C8">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lang w:eastAsia="es-MX"/>
              </w:rPr>
            </w:pPr>
            <w:r w:rsidRPr="004128C8">
              <w:rPr>
                <w:rFonts w:ascii="Calibri" w:eastAsia="Times New Roman" w:hAnsi="Calibri" w:cs="Times New Roman"/>
                <w:lang w:eastAsia="es-MX"/>
              </w:rPr>
              <w:t>Es el proceso mediante el cual se recibe y despacha la correspondencia del Tribunal de Justicia Administrativa del Estado de Guanajuato.</w:t>
            </w:r>
          </w:p>
        </w:tc>
      </w:tr>
      <w:tr w:rsidR="004128C8" w:rsidRPr="004128C8" w14:paraId="72528504" w14:textId="77777777" w:rsidTr="00BF715E">
        <w:trPr>
          <w:trHeight w:val="300"/>
        </w:trPr>
        <w:tc>
          <w:tcPr>
            <w:cnfStyle w:val="001000000000" w:firstRow="0" w:lastRow="0" w:firstColumn="1" w:lastColumn="0" w:oddVBand="0" w:evenVBand="0" w:oddHBand="0" w:evenHBand="0" w:firstRowFirstColumn="0" w:firstRowLastColumn="0" w:lastRowFirstColumn="0" w:lastRowLastColumn="0"/>
            <w:tcW w:w="2338" w:type="dxa"/>
            <w:noWrap/>
          </w:tcPr>
          <w:p w14:paraId="14723763" w14:textId="77777777" w:rsidR="004128C8" w:rsidRPr="004128C8" w:rsidRDefault="004128C8" w:rsidP="004128C8">
            <w:pPr>
              <w:jc w:val="both"/>
              <w:rPr>
                <w:rFonts w:ascii="Calibri" w:eastAsia="Calibri" w:hAnsi="Calibri" w:cs="Times New Roman"/>
              </w:rPr>
            </w:pPr>
            <w:r w:rsidRPr="004128C8">
              <w:rPr>
                <w:rFonts w:ascii="Calibri" w:eastAsia="Calibri" w:hAnsi="Calibri" w:cs="Times New Roman"/>
              </w:rPr>
              <w:t>Administración de la correspondencia de la Presidencia</w:t>
            </w:r>
          </w:p>
        </w:tc>
        <w:tc>
          <w:tcPr>
            <w:tcW w:w="6663" w:type="dxa"/>
            <w:noWrap/>
          </w:tcPr>
          <w:p w14:paraId="7CC37AFF" w14:textId="77777777" w:rsidR="004128C8" w:rsidRPr="004128C8" w:rsidRDefault="004128C8" w:rsidP="004128C8">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lang w:eastAsia="es-MX"/>
              </w:rPr>
            </w:pPr>
            <w:r w:rsidRPr="004128C8">
              <w:rPr>
                <w:rFonts w:ascii="Calibri" w:eastAsia="Times New Roman" w:hAnsi="Calibri" w:cs="Times New Roman"/>
                <w:lang w:eastAsia="es-MX"/>
              </w:rPr>
              <w:t>Son las comunicaciones que se emiten y reciben en el desarrollo de las actividades de la Presidencia.</w:t>
            </w:r>
          </w:p>
        </w:tc>
      </w:tr>
      <w:tr w:rsidR="003F3F01" w:rsidRPr="004128C8" w14:paraId="482B14FE" w14:textId="77777777" w:rsidTr="00BF715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38" w:type="dxa"/>
            <w:noWrap/>
          </w:tcPr>
          <w:p w14:paraId="12981805" w14:textId="77777777" w:rsidR="003F3F01" w:rsidRDefault="008537DB" w:rsidP="004128C8">
            <w:pPr>
              <w:jc w:val="both"/>
              <w:rPr>
                <w:rFonts w:ascii="Calibri" w:eastAsia="Calibri" w:hAnsi="Calibri" w:cs="Times New Roman"/>
                <w:b w:val="0"/>
                <w:bCs w:val="0"/>
              </w:rPr>
            </w:pPr>
            <w:r w:rsidRPr="008537DB">
              <w:rPr>
                <w:rFonts w:ascii="Calibri" w:eastAsia="Calibri" w:hAnsi="Calibri" w:cs="Times New Roman"/>
              </w:rPr>
              <w:t>Participación en el Comité Coordinador del Sistema Estatal Anticorrupción del Estado de Guanajuato</w:t>
            </w:r>
          </w:p>
          <w:p w14:paraId="2051771D" w14:textId="3287750E" w:rsidR="00E50AAE" w:rsidRPr="004128C8" w:rsidRDefault="00E50AAE" w:rsidP="004128C8">
            <w:pPr>
              <w:jc w:val="both"/>
              <w:rPr>
                <w:rFonts w:ascii="Calibri" w:eastAsia="Calibri" w:hAnsi="Calibri" w:cs="Times New Roman"/>
              </w:rPr>
            </w:pPr>
          </w:p>
        </w:tc>
        <w:tc>
          <w:tcPr>
            <w:tcW w:w="6663" w:type="dxa"/>
            <w:noWrap/>
          </w:tcPr>
          <w:p w14:paraId="70535685" w14:textId="082635E5" w:rsidR="003F3F01" w:rsidRPr="004128C8" w:rsidRDefault="008537DB" w:rsidP="004128C8">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lang w:eastAsia="es-MX"/>
              </w:rPr>
            </w:pPr>
            <w:r w:rsidRPr="008537DB">
              <w:rPr>
                <w:rFonts w:ascii="Calibri" w:eastAsia="Times New Roman" w:hAnsi="Calibri" w:cs="Times New Roman"/>
                <w:lang w:eastAsia="es-MX"/>
              </w:rPr>
              <w:t>Son los documentos que dan cuenta de la participación del Presidente del Tribunal en las sesiones y mesas de trabajo del Comité Coordinador del Sistema Estatal Anticorrupción del Estado de Guanajuato, las cuales tiene por objeto analizar, discutir y generar acuerdos sobre los asuntos de su competencia.</w:t>
            </w:r>
          </w:p>
        </w:tc>
      </w:tr>
      <w:tr w:rsidR="003F3F01" w:rsidRPr="004128C8" w14:paraId="3A8F5942" w14:textId="77777777" w:rsidTr="00BF715E">
        <w:trPr>
          <w:trHeight w:val="300"/>
        </w:trPr>
        <w:tc>
          <w:tcPr>
            <w:cnfStyle w:val="001000000000" w:firstRow="0" w:lastRow="0" w:firstColumn="1" w:lastColumn="0" w:oddVBand="0" w:evenVBand="0" w:oddHBand="0" w:evenHBand="0" w:firstRowFirstColumn="0" w:firstRowLastColumn="0" w:lastRowFirstColumn="0" w:lastRowLastColumn="0"/>
            <w:tcW w:w="2338" w:type="dxa"/>
            <w:noWrap/>
          </w:tcPr>
          <w:p w14:paraId="0A536ACE" w14:textId="3ACBABB8" w:rsidR="003F3F01" w:rsidRPr="004128C8" w:rsidRDefault="004A1202" w:rsidP="004128C8">
            <w:pPr>
              <w:jc w:val="both"/>
              <w:rPr>
                <w:rFonts w:ascii="Calibri" w:eastAsia="Calibri" w:hAnsi="Calibri" w:cs="Times New Roman"/>
              </w:rPr>
            </w:pPr>
            <w:r w:rsidRPr="004A1202">
              <w:rPr>
                <w:rFonts w:ascii="Calibri" w:eastAsia="Calibri" w:hAnsi="Calibri" w:cs="Times New Roman"/>
              </w:rPr>
              <w:t>Participación en la presidencia del Comité de Seguimiento y Evaluación del Pacto para Introducir la Perspectiva de Género en los Órganos de Impartición de Justicia, Capítulo Guanajuato</w:t>
            </w:r>
          </w:p>
        </w:tc>
        <w:tc>
          <w:tcPr>
            <w:tcW w:w="6663" w:type="dxa"/>
            <w:noWrap/>
          </w:tcPr>
          <w:p w14:paraId="3D352313" w14:textId="5E6B7336" w:rsidR="003F3F01" w:rsidRPr="004128C8" w:rsidRDefault="004A1202" w:rsidP="004128C8">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lang w:eastAsia="es-MX"/>
              </w:rPr>
            </w:pPr>
            <w:r w:rsidRPr="004A1202">
              <w:rPr>
                <w:rFonts w:ascii="Calibri" w:eastAsia="Times New Roman" w:hAnsi="Calibri" w:cs="Times New Roman"/>
                <w:lang w:eastAsia="es-MX"/>
              </w:rPr>
              <w:t>Son los documentos que dan cuenta de la participación del Presidente del Tribunal en el Comité de Seguimiento y Evaluación al Pacto para Introducir la Perspectiva de Género en los Órganos de Impartición de Justicia en México. Capítulo Guanajuato. En especial las sesiones ordinarias y extraordinarias, así como las mesas de trabajo que se convocan</w:t>
            </w:r>
            <w:r>
              <w:rPr>
                <w:rFonts w:ascii="Calibri" w:eastAsia="Times New Roman" w:hAnsi="Calibri" w:cs="Times New Roman"/>
                <w:lang w:eastAsia="es-MX"/>
              </w:rPr>
              <w:t>.</w:t>
            </w:r>
          </w:p>
        </w:tc>
      </w:tr>
      <w:tr w:rsidR="003F3F01" w:rsidRPr="004128C8" w14:paraId="4B0AE27C" w14:textId="77777777" w:rsidTr="00BF715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38" w:type="dxa"/>
            <w:noWrap/>
          </w:tcPr>
          <w:p w14:paraId="3F9BCFB4" w14:textId="569E101B" w:rsidR="003F3F01" w:rsidRPr="004128C8" w:rsidRDefault="0013013A" w:rsidP="004128C8">
            <w:pPr>
              <w:jc w:val="both"/>
              <w:rPr>
                <w:rFonts w:ascii="Calibri" w:eastAsia="Calibri" w:hAnsi="Calibri" w:cs="Times New Roman"/>
              </w:rPr>
            </w:pPr>
            <w:r w:rsidRPr="0013013A">
              <w:rPr>
                <w:rFonts w:ascii="Calibri" w:eastAsia="Calibri" w:hAnsi="Calibri" w:cs="Times New Roman"/>
              </w:rPr>
              <w:t>Sesiones del Comité de Igualdad, Cultura Laboral y no Discriminación.</w:t>
            </w:r>
          </w:p>
        </w:tc>
        <w:tc>
          <w:tcPr>
            <w:tcW w:w="6663" w:type="dxa"/>
            <w:noWrap/>
          </w:tcPr>
          <w:p w14:paraId="577BFFA3" w14:textId="5594C00A" w:rsidR="003F3F01" w:rsidRPr="004128C8" w:rsidRDefault="0013013A" w:rsidP="004128C8">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lang w:eastAsia="es-MX"/>
              </w:rPr>
            </w:pPr>
            <w:r w:rsidRPr="0013013A">
              <w:rPr>
                <w:rFonts w:ascii="Calibri" w:eastAsia="Times New Roman" w:hAnsi="Calibri" w:cs="Times New Roman"/>
                <w:lang w:eastAsia="es-MX"/>
              </w:rPr>
              <w:t>Son los documentos que dan cuenta de las determinaciones del Comité de Igualdad, Cultura Laboral y no Discriminación, el cual tiene por objeto promover el respeto a los derechos humanos, la igualdad y la no discriminación, para garantizar la prevención, atención y erradicación de todo tipo de violencia contra las mujeres y los hombres.</w:t>
            </w:r>
          </w:p>
        </w:tc>
      </w:tr>
    </w:tbl>
    <w:p w14:paraId="62C5D85F" w14:textId="77777777" w:rsidR="004128C8" w:rsidRPr="004128C8" w:rsidRDefault="004128C8" w:rsidP="004128C8">
      <w:pPr>
        <w:spacing w:after="200" w:line="276" w:lineRule="auto"/>
        <w:jc w:val="both"/>
        <w:rPr>
          <w:rFonts w:ascii="Calibri" w:eastAsia="Calibri" w:hAnsi="Calibri" w:cs="Times New Roman"/>
        </w:rPr>
      </w:pPr>
    </w:p>
    <w:p w14:paraId="63B370D6" w14:textId="7D22ADD2" w:rsidR="001378BB" w:rsidRDefault="001378BB" w:rsidP="00FB0349">
      <w:pPr>
        <w:rPr>
          <w:rFonts w:ascii="Calibri" w:eastAsia="Calibri" w:hAnsi="Calibri" w:cs="Times New Roman"/>
        </w:rPr>
      </w:pPr>
    </w:p>
    <w:p w14:paraId="02F5AA7C" w14:textId="77777777" w:rsidR="00FB0349" w:rsidRDefault="00FB0349" w:rsidP="00FB0349">
      <w:pPr>
        <w:rPr>
          <w:rFonts w:ascii="Calibri" w:eastAsia="Calibri" w:hAnsi="Calibri" w:cs="Times New Roman"/>
        </w:rPr>
      </w:pPr>
    </w:p>
    <w:p w14:paraId="2178A985" w14:textId="77777777" w:rsidR="00FB0349" w:rsidRDefault="00FB0349" w:rsidP="00FB0349">
      <w:pPr>
        <w:rPr>
          <w:rFonts w:ascii="Calibri" w:eastAsia="Calibri" w:hAnsi="Calibri" w:cs="Times New Roman"/>
        </w:rPr>
      </w:pPr>
    </w:p>
    <w:p w14:paraId="5F307439" w14:textId="77777777" w:rsidR="00FB0349" w:rsidRDefault="00FB0349" w:rsidP="00FB0349">
      <w:pPr>
        <w:rPr>
          <w:rFonts w:ascii="Calibri" w:eastAsia="Calibri" w:hAnsi="Calibri" w:cs="Times New Roman"/>
        </w:rPr>
      </w:pPr>
    </w:p>
    <w:p w14:paraId="2ED604E4" w14:textId="77777777" w:rsidR="00FB0349" w:rsidRDefault="00FB0349" w:rsidP="00FB0349">
      <w:pPr>
        <w:rPr>
          <w:rFonts w:ascii="Calibri" w:eastAsia="Calibri" w:hAnsi="Calibri" w:cs="Times New Roman"/>
        </w:rPr>
      </w:pPr>
    </w:p>
    <w:p w14:paraId="58732030" w14:textId="77777777" w:rsidR="00FB0349" w:rsidRDefault="00FB0349" w:rsidP="00FB0349">
      <w:pPr>
        <w:rPr>
          <w:rFonts w:ascii="Calibri" w:eastAsia="Calibri" w:hAnsi="Calibri" w:cs="Times New Roman"/>
        </w:rPr>
      </w:pPr>
    </w:p>
    <w:p w14:paraId="5674C0E0" w14:textId="77777777" w:rsidR="00FB0349" w:rsidRDefault="00FB0349" w:rsidP="00FB0349">
      <w:pPr>
        <w:rPr>
          <w:rFonts w:ascii="Calibri" w:eastAsia="Calibri" w:hAnsi="Calibri" w:cs="Times New Roman"/>
        </w:rPr>
      </w:pPr>
    </w:p>
    <w:p w14:paraId="73A5E932" w14:textId="77777777" w:rsidR="00FB0349" w:rsidRDefault="00FB0349" w:rsidP="00FB0349">
      <w:pPr>
        <w:rPr>
          <w:rFonts w:ascii="Calibri" w:eastAsia="Calibri" w:hAnsi="Calibri" w:cs="Times New Roman"/>
        </w:rPr>
      </w:pPr>
    </w:p>
    <w:p w14:paraId="685E87FF" w14:textId="77777777" w:rsidR="00FB0349" w:rsidRDefault="00FB0349" w:rsidP="00FB0349">
      <w:pPr>
        <w:rPr>
          <w:rFonts w:ascii="Calibri" w:eastAsia="Calibri" w:hAnsi="Calibri" w:cs="Times New Roman"/>
        </w:rPr>
      </w:pPr>
    </w:p>
    <w:p w14:paraId="27B53503" w14:textId="77777777" w:rsidR="00FB0349" w:rsidRDefault="00FB0349" w:rsidP="00FB0349">
      <w:pPr>
        <w:rPr>
          <w:rFonts w:ascii="Calibri" w:eastAsia="Calibri" w:hAnsi="Calibri" w:cs="Times New Roman"/>
        </w:rPr>
      </w:pPr>
    </w:p>
    <w:p w14:paraId="5AFAEFF5" w14:textId="77777777" w:rsidR="00FB0349" w:rsidRDefault="00FB0349" w:rsidP="00FB0349">
      <w:pPr>
        <w:rPr>
          <w:rFonts w:ascii="Calibri" w:eastAsia="Calibri" w:hAnsi="Calibri" w:cs="Times New Roman"/>
        </w:rPr>
      </w:pPr>
    </w:p>
    <w:p w14:paraId="1C08502F" w14:textId="77777777" w:rsidR="00FB0349" w:rsidRDefault="00FB0349" w:rsidP="00FB0349">
      <w:pPr>
        <w:rPr>
          <w:rFonts w:ascii="Calibri" w:eastAsia="Calibri" w:hAnsi="Calibri" w:cs="Times New Roman"/>
        </w:rPr>
      </w:pPr>
    </w:p>
    <w:p w14:paraId="4F1C4958" w14:textId="77777777" w:rsidR="00FB0349" w:rsidRDefault="00FB0349" w:rsidP="00FB0349">
      <w:pPr>
        <w:rPr>
          <w:rFonts w:ascii="Calibri" w:eastAsia="Calibri" w:hAnsi="Calibri" w:cs="Times New Roman"/>
        </w:rPr>
      </w:pPr>
    </w:p>
    <w:p w14:paraId="1BEEE2A8" w14:textId="77777777" w:rsidR="00FB0349" w:rsidRDefault="00FB0349" w:rsidP="00FB0349">
      <w:pPr>
        <w:rPr>
          <w:rFonts w:ascii="Calibri" w:eastAsia="Calibri" w:hAnsi="Calibri" w:cs="Times New Roman"/>
        </w:rPr>
      </w:pPr>
    </w:p>
    <w:p w14:paraId="262ED4F1" w14:textId="77777777" w:rsidR="00FB0349" w:rsidRDefault="00FB0349" w:rsidP="00FB0349">
      <w:pPr>
        <w:rPr>
          <w:rFonts w:ascii="Calibri" w:eastAsia="Calibri" w:hAnsi="Calibri" w:cs="Times New Roman"/>
        </w:rPr>
      </w:pPr>
    </w:p>
    <w:p w14:paraId="0872AB7A" w14:textId="77777777" w:rsidR="00FB0349" w:rsidRDefault="00FB0349" w:rsidP="00FB0349">
      <w:pPr>
        <w:rPr>
          <w:rFonts w:ascii="Calibri" w:eastAsia="Calibri" w:hAnsi="Calibri" w:cs="Times New Roman"/>
        </w:rPr>
      </w:pPr>
    </w:p>
    <w:p w14:paraId="7351BA84" w14:textId="77777777" w:rsidR="00FB0349" w:rsidRDefault="00FB0349" w:rsidP="00FB0349">
      <w:pPr>
        <w:rPr>
          <w:rFonts w:ascii="Calibri" w:eastAsia="Calibri" w:hAnsi="Calibri" w:cs="Times New Roman"/>
        </w:rPr>
      </w:pPr>
    </w:p>
    <w:p w14:paraId="7368E262" w14:textId="77777777" w:rsidR="00FB0349" w:rsidRDefault="00FB0349" w:rsidP="00FB0349">
      <w:pPr>
        <w:rPr>
          <w:rFonts w:ascii="Calibri" w:eastAsia="Calibri" w:hAnsi="Calibri" w:cs="Times New Roman"/>
        </w:rPr>
      </w:pPr>
    </w:p>
    <w:p w14:paraId="7361AF17" w14:textId="77777777" w:rsidR="00FB0349" w:rsidRDefault="00FB0349" w:rsidP="00FB0349">
      <w:pPr>
        <w:rPr>
          <w:rFonts w:ascii="Calibri" w:eastAsia="Calibri" w:hAnsi="Calibri" w:cs="Times New Roman"/>
        </w:rPr>
      </w:pPr>
    </w:p>
    <w:p w14:paraId="6145D13D" w14:textId="77777777" w:rsidR="00FB0349" w:rsidRDefault="00FB0349" w:rsidP="00FB0349">
      <w:pPr>
        <w:rPr>
          <w:rFonts w:ascii="Calibri" w:eastAsia="Calibri" w:hAnsi="Calibri" w:cs="Times New Roman"/>
        </w:rPr>
      </w:pPr>
    </w:p>
    <w:p w14:paraId="72F3E5A2" w14:textId="77777777" w:rsidR="00FB0349" w:rsidRDefault="00FB0349" w:rsidP="00FB0349">
      <w:pPr>
        <w:rPr>
          <w:rFonts w:ascii="Calibri" w:eastAsia="Calibri" w:hAnsi="Calibri" w:cs="Times New Roman"/>
        </w:rPr>
      </w:pPr>
    </w:p>
    <w:p w14:paraId="15855FB1" w14:textId="77777777" w:rsidR="00FB0349" w:rsidRDefault="00FB0349" w:rsidP="00FB0349">
      <w:pPr>
        <w:rPr>
          <w:rFonts w:ascii="Calibri" w:eastAsia="Calibri" w:hAnsi="Calibri" w:cs="Times New Roman"/>
        </w:rPr>
      </w:pPr>
    </w:p>
    <w:p w14:paraId="257310BB" w14:textId="77777777" w:rsidR="00FB0349" w:rsidRDefault="00FB0349" w:rsidP="00FB0349">
      <w:pPr>
        <w:rPr>
          <w:rFonts w:ascii="Calibri" w:eastAsia="Calibri" w:hAnsi="Calibri" w:cs="Times New Roman"/>
        </w:rPr>
      </w:pPr>
    </w:p>
    <w:tbl>
      <w:tblPr>
        <w:tblStyle w:val="Listaclara-nfasis31"/>
        <w:tblW w:w="0" w:type="auto"/>
        <w:tblBorders>
          <w:bottom w:val="none" w:sz="0" w:space="0" w:color="auto"/>
        </w:tblBorders>
        <w:shd w:val="clear" w:color="auto" w:fill="1F4E79" w:themeFill="accent5" w:themeFillShade="80"/>
        <w:tblLook w:val="04A0" w:firstRow="1" w:lastRow="0" w:firstColumn="1" w:lastColumn="0" w:noHBand="0" w:noVBand="1"/>
      </w:tblPr>
      <w:tblGrid>
        <w:gridCol w:w="8818"/>
      </w:tblGrid>
      <w:tr w:rsidR="000C66C1" w:rsidRPr="004128C8" w14:paraId="6B214A70" w14:textId="77777777" w:rsidTr="000C66C1">
        <w:trPr>
          <w:cnfStyle w:val="100000000000" w:firstRow="1" w:lastRow="0" w:firstColumn="0" w:lastColumn="0" w:oddVBand="0" w:evenVBand="0" w:oddHBand="0" w:evenHBand="0" w:firstRowFirstColumn="0" w:firstRowLastColumn="0" w:lastRowFirstColumn="0" w:lastRowLastColumn="0"/>
          <w:trHeight w:val="202"/>
        </w:trPr>
        <w:tc>
          <w:tcPr>
            <w:cnfStyle w:val="001000000000" w:firstRow="0" w:lastRow="0" w:firstColumn="1" w:lastColumn="0" w:oddVBand="0" w:evenVBand="0" w:oddHBand="0" w:evenHBand="0" w:firstRowFirstColumn="0" w:firstRowLastColumn="0" w:lastRowFirstColumn="0" w:lastRowLastColumn="0"/>
            <w:tcW w:w="8978" w:type="dxa"/>
            <w:shd w:val="clear" w:color="auto" w:fill="92D050"/>
          </w:tcPr>
          <w:p w14:paraId="03E7B542" w14:textId="67C48F5E" w:rsidR="000C66C1" w:rsidRPr="000C66C1" w:rsidRDefault="00A237AD" w:rsidP="000C66C1">
            <w:pPr>
              <w:pStyle w:val="Ttulo2"/>
              <w:spacing w:before="0"/>
              <w:jc w:val="center"/>
              <w:rPr>
                <w:rFonts w:asciiTheme="minorHAnsi" w:eastAsia="Calibri" w:hAnsiTheme="minorHAnsi"/>
                <w:b/>
                <w:sz w:val="22"/>
                <w:szCs w:val="22"/>
              </w:rPr>
            </w:pPr>
            <w:bookmarkStart w:id="6" w:name="_Toc180486336"/>
            <w:r w:rsidRPr="000C66C1">
              <w:rPr>
                <w:rFonts w:asciiTheme="minorHAnsi" w:eastAsia="Calibri" w:hAnsiTheme="minorHAnsi"/>
                <w:b/>
                <w:color w:val="FFFFFF" w:themeColor="background1"/>
                <w:sz w:val="22"/>
                <w:szCs w:val="22"/>
              </w:rPr>
              <w:t>SECRETARÍA TÉCNICA</w:t>
            </w:r>
            <w:bookmarkEnd w:id="6"/>
          </w:p>
        </w:tc>
      </w:tr>
    </w:tbl>
    <w:p w14:paraId="22DCF099" w14:textId="29E7E2FC" w:rsidR="00BF715E" w:rsidRPr="001378BB" w:rsidRDefault="00BF715E" w:rsidP="000C66C1">
      <w:pPr>
        <w:spacing w:after="0" w:line="240" w:lineRule="auto"/>
        <w:rPr>
          <w:rFonts w:ascii="Calibri" w:eastAsia="Calibri" w:hAnsi="Calibri" w:cs="Times New Roman"/>
          <w:b/>
          <w:color w:val="323E4F" w:themeColor="text2" w:themeShade="BF"/>
        </w:rPr>
      </w:pPr>
    </w:p>
    <w:tbl>
      <w:tblPr>
        <w:tblStyle w:val="Cuadrculamedia1-nfasis31"/>
        <w:tblW w:w="0" w:type="auto"/>
        <w:tblLook w:val="04A0" w:firstRow="1" w:lastRow="0" w:firstColumn="1" w:lastColumn="0" w:noHBand="0" w:noVBand="1"/>
      </w:tblPr>
      <w:tblGrid>
        <w:gridCol w:w="2344"/>
        <w:gridCol w:w="6474"/>
      </w:tblGrid>
      <w:tr w:rsidR="004128C8" w:rsidRPr="004128C8" w14:paraId="06FB1584" w14:textId="77777777" w:rsidTr="00BF715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14:paraId="33BA427E" w14:textId="77777777" w:rsidR="004128C8" w:rsidRPr="004128C8" w:rsidRDefault="004128C8" w:rsidP="004128C8">
            <w:pPr>
              <w:jc w:val="both"/>
              <w:rPr>
                <w:rFonts w:ascii="Calibri" w:eastAsia="Calibri" w:hAnsi="Calibri" w:cs="Times New Roman"/>
              </w:rPr>
            </w:pPr>
            <w:r w:rsidRPr="004128C8">
              <w:rPr>
                <w:rFonts w:ascii="Calibri" w:eastAsia="Calibri" w:hAnsi="Calibri" w:cs="Times New Roman"/>
              </w:rPr>
              <w:t>Unidad Administrativa:</w:t>
            </w:r>
          </w:p>
        </w:tc>
        <w:tc>
          <w:tcPr>
            <w:tcW w:w="6602" w:type="dxa"/>
          </w:tcPr>
          <w:p w14:paraId="0B95A582" w14:textId="77777777" w:rsidR="004128C8" w:rsidRPr="004128C8" w:rsidRDefault="004128C8" w:rsidP="004128C8">
            <w:pPr>
              <w:jc w:val="both"/>
              <w:cnfStyle w:val="100000000000" w:firstRow="1" w:lastRow="0" w:firstColumn="0" w:lastColumn="0" w:oddVBand="0" w:evenVBand="0" w:oddHBand="0" w:evenHBand="0" w:firstRowFirstColumn="0" w:firstRowLastColumn="0" w:lastRowFirstColumn="0" w:lastRowLastColumn="0"/>
              <w:rPr>
                <w:rFonts w:ascii="Calibri" w:eastAsia="Calibri" w:hAnsi="Calibri" w:cs="Times New Roman"/>
              </w:rPr>
            </w:pPr>
            <w:r w:rsidRPr="004128C8">
              <w:rPr>
                <w:rFonts w:ascii="Calibri" w:eastAsia="Calibri" w:hAnsi="Calibri" w:cs="Times New Roman"/>
              </w:rPr>
              <w:t>Secretaría Técnica</w:t>
            </w:r>
          </w:p>
        </w:tc>
      </w:tr>
      <w:tr w:rsidR="004128C8" w:rsidRPr="004128C8" w14:paraId="7AAADE89" w14:textId="77777777" w:rsidTr="00BF71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14:paraId="69751FA6" w14:textId="77777777" w:rsidR="004128C8" w:rsidRPr="004128C8" w:rsidRDefault="004128C8" w:rsidP="004128C8">
            <w:pPr>
              <w:jc w:val="both"/>
              <w:rPr>
                <w:rFonts w:ascii="Calibri" w:eastAsia="Calibri" w:hAnsi="Calibri" w:cs="Times New Roman"/>
              </w:rPr>
            </w:pPr>
            <w:r w:rsidRPr="004128C8">
              <w:rPr>
                <w:rFonts w:ascii="Calibri" w:eastAsia="Calibri" w:hAnsi="Calibri" w:cs="Times New Roman"/>
              </w:rPr>
              <w:t>Nombre del Titular:</w:t>
            </w:r>
          </w:p>
        </w:tc>
        <w:tc>
          <w:tcPr>
            <w:tcW w:w="6602" w:type="dxa"/>
          </w:tcPr>
          <w:p w14:paraId="4D4C1412" w14:textId="38CFB596" w:rsidR="004128C8" w:rsidRPr="004128C8" w:rsidRDefault="004128C8" w:rsidP="004128C8">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sidRPr="004128C8">
              <w:rPr>
                <w:rFonts w:ascii="Calibri" w:eastAsia="Calibri" w:hAnsi="Calibri" w:cs="Times New Roman"/>
              </w:rPr>
              <w:t xml:space="preserve">Lic. </w:t>
            </w:r>
            <w:r w:rsidR="007623B7">
              <w:rPr>
                <w:rFonts w:ascii="Calibri" w:eastAsia="Calibri" w:hAnsi="Calibri" w:cs="Times New Roman"/>
              </w:rPr>
              <w:t xml:space="preserve">Jessica </w:t>
            </w:r>
            <w:r w:rsidR="005B0884">
              <w:rPr>
                <w:rFonts w:ascii="Calibri" w:eastAsia="Calibri" w:hAnsi="Calibri" w:cs="Times New Roman"/>
              </w:rPr>
              <w:t>Araceli</w:t>
            </w:r>
            <w:r w:rsidR="007623B7">
              <w:rPr>
                <w:rFonts w:ascii="Calibri" w:eastAsia="Calibri" w:hAnsi="Calibri" w:cs="Times New Roman"/>
              </w:rPr>
              <w:t xml:space="preserve"> Rodríguez Solís</w:t>
            </w:r>
          </w:p>
        </w:tc>
      </w:tr>
      <w:tr w:rsidR="004128C8" w:rsidRPr="004128C8" w14:paraId="699C2BB0" w14:textId="77777777" w:rsidTr="00BF715E">
        <w:tc>
          <w:tcPr>
            <w:cnfStyle w:val="001000000000" w:firstRow="0" w:lastRow="0" w:firstColumn="1" w:lastColumn="0" w:oddVBand="0" w:evenVBand="0" w:oddHBand="0" w:evenHBand="0" w:firstRowFirstColumn="0" w:firstRowLastColumn="0" w:lastRowFirstColumn="0" w:lastRowLastColumn="0"/>
            <w:tcW w:w="2376" w:type="dxa"/>
          </w:tcPr>
          <w:p w14:paraId="08283279" w14:textId="77777777" w:rsidR="004128C8" w:rsidRPr="004128C8" w:rsidRDefault="004128C8" w:rsidP="004128C8">
            <w:pPr>
              <w:jc w:val="both"/>
              <w:rPr>
                <w:rFonts w:ascii="Calibri" w:eastAsia="Calibri" w:hAnsi="Calibri" w:cs="Times New Roman"/>
              </w:rPr>
            </w:pPr>
            <w:r w:rsidRPr="004128C8">
              <w:rPr>
                <w:rFonts w:ascii="Calibri" w:eastAsia="Calibri" w:hAnsi="Calibri" w:cs="Times New Roman"/>
              </w:rPr>
              <w:t>Cargo:</w:t>
            </w:r>
          </w:p>
        </w:tc>
        <w:tc>
          <w:tcPr>
            <w:tcW w:w="6602" w:type="dxa"/>
          </w:tcPr>
          <w:p w14:paraId="0924F373" w14:textId="0654C104" w:rsidR="004128C8" w:rsidRPr="004128C8" w:rsidRDefault="004128C8" w:rsidP="004128C8">
            <w:p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sidRPr="004128C8">
              <w:rPr>
                <w:rFonts w:ascii="Calibri" w:eastAsia="Calibri" w:hAnsi="Calibri" w:cs="Times New Roman"/>
              </w:rPr>
              <w:t>Secretari</w:t>
            </w:r>
            <w:r w:rsidR="007623B7">
              <w:rPr>
                <w:rFonts w:ascii="Calibri" w:eastAsia="Calibri" w:hAnsi="Calibri" w:cs="Times New Roman"/>
              </w:rPr>
              <w:t>a</w:t>
            </w:r>
            <w:r w:rsidRPr="004128C8">
              <w:rPr>
                <w:rFonts w:ascii="Calibri" w:eastAsia="Calibri" w:hAnsi="Calibri" w:cs="Times New Roman"/>
              </w:rPr>
              <w:t xml:space="preserve"> Técnic</w:t>
            </w:r>
            <w:r w:rsidR="007623B7">
              <w:rPr>
                <w:rFonts w:ascii="Calibri" w:eastAsia="Calibri" w:hAnsi="Calibri" w:cs="Times New Roman"/>
              </w:rPr>
              <w:t>a</w:t>
            </w:r>
          </w:p>
        </w:tc>
      </w:tr>
      <w:tr w:rsidR="004128C8" w:rsidRPr="004128C8" w14:paraId="6327E647" w14:textId="77777777" w:rsidTr="00BF71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14:paraId="2744DF86" w14:textId="77777777" w:rsidR="004128C8" w:rsidRPr="004128C8" w:rsidRDefault="004128C8" w:rsidP="004128C8">
            <w:pPr>
              <w:jc w:val="both"/>
              <w:rPr>
                <w:rFonts w:ascii="Calibri" w:eastAsia="Calibri" w:hAnsi="Calibri" w:cs="Times New Roman"/>
              </w:rPr>
            </w:pPr>
            <w:r w:rsidRPr="004128C8">
              <w:rPr>
                <w:rFonts w:ascii="Calibri" w:eastAsia="Calibri" w:hAnsi="Calibri" w:cs="Times New Roman"/>
              </w:rPr>
              <w:t>Domicilio:</w:t>
            </w:r>
          </w:p>
        </w:tc>
        <w:tc>
          <w:tcPr>
            <w:tcW w:w="6602" w:type="dxa"/>
          </w:tcPr>
          <w:p w14:paraId="183FD054" w14:textId="77777777" w:rsidR="004128C8" w:rsidRPr="004128C8" w:rsidRDefault="004128C8" w:rsidP="004128C8">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sidRPr="004128C8">
              <w:rPr>
                <w:rFonts w:ascii="Calibri" w:eastAsia="Calibri" w:hAnsi="Calibri" w:cs="Times New Roman"/>
              </w:rPr>
              <w:t xml:space="preserve">Parcela 76 Z-6 P-1/1 S/N Ejido el Capulín, Silao de la Victoria, </w:t>
            </w:r>
            <w:proofErr w:type="spellStart"/>
            <w:r w:rsidRPr="004128C8">
              <w:rPr>
                <w:rFonts w:ascii="Calibri" w:eastAsia="Calibri" w:hAnsi="Calibri" w:cs="Times New Roman"/>
              </w:rPr>
              <w:t>Gto</w:t>
            </w:r>
            <w:proofErr w:type="spellEnd"/>
            <w:r w:rsidRPr="004128C8">
              <w:rPr>
                <w:rFonts w:ascii="Calibri" w:eastAsia="Calibri" w:hAnsi="Calibri" w:cs="Times New Roman"/>
              </w:rPr>
              <w:t>.</w:t>
            </w:r>
          </w:p>
        </w:tc>
      </w:tr>
      <w:tr w:rsidR="004128C8" w:rsidRPr="004128C8" w14:paraId="19804ED1" w14:textId="77777777" w:rsidTr="00BF715E">
        <w:tc>
          <w:tcPr>
            <w:cnfStyle w:val="001000000000" w:firstRow="0" w:lastRow="0" w:firstColumn="1" w:lastColumn="0" w:oddVBand="0" w:evenVBand="0" w:oddHBand="0" w:evenHBand="0" w:firstRowFirstColumn="0" w:firstRowLastColumn="0" w:lastRowFirstColumn="0" w:lastRowLastColumn="0"/>
            <w:tcW w:w="2376" w:type="dxa"/>
          </w:tcPr>
          <w:p w14:paraId="0CBA21BD" w14:textId="77777777" w:rsidR="004128C8" w:rsidRPr="004128C8" w:rsidRDefault="004128C8" w:rsidP="004128C8">
            <w:pPr>
              <w:jc w:val="both"/>
              <w:rPr>
                <w:rFonts w:ascii="Calibri" w:eastAsia="Calibri" w:hAnsi="Calibri" w:cs="Times New Roman"/>
              </w:rPr>
            </w:pPr>
            <w:r w:rsidRPr="004128C8">
              <w:rPr>
                <w:rFonts w:ascii="Calibri" w:eastAsia="Calibri" w:hAnsi="Calibri" w:cs="Times New Roman"/>
              </w:rPr>
              <w:t>Teléfono:</w:t>
            </w:r>
          </w:p>
        </w:tc>
        <w:tc>
          <w:tcPr>
            <w:tcW w:w="6602" w:type="dxa"/>
          </w:tcPr>
          <w:p w14:paraId="5BAD115F" w14:textId="77777777" w:rsidR="004128C8" w:rsidRPr="004128C8" w:rsidRDefault="004128C8" w:rsidP="004128C8">
            <w:p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sidRPr="004128C8">
              <w:rPr>
                <w:rFonts w:ascii="Calibri" w:eastAsia="Calibri" w:hAnsi="Calibri" w:cs="Times New Roman"/>
              </w:rPr>
              <w:t>472 690 9800 Ext. 1202</w:t>
            </w:r>
          </w:p>
        </w:tc>
      </w:tr>
      <w:tr w:rsidR="004128C8" w:rsidRPr="004128C8" w14:paraId="3E16CB62" w14:textId="77777777" w:rsidTr="00BF71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14:paraId="6A5C7194" w14:textId="77777777" w:rsidR="004128C8" w:rsidRPr="004128C8" w:rsidRDefault="004128C8" w:rsidP="004128C8">
            <w:pPr>
              <w:jc w:val="both"/>
              <w:rPr>
                <w:rFonts w:ascii="Calibri" w:eastAsia="Calibri" w:hAnsi="Calibri" w:cs="Times New Roman"/>
              </w:rPr>
            </w:pPr>
            <w:r w:rsidRPr="004128C8">
              <w:rPr>
                <w:rFonts w:ascii="Calibri" w:eastAsia="Calibri" w:hAnsi="Calibri" w:cs="Times New Roman"/>
              </w:rPr>
              <w:t>Correo electrónico:</w:t>
            </w:r>
          </w:p>
        </w:tc>
        <w:tc>
          <w:tcPr>
            <w:tcW w:w="6602" w:type="dxa"/>
          </w:tcPr>
          <w:p w14:paraId="777E29CE" w14:textId="1339B9BC" w:rsidR="004128C8" w:rsidRPr="004128C8" w:rsidRDefault="00184E3E" w:rsidP="004128C8">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Pr>
                <w:rFonts w:ascii="Calibri" w:eastAsia="Calibri" w:hAnsi="Calibri" w:cs="Times New Roman"/>
              </w:rPr>
              <w:t>j</w:t>
            </w:r>
            <w:r w:rsidR="004A30E3">
              <w:rPr>
                <w:rFonts w:ascii="Calibri" w:eastAsia="Calibri" w:hAnsi="Calibri" w:cs="Times New Roman"/>
              </w:rPr>
              <w:t>e</w:t>
            </w:r>
            <w:r w:rsidR="00AB7818">
              <w:rPr>
                <w:rFonts w:ascii="Calibri" w:eastAsia="Calibri" w:hAnsi="Calibri" w:cs="Times New Roman"/>
              </w:rPr>
              <w:t>ssica.rodriguez@guanajuato.gob.mx</w:t>
            </w:r>
          </w:p>
        </w:tc>
      </w:tr>
      <w:tr w:rsidR="004128C8" w:rsidRPr="004128C8" w14:paraId="7CE92339" w14:textId="77777777" w:rsidTr="00511399">
        <w:tc>
          <w:tcPr>
            <w:cnfStyle w:val="001000000000" w:firstRow="0" w:lastRow="0" w:firstColumn="1" w:lastColumn="0" w:oddVBand="0" w:evenVBand="0" w:oddHBand="0" w:evenHBand="0" w:firstRowFirstColumn="0" w:firstRowLastColumn="0" w:lastRowFirstColumn="0" w:lastRowLastColumn="0"/>
            <w:tcW w:w="2376" w:type="dxa"/>
          </w:tcPr>
          <w:p w14:paraId="0B8538B6" w14:textId="77777777" w:rsidR="004128C8" w:rsidRPr="004128C8" w:rsidRDefault="004128C8" w:rsidP="004128C8">
            <w:pPr>
              <w:jc w:val="both"/>
              <w:rPr>
                <w:rFonts w:ascii="Calibri" w:eastAsia="Calibri" w:hAnsi="Calibri" w:cs="Times New Roman"/>
              </w:rPr>
            </w:pPr>
            <w:r w:rsidRPr="004128C8">
              <w:rPr>
                <w:rFonts w:ascii="Calibri" w:eastAsia="Calibri" w:hAnsi="Calibri" w:cs="Times New Roman"/>
              </w:rPr>
              <w:t>Responsable del Archivo de Trámite:</w:t>
            </w:r>
          </w:p>
        </w:tc>
        <w:tc>
          <w:tcPr>
            <w:tcW w:w="6602" w:type="dxa"/>
            <w:vAlign w:val="center"/>
          </w:tcPr>
          <w:p w14:paraId="1381FD8F" w14:textId="18C68CA0" w:rsidR="004128C8" w:rsidRPr="004128C8" w:rsidRDefault="00897D5B" w:rsidP="00511399">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Pr>
                <w:rFonts w:ascii="Calibri" w:eastAsia="Calibri" w:hAnsi="Calibri" w:cs="Times New Roman"/>
              </w:rPr>
              <w:t>Catalina González Flores</w:t>
            </w:r>
          </w:p>
        </w:tc>
      </w:tr>
      <w:tr w:rsidR="004128C8" w:rsidRPr="004128C8" w14:paraId="4E652AB7" w14:textId="77777777" w:rsidTr="00BF71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14:paraId="16F93E77" w14:textId="77777777" w:rsidR="004128C8" w:rsidRPr="004128C8" w:rsidRDefault="004128C8" w:rsidP="004128C8">
            <w:pPr>
              <w:jc w:val="both"/>
              <w:rPr>
                <w:rFonts w:ascii="Calibri" w:eastAsia="Calibri" w:hAnsi="Calibri" w:cs="Times New Roman"/>
              </w:rPr>
            </w:pPr>
            <w:r w:rsidRPr="004128C8">
              <w:rPr>
                <w:rFonts w:ascii="Calibri" w:eastAsia="Calibri" w:hAnsi="Calibri" w:cs="Times New Roman"/>
              </w:rPr>
              <w:t>Fondo:</w:t>
            </w:r>
          </w:p>
        </w:tc>
        <w:tc>
          <w:tcPr>
            <w:tcW w:w="6602" w:type="dxa"/>
          </w:tcPr>
          <w:p w14:paraId="72DE1F56" w14:textId="77777777" w:rsidR="004128C8" w:rsidRPr="004128C8" w:rsidRDefault="004128C8" w:rsidP="004128C8">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sidRPr="004128C8">
              <w:rPr>
                <w:rFonts w:ascii="Calibri" w:eastAsia="Calibri" w:hAnsi="Calibri" w:cs="Times New Roman"/>
              </w:rPr>
              <w:t>Tribunal de Justicia Administrativa del Estado de Guanajuato</w:t>
            </w:r>
          </w:p>
        </w:tc>
      </w:tr>
      <w:tr w:rsidR="004128C8" w:rsidRPr="004128C8" w14:paraId="2823E763" w14:textId="77777777" w:rsidTr="00BF715E">
        <w:tc>
          <w:tcPr>
            <w:cnfStyle w:val="001000000000" w:firstRow="0" w:lastRow="0" w:firstColumn="1" w:lastColumn="0" w:oddVBand="0" w:evenVBand="0" w:oddHBand="0" w:evenHBand="0" w:firstRowFirstColumn="0" w:firstRowLastColumn="0" w:lastRowFirstColumn="0" w:lastRowLastColumn="0"/>
            <w:tcW w:w="2376" w:type="dxa"/>
          </w:tcPr>
          <w:p w14:paraId="1A248DB8" w14:textId="77777777" w:rsidR="004128C8" w:rsidRPr="004128C8" w:rsidRDefault="004128C8" w:rsidP="004128C8">
            <w:pPr>
              <w:jc w:val="both"/>
              <w:rPr>
                <w:rFonts w:ascii="Calibri" w:eastAsia="Calibri" w:hAnsi="Calibri" w:cs="Times New Roman"/>
              </w:rPr>
            </w:pPr>
            <w:r w:rsidRPr="004128C8">
              <w:rPr>
                <w:rFonts w:ascii="Calibri" w:eastAsia="Calibri" w:hAnsi="Calibri" w:cs="Times New Roman"/>
              </w:rPr>
              <w:t>Sección:</w:t>
            </w:r>
          </w:p>
        </w:tc>
        <w:tc>
          <w:tcPr>
            <w:tcW w:w="6602" w:type="dxa"/>
          </w:tcPr>
          <w:p w14:paraId="075D7A27" w14:textId="77777777" w:rsidR="004128C8" w:rsidRPr="004128C8" w:rsidRDefault="004128C8" w:rsidP="004128C8">
            <w:p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sidRPr="004128C8">
              <w:rPr>
                <w:rFonts w:ascii="Calibri" w:eastAsia="Calibri" w:hAnsi="Calibri" w:cs="Times New Roman"/>
              </w:rPr>
              <w:t>Presidencia</w:t>
            </w:r>
          </w:p>
        </w:tc>
      </w:tr>
    </w:tbl>
    <w:tbl>
      <w:tblPr>
        <w:tblStyle w:val="Cuadrculamedia1-nfasis31"/>
        <w:tblpPr w:leftFromText="141" w:rightFromText="141" w:vertAnchor="text" w:horzAnchor="margin" w:tblpY="305"/>
        <w:tblW w:w="9001" w:type="dxa"/>
        <w:tblLook w:val="04A0" w:firstRow="1" w:lastRow="0" w:firstColumn="1" w:lastColumn="0" w:noHBand="0" w:noVBand="1"/>
      </w:tblPr>
      <w:tblGrid>
        <w:gridCol w:w="2338"/>
        <w:gridCol w:w="6663"/>
      </w:tblGrid>
      <w:tr w:rsidR="004128C8" w:rsidRPr="004128C8" w14:paraId="3BC9322F" w14:textId="77777777" w:rsidTr="00BF715E">
        <w:trPr>
          <w:cnfStyle w:val="100000000000" w:firstRow="1" w:lastRow="0" w:firstColumn="0" w:lastColumn="0" w:oddVBand="0" w:evenVBand="0" w:oddHBand="0"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2338" w:type="dxa"/>
            <w:noWrap/>
            <w:hideMark/>
          </w:tcPr>
          <w:p w14:paraId="047083CE" w14:textId="77777777" w:rsidR="004128C8" w:rsidRPr="004128C8" w:rsidRDefault="004128C8" w:rsidP="004128C8">
            <w:pPr>
              <w:jc w:val="center"/>
              <w:rPr>
                <w:rFonts w:ascii="Calibri" w:eastAsia="Calibri" w:hAnsi="Calibri" w:cs="Times New Roman"/>
                <w:lang w:eastAsia="es-MX"/>
              </w:rPr>
            </w:pPr>
            <w:r w:rsidRPr="004128C8">
              <w:rPr>
                <w:rFonts w:ascii="Calibri" w:eastAsia="Calibri" w:hAnsi="Calibri" w:cs="Times New Roman"/>
                <w:lang w:eastAsia="es-MX"/>
              </w:rPr>
              <w:t>Serie</w:t>
            </w:r>
          </w:p>
        </w:tc>
        <w:tc>
          <w:tcPr>
            <w:tcW w:w="6663" w:type="dxa"/>
            <w:noWrap/>
            <w:hideMark/>
          </w:tcPr>
          <w:p w14:paraId="6B7D2A35" w14:textId="77777777" w:rsidR="004128C8" w:rsidRPr="004128C8" w:rsidRDefault="004128C8" w:rsidP="004128C8">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Times New Roman"/>
                <w:lang w:eastAsia="es-MX"/>
              </w:rPr>
            </w:pPr>
            <w:r w:rsidRPr="004128C8">
              <w:rPr>
                <w:rFonts w:ascii="Calibri" w:eastAsia="Calibri" w:hAnsi="Calibri" w:cs="Times New Roman"/>
                <w:lang w:eastAsia="es-MX"/>
              </w:rPr>
              <w:t>Descripción</w:t>
            </w:r>
          </w:p>
        </w:tc>
      </w:tr>
      <w:tr w:rsidR="004128C8" w:rsidRPr="004128C8" w14:paraId="3B392538" w14:textId="77777777" w:rsidTr="00983C8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38" w:type="dxa"/>
            <w:noWrap/>
            <w:vAlign w:val="center"/>
            <w:hideMark/>
          </w:tcPr>
          <w:p w14:paraId="30970387" w14:textId="77777777" w:rsidR="004128C8" w:rsidRPr="004128C8" w:rsidRDefault="004128C8" w:rsidP="00983C89">
            <w:pPr>
              <w:jc w:val="both"/>
              <w:rPr>
                <w:rFonts w:ascii="Calibri" w:eastAsia="Calibri" w:hAnsi="Calibri" w:cs="Times New Roman"/>
              </w:rPr>
            </w:pPr>
            <w:r w:rsidRPr="004128C8">
              <w:rPr>
                <w:rFonts w:ascii="Calibri" w:eastAsia="Calibri" w:hAnsi="Calibri" w:cs="Times New Roman"/>
              </w:rPr>
              <w:t>Seguimiento a los planes y programas de trabajo</w:t>
            </w:r>
          </w:p>
        </w:tc>
        <w:tc>
          <w:tcPr>
            <w:tcW w:w="6663" w:type="dxa"/>
            <w:noWrap/>
            <w:hideMark/>
          </w:tcPr>
          <w:p w14:paraId="2C6F0C57" w14:textId="188344AB" w:rsidR="004128C8" w:rsidRPr="004128C8" w:rsidRDefault="004128C8" w:rsidP="004128C8">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lang w:eastAsia="es-MX"/>
              </w:rPr>
            </w:pPr>
            <w:r w:rsidRPr="004128C8">
              <w:rPr>
                <w:rFonts w:ascii="Calibri" w:eastAsia="Calibri" w:hAnsi="Calibri" w:cs="Times New Roman"/>
                <w:lang w:eastAsia="es-MX"/>
              </w:rPr>
              <w:t>Dar seguimiento a la adecuada ejecución de los planes y programas de trabajo del Tribunal, solicitando los datos e información que sea necesaria y dando cuenta a quien ocupe la Presidencia del cumplimiento de las acciones, metas y objetivos.</w:t>
            </w:r>
          </w:p>
        </w:tc>
      </w:tr>
      <w:tr w:rsidR="004128C8" w:rsidRPr="004128C8" w14:paraId="587CE1DB" w14:textId="77777777" w:rsidTr="00983C89">
        <w:trPr>
          <w:trHeight w:val="300"/>
        </w:trPr>
        <w:tc>
          <w:tcPr>
            <w:cnfStyle w:val="001000000000" w:firstRow="0" w:lastRow="0" w:firstColumn="1" w:lastColumn="0" w:oddVBand="0" w:evenVBand="0" w:oddHBand="0" w:evenHBand="0" w:firstRowFirstColumn="0" w:firstRowLastColumn="0" w:lastRowFirstColumn="0" w:lastRowLastColumn="0"/>
            <w:tcW w:w="2338" w:type="dxa"/>
            <w:noWrap/>
            <w:vAlign w:val="center"/>
          </w:tcPr>
          <w:p w14:paraId="1A55B75A" w14:textId="77777777" w:rsidR="004128C8" w:rsidRPr="004128C8" w:rsidRDefault="004128C8" w:rsidP="00983C89">
            <w:pPr>
              <w:jc w:val="both"/>
              <w:rPr>
                <w:rFonts w:ascii="Calibri" w:eastAsia="Calibri" w:hAnsi="Calibri" w:cs="Times New Roman"/>
              </w:rPr>
            </w:pPr>
            <w:r w:rsidRPr="004128C8">
              <w:rPr>
                <w:rFonts w:ascii="Calibri" w:eastAsia="Calibri" w:hAnsi="Calibri" w:cs="Times New Roman"/>
              </w:rPr>
              <w:t>Sesiones de la Comisión de Justicia Abierta</w:t>
            </w:r>
          </w:p>
        </w:tc>
        <w:tc>
          <w:tcPr>
            <w:tcW w:w="6663" w:type="dxa"/>
            <w:noWrap/>
          </w:tcPr>
          <w:p w14:paraId="6567C1A6" w14:textId="77777777" w:rsidR="004128C8" w:rsidRPr="004128C8" w:rsidRDefault="004128C8" w:rsidP="004128C8">
            <w:p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lang w:eastAsia="es-MX"/>
              </w:rPr>
            </w:pPr>
            <w:r w:rsidRPr="004128C8">
              <w:rPr>
                <w:rFonts w:ascii="Calibri" w:eastAsia="Calibri" w:hAnsi="Calibri" w:cs="Times New Roman"/>
                <w:lang w:eastAsia="es-MX"/>
              </w:rPr>
              <w:t>La Comisión de Justicia Abierta, busca fomentar esta forma de gestión pública aplicada al quehacer de la administración de la justicia que redefine la vinculación entre el TJA Guanajuato y la sociedad en general, basándose en los principios de transparencia, acceso a la información, participación y colaboración e innovación, rendición de cuentas y uso de nuevas tecnologías.</w:t>
            </w:r>
          </w:p>
        </w:tc>
      </w:tr>
      <w:tr w:rsidR="004128C8" w:rsidRPr="004128C8" w14:paraId="7FD22451" w14:textId="77777777" w:rsidTr="00BF715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38" w:type="dxa"/>
            <w:noWrap/>
          </w:tcPr>
          <w:p w14:paraId="49F1859F" w14:textId="77777777" w:rsidR="004128C8" w:rsidRPr="004128C8" w:rsidRDefault="004128C8" w:rsidP="004128C8">
            <w:pPr>
              <w:jc w:val="both"/>
              <w:rPr>
                <w:rFonts w:ascii="Calibri" w:eastAsia="Calibri" w:hAnsi="Calibri" w:cs="Times New Roman"/>
              </w:rPr>
            </w:pPr>
            <w:r w:rsidRPr="004128C8">
              <w:rPr>
                <w:rFonts w:ascii="Calibri" w:eastAsia="Calibri" w:hAnsi="Calibri" w:cs="Times New Roman"/>
              </w:rPr>
              <w:t>Logística para la realización de eventos del Tribunal</w:t>
            </w:r>
          </w:p>
        </w:tc>
        <w:tc>
          <w:tcPr>
            <w:tcW w:w="6663" w:type="dxa"/>
            <w:noWrap/>
          </w:tcPr>
          <w:p w14:paraId="519FF04A" w14:textId="77777777" w:rsidR="004128C8" w:rsidRPr="004128C8" w:rsidRDefault="004128C8" w:rsidP="004128C8">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lang w:eastAsia="es-MX"/>
              </w:rPr>
            </w:pPr>
            <w:r w:rsidRPr="004128C8">
              <w:rPr>
                <w:rFonts w:ascii="Calibri" w:eastAsia="Calibri" w:hAnsi="Calibri" w:cs="Times New Roman"/>
                <w:lang w:eastAsia="es-MX"/>
              </w:rPr>
              <w:t>Coordinar la logística para la realización de eventos del Tribunal, para lo cual tendrá a su cargo la administración del uso del Salón del Pleno, así como del personal de apoyo que se designe para ello.</w:t>
            </w:r>
          </w:p>
        </w:tc>
      </w:tr>
      <w:tr w:rsidR="004128C8" w:rsidRPr="004128C8" w14:paraId="41A830B0" w14:textId="77777777" w:rsidTr="00983C89">
        <w:trPr>
          <w:trHeight w:val="300"/>
        </w:trPr>
        <w:tc>
          <w:tcPr>
            <w:cnfStyle w:val="001000000000" w:firstRow="0" w:lastRow="0" w:firstColumn="1" w:lastColumn="0" w:oddVBand="0" w:evenVBand="0" w:oddHBand="0" w:evenHBand="0" w:firstRowFirstColumn="0" w:firstRowLastColumn="0" w:lastRowFirstColumn="0" w:lastRowLastColumn="0"/>
            <w:tcW w:w="2338" w:type="dxa"/>
            <w:noWrap/>
          </w:tcPr>
          <w:p w14:paraId="3BC824AC" w14:textId="77777777" w:rsidR="004128C8" w:rsidRPr="004128C8" w:rsidRDefault="004128C8" w:rsidP="004128C8">
            <w:pPr>
              <w:jc w:val="both"/>
              <w:rPr>
                <w:rFonts w:ascii="Calibri" w:eastAsia="Calibri" w:hAnsi="Calibri" w:cs="Times New Roman"/>
              </w:rPr>
            </w:pPr>
            <w:r w:rsidRPr="004128C8">
              <w:rPr>
                <w:rFonts w:ascii="Calibri" w:eastAsia="Calibri" w:hAnsi="Calibri" w:cs="Times New Roman"/>
              </w:rPr>
              <w:t>Administración de la correspondencia de la Secretaría Técnica</w:t>
            </w:r>
          </w:p>
        </w:tc>
        <w:tc>
          <w:tcPr>
            <w:tcW w:w="6663" w:type="dxa"/>
            <w:noWrap/>
            <w:vAlign w:val="center"/>
          </w:tcPr>
          <w:p w14:paraId="0833AE08" w14:textId="77777777" w:rsidR="004128C8" w:rsidRPr="004128C8" w:rsidRDefault="004128C8" w:rsidP="00983C89">
            <w:p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lang w:eastAsia="es-MX"/>
              </w:rPr>
            </w:pPr>
            <w:r w:rsidRPr="004128C8">
              <w:rPr>
                <w:rFonts w:ascii="Calibri" w:eastAsia="Calibri" w:hAnsi="Calibri" w:cs="Times New Roman"/>
                <w:lang w:eastAsia="es-MX"/>
              </w:rPr>
              <w:t>Son las comunicaciones que se emiten y reciben en el desarrollo de las actividades de la Secretaría Técnica.</w:t>
            </w:r>
          </w:p>
        </w:tc>
      </w:tr>
    </w:tbl>
    <w:p w14:paraId="6C60AA39" w14:textId="77777777" w:rsidR="004128C8" w:rsidRPr="004128C8" w:rsidRDefault="004128C8" w:rsidP="004128C8">
      <w:pPr>
        <w:spacing w:after="200" w:line="276" w:lineRule="auto"/>
        <w:jc w:val="both"/>
        <w:rPr>
          <w:rFonts w:ascii="Calibri" w:eastAsia="Calibri" w:hAnsi="Calibri" w:cs="Times New Roman"/>
        </w:rPr>
      </w:pPr>
    </w:p>
    <w:p w14:paraId="536F4830" w14:textId="77777777" w:rsidR="004128C8" w:rsidRPr="004128C8" w:rsidRDefault="004128C8" w:rsidP="004128C8">
      <w:pPr>
        <w:spacing w:after="200" w:line="276" w:lineRule="auto"/>
        <w:jc w:val="both"/>
        <w:rPr>
          <w:rFonts w:ascii="Calibri" w:eastAsia="Calibri" w:hAnsi="Calibri" w:cs="Times New Roman"/>
        </w:rPr>
      </w:pPr>
    </w:p>
    <w:p w14:paraId="6F314076" w14:textId="77777777" w:rsidR="004128C8" w:rsidRPr="004128C8" w:rsidRDefault="004128C8" w:rsidP="004128C8">
      <w:pPr>
        <w:spacing w:after="200" w:line="276" w:lineRule="auto"/>
        <w:jc w:val="both"/>
        <w:rPr>
          <w:rFonts w:ascii="Calibri" w:eastAsia="Calibri" w:hAnsi="Calibri" w:cs="Times New Roman"/>
        </w:rPr>
      </w:pPr>
    </w:p>
    <w:p w14:paraId="4F82E5B4" w14:textId="77777777" w:rsidR="004128C8" w:rsidRPr="004128C8" w:rsidRDefault="004128C8" w:rsidP="004128C8">
      <w:pPr>
        <w:spacing w:after="200" w:line="276" w:lineRule="auto"/>
        <w:jc w:val="both"/>
        <w:rPr>
          <w:rFonts w:ascii="Calibri" w:eastAsia="Calibri" w:hAnsi="Calibri" w:cs="Times New Roman"/>
        </w:rPr>
      </w:pPr>
    </w:p>
    <w:p w14:paraId="6BB30786" w14:textId="77777777" w:rsidR="004128C8" w:rsidRPr="004128C8" w:rsidRDefault="004128C8" w:rsidP="004128C8">
      <w:pPr>
        <w:spacing w:after="200" w:line="276" w:lineRule="auto"/>
        <w:jc w:val="both"/>
        <w:rPr>
          <w:rFonts w:ascii="Calibri" w:eastAsia="Calibri" w:hAnsi="Calibri" w:cs="Times New Roman"/>
        </w:rPr>
      </w:pPr>
    </w:p>
    <w:p w14:paraId="4E34976A" w14:textId="77777777" w:rsidR="004128C8" w:rsidRPr="004128C8" w:rsidRDefault="004128C8" w:rsidP="004128C8">
      <w:pPr>
        <w:spacing w:after="200" w:line="276" w:lineRule="auto"/>
        <w:jc w:val="both"/>
        <w:rPr>
          <w:rFonts w:ascii="Calibri" w:eastAsia="Calibri" w:hAnsi="Calibri" w:cs="Times New Roman"/>
        </w:rPr>
      </w:pPr>
    </w:p>
    <w:p w14:paraId="52A1A189" w14:textId="77777777" w:rsidR="004128C8" w:rsidRPr="004128C8" w:rsidRDefault="004128C8" w:rsidP="004128C8">
      <w:pPr>
        <w:spacing w:after="200" w:line="276" w:lineRule="auto"/>
        <w:jc w:val="both"/>
        <w:rPr>
          <w:rFonts w:ascii="Calibri" w:eastAsia="Calibri" w:hAnsi="Calibri" w:cs="Times New Roman"/>
        </w:rPr>
      </w:pPr>
    </w:p>
    <w:p w14:paraId="1DBEF16B" w14:textId="77777777" w:rsidR="004128C8" w:rsidRPr="004128C8" w:rsidRDefault="004128C8" w:rsidP="004128C8">
      <w:pPr>
        <w:spacing w:after="200" w:line="276" w:lineRule="auto"/>
        <w:jc w:val="both"/>
        <w:rPr>
          <w:rFonts w:ascii="Calibri" w:eastAsia="Calibri" w:hAnsi="Calibri" w:cs="Times New Roman"/>
        </w:rPr>
      </w:pPr>
    </w:p>
    <w:tbl>
      <w:tblPr>
        <w:tblStyle w:val="Listaclara-nfasis31"/>
        <w:tblW w:w="0" w:type="auto"/>
        <w:tblBorders>
          <w:bottom w:val="none" w:sz="0" w:space="0" w:color="auto"/>
        </w:tblBorders>
        <w:shd w:val="clear" w:color="auto" w:fill="1F4E79" w:themeFill="accent5" w:themeFillShade="80"/>
        <w:tblLook w:val="04A0" w:firstRow="1" w:lastRow="0" w:firstColumn="1" w:lastColumn="0" w:noHBand="0" w:noVBand="1"/>
      </w:tblPr>
      <w:tblGrid>
        <w:gridCol w:w="8818"/>
      </w:tblGrid>
      <w:tr w:rsidR="00A237AD" w:rsidRPr="004128C8" w14:paraId="0796578A" w14:textId="77777777" w:rsidTr="003E7695">
        <w:trPr>
          <w:cnfStyle w:val="100000000000" w:firstRow="1" w:lastRow="0" w:firstColumn="0" w:lastColumn="0" w:oddVBand="0" w:evenVBand="0" w:oddHBand="0" w:evenHBand="0" w:firstRowFirstColumn="0" w:firstRowLastColumn="0" w:lastRowFirstColumn="0" w:lastRowLastColumn="0"/>
          <w:trHeight w:val="202"/>
        </w:trPr>
        <w:tc>
          <w:tcPr>
            <w:cnfStyle w:val="001000000000" w:firstRow="0" w:lastRow="0" w:firstColumn="1" w:lastColumn="0" w:oddVBand="0" w:evenVBand="0" w:oddHBand="0" w:evenHBand="0" w:firstRowFirstColumn="0" w:firstRowLastColumn="0" w:lastRowFirstColumn="0" w:lastRowLastColumn="0"/>
            <w:tcW w:w="8978" w:type="dxa"/>
            <w:shd w:val="clear" w:color="auto" w:fill="92D050"/>
          </w:tcPr>
          <w:p w14:paraId="07F2C5AE" w14:textId="2B40A3BA" w:rsidR="00A237AD" w:rsidRPr="00A237AD" w:rsidRDefault="00A237AD" w:rsidP="003E7695">
            <w:pPr>
              <w:pStyle w:val="Ttulo2"/>
              <w:spacing w:before="0"/>
              <w:jc w:val="center"/>
              <w:rPr>
                <w:rFonts w:asciiTheme="minorHAnsi" w:eastAsia="Calibri" w:hAnsiTheme="minorHAnsi"/>
                <w:b/>
                <w:sz w:val="22"/>
                <w:szCs w:val="22"/>
              </w:rPr>
            </w:pPr>
            <w:bookmarkStart w:id="7" w:name="_Toc180486337"/>
            <w:r>
              <w:rPr>
                <w:rFonts w:asciiTheme="minorHAnsi" w:eastAsia="Calibri" w:hAnsiTheme="minorHAnsi"/>
                <w:b/>
                <w:color w:val="FFFFFF" w:themeColor="background1"/>
                <w:sz w:val="22"/>
                <w:szCs w:val="22"/>
              </w:rPr>
              <w:t>COORDINACIÓN DE COMUNICACIÓN SOCIAL</w:t>
            </w:r>
            <w:bookmarkEnd w:id="7"/>
          </w:p>
        </w:tc>
      </w:tr>
    </w:tbl>
    <w:p w14:paraId="414057E2" w14:textId="633504AB" w:rsidR="004128C8" w:rsidRPr="001378BB" w:rsidRDefault="004128C8" w:rsidP="00A237AD">
      <w:pPr>
        <w:spacing w:after="0" w:line="240" w:lineRule="auto"/>
        <w:jc w:val="center"/>
        <w:rPr>
          <w:rFonts w:ascii="Calibri" w:eastAsia="Calibri" w:hAnsi="Calibri" w:cs="Times New Roman"/>
          <w:b/>
          <w:color w:val="323E4F" w:themeColor="text2" w:themeShade="BF"/>
        </w:rPr>
      </w:pPr>
    </w:p>
    <w:tbl>
      <w:tblPr>
        <w:tblStyle w:val="Cuadrculamedia1-nfasis31"/>
        <w:tblW w:w="0" w:type="auto"/>
        <w:tblLook w:val="04A0" w:firstRow="1" w:lastRow="0" w:firstColumn="1" w:lastColumn="0" w:noHBand="0" w:noVBand="1"/>
      </w:tblPr>
      <w:tblGrid>
        <w:gridCol w:w="2351"/>
        <w:gridCol w:w="6467"/>
      </w:tblGrid>
      <w:tr w:rsidR="004128C8" w:rsidRPr="004128C8" w14:paraId="75EBF9AC" w14:textId="77777777" w:rsidTr="00BF715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14:paraId="5C7853EA" w14:textId="77777777" w:rsidR="004128C8" w:rsidRPr="004128C8" w:rsidRDefault="004128C8" w:rsidP="004128C8">
            <w:pPr>
              <w:jc w:val="both"/>
              <w:rPr>
                <w:rFonts w:ascii="Calibri" w:eastAsia="Calibri" w:hAnsi="Calibri" w:cs="Times New Roman"/>
              </w:rPr>
            </w:pPr>
            <w:r w:rsidRPr="004128C8">
              <w:rPr>
                <w:rFonts w:ascii="Calibri" w:eastAsia="Calibri" w:hAnsi="Calibri" w:cs="Times New Roman"/>
              </w:rPr>
              <w:t>Unidad Administrativa:</w:t>
            </w:r>
          </w:p>
        </w:tc>
        <w:tc>
          <w:tcPr>
            <w:tcW w:w="6602" w:type="dxa"/>
          </w:tcPr>
          <w:p w14:paraId="0F38178B" w14:textId="77777777" w:rsidR="004128C8" w:rsidRPr="004128C8" w:rsidRDefault="004128C8" w:rsidP="004128C8">
            <w:pPr>
              <w:jc w:val="both"/>
              <w:cnfStyle w:val="100000000000" w:firstRow="1" w:lastRow="0" w:firstColumn="0" w:lastColumn="0" w:oddVBand="0" w:evenVBand="0" w:oddHBand="0" w:evenHBand="0" w:firstRowFirstColumn="0" w:firstRowLastColumn="0" w:lastRowFirstColumn="0" w:lastRowLastColumn="0"/>
              <w:rPr>
                <w:rFonts w:ascii="Calibri" w:eastAsia="Calibri" w:hAnsi="Calibri" w:cs="Times New Roman"/>
              </w:rPr>
            </w:pPr>
            <w:r w:rsidRPr="004128C8">
              <w:rPr>
                <w:rFonts w:ascii="Calibri" w:eastAsia="Calibri" w:hAnsi="Calibri" w:cs="Times New Roman"/>
              </w:rPr>
              <w:t>Coordinación de Comunicación Social</w:t>
            </w:r>
          </w:p>
        </w:tc>
      </w:tr>
      <w:tr w:rsidR="004128C8" w:rsidRPr="004128C8" w14:paraId="13ABFFDA" w14:textId="77777777" w:rsidTr="00BF71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14:paraId="78D634F1" w14:textId="77777777" w:rsidR="004128C8" w:rsidRPr="004128C8" w:rsidRDefault="004128C8" w:rsidP="004128C8">
            <w:pPr>
              <w:jc w:val="both"/>
              <w:rPr>
                <w:rFonts w:ascii="Calibri" w:eastAsia="Calibri" w:hAnsi="Calibri" w:cs="Times New Roman"/>
              </w:rPr>
            </w:pPr>
            <w:r w:rsidRPr="004128C8">
              <w:rPr>
                <w:rFonts w:ascii="Calibri" w:eastAsia="Calibri" w:hAnsi="Calibri" w:cs="Times New Roman"/>
              </w:rPr>
              <w:t>Nombre del Titular:</w:t>
            </w:r>
          </w:p>
        </w:tc>
        <w:tc>
          <w:tcPr>
            <w:tcW w:w="6602" w:type="dxa"/>
          </w:tcPr>
          <w:p w14:paraId="4CB9EC53" w14:textId="480C7EBC" w:rsidR="004128C8" w:rsidRPr="004128C8" w:rsidRDefault="004128C8" w:rsidP="004128C8">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sidRPr="004128C8">
              <w:rPr>
                <w:rFonts w:ascii="Calibri" w:eastAsia="Calibri" w:hAnsi="Calibri" w:cs="Times New Roman"/>
              </w:rPr>
              <w:t xml:space="preserve">Lic. </w:t>
            </w:r>
            <w:r w:rsidR="00725CDB">
              <w:rPr>
                <w:rFonts w:ascii="Calibri" w:eastAsia="Calibri" w:hAnsi="Calibri" w:cs="Times New Roman"/>
              </w:rPr>
              <w:t xml:space="preserve">Juana Karina </w:t>
            </w:r>
            <w:r w:rsidR="00811CFD">
              <w:rPr>
                <w:rFonts w:ascii="Calibri" w:eastAsia="Calibri" w:hAnsi="Calibri" w:cs="Times New Roman"/>
              </w:rPr>
              <w:t>Ramírez Reyna</w:t>
            </w:r>
          </w:p>
        </w:tc>
      </w:tr>
      <w:tr w:rsidR="004128C8" w:rsidRPr="004128C8" w14:paraId="672018EF" w14:textId="77777777" w:rsidTr="00BF715E">
        <w:tc>
          <w:tcPr>
            <w:cnfStyle w:val="001000000000" w:firstRow="0" w:lastRow="0" w:firstColumn="1" w:lastColumn="0" w:oddVBand="0" w:evenVBand="0" w:oddHBand="0" w:evenHBand="0" w:firstRowFirstColumn="0" w:firstRowLastColumn="0" w:lastRowFirstColumn="0" w:lastRowLastColumn="0"/>
            <w:tcW w:w="2376" w:type="dxa"/>
          </w:tcPr>
          <w:p w14:paraId="4882FD8D" w14:textId="77777777" w:rsidR="004128C8" w:rsidRPr="004128C8" w:rsidRDefault="004128C8" w:rsidP="004128C8">
            <w:pPr>
              <w:jc w:val="both"/>
              <w:rPr>
                <w:rFonts w:ascii="Calibri" w:eastAsia="Calibri" w:hAnsi="Calibri" w:cs="Times New Roman"/>
              </w:rPr>
            </w:pPr>
            <w:r w:rsidRPr="004128C8">
              <w:rPr>
                <w:rFonts w:ascii="Calibri" w:eastAsia="Calibri" w:hAnsi="Calibri" w:cs="Times New Roman"/>
              </w:rPr>
              <w:t>Cargo:</w:t>
            </w:r>
          </w:p>
        </w:tc>
        <w:tc>
          <w:tcPr>
            <w:tcW w:w="6602" w:type="dxa"/>
          </w:tcPr>
          <w:p w14:paraId="6445DC44" w14:textId="77777777" w:rsidR="004128C8" w:rsidRPr="004128C8" w:rsidRDefault="004128C8" w:rsidP="004128C8">
            <w:p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sidRPr="004128C8">
              <w:rPr>
                <w:rFonts w:ascii="Calibri" w:eastAsia="Calibri" w:hAnsi="Calibri" w:cs="Times New Roman"/>
              </w:rPr>
              <w:t>Coordinador de Comunicación Social</w:t>
            </w:r>
          </w:p>
        </w:tc>
      </w:tr>
      <w:tr w:rsidR="004128C8" w:rsidRPr="004128C8" w14:paraId="74CE7162" w14:textId="77777777" w:rsidTr="00BF71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14:paraId="556968CE" w14:textId="77777777" w:rsidR="004128C8" w:rsidRPr="004128C8" w:rsidRDefault="004128C8" w:rsidP="004128C8">
            <w:pPr>
              <w:jc w:val="both"/>
              <w:rPr>
                <w:rFonts w:ascii="Calibri" w:eastAsia="Calibri" w:hAnsi="Calibri" w:cs="Times New Roman"/>
              </w:rPr>
            </w:pPr>
            <w:r w:rsidRPr="004128C8">
              <w:rPr>
                <w:rFonts w:ascii="Calibri" w:eastAsia="Calibri" w:hAnsi="Calibri" w:cs="Times New Roman"/>
              </w:rPr>
              <w:t>Domicilio:</w:t>
            </w:r>
          </w:p>
        </w:tc>
        <w:tc>
          <w:tcPr>
            <w:tcW w:w="6602" w:type="dxa"/>
          </w:tcPr>
          <w:p w14:paraId="47E69AD3" w14:textId="77777777" w:rsidR="004128C8" w:rsidRPr="004128C8" w:rsidRDefault="004128C8" w:rsidP="004128C8">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sidRPr="004128C8">
              <w:rPr>
                <w:rFonts w:ascii="Calibri" w:eastAsia="Calibri" w:hAnsi="Calibri" w:cs="Times New Roman"/>
              </w:rPr>
              <w:t xml:space="preserve">Parcela 76 Z-6 P-1/1 S/N Ejido el Capulín, Silao de la Victoria, </w:t>
            </w:r>
            <w:proofErr w:type="spellStart"/>
            <w:r w:rsidRPr="004128C8">
              <w:rPr>
                <w:rFonts w:ascii="Calibri" w:eastAsia="Calibri" w:hAnsi="Calibri" w:cs="Times New Roman"/>
              </w:rPr>
              <w:t>Gto</w:t>
            </w:r>
            <w:proofErr w:type="spellEnd"/>
            <w:r w:rsidRPr="004128C8">
              <w:rPr>
                <w:rFonts w:ascii="Calibri" w:eastAsia="Calibri" w:hAnsi="Calibri" w:cs="Times New Roman"/>
              </w:rPr>
              <w:t>.</w:t>
            </w:r>
          </w:p>
        </w:tc>
      </w:tr>
      <w:tr w:rsidR="004128C8" w:rsidRPr="004128C8" w14:paraId="3EB45275" w14:textId="77777777" w:rsidTr="00BF715E">
        <w:tc>
          <w:tcPr>
            <w:cnfStyle w:val="001000000000" w:firstRow="0" w:lastRow="0" w:firstColumn="1" w:lastColumn="0" w:oddVBand="0" w:evenVBand="0" w:oddHBand="0" w:evenHBand="0" w:firstRowFirstColumn="0" w:firstRowLastColumn="0" w:lastRowFirstColumn="0" w:lastRowLastColumn="0"/>
            <w:tcW w:w="2376" w:type="dxa"/>
          </w:tcPr>
          <w:p w14:paraId="2EE0A98C" w14:textId="77777777" w:rsidR="004128C8" w:rsidRPr="004128C8" w:rsidRDefault="004128C8" w:rsidP="004128C8">
            <w:pPr>
              <w:jc w:val="both"/>
              <w:rPr>
                <w:rFonts w:ascii="Calibri" w:eastAsia="Calibri" w:hAnsi="Calibri" w:cs="Times New Roman"/>
              </w:rPr>
            </w:pPr>
            <w:r w:rsidRPr="004128C8">
              <w:rPr>
                <w:rFonts w:ascii="Calibri" w:eastAsia="Calibri" w:hAnsi="Calibri" w:cs="Times New Roman"/>
              </w:rPr>
              <w:t>Teléfono:</w:t>
            </w:r>
          </w:p>
        </w:tc>
        <w:tc>
          <w:tcPr>
            <w:tcW w:w="6602" w:type="dxa"/>
          </w:tcPr>
          <w:p w14:paraId="7BD53DE4" w14:textId="77777777" w:rsidR="004128C8" w:rsidRPr="004128C8" w:rsidRDefault="004128C8" w:rsidP="004128C8">
            <w:p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sidRPr="004128C8">
              <w:rPr>
                <w:rFonts w:ascii="Calibri" w:eastAsia="Calibri" w:hAnsi="Calibri" w:cs="Times New Roman"/>
              </w:rPr>
              <w:t>472 690 9800 Ext. 1210</w:t>
            </w:r>
          </w:p>
        </w:tc>
      </w:tr>
      <w:tr w:rsidR="004128C8" w:rsidRPr="004128C8" w14:paraId="2B3B5F48" w14:textId="77777777" w:rsidTr="00BF71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14:paraId="26CC2B72" w14:textId="77777777" w:rsidR="004128C8" w:rsidRPr="004128C8" w:rsidRDefault="004128C8" w:rsidP="004128C8">
            <w:pPr>
              <w:jc w:val="both"/>
              <w:rPr>
                <w:rFonts w:ascii="Calibri" w:eastAsia="Calibri" w:hAnsi="Calibri" w:cs="Times New Roman"/>
              </w:rPr>
            </w:pPr>
            <w:r w:rsidRPr="004128C8">
              <w:rPr>
                <w:rFonts w:ascii="Calibri" w:eastAsia="Calibri" w:hAnsi="Calibri" w:cs="Times New Roman"/>
              </w:rPr>
              <w:t>Correo electrónico:</w:t>
            </w:r>
          </w:p>
        </w:tc>
        <w:tc>
          <w:tcPr>
            <w:tcW w:w="6602" w:type="dxa"/>
          </w:tcPr>
          <w:p w14:paraId="01AB7F32" w14:textId="6C3F6BCD" w:rsidR="004128C8" w:rsidRPr="004128C8" w:rsidRDefault="0066492F" w:rsidP="004128C8">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sidRPr="0066492F">
              <w:rPr>
                <w:rFonts w:ascii="Calibri" w:eastAsia="Calibri" w:hAnsi="Calibri" w:cs="Times New Roman"/>
              </w:rPr>
              <w:t>karinareynatja@gmail.com</w:t>
            </w:r>
          </w:p>
        </w:tc>
      </w:tr>
      <w:tr w:rsidR="004128C8" w:rsidRPr="004128C8" w14:paraId="7CFAD76B" w14:textId="77777777" w:rsidTr="00983C89">
        <w:tc>
          <w:tcPr>
            <w:cnfStyle w:val="001000000000" w:firstRow="0" w:lastRow="0" w:firstColumn="1" w:lastColumn="0" w:oddVBand="0" w:evenVBand="0" w:oddHBand="0" w:evenHBand="0" w:firstRowFirstColumn="0" w:firstRowLastColumn="0" w:lastRowFirstColumn="0" w:lastRowLastColumn="0"/>
            <w:tcW w:w="2376" w:type="dxa"/>
          </w:tcPr>
          <w:p w14:paraId="1FC316E4" w14:textId="77777777" w:rsidR="004128C8" w:rsidRPr="004128C8" w:rsidRDefault="004128C8" w:rsidP="004128C8">
            <w:pPr>
              <w:jc w:val="both"/>
              <w:rPr>
                <w:rFonts w:ascii="Calibri" w:eastAsia="Calibri" w:hAnsi="Calibri" w:cs="Times New Roman"/>
              </w:rPr>
            </w:pPr>
            <w:r w:rsidRPr="004128C8">
              <w:rPr>
                <w:rFonts w:ascii="Calibri" w:eastAsia="Calibri" w:hAnsi="Calibri" w:cs="Times New Roman"/>
              </w:rPr>
              <w:t>Responsable del Archivo de Trámite:</w:t>
            </w:r>
          </w:p>
        </w:tc>
        <w:tc>
          <w:tcPr>
            <w:tcW w:w="6602" w:type="dxa"/>
            <w:vAlign w:val="center"/>
          </w:tcPr>
          <w:p w14:paraId="5368F7E4" w14:textId="5B73EAE7" w:rsidR="004128C8" w:rsidRPr="004128C8" w:rsidRDefault="004128C8" w:rsidP="00983C89">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sidRPr="004128C8">
              <w:rPr>
                <w:rFonts w:ascii="Calibri" w:eastAsia="Calibri" w:hAnsi="Calibri" w:cs="Times New Roman"/>
              </w:rPr>
              <w:t xml:space="preserve">Lic. </w:t>
            </w:r>
            <w:r w:rsidR="00811CFD">
              <w:rPr>
                <w:rFonts w:ascii="Calibri" w:eastAsia="Calibri" w:hAnsi="Calibri" w:cs="Times New Roman"/>
              </w:rPr>
              <w:t>Juana Karina Ramírez Reyna</w:t>
            </w:r>
          </w:p>
        </w:tc>
      </w:tr>
      <w:tr w:rsidR="004128C8" w:rsidRPr="004128C8" w14:paraId="4043C217" w14:textId="77777777" w:rsidTr="00BF71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14:paraId="3E270BCC" w14:textId="77777777" w:rsidR="004128C8" w:rsidRPr="004128C8" w:rsidRDefault="004128C8" w:rsidP="004128C8">
            <w:pPr>
              <w:jc w:val="both"/>
              <w:rPr>
                <w:rFonts w:ascii="Calibri" w:eastAsia="Calibri" w:hAnsi="Calibri" w:cs="Times New Roman"/>
              </w:rPr>
            </w:pPr>
            <w:r w:rsidRPr="004128C8">
              <w:rPr>
                <w:rFonts w:ascii="Calibri" w:eastAsia="Calibri" w:hAnsi="Calibri" w:cs="Times New Roman"/>
              </w:rPr>
              <w:t>Fondo:</w:t>
            </w:r>
          </w:p>
        </w:tc>
        <w:tc>
          <w:tcPr>
            <w:tcW w:w="6602" w:type="dxa"/>
          </w:tcPr>
          <w:p w14:paraId="7AFC688C" w14:textId="77777777" w:rsidR="004128C8" w:rsidRPr="004128C8" w:rsidRDefault="004128C8" w:rsidP="004128C8">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sidRPr="004128C8">
              <w:rPr>
                <w:rFonts w:ascii="Calibri" w:eastAsia="Calibri" w:hAnsi="Calibri" w:cs="Times New Roman"/>
              </w:rPr>
              <w:t>Tribunal de Justicia Administrativa del Estado de Guanajuato</w:t>
            </w:r>
          </w:p>
        </w:tc>
      </w:tr>
      <w:tr w:rsidR="004128C8" w:rsidRPr="004128C8" w14:paraId="3FC14C10" w14:textId="77777777" w:rsidTr="00BF715E">
        <w:tc>
          <w:tcPr>
            <w:cnfStyle w:val="001000000000" w:firstRow="0" w:lastRow="0" w:firstColumn="1" w:lastColumn="0" w:oddVBand="0" w:evenVBand="0" w:oddHBand="0" w:evenHBand="0" w:firstRowFirstColumn="0" w:firstRowLastColumn="0" w:lastRowFirstColumn="0" w:lastRowLastColumn="0"/>
            <w:tcW w:w="2376" w:type="dxa"/>
          </w:tcPr>
          <w:p w14:paraId="0279B052" w14:textId="77777777" w:rsidR="004128C8" w:rsidRPr="004128C8" w:rsidRDefault="004128C8" w:rsidP="004128C8">
            <w:pPr>
              <w:jc w:val="both"/>
              <w:rPr>
                <w:rFonts w:ascii="Calibri" w:eastAsia="Calibri" w:hAnsi="Calibri" w:cs="Times New Roman"/>
              </w:rPr>
            </w:pPr>
            <w:r w:rsidRPr="004128C8">
              <w:rPr>
                <w:rFonts w:ascii="Calibri" w:eastAsia="Calibri" w:hAnsi="Calibri" w:cs="Times New Roman"/>
              </w:rPr>
              <w:t>Sección:</w:t>
            </w:r>
          </w:p>
        </w:tc>
        <w:tc>
          <w:tcPr>
            <w:tcW w:w="6602" w:type="dxa"/>
          </w:tcPr>
          <w:p w14:paraId="116DE39A" w14:textId="77777777" w:rsidR="004128C8" w:rsidRPr="004128C8" w:rsidRDefault="004128C8" w:rsidP="004128C8">
            <w:p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sidRPr="004128C8">
              <w:rPr>
                <w:rFonts w:ascii="Calibri" w:eastAsia="Calibri" w:hAnsi="Calibri" w:cs="Times New Roman"/>
              </w:rPr>
              <w:t>Presidencia</w:t>
            </w:r>
          </w:p>
        </w:tc>
      </w:tr>
    </w:tbl>
    <w:tbl>
      <w:tblPr>
        <w:tblStyle w:val="Cuadrculamedia1-nfasis31"/>
        <w:tblpPr w:leftFromText="141" w:rightFromText="141" w:vertAnchor="text" w:horzAnchor="margin" w:tblpY="305"/>
        <w:tblW w:w="9001" w:type="dxa"/>
        <w:tblLook w:val="04A0" w:firstRow="1" w:lastRow="0" w:firstColumn="1" w:lastColumn="0" w:noHBand="0" w:noVBand="1"/>
      </w:tblPr>
      <w:tblGrid>
        <w:gridCol w:w="2338"/>
        <w:gridCol w:w="6663"/>
      </w:tblGrid>
      <w:tr w:rsidR="004128C8" w:rsidRPr="004128C8" w14:paraId="276DD533" w14:textId="77777777" w:rsidTr="00BF715E">
        <w:trPr>
          <w:cnfStyle w:val="100000000000" w:firstRow="1" w:lastRow="0" w:firstColumn="0" w:lastColumn="0" w:oddVBand="0" w:evenVBand="0" w:oddHBand="0"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2338" w:type="dxa"/>
            <w:noWrap/>
            <w:hideMark/>
          </w:tcPr>
          <w:p w14:paraId="758FC65E" w14:textId="77777777" w:rsidR="004128C8" w:rsidRPr="004128C8" w:rsidRDefault="004128C8" w:rsidP="004128C8">
            <w:pPr>
              <w:jc w:val="center"/>
              <w:rPr>
                <w:rFonts w:ascii="Calibri" w:eastAsia="Times New Roman" w:hAnsi="Calibri" w:cs="Times New Roman"/>
                <w:color w:val="000000"/>
                <w:lang w:eastAsia="es-MX"/>
              </w:rPr>
            </w:pPr>
            <w:r w:rsidRPr="004128C8">
              <w:rPr>
                <w:rFonts w:ascii="Calibri" w:eastAsia="Times New Roman" w:hAnsi="Calibri" w:cs="Times New Roman"/>
                <w:color w:val="000000"/>
                <w:lang w:eastAsia="es-MX"/>
              </w:rPr>
              <w:t>Serie</w:t>
            </w:r>
          </w:p>
        </w:tc>
        <w:tc>
          <w:tcPr>
            <w:tcW w:w="6663" w:type="dxa"/>
            <w:noWrap/>
            <w:hideMark/>
          </w:tcPr>
          <w:p w14:paraId="27BA0C12" w14:textId="77777777" w:rsidR="004128C8" w:rsidRPr="004128C8" w:rsidRDefault="004128C8" w:rsidP="004128C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MX"/>
              </w:rPr>
            </w:pPr>
            <w:r w:rsidRPr="004128C8">
              <w:rPr>
                <w:rFonts w:ascii="Calibri" w:eastAsia="Times New Roman" w:hAnsi="Calibri" w:cs="Times New Roman"/>
                <w:color w:val="000000"/>
                <w:lang w:eastAsia="es-MX"/>
              </w:rPr>
              <w:t>Descripción</w:t>
            </w:r>
          </w:p>
        </w:tc>
      </w:tr>
      <w:tr w:rsidR="004128C8" w:rsidRPr="004128C8" w14:paraId="3D56AE6D" w14:textId="77777777" w:rsidTr="00983C8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38" w:type="dxa"/>
            <w:noWrap/>
            <w:hideMark/>
          </w:tcPr>
          <w:p w14:paraId="3B98C405" w14:textId="77777777" w:rsidR="004128C8" w:rsidRPr="004128C8" w:rsidRDefault="004128C8" w:rsidP="004128C8">
            <w:pPr>
              <w:jc w:val="both"/>
              <w:rPr>
                <w:rFonts w:ascii="Calibri" w:eastAsia="Calibri" w:hAnsi="Calibri" w:cs="Times New Roman"/>
              </w:rPr>
            </w:pPr>
            <w:r w:rsidRPr="004128C8">
              <w:rPr>
                <w:rFonts w:ascii="Calibri" w:eastAsia="Calibri" w:hAnsi="Calibri" w:cs="Times New Roman"/>
              </w:rPr>
              <w:t xml:space="preserve">Cobertura de actividades relevantes del Tribunal </w:t>
            </w:r>
          </w:p>
        </w:tc>
        <w:tc>
          <w:tcPr>
            <w:tcW w:w="6663" w:type="dxa"/>
            <w:noWrap/>
            <w:vAlign w:val="center"/>
            <w:hideMark/>
          </w:tcPr>
          <w:p w14:paraId="40815996" w14:textId="64109E62" w:rsidR="004128C8" w:rsidRPr="004128C8" w:rsidRDefault="004128C8" w:rsidP="00983C89">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lang w:eastAsia="es-MX"/>
              </w:rPr>
            </w:pPr>
            <w:r w:rsidRPr="004128C8">
              <w:rPr>
                <w:rFonts w:ascii="Calibri" w:eastAsia="Times New Roman" w:hAnsi="Calibri" w:cs="Times New Roman"/>
                <w:lang w:eastAsia="es-MX"/>
              </w:rPr>
              <w:t> </w:t>
            </w:r>
            <w:r w:rsidRPr="004128C8">
              <w:rPr>
                <w:rFonts w:ascii="Calibri" w:eastAsia="Calibri" w:hAnsi="Calibri" w:cs="Times New Roman"/>
              </w:rPr>
              <w:t xml:space="preserve"> </w:t>
            </w:r>
            <w:r w:rsidRPr="004128C8">
              <w:rPr>
                <w:rFonts w:ascii="Calibri" w:eastAsia="Times New Roman" w:hAnsi="Calibri" w:cs="Times New Roman"/>
                <w:lang w:eastAsia="es-MX"/>
              </w:rPr>
              <w:t>Imágenes fijas o en movimiento para su posterior publicación en medios institucionales.</w:t>
            </w:r>
          </w:p>
        </w:tc>
      </w:tr>
      <w:tr w:rsidR="004128C8" w:rsidRPr="004128C8" w14:paraId="2A7D400D" w14:textId="77777777" w:rsidTr="00983C89">
        <w:trPr>
          <w:trHeight w:val="300"/>
        </w:trPr>
        <w:tc>
          <w:tcPr>
            <w:cnfStyle w:val="001000000000" w:firstRow="0" w:lastRow="0" w:firstColumn="1" w:lastColumn="0" w:oddVBand="0" w:evenVBand="0" w:oddHBand="0" w:evenHBand="0" w:firstRowFirstColumn="0" w:firstRowLastColumn="0" w:lastRowFirstColumn="0" w:lastRowLastColumn="0"/>
            <w:tcW w:w="2338" w:type="dxa"/>
            <w:noWrap/>
          </w:tcPr>
          <w:p w14:paraId="416E6AC2" w14:textId="77777777" w:rsidR="004128C8" w:rsidRPr="004128C8" w:rsidRDefault="004128C8" w:rsidP="004128C8">
            <w:pPr>
              <w:jc w:val="both"/>
              <w:rPr>
                <w:rFonts w:ascii="Calibri" w:eastAsia="Calibri" w:hAnsi="Calibri" w:cs="Times New Roman"/>
              </w:rPr>
            </w:pPr>
            <w:r w:rsidRPr="004128C8">
              <w:rPr>
                <w:rFonts w:ascii="Calibri" w:eastAsia="Calibri" w:hAnsi="Calibri" w:cs="Times New Roman"/>
              </w:rPr>
              <w:t>Emisión de comunicados de prensa</w:t>
            </w:r>
          </w:p>
        </w:tc>
        <w:tc>
          <w:tcPr>
            <w:tcW w:w="6663" w:type="dxa"/>
            <w:noWrap/>
            <w:vAlign w:val="center"/>
          </w:tcPr>
          <w:p w14:paraId="4402622D" w14:textId="77777777" w:rsidR="004128C8" w:rsidRPr="004128C8" w:rsidRDefault="004128C8" w:rsidP="00983C89">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lang w:eastAsia="es-MX"/>
              </w:rPr>
            </w:pPr>
            <w:r w:rsidRPr="004128C8">
              <w:rPr>
                <w:rFonts w:ascii="Calibri" w:eastAsia="Times New Roman" w:hAnsi="Calibri" w:cs="Times New Roman"/>
                <w:lang w:eastAsia="es-MX"/>
              </w:rPr>
              <w:t>Elaboración de comunicados de prensa para la transmisión de contenidos específicos, dando el seguimiento correspondiente.</w:t>
            </w:r>
          </w:p>
        </w:tc>
      </w:tr>
      <w:tr w:rsidR="004128C8" w:rsidRPr="004128C8" w14:paraId="798AAC0C" w14:textId="77777777" w:rsidTr="00983C8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38" w:type="dxa"/>
            <w:noWrap/>
            <w:vAlign w:val="center"/>
          </w:tcPr>
          <w:p w14:paraId="220EF530" w14:textId="77777777" w:rsidR="004128C8" w:rsidRPr="004128C8" w:rsidRDefault="004128C8" w:rsidP="00983C89">
            <w:pPr>
              <w:jc w:val="both"/>
              <w:rPr>
                <w:rFonts w:ascii="Calibri" w:eastAsia="Calibri" w:hAnsi="Calibri" w:cs="Times New Roman"/>
              </w:rPr>
            </w:pPr>
            <w:r w:rsidRPr="004128C8">
              <w:rPr>
                <w:rFonts w:ascii="Calibri" w:eastAsia="Calibri" w:hAnsi="Calibri" w:cs="Times New Roman"/>
              </w:rPr>
              <w:t>Implementación del plan anual de medios del Tribunal</w:t>
            </w:r>
          </w:p>
        </w:tc>
        <w:tc>
          <w:tcPr>
            <w:tcW w:w="6663" w:type="dxa"/>
            <w:noWrap/>
          </w:tcPr>
          <w:p w14:paraId="32E0EA56" w14:textId="77777777" w:rsidR="004128C8" w:rsidRPr="004128C8" w:rsidRDefault="004128C8" w:rsidP="004128C8">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lang w:eastAsia="es-MX"/>
              </w:rPr>
            </w:pPr>
            <w:r w:rsidRPr="004128C8">
              <w:rPr>
                <w:rFonts w:ascii="Calibri" w:eastAsia="Times New Roman" w:hAnsi="Calibri" w:cs="Times New Roman"/>
                <w:lang w:eastAsia="es-MX"/>
              </w:rPr>
              <w:t>Proceso para integrar el Pan Anual de Medios del Tribunal, consistente en el establecimiento del conjunto de medios de comunicación, para alcanzar a la población objetivo invirtiendo el presupuesto disponible para comprar tiempo o espacio en dichos medios.</w:t>
            </w:r>
          </w:p>
        </w:tc>
      </w:tr>
      <w:tr w:rsidR="004128C8" w:rsidRPr="004128C8" w14:paraId="28F31A11" w14:textId="77777777" w:rsidTr="00983C89">
        <w:trPr>
          <w:trHeight w:val="300"/>
        </w:trPr>
        <w:tc>
          <w:tcPr>
            <w:cnfStyle w:val="001000000000" w:firstRow="0" w:lastRow="0" w:firstColumn="1" w:lastColumn="0" w:oddVBand="0" w:evenVBand="0" w:oddHBand="0" w:evenHBand="0" w:firstRowFirstColumn="0" w:firstRowLastColumn="0" w:lastRowFirstColumn="0" w:lastRowLastColumn="0"/>
            <w:tcW w:w="2338" w:type="dxa"/>
            <w:noWrap/>
            <w:vAlign w:val="center"/>
          </w:tcPr>
          <w:p w14:paraId="7F06121D" w14:textId="77777777" w:rsidR="004128C8" w:rsidRPr="004128C8" w:rsidRDefault="004128C8" w:rsidP="00983C89">
            <w:pPr>
              <w:jc w:val="both"/>
              <w:rPr>
                <w:rFonts w:ascii="Calibri" w:eastAsia="Calibri" w:hAnsi="Calibri" w:cs="Times New Roman"/>
              </w:rPr>
            </w:pPr>
            <w:r w:rsidRPr="004128C8">
              <w:rPr>
                <w:rFonts w:ascii="Calibri" w:eastAsia="Calibri" w:hAnsi="Calibri" w:cs="Times New Roman"/>
              </w:rPr>
              <w:t>Elaboración de publicaciones editoriales</w:t>
            </w:r>
          </w:p>
        </w:tc>
        <w:tc>
          <w:tcPr>
            <w:tcW w:w="6663" w:type="dxa"/>
            <w:noWrap/>
          </w:tcPr>
          <w:p w14:paraId="26F1E536" w14:textId="77777777" w:rsidR="004128C8" w:rsidRPr="004128C8" w:rsidRDefault="004128C8" w:rsidP="004128C8">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lang w:eastAsia="es-MX"/>
              </w:rPr>
            </w:pPr>
            <w:r w:rsidRPr="004128C8">
              <w:rPr>
                <w:rFonts w:ascii="Calibri" w:eastAsia="Times New Roman" w:hAnsi="Calibri" w:cs="Times New Roman"/>
                <w:lang w:eastAsia="es-MX"/>
              </w:rPr>
              <w:t>Diseño e impresión de publicaciones editoriales enfocadas principalmente a difundir atribuciones y resultados del Tribunal, tales como informes anuales de actividades, compilaciones normativas y aniversarios institucionales.</w:t>
            </w:r>
          </w:p>
        </w:tc>
      </w:tr>
    </w:tbl>
    <w:p w14:paraId="7C7249E3" w14:textId="77777777" w:rsidR="004128C8" w:rsidRPr="004128C8" w:rsidRDefault="004128C8" w:rsidP="004128C8">
      <w:pPr>
        <w:spacing w:after="200" w:line="276" w:lineRule="auto"/>
        <w:jc w:val="both"/>
        <w:rPr>
          <w:rFonts w:ascii="Calibri" w:eastAsia="Calibri" w:hAnsi="Calibri" w:cs="Times New Roman"/>
        </w:rPr>
      </w:pPr>
    </w:p>
    <w:p w14:paraId="478981CD" w14:textId="77777777" w:rsidR="004128C8" w:rsidRDefault="004128C8" w:rsidP="004128C8">
      <w:pPr>
        <w:spacing w:after="200" w:line="276" w:lineRule="auto"/>
        <w:jc w:val="both"/>
        <w:rPr>
          <w:rFonts w:ascii="Calibri" w:eastAsia="Calibri" w:hAnsi="Calibri" w:cs="Times New Roman"/>
        </w:rPr>
      </w:pPr>
    </w:p>
    <w:p w14:paraId="6CFD3558" w14:textId="77777777" w:rsidR="00126B39" w:rsidRDefault="00126B39" w:rsidP="004128C8">
      <w:pPr>
        <w:spacing w:after="200" w:line="276" w:lineRule="auto"/>
        <w:jc w:val="both"/>
        <w:rPr>
          <w:rFonts w:ascii="Calibri" w:eastAsia="Calibri" w:hAnsi="Calibri" w:cs="Times New Roman"/>
        </w:rPr>
      </w:pPr>
    </w:p>
    <w:p w14:paraId="627E8F8F" w14:textId="77777777" w:rsidR="00126B39" w:rsidRPr="004128C8" w:rsidRDefault="00126B39" w:rsidP="004128C8">
      <w:pPr>
        <w:spacing w:after="200" w:line="276" w:lineRule="auto"/>
        <w:jc w:val="both"/>
        <w:rPr>
          <w:rFonts w:ascii="Calibri" w:eastAsia="Calibri" w:hAnsi="Calibri" w:cs="Times New Roman"/>
        </w:rPr>
      </w:pPr>
    </w:p>
    <w:p w14:paraId="01456487" w14:textId="77777777" w:rsidR="004128C8" w:rsidRPr="004128C8" w:rsidRDefault="004128C8" w:rsidP="004128C8">
      <w:pPr>
        <w:spacing w:after="200" w:line="276" w:lineRule="auto"/>
        <w:jc w:val="both"/>
        <w:rPr>
          <w:rFonts w:ascii="Calibri" w:eastAsia="Calibri" w:hAnsi="Calibri" w:cs="Times New Roman"/>
        </w:rPr>
      </w:pPr>
    </w:p>
    <w:p w14:paraId="5E2E345B" w14:textId="77777777" w:rsidR="004128C8" w:rsidRPr="004128C8" w:rsidRDefault="004128C8" w:rsidP="004128C8">
      <w:pPr>
        <w:spacing w:after="200" w:line="276" w:lineRule="auto"/>
        <w:jc w:val="both"/>
        <w:rPr>
          <w:rFonts w:ascii="Calibri" w:eastAsia="Calibri" w:hAnsi="Calibri" w:cs="Times New Roman"/>
        </w:rPr>
      </w:pPr>
    </w:p>
    <w:p w14:paraId="2D9B726F" w14:textId="77777777" w:rsidR="004128C8" w:rsidRPr="004128C8" w:rsidRDefault="004128C8" w:rsidP="004128C8">
      <w:pPr>
        <w:spacing w:after="200" w:line="276" w:lineRule="auto"/>
        <w:jc w:val="both"/>
        <w:rPr>
          <w:rFonts w:ascii="Calibri" w:eastAsia="Calibri" w:hAnsi="Calibri" w:cs="Times New Roman"/>
        </w:rPr>
      </w:pPr>
    </w:p>
    <w:p w14:paraId="3F81D66E" w14:textId="77777777" w:rsidR="004128C8" w:rsidRDefault="004128C8" w:rsidP="004128C8">
      <w:pPr>
        <w:spacing w:after="200" w:line="276" w:lineRule="auto"/>
        <w:jc w:val="both"/>
        <w:rPr>
          <w:rFonts w:ascii="Calibri" w:eastAsia="Calibri" w:hAnsi="Calibri" w:cs="Times New Roman"/>
        </w:rPr>
      </w:pPr>
    </w:p>
    <w:p w14:paraId="05868CE8" w14:textId="77777777" w:rsidR="006004B2" w:rsidRPr="004128C8" w:rsidRDefault="006004B2" w:rsidP="004128C8">
      <w:pPr>
        <w:spacing w:after="200" w:line="276" w:lineRule="auto"/>
        <w:jc w:val="both"/>
        <w:rPr>
          <w:rFonts w:ascii="Calibri" w:eastAsia="Calibri" w:hAnsi="Calibri" w:cs="Times New Roman"/>
        </w:rPr>
      </w:pPr>
    </w:p>
    <w:tbl>
      <w:tblPr>
        <w:tblStyle w:val="Listaclara-nfasis31"/>
        <w:tblW w:w="0" w:type="auto"/>
        <w:tblBorders>
          <w:bottom w:val="none" w:sz="0" w:space="0" w:color="auto"/>
        </w:tblBorders>
        <w:shd w:val="clear" w:color="auto" w:fill="1F4E79" w:themeFill="accent5" w:themeFillShade="80"/>
        <w:tblLook w:val="04A0" w:firstRow="1" w:lastRow="0" w:firstColumn="1" w:lastColumn="0" w:noHBand="0" w:noVBand="1"/>
      </w:tblPr>
      <w:tblGrid>
        <w:gridCol w:w="8818"/>
      </w:tblGrid>
      <w:tr w:rsidR="00A237AD" w:rsidRPr="004128C8" w14:paraId="4158990A" w14:textId="77777777" w:rsidTr="003E7695">
        <w:trPr>
          <w:cnfStyle w:val="100000000000" w:firstRow="1" w:lastRow="0" w:firstColumn="0" w:lastColumn="0" w:oddVBand="0" w:evenVBand="0" w:oddHBand="0" w:evenHBand="0" w:firstRowFirstColumn="0" w:firstRowLastColumn="0" w:lastRowFirstColumn="0" w:lastRowLastColumn="0"/>
          <w:trHeight w:val="202"/>
        </w:trPr>
        <w:tc>
          <w:tcPr>
            <w:cnfStyle w:val="001000000000" w:firstRow="0" w:lastRow="0" w:firstColumn="1" w:lastColumn="0" w:oddVBand="0" w:evenVBand="0" w:oddHBand="0" w:evenHBand="0" w:firstRowFirstColumn="0" w:firstRowLastColumn="0" w:lastRowFirstColumn="0" w:lastRowLastColumn="0"/>
            <w:tcW w:w="8978" w:type="dxa"/>
            <w:shd w:val="clear" w:color="auto" w:fill="92D050"/>
          </w:tcPr>
          <w:p w14:paraId="4C4D0228" w14:textId="02D75B92" w:rsidR="00A237AD" w:rsidRPr="00A237AD" w:rsidRDefault="00A237AD" w:rsidP="003E7695">
            <w:pPr>
              <w:pStyle w:val="Ttulo2"/>
              <w:spacing w:before="0"/>
              <w:jc w:val="center"/>
              <w:rPr>
                <w:rFonts w:asciiTheme="minorHAnsi" w:eastAsia="Calibri" w:hAnsiTheme="minorHAnsi"/>
                <w:b/>
                <w:sz w:val="22"/>
                <w:szCs w:val="22"/>
              </w:rPr>
            </w:pPr>
            <w:bookmarkStart w:id="8" w:name="_Toc180486338"/>
            <w:r>
              <w:rPr>
                <w:rFonts w:asciiTheme="minorHAnsi" w:eastAsia="Calibri" w:hAnsiTheme="minorHAnsi"/>
                <w:b/>
                <w:color w:val="FFFFFF" w:themeColor="background1"/>
                <w:sz w:val="22"/>
                <w:szCs w:val="22"/>
              </w:rPr>
              <w:t>COORDINACIÓN DE ASUNTOS JURÍDICOS</w:t>
            </w:r>
            <w:bookmarkEnd w:id="8"/>
          </w:p>
        </w:tc>
      </w:tr>
    </w:tbl>
    <w:p w14:paraId="730C0616" w14:textId="7F5A3998" w:rsidR="004128C8" w:rsidRPr="001378BB" w:rsidRDefault="004128C8" w:rsidP="00A237AD">
      <w:pPr>
        <w:spacing w:after="0" w:line="240" w:lineRule="auto"/>
        <w:rPr>
          <w:rFonts w:ascii="Calibri" w:eastAsia="Calibri" w:hAnsi="Calibri" w:cs="Times New Roman"/>
          <w:b/>
          <w:color w:val="323E4F" w:themeColor="text2" w:themeShade="BF"/>
        </w:rPr>
      </w:pPr>
    </w:p>
    <w:tbl>
      <w:tblPr>
        <w:tblStyle w:val="Cuadrculamedia1-nfasis31"/>
        <w:tblW w:w="0" w:type="auto"/>
        <w:tblLook w:val="04A0" w:firstRow="1" w:lastRow="0" w:firstColumn="1" w:lastColumn="0" w:noHBand="0" w:noVBand="1"/>
      </w:tblPr>
      <w:tblGrid>
        <w:gridCol w:w="2349"/>
        <w:gridCol w:w="6469"/>
      </w:tblGrid>
      <w:tr w:rsidR="004128C8" w:rsidRPr="004128C8" w14:paraId="174E515F" w14:textId="77777777" w:rsidTr="00BF715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14:paraId="2F5268D0" w14:textId="77777777" w:rsidR="004128C8" w:rsidRPr="004128C8" w:rsidRDefault="004128C8" w:rsidP="004128C8">
            <w:pPr>
              <w:jc w:val="both"/>
              <w:rPr>
                <w:rFonts w:ascii="Calibri" w:eastAsia="Calibri" w:hAnsi="Calibri" w:cs="Times New Roman"/>
              </w:rPr>
            </w:pPr>
            <w:r w:rsidRPr="004128C8">
              <w:rPr>
                <w:rFonts w:ascii="Calibri" w:eastAsia="Calibri" w:hAnsi="Calibri" w:cs="Times New Roman"/>
              </w:rPr>
              <w:t>Unidad Administrativa:</w:t>
            </w:r>
          </w:p>
        </w:tc>
        <w:tc>
          <w:tcPr>
            <w:tcW w:w="6602" w:type="dxa"/>
          </w:tcPr>
          <w:p w14:paraId="078BBFEB" w14:textId="77777777" w:rsidR="004128C8" w:rsidRPr="004128C8" w:rsidRDefault="004128C8" w:rsidP="004128C8">
            <w:pPr>
              <w:jc w:val="both"/>
              <w:cnfStyle w:val="100000000000" w:firstRow="1" w:lastRow="0" w:firstColumn="0" w:lastColumn="0" w:oddVBand="0" w:evenVBand="0" w:oddHBand="0" w:evenHBand="0" w:firstRowFirstColumn="0" w:firstRowLastColumn="0" w:lastRowFirstColumn="0" w:lastRowLastColumn="0"/>
              <w:rPr>
                <w:rFonts w:ascii="Calibri" w:eastAsia="Calibri" w:hAnsi="Calibri" w:cs="Times New Roman"/>
              </w:rPr>
            </w:pPr>
            <w:r w:rsidRPr="004128C8">
              <w:rPr>
                <w:rFonts w:ascii="Calibri" w:eastAsia="Calibri" w:hAnsi="Calibri" w:cs="Times New Roman"/>
              </w:rPr>
              <w:t>Coordinación de Asuntos Jurídicos</w:t>
            </w:r>
          </w:p>
        </w:tc>
      </w:tr>
      <w:tr w:rsidR="004128C8" w:rsidRPr="004128C8" w14:paraId="6864025E" w14:textId="77777777" w:rsidTr="00BF71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14:paraId="3294696D" w14:textId="77777777" w:rsidR="004128C8" w:rsidRPr="004128C8" w:rsidRDefault="004128C8" w:rsidP="004128C8">
            <w:pPr>
              <w:jc w:val="both"/>
              <w:rPr>
                <w:rFonts w:ascii="Calibri" w:eastAsia="Calibri" w:hAnsi="Calibri" w:cs="Times New Roman"/>
              </w:rPr>
            </w:pPr>
            <w:r w:rsidRPr="004128C8">
              <w:rPr>
                <w:rFonts w:ascii="Calibri" w:eastAsia="Calibri" w:hAnsi="Calibri" w:cs="Times New Roman"/>
              </w:rPr>
              <w:t>Nombre del Titular:</w:t>
            </w:r>
          </w:p>
        </w:tc>
        <w:tc>
          <w:tcPr>
            <w:tcW w:w="6602" w:type="dxa"/>
          </w:tcPr>
          <w:p w14:paraId="029D521E" w14:textId="77777777" w:rsidR="004128C8" w:rsidRPr="004128C8" w:rsidRDefault="004128C8" w:rsidP="004128C8">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sidRPr="004128C8">
              <w:rPr>
                <w:rFonts w:ascii="Calibri" w:eastAsia="Calibri" w:hAnsi="Calibri" w:cs="Times New Roman"/>
              </w:rPr>
              <w:t>Lic. Isaías Arévalo Rangel</w:t>
            </w:r>
          </w:p>
        </w:tc>
      </w:tr>
      <w:tr w:rsidR="004128C8" w:rsidRPr="004128C8" w14:paraId="0BB7B1FF" w14:textId="77777777" w:rsidTr="00BF715E">
        <w:tc>
          <w:tcPr>
            <w:cnfStyle w:val="001000000000" w:firstRow="0" w:lastRow="0" w:firstColumn="1" w:lastColumn="0" w:oddVBand="0" w:evenVBand="0" w:oddHBand="0" w:evenHBand="0" w:firstRowFirstColumn="0" w:firstRowLastColumn="0" w:lastRowFirstColumn="0" w:lastRowLastColumn="0"/>
            <w:tcW w:w="2376" w:type="dxa"/>
          </w:tcPr>
          <w:p w14:paraId="5FBBB634" w14:textId="77777777" w:rsidR="004128C8" w:rsidRPr="004128C8" w:rsidRDefault="004128C8" w:rsidP="004128C8">
            <w:pPr>
              <w:jc w:val="both"/>
              <w:rPr>
                <w:rFonts w:ascii="Calibri" w:eastAsia="Calibri" w:hAnsi="Calibri" w:cs="Times New Roman"/>
              </w:rPr>
            </w:pPr>
            <w:r w:rsidRPr="004128C8">
              <w:rPr>
                <w:rFonts w:ascii="Calibri" w:eastAsia="Calibri" w:hAnsi="Calibri" w:cs="Times New Roman"/>
              </w:rPr>
              <w:t>Cargo:</w:t>
            </w:r>
          </w:p>
        </w:tc>
        <w:tc>
          <w:tcPr>
            <w:tcW w:w="6602" w:type="dxa"/>
          </w:tcPr>
          <w:p w14:paraId="3F49C281" w14:textId="77777777" w:rsidR="004128C8" w:rsidRPr="004128C8" w:rsidRDefault="004128C8" w:rsidP="004128C8">
            <w:p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sidRPr="004128C8">
              <w:rPr>
                <w:rFonts w:ascii="Calibri" w:eastAsia="Calibri" w:hAnsi="Calibri" w:cs="Times New Roman"/>
              </w:rPr>
              <w:t>Coordinador de Asuntos Jurídicos</w:t>
            </w:r>
          </w:p>
        </w:tc>
      </w:tr>
      <w:tr w:rsidR="004128C8" w:rsidRPr="004128C8" w14:paraId="21E30043" w14:textId="77777777" w:rsidTr="00BF71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14:paraId="21344307" w14:textId="77777777" w:rsidR="004128C8" w:rsidRPr="004128C8" w:rsidRDefault="004128C8" w:rsidP="004128C8">
            <w:pPr>
              <w:jc w:val="both"/>
              <w:rPr>
                <w:rFonts w:ascii="Calibri" w:eastAsia="Calibri" w:hAnsi="Calibri" w:cs="Times New Roman"/>
              </w:rPr>
            </w:pPr>
            <w:r w:rsidRPr="004128C8">
              <w:rPr>
                <w:rFonts w:ascii="Calibri" w:eastAsia="Calibri" w:hAnsi="Calibri" w:cs="Times New Roman"/>
              </w:rPr>
              <w:t>Domicilio:</w:t>
            </w:r>
          </w:p>
        </w:tc>
        <w:tc>
          <w:tcPr>
            <w:tcW w:w="6602" w:type="dxa"/>
          </w:tcPr>
          <w:p w14:paraId="6CFC30A4" w14:textId="77777777" w:rsidR="004128C8" w:rsidRPr="004128C8" w:rsidRDefault="004128C8" w:rsidP="004128C8">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sidRPr="004128C8">
              <w:rPr>
                <w:rFonts w:ascii="Calibri" w:eastAsia="Calibri" w:hAnsi="Calibri" w:cs="Times New Roman"/>
              </w:rPr>
              <w:t xml:space="preserve">Parcela 76 Z-6 P-1/1 S/N Ejido el Capulín, Silao de la Victoria, </w:t>
            </w:r>
            <w:proofErr w:type="spellStart"/>
            <w:r w:rsidRPr="004128C8">
              <w:rPr>
                <w:rFonts w:ascii="Calibri" w:eastAsia="Calibri" w:hAnsi="Calibri" w:cs="Times New Roman"/>
              </w:rPr>
              <w:t>Gto</w:t>
            </w:r>
            <w:proofErr w:type="spellEnd"/>
            <w:r w:rsidRPr="004128C8">
              <w:rPr>
                <w:rFonts w:ascii="Calibri" w:eastAsia="Calibri" w:hAnsi="Calibri" w:cs="Times New Roman"/>
              </w:rPr>
              <w:t>.</w:t>
            </w:r>
          </w:p>
        </w:tc>
      </w:tr>
      <w:tr w:rsidR="004128C8" w:rsidRPr="004128C8" w14:paraId="3D65D4FA" w14:textId="77777777" w:rsidTr="00BF715E">
        <w:tc>
          <w:tcPr>
            <w:cnfStyle w:val="001000000000" w:firstRow="0" w:lastRow="0" w:firstColumn="1" w:lastColumn="0" w:oddVBand="0" w:evenVBand="0" w:oddHBand="0" w:evenHBand="0" w:firstRowFirstColumn="0" w:firstRowLastColumn="0" w:lastRowFirstColumn="0" w:lastRowLastColumn="0"/>
            <w:tcW w:w="2376" w:type="dxa"/>
          </w:tcPr>
          <w:p w14:paraId="1C8DC769" w14:textId="77777777" w:rsidR="004128C8" w:rsidRPr="004128C8" w:rsidRDefault="004128C8" w:rsidP="004128C8">
            <w:pPr>
              <w:jc w:val="both"/>
              <w:rPr>
                <w:rFonts w:ascii="Calibri" w:eastAsia="Calibri" w:hAnsi="Calibri" w:cs="Times New Roman"/>
              </w:rPr>
            </w:pPr>
            <w:r w:rsidRPr="004128C8">
              <w:rPr>
                <w:rFonts w:ascii="Calibri" w:eastAsia="Calibri" w:hAnsi="Calibri" w:cs="Times New Roman"/>
              </w:rPr>
              <w:t>Teléfono:</w:t>
            </w:r>
          </w:p>
        </w:tc>
        <w:tc>
          <w:tcPr>
            <w:tcW w:w="6602" w:type="dxa"/>
          </w:tcPr>
          <w:p w14:paraId="0627BC0C" w14:textId="77777777" w:rsidR="004128C8" w:rsidRPr="004128C8" w:rsidRDefault="004128C8" w:rsidP="004128C8">
            <w:p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sidRPr="004128C8">
              <w:rPr>
                <w:rFonts w:ascii="Calibri" w:eastAsia="Calibri" w:hAnsi="Calibri" w:cs="Times New Roman"/>
              </w:rPr>
              <w:t xml:space="preserve">472 690 9800 Ext. </w:t>
            </w:r>
          </w:p>
        </w:tc>
      </w:tr>
      <w:tr w:rsidR="004128C8" w:rsidRPr="004128C8" w14:paraId="2C299F85" w14:textId="77777777" w:rsidTr="00BF71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14:paraId="06A852A4" w14:textId="77777777" w:rsidR="004128C8" w:rsidRPr="004128C8" w:rsidRDefault="004128C8" w:rsidP="004128C8">
            <w:pPr>
              <w:jc w:val="both"/>
              <w:rPr>
                <w:rFonts w:ascii="Calibri" w:eastAsia="Calibri" w:hAnsi="Calibri" w:cs="Times New Roman"/>
              </w:rPr>
            </w:pPr>
            <w:r w:rsidRPr="004128C8">
              <w:rPr>
                <w:rFonts w:ascii="Calibri" w:eastAsia="Calibri" w:hAnsi="Calibri" w:cs="Times New Roman"/>
              </w:rPr>
              <w:t>Correo electrónico:</w:t>
            </w:r>
          </w:p>
        </w:tc>
        <w:tc>
          <w:tcPr>
            <w:tcW w:w="6602" w:type="dxa"/>
          </w:tcPr>
          <w:p w14:paraId="02770C90" w14:textId="0325DFE2" w:rsidR="004128C8" w:rsidRPr="004128C8" w:rsidRDefault="00655B3D" w:rsidP="004128C8">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sidRPr="00655B3D">
              <w:rPr>
                <w:rFonts w:ascii="Calibri" w:eastAsia="Calibri" w:hAnsi="Calibri" w:cs="Times New Roman"/>
              </w:rPr>
              <w:t>iarevalor@guanajuato.gob.mx</w:t>
            </w:r>
          </w:p>
        </w:tc>
      </w:tr>
      <w:tr w:rsidR="004128C8" w:rsidRPr="004128C8" w14:paraId="021A5504" w14:textId="77777777" w:rsidTr="00983C89">
        <w:tc>
          <w:tcPr>
            <w:cnfStyle w:val="001000000000" w:firstRow="0" w:lastRow="0" w:firstColumn="1" w:lastColumn="0" w:oddVBand="0" w:evenVBand="0" w:oddHBand="0" w:evenHBand="0" w:firstRowFirstColumn="0" w:firstRowLastColumn="0" w:lastRowFirstColumn="0" w:lastRowLastColumn="0"/>
            <w:tcW w:w="2376" w:type="dxa"/>
          </w:tcPr>
          <w:p w14:paraId="53D9756D" w14:textId="77777777" w:rsidR="004128C8" w:rsidRPr="004128C8" w:rsidRDefault="004128C8" w:rsidP="004128C8">
            <w:pPr>
              <w:jc w:val="both"/>
              <w:rPr>
                <w:rFonts w:ascii="Calibri" w:eastAsia="Calibri" w:hAnsi="Calibri" w:cs="Times New Roman"/>
              </w:rPr>
            </w:pPr>
            <w:r w:rsidRPr="004128C8">
              <w:rPr>
                <w:rFonts w:ascii="Calibri" w:eastAsia="Calibri" w:hAnsi="Calibri" w:cs="Times New Roman"/>
              </w:rPr>
              <w:t>Responsable del Archivo de Trámite:</w:t>
            </w:r>
          </w:p>
        </w:tc>
        <w:tc>
          <w:tcPr>
            <w:tcW w:w="6602" w:type="dxa"/>
            <w:vAlign w:val="center"/>
          </w:tcPr>
          <w:p w14:paraId="79E5DB48" w14:textId="77777777" w:rsidR="004128C8" w:rsidRPr="004128C8" w:rsidRDefault="004128C8" w:rsidP="00983C89">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sidRPr="004128C8">
              <w:rPr>
                <w:rFonts w:ascii="Calibri" w:eastAsia="Calibri" w:hAnsi="Calibri" w:cs="Times New Roman"/>
              </w:rPr>
              <w:t>Lic. Isaías Arévalo Rangel</w:t>
            </w:r>
          </w:p>
        </w:tc>
      </w:tr>
      <w:tr w:rsidR="004128C8" w:rsidRPr="004128C8" w14:paraId="1C512F88" w14:textId="77777777" w:rsidTr="00BF71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14:paraId="473C37AB" w14:textId="77777777" w:rsidR="004128C8" w:rsidRPr="004128C8" w:rsidRDefault="004128C8" w:rsidP="004128C8">
            <w:pPr>
              <w:jc w:val="both"/>
              <w:rPr>
                <w:rFonts w:ascii="Calibri" w:eastAsia="Calibri" w:hAnsi="Calibri" w:cs="Times New Roman"/>
              </w:rPr>
            </w:pPr>
            <w:r w:rsidRPr="004128C8">
              <w:rPr>
                <w:rFonts w:ascii="Calibri" w:eastAsia="Calibri" w:hAnsi="Calibri" w:cs="Times New Roman"/>
              </w:rPr>
              <w:t>Fondo:</w:t>
            </w:r>
          </w:p>
        </w:tc>
        <w:tc>
          <w:tcPr>
            <w:tcW w:w="6602" w:type="dxa"/>
          </w:tcPr>
          <w:p w14:paraId="6C308452" w14:textId="77777777" w:rsidR="004128C8" w:rsidRPr="004128C8" w:rsidRDefault="004128C8" w:rsidP="004128C8">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sidRPr="004128C8">
              <w:rPr>
                <w:rFonts w:ascii="Calibri" w:eastAsia="Calibri" w:hAnsi="Calibri" w:cs="Times New Roman"/>
              </w:rPr>
              <w:t>Tribunal de Justicia Administrativa del Estado de Guanajuato</w:t>
            </w:r>
          </w:p>
        </w:tc>
      </w:tr>
      <w:tr w:rsidR="004128C8" w:rsidRPr="004128C8" w14:paraId="3C903E5C" w14:textId="77777777" w:rsidTr="00BF715E">
        <w:tc>
          <w:tcPr>
            <w:cnfStyle w:val="001000000000" w:firstRow="0" w:lastRow="0" w:firstColumn="1" w:lastColumn="0" w:oddVBand="0" w:evenVBand="0" w:oddHBand="0" w:evenHBand="0" w:firstRowFirstColumn="0" w:firstRowLastColumn="0" w:lastRowFirstColumn="0" w:lastRowLastColumn="0"/>
            <w:tcW w:w="2376" w:type="dxa"/>
          </w:tcPr>
          <w:p w14:paraId="7199440D" w14:textId="77777777" w:rsidR="004128C8" w:rsidRPr="004128C8" w:rsidRDefault="004128C8" w:rsidP="004128C8">
            <w:pPr>
              <w:jc w:val="both"/>
              <w:rPr>
                <w:rFonts w:ascii="Calibri" w:eastAsia="Calibri" w:hAnsi="Calibri" w:cs="Times New Roman"/>
              </w:rPr>
            </w:pPr>
            <w:r w:rsidRPr="004128C8">
              <w:rPr>
                <w:rFonts w:ascii="Calibri" w:eastAsia="Calibri" w:hAnsi="Calibri" w:cs="Times New Roman"/>
              </w:rPr>
              <w:t>Sección:</w:t>
            </w:r>
          </w:p>
        </w:tc>
        <w:tc>
          <w:tcPr>
            <w:tcW w:w="6602" w:type="dxa"/>
          </w:tcPr>
          <w:p w14:paraId="1FD4AA26" w14:textId="77777777" w:rsidR="004128C8" w:rsidRPr="004128C8" w:rsidRDefault="004128C8" w:rsidP="004128C8">
            <w:p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sidRPr="004128C8">
              <w:rPr>
                <w:rFonts w:ascii="Calibri" w:eastAsia="Calibri" w:hAnsi="Calibri" w:cs="Times New Roman"/>
              </w:rPr>
              <w:t>Presidencia</w:t>
            </w:r>
          </w:p>
        </w:tc>
      </w:tr>
    </w:tbl>
    <w:tbl>
      <w:tblPr>
        <w:tblStyle w:val="Cuadrculamedia1-nfasis31"/>
        <w:tblpPr w:leftFromText="141" w:rightFromText="141" w:vertAnchor="text" w:horzAnchor="margin" w:tblpY="305"/>
        <w:tblW w:w="9001" w:type="dxa"/>
        <w:tblLook w:val="04A0" w:firstRow="1" w:lastRow="0" w:firstColumn="1" w:lastColumn="0" w:noHBand="0" w:noVBand="1"/>
      </w:tblPr>
      <w:tblGrid>
        <w:gridCol w:w="2338"/>
        <w:gridCol w:w="6663"/>
      </w:tblGrid>
      <w:tr w:rsidR="004128C8" w:rsidRPr="004128C8" w14:paraId="5BD6BE75" w14:textId="77777777" w:rsidTr="00BF715E">
        <w:trPr>
          <w:cnfStyle w:val="100000000000" w:firstRow="1" w:lastRow="0" w:firstColumn="0" w:lastColumn="0" w:oddVBand="0" w:evenVBand="0" w:oddHBand="0"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2338" w:type="dxa"/>
            <w:noWrap/>
            <w:hideMark/>
          </w:tcPr>
          <w:p w14:paraId="04B51F00" w14:textId="77777777" w:rsidR="004128C8" w:rsidRPr="004128C8" w:rsidRDefault="004128C8" w:rsidP="004128C8">
            <w:pPr>
              <w:jc w:val="center"/>
              <w:rPr>
                <w:rFonts w:ascii="Calibri" w:eastAsia="Times New Roman" w:hAnsi="Calibri" w:cs="Times New Roman"/>
                <w:color w:val="000000"/>
                <w:lang w:eastAsia="es-MX"/>
              </w:rPr>
            </w:pPr>
            <w:r w:rsidRPr="004128C8">
              <w:rPr>
                <w:rFonts w:ascii="Calibri" w:eastAsia="Times New Roman" w:hAnsi="Calibri" w:cs="Times New Roman"/>
                <w:color w:val="000000"/>
                <w:lang w:eastAsia="es-MX"/>
              </w:rPr>
              <w:t>Serie</w:t>
            </w:r>
          </w:p>
        </w:tc>
        <w:tc>
          <w:tcPr>
            <w:tcW w:w="6663" w:type="dxa"/>
            <w:noWrap/>
            <w:hideMark/>
          </w:tcPr>
          <w:p w14:paraId="3372F2BB" w14:textId="77777777" w:rsidR="004128C8" w:rsidRPr="004128C8" w:rsidRDefault="004128C8" w:rsidP="004128C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MX"/>
              </w:rPr>
            </w:pPr>
            <w:r w:rsidRPr="004128C8">
              <w:rPr>
                <w:rFonts w:ascii="Calibri" w:eastAsia="Times New Roman" w:hAnsi="Calibri" w:cs="Times New Roman"/>
                <w:color w:val="000000"/>
                <w:lang w:eastAsia="es-MX"/>
              </w:rPr>
              <w:t>Descripción</w:t>
            </w:r>
          </w:p>
        </w:tc>
      </w:tr>
      <w:tr w:rsidR="004128C8" w:rsidRPr="004128C8" w14:paraId="13308DDA" w14:textId="77777777" w:rsidTr="00A639C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38" w:type="dxa"/>
            <w:noWrap/>
            <w:vAlign w:val="center"/>
            <w:hideMark/>
          </w:tcPr>
          <w:p w14:paraId="58557621" w14:textId="77777777" w:rsidR="004128C8" w:rsidRPr="004128C8" w:rsidRDefault="004128C8" w:rsidP="00A639CE">
            <w:pPr>
              <w:jc w:val="both"/>
              <w:rPr>
                <w:rFonts w:ascii="Calibri" w:eastAsia="Calibri" w:hAnsi="Calibri" w:cs="Times New Roman"/>
              </w:rPr>
            </w:pPr>
            <w:r w:rsidRPr="004128C8">
              <w:rPr>
                <w:rFonts w:ascii="Calibri" w:eastAsia="Calibri" w:hAnsi="Calibri" w:cs="Times New Roman"/>
              </w:rPr>
              <w:t>Asesorías y consultas legales brindadas</w:t>
            </w:r>
          </w:p>
        </w:tc>
        <w:tc>
          <w:tcPr>
            <w:tcW w:w="6663" w:type="dxa"/>
            <w:noWrap/>
            <w:hideMark/>
          </w:tcPr>
          <w:p w14:paraId="61A1B1D8" w14:textId="7EEE00B3" w:rsidR="004128C8" w:rsidRPr="004128C8" w:rsidRDefault="004128C8" w:rsidP="004128C8">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lang w:eastAsia="es-MX"/>
              </w:rPr>
            </w:pPr>
            <w:r w:rsidRPr="004128C8">
              <w:rPr>
                <w:rFonts w:ascii="Calibri" w:eastAsia="Times New Roman" w:hAnsi="Calibri" w:cs="Times New Roman"/>
                <w:lang w:eastAsia="es-MX"/>
              </w:rPr>
              <w:t>Es la atención de las consultas y asesorías solicitadas por los servidores públicos adscritos a las diferentes áreas administrativas del Tribunal, en los asuntos jurídicos que tengan relación con las mismas, o sobre interpretación de las disposiciones legales que en materia administrativa sean de su competencia.</w:t>
            </w:r>
          </w:p>
        </w:tc>
      </w:tr>
      <w:tr w:rsidR="004128C8" w:rsidRPr="004128C8" w14:paraId="2A5E4543" w14:textId="77777777" w:rsidTr="00A639CE">
        <w:trPr>
          <w:trHeight w:val="300"/>
        </w:trPr>
        <w:tc>
          <w:tcPr>
            <w:cnfStyle w:val="001000000000" w:firstRow="0" w:lastRow="0" w:firstColumn="1" w:lastColumn="0" w:oddVBand="0" w:evenVBand="0" w:oddHBand="0" w:evenHBand="0" w:firstRowFirstColumn="0" w:firstRowLastColumn="0" w:lastRowFirstColumn="0" w:lastRowLastColumn="0"/>
            <w:tcW w:w="2338" w:type="dxa"/>
            <w:noWrap/>
            <w:vAlign w:val="center"/>
          </w:tcPr>
          <w:p w14:paraId="48BEAAA1" w14:textId="77777777" w:rsidR="004128C8" w:rsidRPr="004128C8" w:rsidRDefault="004128C8" w:rsidP="00A639CE">
            <w:pPr>
              <w:jc w:val="both"/>
              <w:rPr>
                <w:rFonts w:ascii="Calibri" w:eastAsia="Calibri" w:hAnsi="Calibri" w:cs="Times New Roman"/>
              </w:rPr>
            </w:pPr>
            <w:r w:rsidRPr="004128C8">
              <w:rPr>
                <w:rFonts w:ascii="Calibri" w:eastAsia="Calibri" w:hAnsi="Calibri" w:cs="Times New Roman"/>
              </w:rPr>
              <w:t>Representación jurídica del Tribunal</w:t>
            </w:r>
          </w:p>
        </w:tc>
        <w:tc>
          <w:tcPr>
            <w:tcW w:w="6663" w:type="dxa"/>
            <w:noWrap/>
          </w:tcPr>
          <w:p w14:paraId="55A4B270" w14:textId="77777777" w:rsidR="004128C8" w:rsidRPr="004128C8" w:rsidRDefault="004128C8" w:rsidP="004128C8">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lang w:eastAsia="es-MX"/>
              </w:rPr>
            </w:pPr>
            <w:r w:rsidRPr="004128C8">
              <w:rPr>
                <w:rFonts w:ascii="Calibri" w:eastAsia="Times New Roman" w:hAnsi="Calibri" w:cs="Times New Roman"/>
                <w:lang w:eastAsia="es-MX"/>
              </w:rPr>
              <w:t>Son los documentos generados de la representación jurídica del Tribunal y sus unidades administrativas, ante cualquier autoridad federal o local, en los juicios, investigaciones y procedimientos, así como enlace con las dependencias y entidades de las administraciones públicas federal, estatal y municipal, y organismos autónomos.</w:t>
            </w:r>
          </w:p>
        </w:tc>
      </w:tr>
      <w:tr w:rsidR="004128C8" w:rsidRPr="004128C8" w14:paraId="7D28CE91" w14:textId="77777777" w:rsidTr="00A639C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38" w:type="dxa"/>
            <w:noWrap/>
            <w:vAlign w:val="center"/>
          </w:tcPr>
          <w:p w14:paraId="7D93D542" w14:textId="77777777" w:rsidR="004128C8" w:rsidRPr="004128C8" w:rsidRDefault="004128C8" w:rsidP="00A639CE">
            <w:pPr>
              <w:jc w:val="both"/>
              <w:rPr>
                <w:rFonts w:ascii="Calibri" w:eastAsia="Calibri" w:hAnsi="Calibri" w:cs="Times New Roman"/>
              </w:rPr>
            </w:pPr>
            <w:r w:rsidRPr="004128C8">
              <w:rPr>
                <w:rFonts w:ascii="Calibri" w:eastAsia="Calibri" w:hAnsi="Calibri" w:cs="Times New Roman"/>
              </w:rPr>
              <w:t>Elaboración de convenios y contratos</w:t>
            </w:r>
          </w:p>
        </w:tc>
        <w:tc>
          <w:tcPr>
            <w:tcW w:w="6663" w:type="dxa"/>
            <w:noWrap/>
          </w:tcPr>
          <w:p w14:paraId="2B692E7A" w14:textId="77777777" w:rsidR="004128C8" w:rsidRPr="004128C8" w:rsidRDefault="004128C8" w:rsidP="004128C8">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lang w:eastAsia="es-MX"/>
              </w:rPr>
            </w:pPr>
            <w:r w:rsidRPr="004128C8">
              <w:rPr>
                <w:rFonts w:ascii="Calibri" w:eastAsia="Times New Roman" w:hAnsi="Calibri" w:cs="Times New Roman"/>
                <w:lang w:eastAsia="es-MX"/>
              </w:rPr>
              <w:t>Es la elaboración de los convenios y contratos, que celebra el Tribunal con proveedores, contratistas y prestadores de servicios.</w:t>
            </w:r>
          </w:p>
        </w:tc>
      </w:tr>
    </w:tbl>
    <w:p w14:paraId="21897F1F" w14:textId="77777777" w:rsidR="004128C8" w:rsidRPr="004128C8" w:rsidRDefault="004128C8" w:rsidP="004128C8">
      <w:pPr>
        <w:spacing w:after="200" w:line="276" w:lineRule="auto"/>
        <w:jc w:val="both"/>
        <w:rPr>
          <w:rFonts w:ascii="Calibri" w:eastAsia="Calibri" w:hAnsi="Calibri" w:cs="Times New Roman"/>
        </w:rPr>
      </w:pPr>
    </w:p>
    <w:p w14:paraId="32DE9836" w14:textId="77777777" w:rsidR="004128C8" w:rsidRPr="004128C8" w:rsidRDefault="004128C8" w:rsidP="004128C8">
      <w:pPr>
        <w:spacing w:after="200" w:line="276" w:lineRule="auto"/>
        <w:jc w:val="both"/>
        <w:rPr>
          <w:rFonts w:ascii="Calibri" w:eastAsia="Calibri" w:hAnsi="Calibri" w:cs="Times New Roman"/>
        </w:rPr>
      </w:pPr>
    </w:p>
    <w:p w14:paraId="20822231" w14:textId="77777777" w:rsidR="004128C8" w:rsidRPr="004128C8" w:rsidRDefault="004128C8" w:rsidP="004128C8">
      <w:pPr>
        <w:spacing w:after="200" w:line="276" w:lineRule="auto"/>
        <w:jc w:val="both"/>
        <w:rPr>
          <w:rFonts w:ascii="Calibri" w:eastAsia="Calibri" w:hAnsi="Calibri" w:cs="Times New Roman"/>
        </w:rPr>
      </w:pPr>
    </w:p>
    <w:p w14:paraId="3B666BB9" w14:textId="77777777" w:rsidR="004128C8" w:rsidRPr="004128C8" w:rsidRDefault="004128C8" w:rsidP="004128C8">
      <w:pPr>
        <w:spacing w:after="200" w:line="276" w:lineRule="auto"/>
        <w:jc w:val="both"/>
        <w:rPr>
          <w:rFonts w:ascii="Calibri" w:eastAsia="Calibri" w:hAnsi="Calibri" w:cs="Times New Roman"/>
        </w:rPr>
      </w:pPr>
    </w:p>
    <w:p w14:paraId="633F5B57" w14:textId="77777777" w:rsidR="004128C8" w:rsidRPr="004128C8" w:rsidRDefault="004128C8" w:rsidP="004128C8">
      <w:pPr>
        <w:spacing w:after="200" w:line="276" w:lineRule="auto"/>
        <w:jc w:val="both"/>
        <w:rPr>
          <w:rFonts w:ascii="Calibri" w:eastAsia="Calibri" w:hAnsi="Calibri" w:cs="Times New Roman"/>
        </w:rPr>
      </w:pPr>
    </w:p>
    <w:p w14:paraId="10A00F38" w14:textId="77777777" w:rsidR="004128C8" w:rsidRPr="004128C8" w:rsidRDefault="004128C8" w:rsidP="004128C8">
      <w:pPr>
        <w:spacing w:after="200" w:line="276" w:lineRule="auto"/>
        <w:jc w:val="both"/>
        <w:rPr>
          <w:rFonts w:ascii="Calibri" w:eastAsia="Calibri" w:hAnsi="Calibri" w:cs="Times New Roman"/>
        </w:rPr>
      </w:pPr>
    </w:p>
    <w:p w14:paraId="67749F6C" w14:textId="77777777" w:rsidR="004128C8" w:rsidRPr="004128C8" w:rsidRDefault="004128C8" w:rsidP="004128C8">
      <w:pPr>
        <w:spacing w:after="200" w:line="276" w:lineRule="auto"/>
        <w:jc w:val="both"/>
        <w:rPr>
          <w:rFonts w:ascii="Calibri" w:eastAsia="Calibri" w:hAnsi="Calibri" w:cs="Times New Roman"/>
        </w:rPr>
      </w:pPr>
    </w:p>
    <w:p w14:paraId="0014E867" w14:textId="77777777" w:rsidR="004128C8" w:rsidRPr="004128C8" w:rsidRDefault="004128C8" w:rsidP="004128C8">
      <w:pPr>
        <w:spacing w:after="200" w:line="276" w:lineRule="auto"/>
        <w:jc w:val="both"/>
        <w:rPr>
          <w:rFonts w:ascii="Calibri" w:eastAsia="Calibri" w:hAnsi="Calibri" w:cs="Times New Roman"/>
        </w:rPr>
      </w:pPr>
    </w:p>
    <w:p w14:paraId="3D2455B1" w14:textId="77777777" w:rsidR="004128C8" w:rsidRPr="004128C8" w:rsidRDefault="004128C8" w:rsidP="004128C8">
      <w:pPr>
        <w:spacing w:after="200" w:line="276" w:lineRule="auto"/>
        <w:jc w:val="both"/>
        <w:rPr>
          <w:rFonts w:ascii="Calibri" w:eastAsia="Calibri" w:hAnsi="Calibri" w:cs="Times New Roman"/>
        </w:rPr>
      </w:pPr>
    </w:p>
    <w:p w14:paraId="35F82977" w14:textId="77777777" w:rsidR="004128C8" w:rsidRPr="004128C8" w:rsidRDefault="004128C8" w:rsidP="004128C8">
      <w:pPr>
        <w:spacing w:after="200" w:line="276" w:lineRule="auto"/>
        <w:jc w:val="both"/>
        <w:rPr>
          <w:rFonts w:ascii="Calibri" w:eastAsia="Calibri" w:hAnsi="Calibri" w:cs="Times New Roman"/>
        </w:rPr>
      </w:pPr>
    </w:p>
    <w:tbl>
      <w:tblPr>
        <w:tblStyle w:val="Listaclara-nfasis31"/>
        <w:tblW w:w="0" w:type="auto"/>
        <w:tblBorders>
          <w:bottom w:val="none" w:sz="0" w:space="0" w:color="auto"/>
        </w:tblBorders>
        <w:shd w:val="clear" w:color="auto" w:fill="1F4E79" w:themeFill="accent5" w:themeFillShade="80"/>
        <w:tblLook w:val="04A0" w:firstRow="1" w:lastRow="0" w:firstColumn="1" w:lastColumn="0" w:noHBand="0" w:noVBand="1"/>
      </w:tblPr>
      <w:tblGrid>
        <w:gridCol w:w="8818"/>
      </w:tblGrid>
      <w:tr w:rsidR="00A237AD" w:rsidRPr="004128C8" w14:paraId="371FB3E4" w14:textId="77777777" w:rsidTr="003E7695">
        <w:trPr>
          <w:cnfStyle w:val="100000000000" w:firstRow="1" w:lastRow="0" w:firstColumn="0" w:lastColumn="0" w:oddVBand="0" w:evenVBand="0" w:oddHBand="0" w:evenHBand="0" w:firstRowFirstColumn="0" w:firstRowLastColumn="0" w:lastRowFirstColumn="0" w:lastRowLastColumn="0"/>
          <w:trHeight w:val="202"/>
        </w:trPr>
        <w:tc>
          <w:tcPr>
            <w:cnfStyle w:val="001000000000" w:firstRow="0" w:lastRow="0" w:firstColumn="1" w:lastColumn="0" w:oddVBand="0" w:evenVBand="0" w:oddHBand="0" w:evenHBand="0" w:firstRowFirstColumn="0" w:firstRowLastColumn="0" w:lastRowFirstColumn="0" w:lastRowLastColumn="0"/>
            <w:tcW w:w="8978" w:type="dxa"/>
            <w:shd w:val="clear" w:color="auto" w:fill="92D050"/>
          </w:tcPr>
          <w:p w14:paraId="6BA514E6" w14:textId="5D0DF3DC" w:rsidR="00A237AD" w:rsidRPr="00A237AD" w:rsidRDefault="00A237AD" w:rsidP="003E7695">
            <w:pPr>
              <w:pStyle w:val="Ttulo2"/>
              <w:spacing w:before="0"/>
              <w:jc w:val="center"/>
              <w:rPr>
                <w:rFonts w:asciiTheme="minorHAnsi" w:eastAsia="Calibri" w:hAnsiTheme="minorHAnsi"/>
                <w:b/>
                <w:sz w:val="22"/>
                <w:szCs w:val="22"/>
              </w:rPr>
            </w:pPr>
            <w:bookmarkStart w:id="9" w:name="_Toc180486339"/>
            <w:r>
              <w:rPr>
                <w:rFonts w:asciiTheme="minorHAnsi" w:eastAsia="Calibri" w:hAnsiTheme="minorHAnsi"/>
                <w:b/>
                <w:color w:val="FFFFFF" w:themeColor="background1"/>
                <w:sz w:val="22"/>
                <w:szCs w:val="22"/>
              </w:rPr>
              <w:t>COORDINACIÓN DE ARCHIVOS</w:t>
            </w:r>
            <w:bookmarkEnd w:id="9"/>
          </w:p>
        </w:tc>
      </w:tr>
    </w:tbl>
    <w:p w14:paraId="0C5B8A42" w14:textId="7B512B1D" w:rsidR="004128C8" w:rsidRPr="001378BB" w:rsidRDefault="004128C8" w:rsidP="00A237AD">
      <w:pPr>
        <w:spacing w:after="0" w:line="240" w:lineRule="auto"/>
        <w:rPr>
          <w:rFonts w:ascii="Calibri" w:eastAsia="Calibri" w:hAnsi="Calibri" w:cs="Times New Roman"/>
          <w:b/>
          <w:color w:val="323E4F" w:themeColor="text2" w:themeShade="BF"/>
        </w:rPr>
      </w:pPr>
    </w:p>
    <w:tbl>
      <w:tblPr>
        <w:tblStyle w:val="Cuadrculamedia1-nfasis31"/>
        <w:tblW w:w="0" w:type="auto"/>
        <w:tblLook w:val="04A0" w:firstRow="1" w:lastRow="0" w:firstColumn="1" w:lastColumn="0" w:noHBand="0" w:noVBand="1"/>
      </w:tblPr>
      <w:tblGrid>
        <w:gridCol w:w="2348"/>
        <w:gridCol w:w="6470"/>
      </w:tblGrid>
      <w:tr w:rsidR="004128C8" w:rsidRPr="004128C8" w14:paraId="526E2563" w14:textId="77777777" w:rsidTr="00BF715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14:paraId="2ED3B927" w14:textId="77777777" w:rsidR="004128C8" w:rsidRPr="004128C8" w:rsidRDefault="004128C8" w:rsidP="004128C8">
            <w:pPr>
              <w:jc w:val="both"/>
              <w:rPr>
                <w:rFonts w:ascii="Calibri" w:eastAsia="Calibri" w:hAnsi="Calibri" w:cs="Times New Roman"/>
              </w:rPr>
            </w:pPr>
            <w:r w:rsidRPr="004128C8">
              <w:rPr>
                <w:rFonts w:ascii="Calibri" w:eastAsia="Calibri" w:hAnsi="Calibri" w:cs="Times New Roman"/>
              </w:rPr>
              <w:t>Unidad Administrativa:</w:t>
            </w:r>
          </w:p>
        </w:tc>
        <w:tc>
          <w:tcPr>
            <w:tcW w:w="6602" w:type="dxa"/>
          </w:tcPr>
          <w:p w14:paraId="0B72E955" w14:textId="77777777" w:rsidR="004128C8" w:rsidRPr="004128C8" w:rsidRDefault="004128C8" w:rsidP="004128C8">
            <w:pPr>
              <w:jc w:val="both"/>
              <w:cnfStyle w:val="100000000000" w:firstRow="1" w:lastRow="0" w:firstColumn="0" w:lastColumn="0" w:oddVBand="0" w:evenVBand="0" w:oddHBand="0" w:evenHBand="0" w:firstRowFirstColumn="0" w:firstRowLastColumn="0" w:lastRowFirstColumn="0" w:lastRowLastColumn="0"/>
              <w:rPr>
                <w:rFonts w:ascii="Calibri" w:eastAsia="Calibri" w:hAnsi="Calibri" w:cs="Times New Roman"/>
              </w:rPr>
            </w:pPr>
            <w:r w:rsidRPr="004128C8">
              <w:rPr>
                <w:rFonts w:ascii="Calibri" w:eastAsia="Calibri" w:hAnsi="Calibri" w:cs="Times New Roman"/>
              </w:rPr>
              <w:t>Coordinación de Archivos</w:t>
            </w:r>
          </w:p>
        </w:tc>
      </w:tr>
      <w:tr w:rsidR="004128C8" w:rsidRPr="004128C8" w14:paraId="12CEC9C6" w14:textId="77777777" w:rsidTr="00BF71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14:paraId="669D3A0D" w14:textId="77777777" w:rsidR="004128C8" w:rsidRPr="004128C8" w:rsidRDefault="004128C8" w:rsidP="004128C8">
            <w:pPr>
              <w:jc w:val="both"/>
              <w:rPr>
                <w:rFonts w:ascii="Calibri" w:eastAsia="Calibri" w:hAnsi="Calibri" w:cs="Times New Roman"/>
              </w:rPr>
            </w:pPr>
            <w:r w:rsidRPr="004128C8">
              <w:rPr>
                <w:rFonts w:ascii="Calibri" w:eastAsia="Calibri" w:hAnsi="Calibri" w:cs="Times New Roman"/>
              </w:rPr>
              <w:t>Nombre del Titular:</w:t>
            </w:r>
          </w:p>
        </w:tc>
        <w:tc>
          <w:tcPr>
            <w:tcW w:w="6602" w:type="dxa"/>
          </w:tcPr>
          <w:p w14:paraId="38C904ED" w14:textId="77777777" w:rsidR="004128C8" w:rsidRPr="004128C8" w:rsidRDefault="004128C8" w:rsidP="004128C8">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sidRPr="004128C8">
              <w:rPr>
                <w:rFonts w:ascii="Calibri" w:eastAsia="Calibri" w:hAnsi="Calibri" w:cs="Times New Roman"/>
              </w:rPr>
              <w:t>Lic. Ana Lucía Estrada Meza</w:t>
            </w:r>
          </w:p>
        </w:tc>
      </w:tr>
      <w:tr w:rsidR="004128C8" w:rsidRPr="004128C8" w14:paraId="298CAF30" w14:textId="77777777" w:rsidTr="00BF715E">
        <w:tc>
          <w:tcPr>
            <w:cnfStyle w:val="001000000000" w:firstRow="0" w:lastRow="0" w:firstColumn="1" w:lastColumn="0" w:oddVBand="0" w:evenVBand="0" w:oddHBand="0" w:evenHBand="0" w:firstRowFirstColumn="0" w:firstRowLastColumn="0" w:lastRowFirstColumn="0" w:lastRowLastColumn="0"/>
            <w:tcW w:w="2376" w:type="dxa"/>
          </w:tcPr>
          <w:p w14:paraId="221F63F5" w14:textId="77777777" w:rsidR="004128C8" w:rsidRPr="004128C8" w:rsidRDefault="004128C8" w:rsidP="004128C8">
            <w:pPr>
              <w:jc w:val="both"/>
              <w:rPr>
                <w:rFonts w:ascii="Calibri" w:eastAsia="Calibri" w:hAnsi="Calibri" w:cs="Times New Roman"/>
              </w:rPr>
            </w:pPr>
            <w:r w:rsidRPr="004128C8">
              <w:rPr>
                <w:rFonts w:ascii="Calibri" w:eastAsia="Calibri" w:hAnsi="Calibri" w:cs="Times New Roman"/>
              </w:rPr>
              <w:t>Cargo:</w:t>
            </w:r>
          </w:p>
        </w:tc>
        <w:tc>
          <w:tcPr>
            <w:tcW w:w="6602" w:type="dxa"/>
          </w:tcPr>
          <w:p w14:paraId="294A7C3B" w14:textId="77777777" w:rsidR="004128C8" w:rsidRPr="004128C8" w:rsidRDefault="004128C8" w:rsidP="004128C8">
            <w:p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sidRPr="004128C8">
              <w:rPr>
                <w:rFonts w:ascii="Calibri" w:eastAsia="Calibri" w:hAnsi="Calibri" w:cs="Times New Roman"/>
              </w:rPr>
              <w:t>Coordinadora de Archivos</w:t>
            </w:r>
          </w:p>
        </w:tc>
      </w:tr>
      <w:tr w:rsidR="004128C8" w:rsidRPr="004128C8" w14:paraId="7672B7D8" w14:textId="77777777" w:rsidTr="00BF71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14:paraId="1529906B" w14:textId="77777777" w:rsidR="004128C8" w:rsidRPr="004128C8" w:rsidRDefault="004128C8" w:rsidP="004128C8">
            <w:pPr>
              <w:jc w:val="both"/>
              <w:rPr>
                <w:rFonts w:ascii="Calibri" w:eastAsia="Calibri" w:hAnsi="Calibri" w:cs="Times New Roman"/>
              </w:rPr>
            </w:pPr>
            <w:r w:rsidRPr="004128C8">
              <w:rPr>
                <w:rFonts w:ascii="Calibri" w:eastAsia="Calibri" w:hAnsi="Calibri" w:cs="Times New Roman"/>
              </w:rPr>
              <w:t>Domicilio:</w:t>
            </w:r>
          </w:p>
        </w:tc>
        <w:tc>
          <w:tcPr>
            <w:tcW w:w="6602" w:type="dxa"/>
          </w:tcPr>
          <w:p w14:paraId="76961363" w14:textId="77777777" w:rsidR="004128C8" w:rsidRPr="004128C8" w:rsidRDefault="004128C8" w:rsidP="004128C8">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sidRPr="004128C8">
              <w:rPr>
                <w:rFonts w:ascii="Calibri" w:eastAsia="Calibri" w:hAnsi="Calibri" w:cs="Times New Roman"/>
              </w:rPr>
              <w:t xml:space="preserve">Parcela 76 Z-6 P-1/1 S/N Ejido el Capulín, Silao de la Victoria, </w:t>
            </w:r>
            <w:proofErr w:type="spellStart"/>
            <w:r w:rsidRPr="004128C8">
              <w:rPr>
                <w:rFonts w:ascii="Calibri" w:eastAsia="Calibri" w:hAnsi="Calibri" w:cs="Times New Roman"/>
              </w:rPr>
              <w:t>Gto</w:t>
            </w:r>
            <w:proofErr w:type="spellEnd"/>
            <w:r w:rsidRPr="004128C8">
              <w:rPr>
                <w:rFonts w:ascii="Calibri" w:eastAsia="Calibri" w:hAnsi="Calibri" w:cs="Times New Roman"/>
              </w:rPr>
              <w:t>.</w:t>
            </w:r>
          </w:p>
        </w:tc>
      </w:tr>
      <w:tr w:rsidR="004128C8" w:rsidRPr="004128C8" w14:paraId="4E7E26EA" w14:textId="77777777" w:rsidTr="00BF715E">
        <w:tc>
          <w:tcPr>
            <w:cnfStyle w:val="001000000000" w:firstRow="0" w:lastRow="0" w:firstColumn="1" w:lastColumn="0" w:oddVBand="0" w:evenVBand="0" w:oddHBand="0" w:evenHBand="0" w:firstRowFirstColumn="0" w:firstRowLastColumn="0" w:lastRowFirstColumn="0" w:lastRowLastColumn="0"/>
            <w:tcW w:w="2376" w:type="dxa"/>
          </w:tcPr>
          <w:p w14:paraId="2A03D57A" w14:textId="77777777" w:rsidR="004128C8" w:rsidRPr="004128C8" w:rsidRDefault="004128C8" w:rsidP="004128C8">
            <w:pPr>
              <w:jc w:val="both"/>
              <w:rPr>
                <w:rFonts w:ascii="Calibri" w:eastAsia="Calibri" w:hAnsi="Calibri" w:cs="Times New Roman"/>
              </w:rPr>
            </w:pPr>
            <w:r w:rsidRPr="004128C8">
              <w:rPr>
                <w:rFonts w:ascii="Calibri" w:eastAsia="Calibri" w:hAnsi="Calibri" w:cs="Times New Roman"/>
              </w:rPr>
              <w:t>Teléfono:</w:t>
            </w:r>
          </w:p>
        </w:tc>
        <w:tc>
          <w:tcPr>
            <w:tcW w:w="6602" w:type="dxa"/>
          </w:tcPr>
          <w:p w14:paraId="70217479" w14:textId="77777777" w:rsidR="004128C8" w:rsidRPr="004128C8" w:rsidRDefault="004128C8" w:rsidP="004128C8">
            <w:p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sidRPr="004128C8">
              <w:rPr>
                <w:rFonts w:ascii="Calibri" w:eastAsia="Calibri" w:hAnsi="Calibri" w:cs="Times New Roman"/>
              </w:rPr>
              <w:t>472 690 9800 Ext. 1330</w:t>
            </w:r>
          </w:p>
        </w:tc>
      </w:tr>
      <w:tr w:rsidR="004128C8" w:rsidRPr="004128C8" w14:paraId="427DD1A1" w14:textId="77777777" w:rsidTr="00BF71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14:paraId="58A7BAA5" w14:textId="77777777" w:rsidR="004128C8" w:rsidRPr="004128C8" w:rsidRDefault="004128C8" w:rsidP="004128C8">
            <w:pPr>
              <w:jc w:val="both"/>
              <w:rPr>
                <w:rFonts w:ascii="Calibri" w:eastAsia="Calibri" w:hAnsi="Calibri" w:cs="Times New Roman"/>
              </w:rPr>
            </w:pPr>
            <w:r w:rsidRPr="004128C8">
              <w:rPr>
                <w:rFonts w:ascii="Calibri" w:eastAsia="Calibri" w:hAnsi="Calibri" w:cs="Times New Roman"/>
              </w:rPr>
              <w:t>Correo electrónico:</w:t>
            </w:r>
          </w:p>
        </w:tc>
        <w:tc>
          <w:tcPr>
            <w:tcW w:w="6602" w:type="dxa"/>
          </w:tcPr>
          <w:p w14:paraId="35B02B67" w14:textId="77777777" w:rsidR="004128C8" w:rsidRPr="004128C8" w:rsidRDefault="004128C8" w:rsidP="004128C8">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sidRPr="004128C8">
              <w:rPr>
                <w:rFonts w:ascii="Calibri" w:eastAsia="Calibri" w:hAnsi="Calibri" w:cs="Times New Roman"/>
              </w:rPr>
              <w:t>alestradam@guanajuato.gob.mx</w:t>
            </w:r>
          </w:p>
        </w:tc>
      </w:tr>
      <w:tr w:rsidR="004128C8" w:rsidRPr="004128C8" w14:paraId="19164918" w14:textId="77777777" w:rsidTr="00BF715E">
        <w:tc>
          <w:tcPr>
            <w:cnfStyle w:val="001000000000" w:firstRow="0" w:lastRow="0" w:firstColumn="1" w:lastColumn="0" w:oddVBand="0" w:evenVBand="0" w:oddHBand="0" w:evenHBand="0" w:firstRowFirstColumn="0" w:firstRowLastColumn="0" w:lastRowFirstColumn="0" w:lastRowLastColumn="0"/>
            <w:tcW w:w="2376" w:type="dxa"/>
          </w:tcPr>
          <w:p w14:paraId="6FDFE4B4" w14:textId="77777777" w:rsidR="004128C8" w:rsidRPr="004128C8" w:rsidRDefault="004128C8" w:rsidP="004128C8">
            <w:pPr>
              <w:jc w:val="both"/>
              <w:rPr>
                <w:rFonts w:ascii="Calibri" w:eastAsia="Calibri" w:hAnsi="Calibri" w:cs="Times New Roman"/>
              </w:rPr>
            </w:pPr>
            <w:r w:rsidRPr="004128C8">
              <w:rPr>
                <w:rFonts w:ascii="Calibri" w:eastAsia="Calibri" w:hAnsi="Calibri" w:cs="Times New Roman"/>
              </w:rPr>
              <w:t>Responsable del Archivo de Trámite:</w:t>
            </w:r>
          </w:p>
        </w:tc>
        <w:tc>
          <w:tcPr>
            <w:tcW w:w="6602" w:type="dxa"/>
          </w:tcPr>
          <w:p w14:paraId="7B55B7B6" w14:textId="77777777" w:rsidR="004128C8" w:rsidRPr="004128C8" w:rsidRDefault="004128C8" w:rsidP="004128C8">
            <w:p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p>
          <w:p w14:paraId="2275B7BB" w14:textId="77777777" w:rsidR="004128C8" w:rsidRPr="004128C8" w:rsidRDefault="004128C8" w:rsidP="004128C8">
            <w:p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sidRPr="004128C8">
              <w:rPr>
                <w:rFonts w:ascii="Calibri" w:eastAsia="Calibri" w:hAnsi="Calibri" w:cs="Times New Roman"/>
              </w:rPr>
              <w:t>Lic. Oscar Leonardo Arredondo Peña</w:t>
            </w:r>
          </w:p>
        </w:tc>
      </w:tr>
      <w:tr w:rsidR="004128C8" w:rsidRPr="004128C8" w14:paraId="595FC19D" w14:textId="77777777" w:rsidTr="00BF71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14:paraId="06FECE20" w14:textId="77777777" w:rsidR="004128C8" w:rsidRPr="004128C8" w:rsidRDefault="004128C8" w:rsidP="004128C8">
            <w:pPr>
              <w:jc w:val="both"/>
              <w:rPr>
                <w:rFonts w:ascii="Calibri" w:eastAsia="Calibri" w:hAnsi="Calibri" w:cs="Times New Roman"/>
              </w:rPr>
            </w:pPr>
            <w:r w:rsidRPr="004128C8">
              <w:rPr>
                <w:rFonts w:ascii="Calibri" w:eastAsia="Calibri" w:hAnsi="Calibri" w:cs="Times New Roman"/>
              </w:rPr>
              <w:t>Fondo:</w:t>
            </w:r>
          </w:p>
        </w:tc>
        <w:tc>
          <w:tcPr>
            <w:tcW w:w="6602" w:type="dxa"/>
          </w:tcPr>
          <w:p w14:paraId="78366223" w14:textId="77777777" w:rsidR="004128C8" w:rsidRPr="004128C8" w:rsidRDefault="004128C8" w:rsidP="004128C8">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sidRPr="004128C8">
              <w:rPr>
                <w:rFonts w:ascii="Calibri" w:eastAsia="Calibri" w:hAnsi="Calibri" w:cs="Times New Roman"/>
              </w:rPr>
              <w:t>Tribunal de Justicia Administrativa del Estado de Guanajuato</w:t>
            </w:r>
          </w:p>
        </w:tc>
      </w:tr>
      <w:tr w:rsidR="004128C8" w:rsidRPr="004128C8" w14:paraId="427FA121" w14:textId="77777777" w:rsidTr="00BF715E">
        <w:tc>
          <w:tcPr>
            <w:cnfStyle w:val="001000000000" w:firstRow="0" w:lastRow="0" w:firstColumn="1" w:lastColumn="0" w:oddVBand="0" w:evenVBand="0" w:oddHBand="0" w:evenHBand="0" w:firstRowFirstColumn="0" w:firstRowLastColumn="0" w:lastRowFirstColumn="0" w:lastRowLastColumn="0"/>
            <w:tcW w:w="2376" w:type="dxa"/>
          </w:tcPr>
          <w:p w14:paraId="49938943" w14:textId="77777777" w:rsidR="004128C8" w:rsidRPr="004128C8" w:rsidRDefault="004128C8" w:rsidP="004128C8">
            <w:pPr>
              <w:jc w:val="both"/>
              <w:rPr>
                <w:rFonts w:ascii="Calibri" w:eastAsia="Calibri" w:hAnsi="Calibri" w:cs="Times New Roman"/>
              </w:rPr>
            </w:pPr>
            <w:r w:rsidRPr="004128C8">
              <w:rPr>
                <w:rFonts w:ascii="Calibri" w:eastAsia="Calibri" w:hAnsi="Calibri" w:cs="Times New Roman"/>
              </w:rPr>
              <w:t>Sección:</w:t>
            </w:r>
          </w:p>
        </w:tc>
        <w:tc>
          <w:tcPr>
            <w:tcW w:w="6602" w:type="dxa"/>
          </w:tcPr>
          <w:p w14:paraId="3C05B864" w14:textId="77777777" w:rsidR="004128C8" w:rsidRPr="004128C8" w:rsidRDefault="004128C8" w:rsidP="004128C8">
            <w:p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sidRPr="004128C8">
              <w:rPr>
                <w:rFonts w:ascii="Calibri" w:eastAsia="Calibri" w:hAnsi="Calibri" w:cs="Times New Roman"/>
              </w:rPr>
              <w:t>Presidencia</w:t>
            </w:r>
          </w:p>
        </w:tc>
      </w:tr>
    </w:tbl>
    <w:tbl>
      <w:tblPr>
        <w:tblStyle w:val="Cuadrculamedia1-nfasis31"/>
        <w:tblpPr w:leftFromText="141" w:rightFromText="141" w:vertAnchor="text" w:horzAnchor="margin" w:tblpY="305"/>
        <w:tblW w:w="9001" w:type="dxa"/>
        <w:tblLook w:val="04A0" w:firstRow="1" w:lastRow="0" w:firstColumn="1" w:lastColumn="0" w:noHBand="0" w:noVBand="1"/>
      </w:tblPr>
      <w:tblGrid>
        <w:gridCol w:w="2338"/>
        <w:gridCol w:w="6663"/>
      </w:tblGrid>
      <w:tr w:rsidR="004128C8" w:rsidRPr="004128C8" w14:paraId="364FB729" w14:textId="77777777" w:rsidTr="00BF715E">
        <w:trPr>
          <w:cnfStyle w:val="100000000000" w:firstRow="1" w:lastRow="0" w:firstColumn="0" w:lastColumn="0" w:oddVBand="0" w:evenVBand="0" w:oddHBand="0"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2338" w:type="dxa"/>
            <w:noWrap/>
            <w:hideMark/>
          </w:tcPr>
          <w:p w14:paraId="35554FCC" w14:textId="77777777" w:rsidR="004128C8" w:rsidRPr="004128C8" w:rsidRDefault="004128C8" w:rsidP="004128C8">
            <w:pPr>
              <w:jc w:val="center"/>
              <w:rPr>
                <w:rFonts w:ascii="Calibri" w:eastAsia="Times New Roman" w:hAnsi="Calibri" w:cs="Times New Roman"/>
                <w:color w:val="000000"/>
                <w:lang w:eastAsia="es-MX"/>
              </w:rPr>
            </w:pPr>
            <w:r w:rsidRPr="004128C8">
              <w:rPr>
                <w:rFonts w:ascii="Calibri" w:eastAsia="Times New Roman" w:hAnsi="Calibri" w:cs="Times New Roman"/>
                <w:color w:val="000000"/>
                <w:lang w:eastAsia="es-MX"/>
              </w:rPr>
              <w:t>Serie</w:t>
            </w:r>
          </w:p>
        </w:tc>
        <w:tc>
          <w:tcPr>
            <w:tcW w:w="6663" w:type="dxa"/>
            <w:noWrap/>
            <w:hideMark/>
          </w:tcPr>
          <w:p w14:paraId="24E312AA" w14:textId="77777777" w:rsidR="004128C8" w:rsidRPr="004128C8" w:rsidRDefault="004128C8" w:rsidP="004128C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MX"/>
              </w:rPr>
            </w:pPr>
            <w:r w:rsidRPr="004128C8">
              <w:rPr>
                <w:rFonts w:ascii="Calibri" w:eastAsia="Times New Roman" w:hAnsi="Calibri" w:cs="Times New Roman"/>
                <w:color w:val="000000"/>
                <w:lang w:eastAsia="es-MX"/>
              </w:rPr>
              <w:t>Descripción</w:t>
            </w:r>
          </w:p>
        </w:tc>
      </w:tr>
      <w:tr w:rsidR="004128C8" w:rsidRPr="004128C8" w14:paraId="000A5F93" w14:textId="77777777" w:rsidTr="00A639C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38" w:type="dxa"/>
            <w:noWrap/>
            <w:vAlign w:val="center"/>
            <w:hideMark/>
          </w:tcPr>
          <w:p w14:paraId="2B326A9A" w14:textId="77777777" w:rsidR="004128C8" w:rsidRPr="004128C8" w:rsidRDefault="004128C8" w:rsidP="00A639CE">
            <w:pPr>
              <w:jc w:val="both"/>
              <w:rPr>
                <w:rFonts w:ascii="Calibri" w:eastAsia="Calibri" w:hAnsi="Calibri" w:cs="Times New Roman"/>
              </w:rPr>
            </w:pPr>
            <w:r w:rsidRPr="004128C8">
              <w:rPr>
                <w:rFonts w:ascii="Calibri" w:eastAsia="Calibri" w:hAnsi="Calibri" w:cs="Times New Roman"/>
              </w:rPr>
              <w:t>Implementación del Programa Anual de Desarrollo Archivístico</w:t>
            </w:r>
          </w:p>
        </w:tc>
        <w:tc>
          <w:tcPr>
            <w:tcW w:w="6663" w:type="dxa"/>
            <w:noWrap/>
            <w:vAlign w:val="center"/>
            <w:hideMark/>
          </w:tcPr>
          <w:p w14:paraId="48304D18" w14:textId="77777777" w:rsidR="004128C8" w:rsidRPr="004128C8" w:rsidRDefault="004128C8" w:rsidP="00A639CE">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lang w:eastAsia="es-MX"/>
              </w:rPr>
            </w:pPr>
            <w:r w:rsidRPr="004128C8">
              <w:rPr>
                <w:rFonts w:ascii="Calibri" w:eastAsia="Times New Roman" w:hAnsi="Calibri" w:cs="Times New Roman"/>
                <w:lang w:eastAsia="es-MX"/>
              </w:rPr>
              <w:t>Es el proceso de elaboración y ejecución del Programa Anual de Desarrollo Archivístico del Tribunal.  Dentro de éste se incluyen metas enfocadas a la organización y capacitación en gestión documental y administración de archivos.</w:t>
            </w:r>
          </w:p>
        </w:tc>
      </w:tr>
      <w:tr w:rsidR="004128C8" w:rsidRPr="004128C8" w14:paraId="4593FA96" w14:textId="77777777" w:rsidTr="00A639CE">
        <w:trPr>
          <w:trHeight w:val="300"/>
        </w:trPr>
        <w:tc>
          <w:tcPr>
            <w:cnfStyle w:val="001000000000" w:firstRow="0" w:lastRow="0" w:firstColumn="1" w:lastColumn="0" w:oddVBand="0" w:evenVBand="0" w:oddHBand="0" w:evenHBand="0" w:firstRowFirstColumn="0" w:firstRowLastColumn="0" w:lastRowFirstColumn="0" w:lastRowLastColumn="0"/>
            <w:tcW w:w="2338" w:type="dxa"/>
            <w:noWrap/>
            <w:vAlign w:val="center"/>
          </w:tcPr>
          <w:p w14:paraId="29013351" w14:textId="77777777" w:rsidR="004128C8" w:rsidRPr="004128C8" w:rsidRDefault="004128C8" w:rsidP="00A639CE">
            <w:pPr>
              <w:jc w:val="both"/>
              <w:rPr>
                <w:rFonts w:ascii="Calibri" w:eastAsia="Calibri" w:hAnsi="Calibri" w:cs="Times New Roman"/>
              </w:rPr>
            </w:pPr>
            <w:r w:rsidRPr="004128C8">
              <w:rPr>
                <w:rFonts w:ascii="Calibri" w:eastAsia="Calibri" w:hAnsi="Calibri" w:cs="Times New Roman"/>
              </w:rPr>
              <w:t>Sesiones del Grupo Interdisciplinario en materia de archivos</w:t>
            </w:r>
          </w:p>
        </w:tc>
        <w:tc>
          <w:tcPr>
            <w:tcW w:w="6663" w:type="dxa"/>
            <w:noWrap/>
            <w:vAlign w:val="center"/>
          </w:tcPr>
          <w:p w14:paraId="2E1A64A6" w14:textId="77777777" w:rsidR="004128C8" w:rsidRPr="004128C8" w:rsidRDefault="004128C8" w:rsidP="00A639CE">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lang w:eastAsia="es-MX"/>
              </w:rPr>
            </w:pPr>
            <w:r w:rsidRPr="004128C8">
              <w:rPr>
                <w:rFonts w:ascii="Calibri" w:eastAsia="Times New Roman" w:hAnsi="Calibri" w:cs="Times New Roman"/>
                <w:lang w:eastAsia="es-MX"/>
              </w:rPr>
              <w:t>Evidencia del desarrollo y seguimiento a las sesiones del Grupo interdisciplinario en materia de archivos del Tribunal, así como la evidencia del cumplimiento de los acuerdos que tenga este grupo.</w:t>
            </w:r>
          </w:p>
        </w:tc>
      </w:tr>
      <w:tr w:rsidR="004128C8" w:rsidRPr="004128C8" w14:paraId="64CFA566" w14:textId="77777777" w:rsidTr="00A639C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38" w:type="dxa"/>
            <w:noWrap/>
            <w:vAlign w:val="center"/>
          </w:tcPr>
          <w:p w14:paraId="590134DE" w14:textId="77777777" w:rsidR="004128C8" w:rsidRPr="004128C8" w:rsidRDefault="004128C8" w:rsidP="00A639CE">
            <w:pPr>
              <w:jc w:val="both"/>
              <w:rPr>
                <w:rFonts w:ascii="Calibri" w:eastAsia="Calibri" w:hAnsi="Calibri" w:cs="Times New Roman"/>
              </w:rPr>
            </w:pPr>
            <w:r w:rsidRPr="004128C8">
              <w:rPr>
                <w:rFonts w:ascii="Calibri" w:eastAsia="Calibri" w:hAnsi="Calibri" w:cs="Times New Roman"/>
              </w:rPr>
              <w:t>Supervisión en materia de archivos</w:t>
            </w:r>
          </w:p>
        </w:tc>
        <w:tc>
          <w:tcPr>
            <w:tcW w:w="6663" w:type="dxa"/>
            <w:noWrap/>
            <w:vAlign w:val="center"/>
          </w:tcPr>
          <w:p w14:paraId="1E560377" w14:textId="77777777" w:rsidR="004128C8" w:rsidRPr="004128C8" w:rsidRDefault="004128C8" w:rsidP="00A639CE">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lang w:eastAsia="es-MX"/>
              </w:rPr>
            </w:pPr>
            <w:r w:rsidRPr="004128C8">
              <w:rPr>
                <w:rFonts w:ascii="Calibri" w:eastAsia="Times New Roman" w:hAnsi="Calibri" w:cs="Times New Roman"/>
                <w:lang w:eastAsia="es-MX"/>
              </w:rPr>
              <w:t>Es el proceso de ejecución y seguimiento de supervisiones en materia archivística efectuadas por instancias especializadas en la materia, así como las realizadas por la coordinación de archivos a las unidades administrativas del Tribunal.</w:t>
            </w:r>
          </w:p>
        </w:tc>
      </w:tr>
      <w:tr w:rsidR="004128C8" w:rsidRPr="004128C8" w14:paraId="1BD7918C" w14:textId="77777777" w:rsidTr="00A639CE">
        <w:trPr>
          <w:trHeight w:val="300"/>
        </w:trPr>
        <w:tc>
          <w:tcPr>
            <w:cnfStyle w:val="001000000000" w:firstRow="0" w:lastRow="0" w:firstColumn="1" w:lastColumn="0" w:oddVBand="0" w:evenVBand="0" w:oddHBand="0" w:evenHBand="0" w:firstRowFirstColumn="0" w:firstRowLastColumn="0" w:lastRowFirstColumn="0" w:lastRowLastColumn="0"/>
            <w:tcW w:w="2338" w:type="dxa"/>
            <w:noWrap/>
            <w:vAlign w:val="center"/>
          </w:tcPr>
          <w:p w14:paraId="0D092A9A" w14:textId="77777777" w:rsidR="004128C8" w:rsidRPr="004128C8" w:rsidRDefault="004128C8" w:rsidP="00A639CE">
            <w:pPr>
              <w:jc w:val="both"/>
              <w:rPr>
                <w:rFonts w:ascii="Calibri" w:eastAsia="Calibri" w:hAnsi="Calibri" w:cs="Times New Roman"/>
              </w:rPr>
            </w:pPr>
            <w:r w:rsidRPr="004128C8">
              <w:rPr>
                <w:rFonts w:ascii="Calibri" w:eastAsia="Calibri" w:hAnsi="Calibri" w:cs="Times New Roman"/>
              </w:rPr>
              <w:t>Colaboración interinstitucional en materia de archivos</w:t>
            </w:r>
          </w:p>
        </w:tc>
        <w:tc>
          <w:tcPr>
            <w:tcW w:w="6663" w:type="dxa"/>
            <w:noWrap/>
            <w:vAlign w:val="center"/>
          </w:tcPr>
          <w:p w14:paraId="33B402AE" w14:textId="77777777" w:rsidR="004128C8" w:rsidRPr="004128C8" w:rsidRDefault="004128C8" w:rsidP="00A639CE">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lang w:eastAsia="es-MX"/>
              </w:rPr>
            </w:pPr>
            <w:r w:rsidRPr="004128C8">
              <w:rPr>
                <w:rFonts w:ascii="Calibri" w:eastAsia="Times New Roman" w:hAnsi="Calibri" w:cs="Times New Roman"/>
                <w:lang w:eastAsia="es-MX"/>
              </w:rPr>
              <w:t>Evidencia de reuniones de trabajo, participación en eventos, mesas de análisis y demás acciones de colaboración con otras instituciones para el desarrollo y mejora de los procesos archivísticos.</w:t>
            </w:r>
          </w:p>
        </w:tc>
      </w:tr>
      <w:tr w:rsidR="004128C8" w:rsidRPr="004128C8" w14:paraId="750EBCA8" w14:textId="77777777" w:rsidTr="00A639C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38" w:type="dxa"/>
            <w:noWrap/>
            <w:vAlign w:val="center"/>
          </w:tcPr>
          <w:p w14:paraId="37F77483" w14:textId="77777777" w:rsidR="004128C8" w:rsidRPr="004128C8" w:rsidRDefault="004128C8" w:rsidP="00A639CE">
            <w:pPr>
              <w:jc w:val="both"/>
              <w:rPr>
                <w:rFonts w:ascii="Calibri" w:eastAsia="Calibri" w:hAnsi="Calibri" w:cs="Times New Roman"/>
              </w:rPr>
            </w:pPr>
            <w:r w:rsidRPr="004128C8">
              <w:rPr>
                <w:rFonts w:ascii="Calibri" w:eastAsia="Calibri" w:hAnsi="Calibri" w:cs="Times New Roman"/>
              </w:rPr>
              <w:t>Control de préstamos y consulta de los acervos documentales</w:t>
            </w:r>
          </w:p>
        </w:tc>
        <w:tc>
          <w:tcPr>
            <w:tcW w:w="6663" w:type="dxa"/>
            <w:noWrap/>
            <w:vAlign w:val="center"/>
          </w:tcPr>
          <w:p w14:paraId="2B3D9876" w14:textId="77777777" w:rsidR="004128C8" w:rsidRPr="004128C8" w:rsidRDefault="004128C8" w:rsidP="00A639CE">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lang w:eastAsia="es-MX"/>
              </w:rPr>
            </w:pPr>
            <w:r w:rsidRPr="004128C8">
              <w:rPr>
                <w:rFonts w:ascii="Calibri" w:eastAsia="Times New Roman" w:hAnsi="Calibri" w:cs="Times New Roman"/>
                <w:lang w:eastAsia="es-MX"/>
              </w:rPr>
              <w:t>Control y registro de los préstamos y consulta de documentos y expedientes resguardados en los depósitos del Archivo General.</w:t>
            </w:r>
          </w:p>
        </w:tc>
      </w:tr>
      <w:tr w:rsidR="004128C8" w:rsidRPr="004128C8" w14:paraId="451A7C30" w14:textId="77777777" w:rsidTr="00A639CE">
        <w:trPr>
          <w:trHeight w:val="300"/>
        </w:trPr>
        <w:tc>
          <w:tcPr>
            <w:cnfStyle w:val="001000000000" w:firstRow="0" w:lastRow="0" w:firstColumn="1" w:lastColumn="0" w:oddVBand="0" w:evenVBand="0" w:oddHBand="0" w:evenHBand="0" w:firstRowFirstColumn="0" w:firstRowLastColumn="0" w:lastRowFirstColumn="0" w:lastRowLastColumn="0"/>
            <w:tcW w:w="2338" w:type="dxa"/>
            <w:noWrap/>
            <w:vAlign w:val="center"/>
          </w:tcPr>
          <w:p w14:paraId="51687869" w14:textId="77777777" w:rsidR="004128C8" w:rsidRPr="004128C8" w:rsidRDefault="004128C8" w:rsidP="00A639CE">
            <w:pPr>
              <w:jc w:val="both"/>
              <w:rPr>
                <w:rFonts w:ascii="Calibri" w:eastAsia="Calibri" w:hAnsi="Calibri" w:cs="Times New Roman"/>
              </w:rPr>
            </w:pPr>
            <w:r w:rsidRPr="004128C8">
              <w:rPr>
                <w:rFonts w:ascii="Calibri" w:eastAsia="Calibri" w:hAnsi="Calibri" w:cs="Times New Roman"/>
              </w:rPr>
              <w:t>Elaboración y actualización de Instrumentos de Control y Consulta Archivística</w:t>
            </w:r>
          </w:p>
        </w:tc>
        <w:tc>
          <w:tcPr>
            <w:tcW w:w="6663" w:type="dxa"/>
            <w:noWrap/>
            <w:vAlign w:val="center"/>
          </w:tcPr>
          <w:p w14:paraId="2FE025E5" w14:textId="77777777" w:rsidR="004128C8" w:rsidRPr="004128C8" w:rsidRDefault="004128C8" w:rsidP="00A639CE">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lang w:eastAsia="es-MX"/>
              </w:rPr>
            </w:pPr>
            <w:r w:rsidRPr="004128C8">
              <w:rPr>
                <w:rFonts w:ascii="Calibri" w:eastAsia="Times New Roman" w:hAnsi="Calibri" w:cs="Times New Roman"/>
                <w:lang w:eastAsia="es-MX"/>
              </w:rPr>
              <w:t>Evidencia de los procesos de elaboración y actualización de los Instrumentos de control y consulta archivística aplicables al Tribunal de Justicia Administrativa del Estado de Guanajuato.</w:t>
            </w:r>
          </w:p>
        </w:tc>
      </w:tr>
      <w:tr w:rsidR="004128C8" w:rsidRPr="004128C8" w14:paraId="7A7F6194" w14:textId="77777777" w:rsidTr="00A639C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38" w:type="dxa"/>
            <w:noWrap/>
            <w:vAlign w:val="center"/>
          </w:tcPr>
          <w:p w14:paraId="241B078B" w14:textId="4EF60FC4" w:rsidR="004128C8" w:rsidRPr="004128C8" w:rsidRDefault="00AD0394" w:rsidP="00A639CE">
            <w:pPr>
              <w:jc w:val="both"/>
              <w:rPr>
                <w:rFonts w:ascii="Calibri" w:eastAsia="Calibri" w:hAnsi="Calibri" w:cs="Times New Roman"/>
              </w:rPr>
            </w:pPr>
            <w:r w:rsidRPr="00AD0394">
              <w:rPr>
                <w:rFonts w:ascii="Calibri" w:eastAsia="Calibri" w:hAnsi="Calibri" w:cs="Times New Roman"/>
              </w:rPr>
              <w:t>Disposición</w:t>
            </w:r>
            <w:r>
              <w:rPr>
                <w:rFonts w:ascii="Calibri" w:eastAsia="Calibri" w:hAnsi="Calibri" w:cs="Times New Roman"/>
              </w:rPr>
              <w:t xml:space="preserve"> </w:t>
            </w:r>
            <w:r w:rsidRPr="00AD0394">
              <w:rPr>
                <w:rFonts w:ascii="Calibri" w:eastAsia="Calibri" w:hAnsi="Calibri" w:cs="Times New Roman"/>
              </w:rPr>
              <w:t>documental</w:t>
            </w:r>
          </w:p>
        </w:tc>
        <w:tc>
          <w:tcPr>
            <w:tcW w:w="6663" w:type="dxa"/>
            <w:noWrap/>
            <w:vAlign w:val="center"/>
          </w:tcPr>
          <w:p w14:paraId="3BFD2BA0" w14:textId="127B54A6" w:rsidR="004128C8" w:rsidRPr="004128C8" w:rsidRDefault="007B494F" w:rsidP="00A639CE">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lang w:eastAsia="es-MX"/>
              </w:rPr>
            </w:pPr>
            <w:r w:rsidRPr="007B494F">
              <w:rPr>
                <w:rFonts w:ascii="Calibri" w:eastAsia="Times New Roman" w:hAnsi="Calibri" w:cs="Times New Roman"/>
                <w:lang w:eastAsia="es-MX"/>
              </w:rPr>
              <w:t>Es la selección sistemática de los expedientes de los archivos de trámite o concentración cuya vigencia documental o uso ha prescrito, con la finalidad de realizar transferencias ordenadas o bajas documentales.</w:t>
            </w:r>
          </w:p>
        </w:tc>
      </w:tr>
      <w:tr w:rsidR="004128C8" w:rsidRPr="004128C8" w14:paraId="24ED8320" w14:textId="77777777" w:rsidTr="00A639CE">
        <w:trPr>
          <w:trHeight w:val="300"/>
        </w:trPr>
        <w:tc>
          <w:tcPr>
            <w:cnfStyle w:val="001000000000" w:firstRow="0" w:lastRow="0" w:firstColumn="1" w:lastColumn="0" w:oddVBand="0" w:evenVBand="0" w:oddHBand="0" w:evenHBand="0" w:firstRowFirstColumn="0" w:firstRowLastColumn="0" w:lastRowFirstColumn="0" w:lastRowLastColumn="0"/>
            <w:tcW w:w="2338" w:type="dxa"/>
            <w:noWrap/>
            <w:vAlign w:val="center"/>
          </w:tcPr>
          <w:p w14:paraId="03CF5D69" w14:textId="77777777" w:rsidR="004128C8" w:rsidRPr="004128C8" w:rsidRDefault="004128C8" w:rsidP="00A639CE">
            <w:pPr>
              <w:jc w:val="both"/>
              <w:rPr>
                <w:rFonts w:ascii="Calibri" w:eastAsia="Calibri" w:hAnsi="Calibri" w:cs="Times New Roman"/>
              </w:rPr>
            </w:pPr>
            <w:r w:rsidRPr="004128C8">
              <w:rPr>
                <w:rFonts w:ascii="Calibri" w:eastAsia="Calibri" w:hAnsi="Calibri" w:cs="Times New Roman"/>
              </w:rPr>
              <w:t>Acciones de capacitación en materia de archivos</w:t>
            </w:r>
          </w:p>
        </w:tc>
        <w:tc>
          <w:tcPr>
            <w:tcW w:w="6663" w:type="dxa"/>
            <w:noWrap/>
            <w:vAlign w:val="center"/>
          </w:tcPr>
          <w:p w14:paraId="453F3553" w14:textId="77777777" w:rsidR="004128C8" w:rsidRPr="004128C8" w:rsidRDefault="004128C8" w:rsidP="00A639CE">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lang w:eastAsia="es-MX"/>
              </w:rPr>
            </w:pPr>
            <w:r w:rsidRPr="004128C8">
              <w:rPr>
                <w:rFonts w:ascii="Calibri" w:eastAsia="Times New Roman" w:hAnsi="Calibri" w:cs="Times New Roman"/>
                <w:lang w:eastAsia="es-MX"/>
              </w:rPr>
              <w:t>Son las acciones de capacitación en materia archivística, enfocadas en dos vertientes, la primera a proveer los conocimientos de principios y procedimientos básicos a los servidores públicos del Tribunal; y la segunda, en la especialización de los integrantes de la Coordinación de Archivos.</w:t>
            </w:r>
          </w:p>
        </w:tc>
      </w:tr>
      <w:tr w:rsidR="004128C8" w:rsidRPr="004128C8" w14:paraId="40747D45" w14:textId="77777777" w:rsidTr="00A639C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38" w:type="dxa"/>
            <w:noWrap/>
            <w:vAlign w:val="center"/>
          </w:tcPr>
          <w:p w14:paraId="46CC3186" w14:textId="77777777" w:rsidR="004128C8" w:rsidRPr="004128C8" w:rsidRDefault="004128C8" w:rsidP="00A639CE">
            <w:pPr>
              <w:jc w:val="both"/>
              <w:rPr>
                <w:rFonts w:ascii="Calibri" w:eastAsia="Calibri" w:hAnsi="Calibri" w:cs="Times New Roman"/>
              </w:rPr>
            </w:pPr>
            <w:r w:rsidRPr="004128C8">
              <w:rPr>
                <w:rFonts w:ascii="Calibri" w:eastAsia="Calibri" w:hAnsi="Calibri" w:cs="Times New Roman"/>
              </w:rPr>
              <w:t>Asesorías brindadas en materia archivística</w:t>
            </w:r>
          </w:p>
        </w:tc>
        <w:tc>
          <w:tcPr>
            <w:tcW w:w="6663" w:type="dxa"/>
            <w:noWrap/>
            <w:vAlign w:val="center"/>
          </w:tcPr>
          <w:p w14:paraId="2294C5C9" w14:textId="77777777" w:rsidR="004128C8" w:rsidRPr="004128C8" w:rsidRDefault="004128C8" w:rsidP="00A639CE">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lang w:eastAsia="es-MX"/>
              </w:rPr>
            </w:pPr>
            <w:r w:rsidRPr="004128C8">
              <w:rPr>
                <w:rFonts w:ascii="Calibri" w:eastAsia="Times New Roman" w:hAnsi="Calibri" w:cs="Times New Roman"/>
                <w:lang w:eastAsia="es-MX"/>
              </w:rPr>
              <w:t>Los integrantes de la Coordinación de Archivos dan respuesta de manera personalizada e inmediata, a las dudas de los servidores públicos del Tribunal, respecto a los procesos archivísticos implementados en la institución o en general sobre materia de archivos.</w:t>
            </w:r>
          </w:p>
        </w:tc>
      </w:tr>
      <w:tr w:rsidR="004128C8" w:rsidRPr="004128C8" w14:paraId="6A672AD4" w14:textId="77777777" w:rsidTr="00A639CE">
        <w:trPr>
          <w:trHeight w:val="300"/>
        </w:trPr>
        <w:tc>
          <w:tcPr>
            <w:cnfStyle w:val="001000000000" w:firstRow="0" w:lastRow="0" w:firstColumn="1" w:lastColumn="0" w:oddVBand="0" w:evenVBand="0" w:oddHBand="0" w:evenHBand="0" w:firstRowFirstColumn="0" w:firstRowLastColumn="0" w:lastRowFirstColumn="0" w:lastRowLastColumn="0"/>
            <w:tcW w:w="2338" w:type="dxa"/>
            <w:noWrap/>
            <w:vAlign w:val="center"/>
          </w:tcPr>
          <w:p w14:paraId="4FF6A452" w14:textId="77777777" w:rsidR="004128C8" w:rsidRPr="004128C8" w:rsidRDefault="004128C8" w:rsidP="00A639CE">
            <w:pPr>
              <w:jc w:val="both"/>
              <w:rPr>
                <w:rFonts w:ascii="Calibri" w:eastAsia="Calibri" w:hAnsi="Calibri" w:cs="Times New Roman"/>
              </w:rPr>
            </w:pPr>
            <w:r w:rsidRPr="004128C8">
              <w:rPr>
                <w:rFonts w:ascii="Calibri" w:eastAsia="Calibri" w:hAnsi="Calibri" w:cs="Times New Roman"/>
              </w:rPr>
              <w:t>Infraestructura y equipamiento de los archivos</w:t>
            </w:r>
          </w:p>
        </w:tc>
        <w:tc>
          <w:tcPr>
            <w:tcW w:w="6663" w:type="dxa"/>
            <w:noWrap/>
            <w:vAlign w:val="center"/>
          </w:tcPr>
          <w:p w14:paraId="440AB8FA" w14:textId="77777777" w:rsidR="004128C8" w:rsidRPr="004128C8" w:rsidRDefault="004128C8" w:rsidP="00A639CE">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lang w:eastAsia="es-MX"/>
              </w:rPr>
            </w:pPr>
            <w:r w:rsidRPr="004128C8">
              <w:rPr>
                <w:rFonts w:ascii="Calibri" w:eastAsia="Times New Roman" w:hAnsi="Calibri" w:cs="Times New Roman"/>
                <w:lang w:eastAsia="es-MX"/>
              </w:rPr>
              <w:t>Promoción de infraestructura y equipamiento especializado para los inmuebles que albergan los acervos documentales del Archivo General, así como para el desarrollo de las actividades del personal de la Coordinación.</w:t>
            </w:r>
          </w:p>
        </w:tc>
      </w:tr>
      <w:tr w:rsidR="004128C8" w:rsidRPr="004128C8" w14:paraId="50E524C8" w14:textId="77777777" w:rsidTr="00A639C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38" w:type="dxa"/>
            <w:noWrap/>
            <w:vAlign w:val="center"/>
          </w:tcPr>
          <w:p w14:paraId="12E30952" w14:textId="77777777" w:rsidR="004128C8" w:rsidRPr="004128C8" w:rsidRDefault="004128C8" w:rsidP="00A639CE">
            <w:pPr>
              <w:jc w:val="both"/>
              <w:rPr>
                <w:rFonts w:ascii="Calibri" w:eastAsia="Calibri" w:hAnsi="Calibri" w:cs="Times New Roman"/>
              </w:rPr>
            </w:pPr>
            <w:r w:rsidRPr="004128C8">
              <w:rPr>
                <w:rFonts w:ascii="Calibri" w:eastAsia="Calibri" w:hAnsi="Calibri" w:cs="Times New Roman"/>
              </w:rPr>
              <w:t>Conservación y seguridad de los acervos</w:t>
            </w:r>
          </w:p>
        </w:tc>
        <w:tc>
          <w:tcPr>
            <w:tcW w:w="6663" w:type="dxa"/>
            <w:noWrap/>
            <w:vAlign w:val="center"/>
          </w:tcPr>
          <w:p w14:paraId="2AE93D65" w14:textId="77777777" w:rsidR="004128C8" w:rsidRPr="004128C8" w:rsidRDefault="004128C8" w:rsidP="00A639CE">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lang w:eastAsia="es-MX"/>
              </w:rPr>
            </w:pPr>
            <w:r w:rsidRPr="004128C8">
              <w:rPr>
                <w:rFonts w:ascii="Calibri" w:eastAsia="Times New Roman" w:hAnsi="Calibri" w:cs="Times New Roman"/>
                <w:lang w:eastAsia="es-MX"/>
              </w:rPr>
              <w:t>Implementación de las medidas necesarias para garantizar la adecuada conservación y la seguridad de los acervos documentales y los repositorios en los que se encuentran.</w:t>
            </w:r>
          </w:p>
        </w:tc>
      </w:tr>
      <w:tr w:rsidR="004128C8" w:rsidRPr="004128C8" w14:paraId="1E16153C" w14:textId="77777777" w:rsidTr="00A639CE">
        <w:trPr>
          <w:trHeight w:val="300"/>
        </w:trPr>
        <w:tc>
          <w:tcPr>
            <w:cnfStyle w:val="001000000000" w:firstRow="0" w:lastRow="0" w:firstColumn="1" w:lastColumn="0" w:oddVBand="0" w:evenVBand="0" w:oddHBand="0" w:evenHBand="0" w:firstRowFirstColumn="0" w:firstRowLastColumn="0" w:lastRowFirstColumn="0" w:lastRowLastColumn="0"/>
            <w:tcW w:w="2338" w:type="dxa"/>
            <w:noWrap/>
            <w:vAlign w:val="center"/>
          </w:tcPr>
          <w:p w14:paraId="01C0E560" w14:textId="77777777" w:rsidR="004128C8" w:rsidRPr="004128C8" w:rsidRDefault="004128C8" w:rsidP="00A639CE">
            <w:pPr>
              <w:jc w:val="both"/>
              <w:rPr>
                <w:rFonts w:ascii="Calibri" w:eastAsia="Calibri" w:hAnsi="Calibri" w:cs="Times New Roman"/>
              </w:rPr>
            </w:pPr>
            <w:r w:rsidRPr="004128C8">
              <w:rPr>
                <w:rFonts w:ascii="Calibri" w:eastAsia="Calibri" w:hAnsi="Calibri" w:cs="Times New Roman"/>
              </w:rPr>
              <w:t>Difusión del patrimonio documental institucional</w:t>
            </w:r>
          </w:p>
        </w:tc>
        <w:tc>
          <w:tcPr>
            <w:tcW w:w="6663" w:type="dxa"/>
            <w:noWrap/>
            <w:vAlign w:val="center"/>
          </w:tcPr>
          <w:p w14:paraId="602C49BF" w14:textId="77777777" w:rsidR="004128C8" w:rsidRPr="004128C8" w:rsidRDefault="004128C8" w:rsidP="00A639CE">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lang w:eastAsia="es-MX"/>
              </w:rPr>
            </w:pPr>
            <w:r w:rsidRPr="004128C8">
              <w:rPr>
                <w:rFonts w:ascii="Calibri" w:eastAsia="Times New Roman" w:hAnsi="Calibri" w:cs="Times New Roman"/>
                <w:lang w:eastAsia="es-MX"/>
              </w:rPr>
              <w:t>Son las acciones de difusión del Archivo Histórico encaminadas a divulgar el patrimonio documental que se encuentra en este repositorio.</w:t>
            </w:r>
          </w:p>
        </w:tc>
      </w:tr>
      <w:tr w:rsidR="004128C8" w:rsidRPr="004128C8" w14:paraId="0FFBAD6B" w14:textId="77777777" w:rsidTr="00A639C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38" w:type="dxa"/>
            <w:noWrap/>
            <w:vAlign w:val="center"/>
          </w:tcPr>
          <w:p w14:paraId="5039580B" w14:textId="77777777" w:rsidR="004128C8" w:rsidRPr="004128C8" w:rsidRDefault="004128C8" w:rsidP="00A639CE">
            <w:pPr>
              <w:jc w:val="both"/>
              <w:rPr>
                <w:rFonts w:ascii="Calibri" w:eastAsia="Calibri" w:hAnsi="Calibri" w:cs="Times New Roman"/>
              </w:rPr>
            </w:pPr>
            <w:r w:rsidRPr="004128C8">
              <w:rPr>
                <w:rFonts w:ascii="Calibri" w:eastAsia="Calibri" w:hAnsi="Calibri" w:cs="Times New Roman"/>
              </w:rPr>
              <w:t>Administración de la correspondencia de la Coordinación de Archivos</w:t>
            </w:r>
          </w:p>
        </w:tc>
        <w:tc>
          <w:tcPr>
            <w:tcW w:w="6663" w:type="dxa"/>
            <w:noWrap/>
            <w:vAlign w:val="center"/>
          </w:tcPr>
          <w:p w14:paraId="42F36F25" w14:textId="77777777" w:rsidR="004128C8" w:rsidRPr="004128C8" w:rsidRDefault="004128C8" w:rsidP="00A639CE">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lang w:eastAsia="es-MX"/>
              </w:rPr>
            </w:pPr>
            <w:r w:rsidRPr="004128C8">
              <w:rPr>
                <w:rFonts w:ascii="Calibri" w:eastAsia="Times New Roman" w:hAnsi="Calibri" w:cs="Times New Roman"/>
                <w:lang w:eastAsia="es-MX"/>
              </w:rPr>
              <w:t>Son las comunicaciones que se emiten y reciben en el desarrollo de las actividades de la Coordinación de Archivos.</w:t>
            </w:r>
          </w:p>
        </w:tc>
      </w:tr>
      <w:tr w:rsidR="00FC4860" w:rsidRPr="004128C8" w14:paraId="574A159F" w14:textId="77777777" w:rsidTr="00A639CE">
        <w:trPr>
          <w:trHeight w:val="300"/>
        </w:trPr>
        <w:tc>
          <w:tcPr>
            <w:cnfStyle w:val="001000000000" w:firstRow="0" w:lastRow="0" w:firstColumn="1" w:lastColumn="0" w:oddVBand="0" w:evenVBand="0" w:oddHBand="0" w:evenHBand="0" w:firstRowFirstColumn="0" w:firstRowLastColumn="0" w:lastRowFirstColumn="0" w:lastRowLastColumn="0"/>
            <w:tcW w:w="2338" w:type="dxa"/>
            <w:noWrap/>
            <w:vAlign w:val="center"/>
          </w:tcPr>
          <w:p w14:paraId="44AD8A85" w14:textId="71C0EC88" w:rsidR="00FC4860" w:rsidRPr="004128C8" w:rsidRDefault="00FC4860" w:rsidP="00A639CE">
            <w:pPr>
              <w:jc w:val="both"/>
              <w:rPr>
                <w:rFonts w:ascii="Calibri" w:eastAsia="Calibri" w:hAnsi="Calibri" w:cs="Times New Roman"/>
              </w:rPr>
            </w:pPr>
            <w:r w:rsidRPr="0060438D">
              <w:t>Sesiones del Comité Dictaminador</w:t>
            </w:r>
          </w:p>
        </w:tc>
        <w:tc>
          <w:tcPr>
            <w:tcW w:w="6663" w:type="dxa"/>
            <w:noWrap/>
            <w:vAlign w:val="center"/>
          </w:tcPr>
          <w:p w14:paraId="50A7FAB7" w14:textId="6F9651C0" w:rsidR="00FC4860" w:rsidRPr="004128C8" w:rsidRDefault="0043004F" w:rsidP="00A639CE">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lang w:eastAsia="es-MX"/>
              </w:rPr>
            </w:pPr>
            <w:r w:rsidRPr="0043004F">
              <w:rPr>
                <w:rFonts w:ascii="Calibri" w:eastAsia="Times New Roman" w:hAnsi="Calibri" w:cs="Times New Roman"/>
                <w:lang w:eastAsia="es-MX"/>
              </w:rPr>
              <w:t>Son los documentos derivados del desarrollo y seguimiento de las sesiones del Comité Dictaminador del Tribunal, así como del cumplimiento de los acuerdos que tenga este órgano colegiado.</w:t>
            </w:r>
          </w:p>
        </w:tc>
      </w:tr>
      <w:tr w:rsidR="00FC4860" w:rsidRPr="004128C8" w14:paraId="422B4849" w14:textId="77777777" w:rsidTr="00A639C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38" w:type="dxa"/>
            <w:noWrap/>
            <w:vAlign w:val="center"/>
          </w:tcPr>
          <w:p w14:paraId="5A7A7DE7" w14:textId="113F07BC" w:rsidR="00FC4860" w:rsidRPr="004128C8" w:rsidRDefault="00FC4860" w:rsidP="00A639CE">
            <w:pPr>
              <w:jc w:val="both"/>
              <w:rPr>
                <w:rFonts w:ascii="Calibri" w:eastAsia="Calibri" w:hAnsi="Calibri" w:cs="Times New Roman"/>
              </w:rPr>
            </w:pPr>
            <w:r w:rsidRPr="0060438D">
              <w:t>Eliminación de documentos derivados de expurgo</w:t>
            </w:r>
          </w:p>
        </w:tc>
        <w:tc>
          <w:tcPr>
            <w:tcW w:w="6663" w:type="dxa"/>
            <w:noWrap/>
            <w:vAlign w:val="center"/>
          </w:tcPr>
          <w:p w14:paraId="283CDE5C" w14:textId="6BF60E01" w:rsidR="00FC4860" w:rsidRPr="004128C8" w:rsidRDefault="00395A4C" w:rsidP="00A639CE">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lang w:eastAsia="es-MX"/>
              </w:rPr>
            </w:pPr>
            <w:r w:rsidRPr="00395A4C">
              <w:rPr>
                <w:rFonts w:ascii="Calibri" w:eastAsia="Times New Roman" w:hAnsi="Calibri" w:cs="Times New Roman"/>
                <w:lang w:eastAsia="es-MX"/>
              </w:rPr>
              <w:t>Eliminación de la documentación que no cumpla con las características de los documentos de archivo dentro de los archivos de trámite, tales como duplicados, juicios en línea impresos y demás documentación que sirva como documentación de comprobación administrativa inmediata.</w:t>
            </w:r>
          </w:p>
        </w:tc>
      </w:tr>
      <w:tr w:rsidR="00FC4860" w:rsidRPr="004128C8" w14:paraId="0A949640" w14:textId="77777777" w:rsidTr="00A639CE">
        <w:trPr>
          <w:trHeight w:val="300"/>
        </w:trPr>
        <w:tc>
          <w:tcPr>
            <w:cnfStyle w:val="001000000000" w:firstRow="0" w:lastRow="0" w:firstColumn="1" w:lastColumn="0" w:oddVBand="0" w:evenVBand="0" w:oddHBand="0" w:evenHBand="0" w:firstRowFirstColumn="0" w:firstRowLastColumn="0" w:lastRowFirstColumn="0" w:lastRowLastColumn="0"/>
            <w:tcW w:w="2338" w:type="dxa"/>
            <w:noWrap/>
            <w:vAlign w:val="center"/>
          </w:tcPr>
          <w:p w14:paraId="4D9AEF46" w14:textId="76E6D9A2" w:rsidR="00FC4860" w:rsidRPr="004128C8" w:rsidRDefault="00243916" w:rsidP="00A639CE">
            <w:pPr>
              <w:jc w:val="both"/>
              <w:rPr>
                <w:rFonts w:ascii="Calibri" w:eastAsia="Calibri" w:hAnsi="Calibri" w:cs="Times New Roman"/>
              </w:rPr>
            </w:pPr>
            <w:r w:rsidRPr="00243916">
              <w:t>Desarrollo y Seguimiento del Sistema Institucional de Archivos.</w:t>
            </w:r>
          </w:p>
        </w:tc>
        <w:tc>
          <w:tcPr>
            <w:tcW w:w="6663" w:type="dxa"/>
            <w:noWrap/>
            <w:vAlign w:val="center"/>
          </w:tcPr>
          <w:p w14:paraId="4BDA239A" w14:textId="17A98EED" w:rsidR="00FC4860" w:rsidRPr="004128C8" w:rsidRDefault="00A91449" w:rsidP="00A639CE">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lang w:eastAsia="es-MX"/>
              </w:rPr>
            </w:pPr>
            <w:r w:rsidRPr="00A91449">
              <w:rPr>
                <w:rFonts w:ascii="Calibri" w:eastAsia="Times New Roman" w:hAnsi="Calibri" w:cs="Times New Roman"/>
                <w:lang w:eastAsia="es-MX"/>
              </w:rPr>
              <w:t>Son los documentos que dan cuenta de la estructura y registro del Sistema Institucional de Archivos del Tribunal; así como la elaboración de normativa y proyectos en materia de gestión documental y administración de archivos.</w:t>
            </w:r>
          </w:p>
        </w:tc>
      </w:tr>
    </w:tbl>
    <w:p w14:paraId="4538A695" w14:textId="77777777" w:rsidR="004128C8" w:rsidRDefault="004128C8" w:rsidP="004128C8">
      <w:pPr>
        <w:spacing w:after="200" w:line="276" w:lineRule="auto"/>
        <w:jc w:val="both"/>
        <w:rPr>
          <w:rFonts w:ascii="Calibri" w:eastAsia="Calibri" w:hAnsi="Calibri" w:cs="Times New Roman"/>
        </w:rPr>
      </w:pPr>
    </w:p>
    <w:p w14:paraId="6848A7E4" w14:textId="77777777" w:rsidR="00FB0D59" w:rsidRPr="004128C8" w:rsidRDefault="00FB0D59" w:rsidP="004128C8">
      <w:pPr>
        <w:spacing w:after="200" w:line="276" w:lineRule="auto"/>
        <w:jc w:val="both"/>
        <w:rPr>
          <w:rFonts w:ascii="Calibri" w:eastAsia="Calibri" w:hAnsi="Calibri" w:cs="Times New Roman"/>
        </w:rPr>
      </w:pPr>
    </w:p>
    <w:p w14:paraId="295B6B43" w14:textId="77777777" w:rsidR="004128C8" w:rsidRPr="004128C8" w:rsidRDefault="004128C8" w:rsidP="004128C8">
      <w:pPr>
        <w:spacing w:after="200" w:line="276" w:lineRule="auto"/>
        <w:jc w:val="both"/>
        <w:rPr>
          <w:rFonts w:ascii="Calibri" w:eastAsia="Calibri" w:hAnsi="Calibri" w:cs="Times New Roman"/>
        </w:rPr>
      </w:pPr>
    </w:p>
    <w:p w14:paraId="332EA79B" w14:textId="77777777" w:rsidR="004128C8" w:rsidRDefault="004128C8" w:rsidP="004128C8">
      <w:pPr>
        <w:spacing w:after="200" w:line="276" w:lineRule="auto"/>
        <w:jc w:val="both"/>
        <w:rPr>
          <w:rFonts w:ascii="Calibri" w:eastAsia="Calibri" w:hAnsi="Calibri" w:cs="Times New Roman"/>
        </w:rPr>
      </w:pPr>
    </w:p>
    <w:p w14:paraId="2DAAD8AA" w14:textId="77777777" w:rsidR="00243916" w:rsidRPr="004128C8" w:rsidRDefault="00243916" w:rsidP="004128C8">
      <w:pPr>
        <w:spacing w:after="200" w:line="276" w:lineRule="auto"/>
        <w:jc w:val="both"/>
        <w:rPr>
          <w:rFonts w:ascii="Calibri" w:eastAsia="Calibri" w:hAnsi="Calibri" w:cs="Times New Roman"/>
        </w:rPr>
      </w:pPr>
    </w:p>
    <w:p w14:paraId="1FE0BCFA" w14:textId="77777777" w:rsidR="004128C8" w:rsidRPr="004128C8" w:rsidRDefault="004128C8" w:rsidP="004128C8">
      <w:pPr>
        <w:spacing w:after="200" w:line="276" w:lineRule="auto"/>
        <w:jc w:val="both"/>
        <w:rPr>
          <w:rFonts w:ascii="Calibri" w:eastAsia="Calibri" w:hAnsi="Calibri" w:cs="Times New Roman"/>
        </w:rPr>
      </w:pPr>
    </w:p>
    <w:p w14:paraId="6DF3A397" w14:textId="77777777" w:rsidR="004128C8" w:rsidRPr="004128C8" w:rsidRDefault="004128C8" w:rsidP="004128C8">
      <w:pPr>
        <w:spacing w:after="200" w:line="276" w:lineRule="auto"/>
        <w:jc w:val="both"/>
        <w:rPr>
          <w:rFonts w:ascii="Calibri" w:eastAsia="Calibri" w:hAnsi="Calibri" w:cs="Times New Roman"/>
        </w:rPr>
      </w:pPr>
    </w:p>
    <w:p w14:paraId="36D7BF2F" w14:textId="77777777" w:rsidR="004128C8" w:rsidRPr="004128C8" w:rsidRDefault="004128C8" w:rsidP="004128C8">
      <w:pPr>
        <w:spacing w:after="200" w:line="276" w:lineRule="auto"/>
        <w:jc w:val="both"/>
        <w:rPr>
          <w:rFonts w:ascii="Calibri" w:eastAsia="Calibri" w:hAnsi="Calibri" w:cs="Times New Roman"/>
        </w:rPr>
      </w:pPr>
    </w:p>
    <w:tbl>
      <w:tblPr>
        <w:tblStyle w:val="Listaclara-nfasis31"/>
        <w:tblW w:w="0" w:type="auto"/>
        <w:tblBorders>
          <w:bottom w:val="none" w:sz="0" w:space="0" w:color="auto"/>
        </w:tblBorders>
        <w:shd w:val="clear" w:color="auto" w:fill="1F4E79" w:themeFill="accent5" w:themeFillShade="80"/>
        <w:tblLook w:val="04A0" w:firstRow="1" w:lastRow="0" w:firstColumn="1" w:lastColumn="0" w:noHBand="0" w:noVBand="1"/>
      </w:tblPr>
      <w:tblGrid>
        <w:gridCol w:w="8818"/>
      </w:tblGrid>
      <w:tr w:rsidR="00A237AD" w:rsidRPr="004128C8" w14:paraId="33D7A1A6" w14:textId="77777777" w:rsidTr="003E7695">
        <w:trPr>
          <w:cnfStyle w:val="100000000000" w:firstRow="1" w:lastRow="0" w:firstColumn="0" w:lastColumn="0" w:oddVBand="0" w:evenVBand="0" w:oddHBand="0" w:evenHBand="0" w:firstRowFirstColumn="0" w:firstRowLastColumn="0" w:lastRowFirstColumn="0" w:lastRowLastColumn="0"/>
          <w:trHeight w:val="202"/>
        </w:trPr>
        <w:tc>
          <w:tcPr>
            <w:cnfStyle w:val="001000000000" w:firstRow="0" w:lastRow="0" w:firstColumn="1" w:lastColumn="0" w:oddVBand="0" w:evenVBand="0" w:oddHBand="0" w:evenHBand="0" w:firstRowFirstColumn="0" w:firstRowLastColumn="0" w:lastRowFirstColumn="0" w:lastRowLastColumn="0"/>
            <w:tcW w:w="8978" w:type="dxa"/>
            <w:shd w:val="clear" w:color="auto" w:fill="92D050"/>
          </w:tcPr>
          <w:p w14:paraId="2464387C" w14:textId="4417B41E" w:rsidR="00A237AD" w:rsidRPr="00A237AD" w:rsidRDefault="00A237AD" w:rsidP="003E7695">
            <w:pPr>
              <w:pStyle w:val="Ttulo2"/>
              <w:spacing w:before="0"/>
              <w:jc w:val="center"/>
              <w:rPr>
                <w:rFonts w:asciiTheme="minorHAnsi" w:eastAsia="Calibri" w:hAnsiTheme="minorHAnsi"/>
                <w:b/>
                <w:sz w:val="22"/>
                <w:szCs w:val="22"/>
              </w:rPr>
            </w:pPr>
            <w:bookmarkStart w:id="10" w:name="_Toc180486340"/>
            <w:r>
              <w:rPr>
                <w:rFonts w:asciiTheme="minorHAnsi" w:eastAsia="Calibri" w:hAnsiTheme="minorHAnsi"/>
                <w:b/>
                <w:color w:val="FFFFFF" w:themeColor="background1"/>
                <w:sz w:val="22"/>
                <w:szCs w:val="22"/>
              </w:rPr>
              <w:t>CONSULTORIO MÉDICO</w:t>
            </w:r>
            <w:bookmarkEnd w:id="10"/>
          </w:p>
        </w:tc>
      </w:tr>
    </w:tbl>
    <w:p w14:paraId="0DCE3423" w14:textId="5C65A98E" w:rsidR="004128C8" w:rsidRPr="001378BB" w:rsidRDefault="004128C8" w:rsidP="00A237AD">
      <w:pPr>
        <w:spacing w:after="0" w:line="240" w:lineRule="auto"/>
        <w:rPr>
          <w:rFonts w:ascii="Calibri" w:eastAsia="Calibri" w:hAnsi="Calibri" w:cs="Times New Roman"/>
          <w:b/>
          <w:color w:val="323E4F" w:themeColor="text2" w:themeShade="BF"/>
        </w:rPr>
      </w:pPr>
    </w:p>
    <w:tbl>
      <w:tblPr>
        <w:tblStyle w:val="Cuadrculamedia1-nfasis31"/>
        <w:tblW w:w="0" w:type="auto"/>
        <w:tblLook w:val="04A0" w:firstRow="1" w:lastRow="0" w:firstColumn="1" w:lastColumn="0" w:noHBand="0" w:noVBand="1"/>
      </w:tblPr>
      <w:tblGrid>
        <w:gridCol w:w="2340"/>
        <w:gridCol w:w="6478"/>
      </w:tblGrid>
      <w:tr w:rsidR="004128C8" w:rsidRPr="004128C8" w14:paraId="1A8EBDA5" w14:textId="77777777" w:rsidTr="00BF715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14:paraId="3AB2CFD3" w14:textId="77777777" w:rsidR="004128C8" w:rsidRPr="004128C8" w:rsidRDefault="004128C8" w:rsidP="004128C8">
            <w:pPr>
              <w:jc w:val="both"/>
              <w:rPr>
                <w:rFonts w:ascii="Calibri" w:eastAsia="Calibri" w:hAnsi="Calibri" w:cs="Times New Roman"/>
              </w:rPr>
            </w:pPr>
            <w:r w:rsidRPr="004128C8">
              <w:rPr>
                <w:rFonts w:ascii="Calibri" w:eastAsia="Calibri" w:hAnsi="Calibri" w:cs="Times New Roman"/>
              </w:rPr>
              <w:t>Unidad Administrativa:</w:t>
            </w:r>
          </w:p>
        </w:tc>
        <w:tc>
          <w:tcPr>
            <w:tcW w:w="6602" w:type="dxa"/>
          </w:tcPr>
          <w:p w14:paraId="78DB9276" w14:textId="77777777" w:rsidR="004128C8" w:rsidRPr="004128C8" w:rsidRDefault="004128C8" w:rsidP="004128C8">
            <w:pPr>
              <w:jc w:val="both"/>
              <w:cnfStyle w:val="100000000000" w:firstRow="1" w:lastRow="0" w:firstColumn="0" w:lastColumn="0" w:oddVBand="0" w:evenVBand="0" w:oddHBand="0" w:evenHBand="0" w:firstRowFirstColumn="0" w:firstRowLastColumn="0" w:lastRowFirstColumn="0" w:lastRowLastColumn="0"/>
              <w:rPr>
                <w:rFonts w:ascii="Calibri" w:eastAsia="Calibri" w:hAnsi="Calibri" w:cs="Times New Roman"/>
              </w:rPr>
            </w:pPr>
            <w:r w:rsidRPr="004128C8">
              <w:rPr>
                <w:rFonts w:ascii="Calibri" w:eastAsia="Calibri" w:hAnsi="Calibri" w:cs="Times New Roman"/>
              </w:rPr>
              <w:t>Consultorio Médico</w:t>
            </w:r>
          </w:p>
        </w:tc>
      </w:tr>
      <w:tr w:rsidR="004128C8" w:rsidRPr="004128C8" w14:paraId="06920579" w14:textId="77777777" w:rsidTr="00BF71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14:paraId="710E1152" w14:textId="77777777" w:rsidR="004128C8" w:rsidRPr="004128C8" w:rsidRDefault="004128C8" w:rsidP="004128C8">
            <w:pPr>
              <w:jc w:val="both"/>
              <w:rPr>
                <w:rFonts w:ascii="Calibri" w:eastAsia="Calibri" w:hAnsi="Calibri" w:cs="Times New Roman"/>
              </w:rPr>
            </w:pPr>
            <w:r w:rsidRPr="004128C8">
              <w:rPr>
                <w:rFonts w:ascii="Calibri" w:eastAsia="Calibri" w:hAnsi="Calibri" w:cs="Times New Roman"/>
              </w:rPr>
              <w:t>Nombre del Titular:</w:t>
            </w:r>
          </w:p>
        </w:tc>
        <w:tc>
          <w:tcPr>
            <w:tcW w:w="6602" w:type="dxa"/>
          </w:tcPr>
          <w:p w14:paraId="43BB6156" w14:textId="1687BD8F" w:rsidR="004128C8" w:rsidRPr="004128C8" w:rsidRDefault="00DC4430" w:rsidP="004128C8">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Pr>
                <w:rFonts w:ascii="Calibri" w:eastAsia="Calibri" w:hAnsi="Calibri" w:cs="Times New Roman"/>
              </w:rPr>
              <w:t>Dra. Giselle Torres Andrade</w:t>
            </w:r>
          </w:p>
        </w:tc>
      </w:tr>
      <w:tr w:rsidR="004128C8" w:rsidRPr="004128C8" w14:paraId="130624D5" w14:textId="77777777" w:rsidTr="00BF715E">
        <w:tc>
          <w:tcPr>
            <w:cnfStyle w:val="001000000000" w:firstRow="0" w:lastRow="0" w:firstColumn="1" w:lastColumn="0" w:oddVBand="0" w:evenVBand="0" w:oddHBand="0" w:evenHBand="0" w:firstRowFirstColumn="0" w:firstRowLastColumn="0" w:lastRowFirstColumn="0" w:lastRowLastColumn="0"/>
            <w:tcW w:w="2376" w:type="dxa"/>
          </w:tcPr>
          <w:p w14:paraId="2AE8B5A5" w14:textId="77777777" w:rsidR="004128C8" w:rsidRPr="004128C8" w:rsidRDefault="004128C8" w:rsidP="004128C8">
            <w:pPr>
              <w:jc w:val="both"/>
              <w:rPr>
                <w:rFonts w:ascii="Calibri" w:eastAsia="Calibri" w:hAnsi="Calibri" w:cs="Times New Roman"/>
              </w:rPr>
            </w:pPr>
            <w:r w:rsidRPr="004128C8">
              <w:rPr>
                <w:rFonts w:ascii="Calibri" w:eastAsia="Calibri" w:hAnsi="Calibri" w:cs="Times New Roman"/>
              </w:rPr>
              <w:t>Cargo:</w:t>
            </w:r>
          </w:p>
        </w:tc>
        <w:tc>
          <w:tcPr>
            <w:tcW w:w="6602" w:type="dxa"/>
          </w:tcPr>
          <w:p w14:paraId="3C8D47BE" w14:textId="77777777" w:rsidR="004128C8" w:rsidRPr="004128C8" w:rsidRDefault="004128C8" w:rsidP="004128C8">
            <w:p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sidRPr="004128C8">
              <w:rPr>
                <w:rFonts w:ascii="Calibri" w:eastAsia="Calibri" w:hAnsi="Calibri" w:cs="Times New Roman"/>
              </w:rPr>
              <w:t>Encargada del Consultorio</w:t>
            </w:r>
          </w:p>
        </w:tc>
      </w:tr>
      <w:tr w:rsidR="004128C8" w:rsidRPr="004128C8" w14:paraId="28809BED" w14:textId="77777777" w:rsidTr="00BF71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14:paraId="6DBFCCED" w14:textId="77777777" w:rsidR="004128C8" w:rsidRPr="004128C8" w:rsidRDefault="004128C8" w:rsidP="004128C8">
            <w:pPr>
              <w:jc w:val="both"/>
              <w:rPr>
                <w:rFonts w:ascii="Calibri" w:eastAsia="Calibri" w:hAnsi="Calibri" w:cs="Times New Roman"/>
              </w:rPr>
            </w:pPr>
            <w:r w:rsidRPr="004128C8">
              <w:rPr>
                <w:rFonts w:ascii="Calibri" w:eastAsia="Calibri" w:hAnsi="Calibri" w:cs="Times New Roman"/>
              </w:rPr>
              <w:t>Domicilio:</w:t>
            </w:r>
          </w:p>
        </w:tc>
        <w:tc>
          <w:tcPr>
            <w:tcW w:w="6602" w:type="dxa"/>
          </w:tcPr>
          <w:p w14:paraId="7225A039" w14:textId="77777777" w:rsidR="004128C8" w:rsidRPr="004128C8" w:rsidRDefault="004128C8" w:rsidP="004128C8">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sidRPr="004128C8">
              <w:rPr>
                <w:rFonts w:ascii="Calibri" w:eastAsia="Calibri" w:hAnsi="Calibri" w:cs="Times New Roman"/>
              </w:rPr>
              <w:t xml:space="preserve">Parcela 76 Z-6 P-1/1 S/N Ejido el Capulín, Silao de la Victoria, </w:t>
            </w:r>
            <w:proofErr w:type="spellStart"/>
            <w:r w:rsidRPr="004128C8">
              <w:rPr>
                <w:rFonts w:ascii="Calibri" w:eastAsia="Calibri" w:hAnsi="Calibri" w:cs="Times New Roman"/>
              </w:rPr>
              <w:t>Gto</w:t>
            </w:r>
            <w:proofErr w:type="spellEnd"/>
            <w:r w:rsidRPr="004128C8">
              <w:rPr>
                <w:rFonts w:ascii="Calibri" w:eastAsia="Calibri" w:hAnsi="Calibri" w:cs="Times New Roman"/>
              </w:rPr>
              <w:t>.</w:t>
            </w:r>
          </w:p>
        </w:tc>
      </w:tr>
      <w:tr w:rsidR="004128C8" w:rsidRPr="004128C8" w14:paraId="4AE95B7D" w14:textId="77777777" w:rsidTr="00BF715E">
        <w:tc>
          <w:tcPr>
            <w:cnfStyle w:val="001000000000" w:firstRow="0" w:lastRow="0" w:firstColumn="1" w:lastColumn="0" w:oddVBand="0" w:evenVBand="0" w:oddHBand="0" w:evenHBand="0" w:firstRowFirstColumn="0" w:firstRowLastColumn="0" w:lastRowFirstColumn="0" w:lastRowLastColumn="0"/>
            <w:tcW w:w="2376" w:type="dxa"/>
          </w:tcPr>
          <w:p w14:paraId="68EA9841" w14:textId="77777777" w:rsidR="004128C8" w:rsidRPr="004128C8" w:rsidRDefault="004128C8" w:rsidP="004128C8">
            <w:pPr>
              <w:jc w:val="both"/>
              <w:rPr>
                <w:rFonts w:ascii="Calibri" w:eastAsia="Calibri" w:hAnsi="Calibri" w:cs="Times New Roman"/>
              </w:rPr>
            </w:pPr>
            <w:r w:rsidRPr="004128C8">
              <w:rPr>
                <w:rFonts w:ascii="Calibri" w:eastAsia="Calibri" w:hAnsi="Calibri" w:cs="Times New Roman"/>
              </w:rPr>
              <w:t>Teléfono:</w:t>
            </w:r>
          </w:p>
        </w:tc>
        <w:tc>
          <w:tcPr>
            <w:tcW w:w="6602" w:type="dxa"/>
          </w:tcPr>
          <w:p w14:paraId="0ADFE88F" w14:textId="77777777" w:rsidR="004128C8" w:rsidRPr="004128C8" w:rsidRDefault="004128C8" w:rsidP="004128C8">
            <w:p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sidRPr="004128C8">
              <w:rPr>
                <w:rFonts w:ascii="Calibri" w:eastAsia="Calibri" w:hAnsi="Calibri" w:cs="Times New Roman"/>
              </w:rPr>
              <w:t>472 690 9800 Ext. 9011</w:t>
            </w:r>
          </w:p>
        </w:tc>
      </w:tr>
      <w:tr w:rsidR="004128C8" w:rsidRPr="004128C8" w14:paraId="427E2D17" w14:textId="77777777" w:rsidTr="00BF71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14:paraId="7567A452" w14:textId="77777777" w:rsidR="004128C8" w:rsidRPr="004128C8" w:rsidRDefault="004128C8" w:rsidP="004128C8">
            <w:pPr>
              <w:jc w:val="both"/>
              <w:rPr>
                <w:rFonts w:ascii="Calibri" w:eastAsia="Calibri" w:hAnsi="Calibri" w:cs="Times New Roman"/>
              </w:rPr>
            </w:pPr>
            <w:r w:rsidRPr="004128C8">
              <w:rPr>
                <w:rFonts w:ascii="Calibri" w:eastAsia="Calibri" w:hAnsi="Calibri" w:cs="Times New Roman"/>
              </w:rPr>
              <w:t>Correo electrónico:</w:t>
            </w:r>
          </w:p>
        </w:tc>
        <w:tc>
          <w:tcPr>
            <w:tcW w:w="6602" w:type="dxa"/>
          </w:tcPr>
          <w:p w14:paraId="2417DCCB" w14:textId="77777777" w:rsidR="004128C8" w:rsidRPr="004128C8" w:rsidRDefault="004128C8" w:rsidP="004128C8">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sidRPr="004128C8">
              <w:rPr>
                <w:rFonts w:ascii="Calibri" w:eastAsia="Calibri" w:hAnsi="Calibri" w:cs="Times New Roman"/>
              </w:rPr>
              <w:t>consutorio.medicotja@guanajuato.gob.mx</w:t>
            </w:r>
          </w:p>
        </w:tc>
      </w:tr>
      <w:tr w:rsidR="004128C8" w:rsidRPr="004128C8" w14:paraId="2F5E89E4" w14:textId="77777777" w:rsidTr="003C1051">
        <w:tc>
          <w:tcPr>
            <w:cnfStyle w:val="001000000000" w:firstRow="0" w:lastRow="0" w:firstColumn="1" w:lastColumn="0" w:oddVBand="0" w:evenVBand="0" w:oddHBand="0" w:evenHBand="0" w:firstRowFirstColumn="0" w:firstRowLastColumn="0" w:lastRowFirstColumn="0" w:lastRowLastColumn="0"/>
            <w:tcW w:w="2376" w:type="dxa"/>
          </w:tcPr>
          <w:p w14:paraId="7D94A0EC" w14:textId="77777777" w:rsidR="004128C8" w:rsidRPr="004128C8" w:rsidRDefault="004128C8" w:rsidP="004128C8">
            <w:pPr>
              <w:jc w:val="both"/>
              <w:rPr>
                <w:rFonts w:ascii="Calibri" w:eastAsia="Calibri" w:hAnsi="Calibri" w:cs="Times New Roman"/>
              </w:rPr>
            </w:pPr>
            <w:r w:rsidRPr="004128C8">
              <w:rPr>
                <w:rFonts w:ascii="Calibri" w:eastAsia="Calibri" w:hAnsi="Calibri" w:cs="Times New Roman"/>
              </w:rPr>
              <w:t>Responsable del Archivo de Trámite:</w:t>
            </w:r>
          </w:p>
        </w:tc>
        <w:tc>
          <w:tcPr>
            <w:tcW w:w="6602" w:type="dxa"/>
            <w:vAlign w:val="center"/>
          </w:tcPr>
          <w:p w14:paraId="5A209770" w14:textId="5C08E08D" w:rsidR="004128C8" w:rsidRPr="004128C8" w:rsidRDefault="004805E4" w:rsidP="003C1051">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Pr>
                <w:rFonts w:ascii="Calibri" w:eastAsia="Calibri" w:hAnsi="Calibri" w:cs="Times New Roman"/>
              </w:rPr>
              <w:t>Dra. Giselle Torres Andrade</w:t>
            </w:r>
          </w:p>
        </w:tc>
      </w:tr>
      <w:tr w:rsidR="004128C8" w:rsidRPr="004128C8" w14:paraId="7F8BD8B1" w14:textId="77777777" w:rsidTr="00BF71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14:paraId="58DCC060" w14:textId="77777777" w:rsidR="004128C8" w:rsidRPr="004128C8" w:rsidRDefault="004128C8" w:rsidP="004128C8">
            <w:pPr>
              <w:jc w:val="both"/>
              <w:rPr>
                <w:rFonts w:ascii="Calibri" w:eastAsia="Calibri" w:hAnsi="Calibri" w:cs="Times New Roman"/>
              </w:rPr>
            </w:pPr>
            <w:r w:rsidRPr="004128C8">
              <w:rPr>
                <w:rFonts w:ascii="Calibri" w:eastAsia="Calibri" w:hAnsi="Calibri" w:cs="Times New Roman"/>
              </w:rPr>
              <w:t>Fondo:</w:t>
            </w:r>
          </w:p>
        </w:tc>
        <w:tc>
          <w:tcPr>
            <w:tcW w:w="6602" w:type="dxa"/>
          </w:tcPr>
          <w:p w14:paraId="27CD06D5" w14:textId="77777777" w:rsidR="004128C8" w:rsidRPr="004128C8" w:rsidRDefault="004128C8" w:rsidP="004128C8">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sidRPr="004128C8">
              <w:rPr>
                <w:rFonts w:ascii="Calibri" w:eastAsia="Calibri" w:hAnsi="Calibri" w:cs="Times New Roman"/>
              </w:rPr>
              <w:t>Tribunal de Justicia Administrativa del Estado de Guanajuato</w:t>
            </w:r>
          </w:p>
        </w:tc>
      </w:tr>
      <w:tr w:rsidR="004128C8" w:rsidRPr="004128C8" w14:paraId="318DD3EA" w14:textId="77777777" w:rsidTr="00BF715E">
        <w:tc>
          <w:tcPr>
            <w:cnfStyle w:val="001000000000" w:firstRow="0" w:lastRow="0" w:firstColumn="1" w:lastColumn="0" w:oddVBand="0" w:evenVBand="0" w:oddHBand="0" w:evenHBand="0" w:firstRowFirstColumn="0" w:firstRowLastColumn="0" w:lastRowFirstColumn="0" w:lastRowLastColumn="0"/>
            <w:tcW w:w="2376" w:type="dxa"/>
          </w:tcPr>
          <w:p w14:paraId="3304EACC" w14:textId="77777777" w:rsidR="004128C8" w:rsidRPr="004128C8" w:rsidRDefault="004128C8" w:rsidP="004128C8">
            <w:pPr>
              <w:jc w:val="both"/>
              <w:rPr>
                <w:rFonts w:ascii="Calibri" w:eastAsia="Calibri" w:hAnsi="Calibri" w:cs="Times New Roman"/>
              </w:rPr>
            </w:pPr>
            <w:r w:rsidRPr="004128C8">
              <w:rPr>
                <w:rFonts w:ascii="Calibri" w:eastAsia="Calibri" w:hAnsi="Calibri" w:cs="Times New Roman"/>
              </w:rPr>
              <w:t>Sección:</w:t>
            </w:r>
          </w:p>
        </w:tc>
        <w:tc>
          <w:tcPr>
            <w:tcW w:w="6602" w:type="dxa"/>
          </w:tcPr>
          <w:p w14:paraId="5EB06E8C" w14:textId="77777777" w:rsidR="004128C8" w:rsidRPr="004128C8" w:rsidRDefault="004128C8" w:rsidP="004128C8">
            <w:p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sidRPr="004128C8">
              <w:rPr>
                <w:rFonts w:ascii="Calibri" w:eastAsia="Calibri" w:hAnsi="Calibri" w:cs="Times New Roman"/>
              </w:rPr>
              <w:t>Presidencia</w:t>
            </w:r>
          </w:p>
        </w:tc>
      </w:tr>
    </w:tbl>
    <w:tbl>
      <w:tblPr>
        <w:tblStyle w:val="Cuadrculamedia1-nfasis31"/>
        <w:tblpPr w:leftFromText="141" w:rightFromText="141" w:vertAnchor="text" w:horzAnchor="margin" w:tblpY="305"/>
        <w:tblW w:w="9001" w:type="dxa"/>
        <w:tblLook w:val="04A0" w:firstRow="1" w:lastRow="0" w:firstColumn="1" w:lastColumn="0" w:noHBand="0" w:noVBand="1"/>
      </w:tblPr>
      <w:tblGrid>
        <w:gridCol w:w="2338"/>
        <w:gridCol w:w="6663"/>
      </w:tblGrid>
      <w:tr w:rsidR="004128C8" w:rsidRPr="004128C8" w14:paraId="1F81920A" w14:textId="77777777" w:rsidTr="00BF715E">
        <w:trPr>
          <w:cnfStyle w:val="100000000000" w:firstRow="1" w:lastRow="0" w:firstColumn="0" w:lastColumn="0" w:oddVBand="0" w:evenVBand="0" w:oddHBand="0"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2338" w:type="dxa"/>
            <w:noWrap/>
            <w:hideMark/>
          </w:tcPr>
          <w:p w14:paraId="290796CB" w14:textId="77777777" w:rsidR="004128C8" w:rsidRPr="004128C8" w:rsidRDefault="004128C8" w:rsidP="004128C8">
            <w:pPr>
              <w:jc w:val="center"/>
              <w:rPr>
                <w:rFonts w:ascii="Calibri" w:eastAsia="Times New Roman" w:hAnsi="Calibri" w:cs="Times New Roman"/>
                <w:color w:val="000000"/>
                <w:lang w:eastAsia="es-MX"/>
              </w:rPr>
            </w:pPr>
            <w:r w:rsidRPr="004128C8">
              <w:rPr>
                <w:rFonts w:ascii="Calibri" w:eastAsia="Times New Roman" w:hAnsi="Calibri" w:cs="Times New Roman"/>
                <w:color w:val="000000"/>
                <w:lang w:eastAsia="es-MX"/>
              </w:rPr>
              <w:t>Serie</w:t>
            </w:r>
          </w:p>
        </w:tc>
        <w:tc>
          <w:tcPr>
            <w:tcW w:w="6663" w:type="dxa"/>
            <w:noWrap/>
            <w:hideMark/>
          </w:tcPr>
          <w:p w14:paraId="2330BAF8" w14:textId="77777777" w:rsidR="004128C8" w:rsidRPr="004128C8" w:rsidRDefault="004128C8" w:rsidP="004128C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MX"/>
              </w:rPr>
            </w:pPr>
            <w:r w:rsidRPr="004128C8">
              <w:rPr>
                <w:rFonts w:ascii="Calibri" w:eastAsia="Times New Roman" w:hAnsi="Calibri" w:cs="Times New Roman"/>
                <w:color w:val="000000"/>
                <w:lang w:eastAsia="es-MX"/>
              </w:rPr>
              <w:t>Descripción</w:t>
            </w:r>
          </w:p>
        </w:tc>
      </w:tr>
      <w:tr w:rsidR="004128C8" w:rsidRPr="004128C8" w14:paraId="4D5496B9" w14:textId="77777777" w:rsidTr="003C105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38" w:type="dxa"/>
            <w:noWrap/>
            <w:vAlign w:val="center"/>
            <w:hideMark/>
          </w:tcPr>
          <w:p w14:paraId="48CC4A39" w14:textId="77777777" w:rsidR="004128C8" w:rsidRPr="004128C8" w:rsidRDefault="004128C8" w:rsidP="003C1051">
            <w:pPr>
              <w:rPr>
                <w:rFonts w:ascii="Calibri" w:eastAsia="Calibri" w:hAnsi="Calibri" w:cs="Times New Roman"/>
              </w:rPr>
            </w:pPr>
            <w:r w:rsidRPr="004128C8">
              <w:rPr>
                <w:rFonts w:ascii="Calibri" w:eastAsia="Calibri" w:hAnsi="Calibri" w:cs="Times New Roman"/>
              </w:rPr>
              <w:t>Expediente clínico</w:t>
            </w:r>
          </w:p>
        </w:tc>
        <w:tc>
          <w:tcPr>
            <w:tcW w:w="6663" w:type="dxa"/>
            <w:noWrap/>
            <w:hideMark/>
          </w:tcPr>
          <w:p w14:paraId="60483636" w14:textId="77777777" w:rsidR="004128C8" w:rsidRPr="004128C8" w:rsidRDefault="004128C8" w:rsidP="004128C8">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lang w:eastAsia="es-MX"/>
              </w:rPr>
            </w:pPr>
            <w:r w:rsidRPr="004128C8">
              <w:rPr>
                <w:rFonts w:ascii="Calibri" w:eastAsia="Times New Roman" w:hAnsi="Calibri" w:cs="Times New Roman"/>
                <w:lang w:eastAsia="es-MX"/>
              </w:rPr>
              <w:t>Es el conjunto único de información y datos personales de un paciente, que se integra dentro de todo tipo de establecimiento para la atención médica, el cual consta de documentos escritos, gráficos, de imagen y de cualquier otra índole, en los cuales, el personal de salud deberá hacer los registros, anotaciones correspondientes a su intervención en la atención médica del paciente, con apego a las disposiciones jurídicas aplicables.</w:t>
            </w:r>
          </w:p>
        </w:tc>
      </w:tr>
      <w:tr w:rsidR="004128C8" w:rsidRPr="004128C8" w14:paraId="6240D48D" w14:textId="77777777" w:rsidTr="003C1051">
        <w:trPr>
          <w:trHeight w:val="300"/>
        </w:trPr>
        <w:tc>
          <w:tcPr>
            <w:cnfStyle w:val="001000000000" w:firstRow="0" w:lastRow="0" w:firstColumn="1" w:lastColumn="0" w:oddVBand="0" w:evenVBand="0" w:oddHBand="0" w:evenHBand="0" w:firstRowFirstColumn="0" w:firstRowLastColumn="0" w:lastRowFirstColumn="0" w:lastRowLastColumn="0"/>
            <w:tcW w:w="2338" w:type="dxa"/>
            <w:noWrap/>
          </w:tcPr>
          <w:p w14:paraId="412720A2" w14:textId="77777777" w:rsidR="004128C8" w:rsidRPr="004128C8" w:rsidRDefault="004128C8" w:rsidP="004128C8">
            <w:pPr>
              <w:jc w:val="both"/>
              <w:rPr>
                <w:rFonts w:ascii="Calibri" w:eastAsia="Calibri" w:hAnsi="Calibri" w:cs="Times New Roman"/>
              </w:rPr>
            </w:pPr>
            <w:r w:rsidRPr="004128C8">
              <w:rPr>
                <w:rFonts w:ascii="Calibri" w:eastAsia="Calibri" w:hAnsi="Calibri" w:cs="Times New Roman"/>
              </w:rPr>
              <w:t>Implementación del programa anual de salud y bienestar laboral</w:t>
            </w:r>
          </w:p>
        </w:tc>
        <w:tc>
          <w:tcPr>
            <w:tcW w:w="6663" w:type="dxa"/>
            <w:noWrap/>
            <w:vAlign w:val="center"/>
          </w:tcPr>
          <w:p w14:paraId="151BB022" w14:textId="77777777" w:rsidR="004128C8" w:rsidRPr="004128C8" w:rsidRDefault="004128C8" w:rsidP="003C1051">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lang w:eastAsia="es-MX"/>
              </w:rPr>
            </w:pPr>
            <w:r w:rsidRPr="004128C8">
              <w:rPr>
                <w:rFonts w:ascii="Calibri" w:eastAsia="Times New Roman" w:hAnsi="Calibri" w:cs="Times New Roman"/>
                <w:lang w:eastAsia="es-MX"/>
              </w:rPr>
              <w:t>Son las actividades que se realizan de manera anual y que tienen por objeto promover estilos de vida saludable, bienestar laboral, así como la prevención de enfermedades, al interior del Tribunal.</w:t>
            </w:r>
          </w:p>
        </w:tc>
      </w:tr>
      <w:tr w:rsidR="004128C8" w:rsidRPr="004128C8" w14:paraId="5449E9BA" w14:textId="77777777" w:rsidTr="003C105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38" w:type="dxa"/>
            <w:noWrap/>
          </w:tcPr>
          <w:p w14:paraId="6C271B02" w14:textId="77777777" w:rsidR="004128C8" w:rsidRPr="004128C8" w:rsidRDefault="004128C8" w:rsidP="004128C8">
            <w:pPr>
              <w:jc w:val="both"/>
              <w:rPr>
                <w:rFonts w:ascii="Calibri" w:eastAsia="Calibri" w:hAnsi="Calibri" w:cs="Times New Roman"/>
              </w:rPr>
            </w:pPr>
            <w:r w:rsidRPr="004128C8">
              <w:rPr>
                <w:rFonts w:ascii="Calibri" w:eastAsia="Calibri" w:hAnsi="Calibri" w:cs="Times New Roman"/>
              </w:rPr>
              <w:t>Elaboración de informes para Presidencia</w:t>
            </w:r>
          </w:p>
        </w:tc>
        <w:tc>
          <w:tcPr>
            <w:tcW w:w="6663" w:type="dxa"/>
            <w:noWrap/>
            <w:vAlign w:val="center"/>
          </w:tcPr>
          <w:p w14:paraId="33440A3F" w14:textId="77777777" w:rsidR="004128C8" w:rsidRPr="004128C8" w:rsidRDefault="004128C8" w:rsidP="003C1051">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lang w:eastAsia="es-MX"/>
              </w:rPr>
            </w:pPr>
            <w:r w:rsidRPr="004128C8">
              <w:rPr>
                <w:rFonts w:ascii="Calibri" w:eastAsia="Times New Roman" w:hAnsi="Calibri" w:cs="Times New Roman"/>
                <w:lang w:eastAsia="es-MX"/>
              </w:rPr>
              <w:t>Son los documentos mediante los cuales se informa al Presidente de los accidentes de trabajo ocurridos, así como de las urgencias que se hayan convertido en emergencia y requirieron traslado a un hospital.</w:t>
            </w:r>
          </w:p>
        </w:tc>
      </w:tr>
      <w:tr w:rsidR="004128C8" w:rsidRPr="004128C8" w14:paraId="0DF1A320" w14:textId="77777777" w:rsidTr="003C1051">
        <w:trPr>
          <w:trHeight w:val="300"/>
        </w:trPr>
        <w:tc>
          <w:tcPr>
            <w:cnfStyle w:val="001000000000" w:firstRow="0" w:lastRow="0" w:firstColumn="1" w:lastColumn="0" w:oddVBand="0" w:evenVBand="0" w:oddHBand="0" w:evenHBand="0" w:firstRowFirstColumn="0" w:firstRowLastColumn="0" w:lastRowFirstColumn="0" w:lastRowLastColumn="0"/>
            <w:tcW w:w="2338" w:type="dxa"/>
            <w:noWrap/>
          </w:tcPr>
          <w:p w14:paraId="3298726B" w14:textId="77777777" w:rsidR="004128C8" w:rsidRPr="004128C8" w:rsidRDefault="004128C8" w:rsidP="004128C8">
            <w:pPr>
              <w:jc w:val="both"/>
              <w:rPr>
                <w:rFonts w:ascii="Calibri" w:eastAsia="Calibri" w:hAnsi="Calibri" w:cs="Times New Roman"/>
              </w:rPr>
            </w:pPr>
            <w:r w:rsidRPr="004128C8">
              <w:rPr>
                <w:rFonts w:ascii="Calibri" w:eastAsia="Calibri" w:hAnsi="Calibri" w:cs="Times New Roman"/>
              </w:rPr>
              <w:t>Control de medicamentos, material y equipo médico</w:t>
            </w:r>
          </w:p>
        </w:tc>
        <w:tc>
          <w:tcPr>
            <w:tcW w:w="6663" w:type="dxa"/>
            <w:noWrap/>
            <w:vAlign w:val="center"/>
          </w:tcPr>
          <w:p w14:paraId="1D6A314A" w14:textId="77777777" w:rsidR="004128C8" w:rsidRPr="004128C8" w:rsidRDefault="004128C8" w:rsidP="003C1051">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lang w:eastAsia="es-MX"/>
              </w:rPr>
            </w:pPr>
            <w:r w:rsidRPr="004128C8">
              <w:rPr>
                <w:rFonts w:ascii="Calibri" w:eastAsia="Times New Roman" w:hAnsi="Calibri" w:cs="Times New Roman"/>
                <w:lang w:eastAsia="es-MX"/>
              </w:rPr>
              <w:t xml:space="preserve">Son los documentos mediante los cuales se acreditan las gestiones realizadas para la compra de medicamentos, material y equipo médico, necesarios para brindar asistencia médica al personal del Tribunal, así como el control de dichos suministros.   </w:t>
            </w:r>
          </w:p>
        </w:tc>
      </w:tr>
      <w:tr w:rsidR="004128C8" w:rsidRPr="004128C8" w14:paraId="70C6403B" w14:textId="77777777" w:rsidTr="003C105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38" w:type="dxa"/>
            <w:noWrap/>
          </w:tcPr>
          <w:p w14:paraId="0A0BC1CB" w14:textId="77777777" w:rsidR="004128C8" w:rsidRPr="004128C8" w:rsidRDefault="004128C8" w:rsidP="004128C8">
            <w:pPr>
              <w:jc w:val="both"/>
              <w:rPr>
                <w:rFonts w:ascii="Calibri" w:eastAsia="Calibri" w:hAnsi="Calibri" w:cs="Times New Roman"/>
              </w:rPr>
            </w:pPr>
            <w:r w:rsidRPr="004128C8">
              <w:rPr>
                <w:rFonts w:ascii="Calibri" w:eastAsia="Calibri" w:hAnsi="Calibri" w:cs="Times New Roman"/>
              </w:rPr>
              <w:t>Administración de la correspondencia del Consultorio Médico</w:t>
            </w:r>
          </w:p>
        </w:tc>
        <w:tc>
          <w:tcPr>
            <w:tcW w:w="6663" w:type="dxa"/>
            <w:noWrap/>
            <w:vAlign w:val="center"/>
          </w:tcPr>
          <w:p w14:paraId="001640F2" w14:textId="77777777" w:rsidR="004128C8" w:rsidRPr="004128C8" w:rsidRDefault="004128C8" w:rsidP="003C1051">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lang w:eastAsia="es-MX"/>
              </w:rPr>
            </w:pPr>
            <w:r w:rsidRPr="004128C8">
              <w:rPr>
                <w:rFonts w:ascii="Calibri" w:eastAsia="Times New Roman" w:hAnsi="Calibri" w:cs="Times New Roman"/>
                <w:lang w:eastAsia="es-MX"/>
              </w:rPr>
              <w:t>Son las comunicaciones que se emiten y reciben en el desarrollo de las actividades del Consultorio Médico.</w:t>
            </w:r>
          </w:p>
        </w:tc>
      </w:tr>
    </w:tbl>
    <w:p w14:paraId="009AF9BF" w14:textId="77777777" w:rsidR="004128C8" w:rsidRPr="004128C8" w:rsidRDefault="004128C8" w:rsidP="004128C8">
      <w:pPr>
        <w:spacing w:after="200" w:line="276" w:lineRule="auto"/>
        <w:jc w:val="both"/>
        <w:rPr>
          <w:rFonts w:ascii="Calibri" w:eastAsia="Calibri" w:hAnsi="Calibri" w:cs="Times New Roman"/>
        </w:rPr>
      </w:pPr>
    </w:p>
    <w:p w14:paraId="546BBB46" w14:textId="77777777" w:rsidR="004128C8" w:rsidRPr="004128C8" w:rsidRDefault="004128C8" w:rsidP="004128C8">
      <w:pPr>
        <w:spacing w:after="200" w:line="276" w:lineRule="auto"/>
        <w:jc w:val="both"/>
        <w:rPr>
          <w:rFonts w:ascii="Calibri" w:eastAsia="Calibri" w:hAnsi="Calibri" w:cs="Times New Roman"/>
        </w:rPr>
      </w:pPr>
    </w:p>
    <w:p w14:paraId="43FC50AF" w14:textId="77777777" w:rsidR="004128C8" w:rsidRPr="004128C8" w:rsidRDefault="004128C8" w:rsidP="004128C8">
      <w:pPr>
        <w:spacing w:after="200" w:line="276" w:lineRule="auto"/>
        <w:jc w:val="both"/>
        <w:rPr>
          <w:rFonts w:ascii="Calibri" w:eastAsia="Calibri" w:hAnsi="Calibri" w:cs="Times New Roman"/>
        </w:rPr>
      </w:pPr>
    </w:p>
    <w:p w14:paraId="41B0303A" w14:textId="77777777" w:rsidR="004128C8" w:rsidRDefault="004128C8" w:rsidP="004128C8">
      <w:pPr>
        <w:spacing w:after="200" w:line="276" w:lineRule="auto"/>
        <w:jc w:val="both"/>
        <w:rPr>
          <w:rFonts w:ascii="Calibri" w:eastAsia="Calibri" w:hAnsi="Calibri" w:cs="Times New Roman"/>
        </w:rPr>
      </w:pPr>
    </w:p>
    <w:p w14:paraId="53667E92" w14:textId="77777777" w:rsidR="006004B2" w:rsidRPr="004128C8" w:rsidRDefault="006004B2" w:rsidP="004128C8">
      <w:pPr>
        <w:spacing w:after="200" w:line="276" w:lineRule="auto"/>
        <w:jc w:val="both"/>
        <w:rPr>
          <w:rFonts w:ascii="Calibri" w:eastAsia="Calibri" w:hAnsi="Calibri" w:cs="Times New Roman"/>
        </w:rPr>
      </w:pPr>
    </w:p>
    <w:p w14:paraId="1F36F511" w14:textId="77777777" w:rsidR="004128C8" w:rsidRPr="004128C8" w:rsidRDefault="004128C8" w:rsidP="004128C8">
      <w:pPr>
        <w:spacing w:after="200" w:line="276" w:lineRule="auto"/>
        <w:jc w:val="both"/>
        <w:rPr>
          <w:rFonts w:ascii="Calibri" w:eastAsia="Calibri" w:hAnsi="Calibri" w:cs="Times New Roman"/>
        </w:rPr>
      </w:pPr>
    </w:p>
    <w:tbl>
      <w:tblPr>
        <w:tblStyle w:val="Listaclara-nfasis31"/>
        <w:tblW w:w="0" w:type="auto"/>
        <w:tblBorders>
          <w:bottom w:val="none" w:sz="0" w:space="0" w:color="auto"/>
        </w:tblBorders>
        <w:shd w:val="clear" w:color="auto" w:fill="1F4E79" w:themeFill="accent5" w:themeFillShade="80"/>
        <w:tblLook w:val="04A0" w:firstRow="1" w:lastRow="0" w:firstColumn="1" w:lastColumn="0" w:noHBand="0" w:noVBand="1"/>
      </w:tblPr>
      <w:tblGrid>
        <w:gridCol w:w="8818"/>
      </w:tblGrid>
      <w:tr w:rsidR="00A237AD" w:rsidRPr="004128C8" w14:paraId="51CC7596" w14:textId="77777777" w:rsidTr="003E7695">
        <w:trPr>
          <w:cnfStyle w:val="100000000000" w:firstRow="1" w:lastRow="0" w:firstColumn="0" w:lastColumn="0" w:oddVBand="0" w:evenVBand="0" w:oddHBand="0" w:evenHBand="0" w:firstRowFirstColumn="0" w:firstRowLastColumn="0" w:lastRowFirstColumn="0" w:lastRowLastColumn="0"/>
          <w:trHeight w:val="202"/>
        </w:trPr>
        <w:tc>
          <w:tcPr>
            <w:cnfStyle w:val="001000000000" w:firstRow="0" w:lastRow="0" w:firstColumn="1" w:lastColumn="0" w:oddVBand="0" w:evenVBand="0" w:oddHBand="0" w:evenHBand="0" w:firstRowFirstColumn="0" w:firstRowLastColumn="0" w:lastRowFirstColumn="0" w:lastRowLastColumn="0"/>
            <w:tcW w:w="8978" w:type="dxa"/>
            <w:shd w:val="clear" w:color="auto" w:fill="92D050"/>
          </w:tcPr>
          <w:p w14:paraId="32390DA0" w14:textId="0ED5CB31" w:rsidR="00A237AD" w:rsidRPr="00A237AD" w:rsidRDefault="00011996" w:rsidP="003E7695">
            <w:pPr>
              <w:pStyle w:val="Ttulo2"/>
              <w:spacing w:before="0"/>
              <w:jc w:val="center"/>
              <w:rPr>
                <w:rFonts w:asciiTheme="minorHAnsi" w:eastAsia="Calibri" w:hAnsiTheme="minorHAnsi"/>
                <w:b/>
                <w:sz w:val="22"/>
                <w:szCs w:val="22"/>
              </w:rPr>
            </w:pPr>
            <w:bookmarkStart w:id="11" w:name="_Toc180486341"/>
            <w:r>
              <w:rPr>
                <w:rFonts w:asciiTheme="minorHAnsi" w:eastAsia="Calibri" w:hAnsiTheme="minorHAnsi"/>
                <w:b/>
                <w:color w:val="FFFFFF" w:themeColor="background1"/>
                <w:sz w:val="22"/>
                <w:szCs w:val="22"/>
              </w:rPr>
              <w:t>SALAS ORDINARIAS</w:t>
            </w:r>
            <w:bookmarkEnd w:id="11"/>
          </w:p>
        </w:tc>
      </w:tr>
    </w:tbl>
    <w:p w14:paraId="7F3F15EC" w14:textId="77777777" w:rsidR="00A237AD" w:rsidRPr="001378BB" w:rsidRDefault="00A237AD" w:rsidP="00A237AD">
      <w:pPr>
        <w:spacing w:after="0" w:line="240" w:lineRule="auto"/>
        <w:rPr>
          <w:rFonts w:ascii="Calibri" w:eastAsia="Calibri" w:hAnsi="Calibri" w:cs="Times New Roman"/>
          <w:b/>
          <w:color w:val="323E4F" w:themeColor="text2" w:themeShade="BF"/>
        </w:rPr>
      </w:pPr>
    </w:p>
    <w:tbl>
      <w:tblPr>
        <w:tblStyle w:val="Cuadrculamedia1-nfasis31"/>
        <w:tblW w:w="0" w:type="auto"/>
        <w:tblLook w:val="04A0" w:firstRow="1" w:lastRow="0" w:firstColumn="1" w:lastColumn="0" w:noHBand="0" w:noVBand="1"/>
      </w:tblPr>
      <w:tblGrid>
        <w:gridCol w:w="2355"/>
        <w:gridCol w:w="6463"/>
      </w:tblGrid>
      <w:tr w:rsidR="004128C8" w:rsidRPr="004128C8" w14:paraId="5FC94723" w14:textId="77777777" w:rsidTr="00BF715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14:paraId="16A04F59" w14:textId="77777777" w:rsidR="004128C8" w:rsidRPr="004128C8" w:rsidRDefault="004128C8" w:rsidP="004128C8">
            <w:pPr>
              <w:jc w:val="both"/>
              <w:rPr>
                <w:rFonts w:ascii="Calibri" w:eastAsia="Calibri" w:hAnsi="Calibri" w:cs="Times New Roman"/>
              </w:rPr>
            </w:pPr>
            <w:r w:rsidRPr="004128C8">
              <w:rPr>
                <w:rFonts w:ascii="Calibri" w:eastAsia="Calibri" w:hAnsi="Calibri" w:cs="Times New Roman"/>
              </w:rPr>
              <w:t>Unidad Administrativa:</w:t>
            </w:r>
          </w:p>
        </w:tc>
        <w:tc>
          <w:tcPr>
            <w:tcW w:w="6602" w:type="dxa"/>
          </w:tcPr>
          <w:p w14:paraId="1F10BA56" w14:textId="77777777" w:rsidR="004128C8" w:rsidRPr="004128C8" w:rsidRDefault="004128C8" w:rsidP="004128C8">
            <w:pPr>
              <w:jc w:val="both"/>
              <w:cnfStyle w:val="100000000000" w:firstRow="1" w:lastRow="0" w:firstColumn="0" w:lastColumn="0" w:oddVBand="0" w:evenVBand="0" w:oddHBand="0" w:evenHBand="0" w:firstRowFirstColumn="0" w:firstRowLastColumn="0" w:lastRowFirstColumn="0" w:lastRowLastColumn="0"/>
              <w:rPr>
                <w:rFonts w:ascii="Calibri" w:eastAsia="Calibri" w:hAnsi="Calibri" w:cs="Times New Roman"/>
              </w:rPr>
            </w:pPr>
            <w:r w:rsidRPr="004128C8">
              <w:rPr>
                <w:rFonts w:ascii="Calibri" w:eastAsia="Calibri" w:hAnsi="Calibri" w:cs="Times New Roman"/>
              </w:rPr>
              <w:t>Primera Sala</w:t>
            </w:r>
          </w:p>
        </w:tc>
      </w:tr>
      <w:tr w:rsidR="004128C8" w:rsidRPr="004128C8" w14:paraId="4799F984" w14:textId="77777777" w:rsidTr="00BF71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14:paraId="47BAF802" w14:textId="77777777" w:rsidR="004128C8" w:rsidRPr="004128C8" w:rsidRDefault="004128C8" w:rsidP="004128C8">
            <w:pPr>
              <w:jc w:val="both"/>
              <w:rPr>
                <w:rFonts w:ascii="Calibri" w:eastAsia="Calibri" w:hAnsi="Calibri" w:cs="Times New Roman"/>
              </w:rPr>
            </w:pPr>
            <w:r w:rsidRPr="004128C8">
              <w:rPr>
                <w:rFonts w:ascii="Calibri" w:eastAsia="Calibri" w:hAnsi="Calibri" w:cs="Times New Roman"/>
              </w:rPr>
              <w:t>Nombre del Titular:</w:t>
            </w:r>
          </w:p>
        </w:tc>
        <w:tc>
          <w:tcPr>
            <w:tcW w:w="6602" w:type="dxa"/>
          </w:tcPr>
          <w:p w14:paraId="6AC94CF3" w14:textId="77777777" w:rsidR="004128C8" w:rsidRPr="004128C8" w:rsidRDefault="004128C8" w:rsidP="004128C8">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sidRPr="004128C8">
              <w:rPr>
                <w:rFonts w:ascii="Calibri" w:eastAsia="Calibri" w:hAnsi="Calibri" w:cs="Times New Roman"/>
              </w:rPr>
              <w:t>Magistrado Gerardo Arroyo Figueroa</w:t>
            </w:r>
          </w:p>
        </w:tc>
      </w:tr>
      <w:tr w:rsidR="004128C8" w:rsidRPr="004128C8" w14:paraId="4E9B14DB" w14:textId="77777777" w:rsidTr="00BF715E">
        <w:tc>
          <w:tcPr>
            <w:cnfStyle w:val="001000000000" w:firstRow="0" w:lastRow="0" w:firstColumn="1" w:lastColumn="0" w:oddVBand="0" w:evenVBand="0" w:oddHBand="0" w:evenHBand="0" w:firstRowFirstColumn="0" w:firstRowLastColumn="0" w:lastRowFirstColumn="0" w:lastRowLastColumn="0"/>
            <w:tcW w:w="2376" w:type="dxa"/>
          </w:tcPr>
          <w:p w14:paraId="790624E0" w14:textId="77777777" w:rsidR="004128C8" w:rsidRPr="004128C8" w:rsidRDefault="004128C8" w:rsidP="004128C8">
            <w:pPr>
              <w:jc w:val="both"/>
              <w:rPr>
                <w:rFonts w:ascii="Calibri" w:eastAsia="Calibri" w:hAnsi="Calibri" w:cs="Times New Roman"/>
              </w:rPr>
            </w:pPr>
            <w:r w:rsidRPr="004128C8">
              <w:rPr>
                <w:rFonts w:ascii="Calibri" w:eastAsia="Calibri" w:hAnsi="Calibri" w:cs="Times New Roman"/>
              </w:rPr>
              <w:t>Cargo:</w:t>
            </w:r>
          </w:p>
        </w:tc>
        <w:tc>
          <w:tcPr>
            <w:tcW w:w="6602" w:type="dxa"/>
          </w:tcPr>
          <w:p w14:paraId="7BC1A31A" w14:textId="77777777" w:rsidR="004128C8" w:rsidRPr="004128C8" w:rsidRDefault="004128C8" w:rsidP="004128C8">
            <w:p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sidRPr="004128C8">
              <w:rPr>
                <w:rFonts w:ascii="Calibri" w:eastAsia="Calibri" w:hAnsi="Calibri" w:cs="Times New Roman"/>
              </w:rPr>
              <w:t>Magistrado Propietario de la Primera Sala</w:t>
            </w:r>
          </w:p>
        </w:tc>
      </w:tr>
      <w:tr w:rsidR="004128C8" w:rsidRPr="004128C8" w14:paraId="09AE4FA6" w14:textId="77777777" w:rsidTr="00BF71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14:paraId="2E7BEB81" w14:textId="77777777" w:rsidR="004128C8" w:rsidRPr="004128C8" w:rsidRDefault="004128C8" w:rsidP="004128C8">
            <w:pPr>
              <w:jc w:val="both"/>
              <w:rPr>
                <w:rFonts w:ascii="Calibri" w:eastAsia="Calibri" w:hAnsi="Calibri" w:cs="Times New Roman"/>
              </w:rPr>
            </w:pPr>
            <w:r w:rsidRPr="004128C8">
              <w:rPr>
                <w:rFonts w:ascii="Calibri" w:eastAsia="Calibri" w:hAnsi="Calibri" w:cs="Times New Roman"/>
              </w:rPr>
              <w:t>Domicilio:</w:t>
            </w:r>
          </w:p>
        </w:tc>
        <w:tc>
          <w:tcPr>
            <w:tcW w:w="6602" w:type="dxa"/>
          </w:tcPr>
          <w:p w14:paraId="63067473" w14:textId="77777777" w:rsidR="004128C8" w:rsidRPr="004128C8" w:rsidRDefault="004128C8" w:rsidP="004128C8">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sidRPr="004128C8">
              <w:rPr>
                <w:rFonts w:ascii="Calibri" w:eastAsia="Calibri" w:hAnsi="Calibri" w:cs="Times New Roman"/>
              </w:rPr>
              <w:t xml:space="preserve">Parcela 76 Z-6 P-1/1 S/N Ejido el Capulín, Silao de la Victoria, </w:t>
            </w:r>
            <w:proofErr w:type="spellStart"/>
            <w:r w:rsidRPr="004128C8">
              <w:rPr>
                <w:rFonts w:ascii="Calibri" w:eastAsia="Calibri" w:hAnsi="Calibri" w:cs="Times New Roman"/>
              </w:rPr>
              <w:t>Gto</w:t>
            </w:r>
            <w:proofErr w:type="spellEnd"/>
            <w:r w:rsidRPr="004128C8">
              <w:rPr>
                <w:rFonts w:ascii="Calibri" w:eastAsia="Calibri" w:hAnsi="Calibri" w:cs="Times New Roman"/>
              </w:rPr>
              <w:t>.</w:t>
            </w:r>
          </w:p>
        </w:tc>
      </w:tr>
      <w:tr w:rsidR="004128C8" w:rsidRPr="004128C8" w14:paraId="5275E760" w14:textId="77777777" w:rsidTr="00BF715E">
        <w:tc>
          <w:tcPr>
            <w:cnfStyle w:val="001000000000" w:firstRow="0" w:lastRow="0" w:firstColumn="1" w:lastColumn="0" w:oddVBand="0" w:evenVBand="0" w:oddHBand="0" w:evenHBand="0" w:firstRowFirstColumn="0" w:firstRowLastColumn="0" w:lastRowFirstColumn="0" w:lastRowLastColumn="0"/>
            <w:tcW w:w="2376" w:type="dxa"/>
          </w:tcPr>
          <w:p w14:paraId="7F324E0C" w14:textId="77777777" w:rsidR="004128C8" w:rsidRPr="004128C8" w:rsidRDefault="004128C8" w:rsidP="004128C8">
            <w:pPr>
              <w:jc w:val="both"/>
              <w:rPr>
                <w:rFonts w:ascii="Calibri" w:eastAsia="Calibri" w:hAnsi="Calibri" w:cs="Times New Roman"/>
              </w:rPr>
            </w:pPr>
            <w:r w:rsidRPr="004128C8">
              <w:rPr>
                <w:rFonts w:ascii="Calibri" w:eastAsia="Calibri" w:hAnsi="Calibri" w:cs="Times New Roman"/>
              </w:rPr>
              <w:t>Teléfono:</w:t>
            </w:r>
          </w:p>
        </w:tc>
        <w:tc>
          <w:tcPr>
            <w:tcW w:w="6602" w:type="dxa"/>
          </w:tcPr>
          <w:p w14:paraId="47E90BC9" w14:textId="77777777" w:rsidR="004128C8" w:rsidRPr="004128C8" w:rsidRDefault="004128C8" w:rsidP="004128C8">
            <w:p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sidRPr="004128C8">
              <w:rPr>
                <w:rFonts w:ascii="Calibri" w:eastAsia="Calibri" w:hAnsi="Calibri" w:cs="Times New Roman"/>
              </w:rPr>
              <w:t>472 690 9800 Ext. 1112</w:t>
            </w:r>
          </w:p>
        </w:tc>
      </w:tr>
      <w:tr w:rsidR="004128C8" w:rsidRPr="004128C8" w14:paraId="60DE0649" w14:textId="77777777" w:rsidTr="00BF71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14:paraId="103A210C" w14:textId="77777777" w:rsidR="004128C8" w:rsidRPr="004128C8" w:rsidRDefault="004128C8" w:rsidP="004128C8">
            <w:pPr>
              <w:jc w:val="both"/>
              <w:rPr>
                <w:rFonts w:ascii="Calibri" w:eastAsia="Calibri" w:hAnsi="Calibri" w:cs="Times New Roman"/>
              </w:rPr>
            </w:pPr>
            <w:r w:rsidRPr="004128C8">
              <w:rPr>
                <w:rFonts w:ascii="Calibri" w:eastAsia="Calibri" w:hAnsi="Calibri" w:cs="Times New Roman"/>
              </w:rPr>
              <w:t>Correo electrónico:</w:t>
            </w:r>
          </w:p>
        </w:tc>
        <w:tc>
          <w:tcPr>
            <w:tcW w:w="6602" w:type="dxa"/>
          </w:tcPr>
          <w:p w14:paraId="211294AA" w14:textId="716D2A5C" w:rsidR="004128C8" w:rsidRPr="004128C8" w:rsidRDefault="003C1051" w:rsidP="004128C8">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Pr>
                <w:rFonts w:ascii="Calibri" w:eastAsia="Calibri" w:hAnsi="Calibri" w:cs="Times New Roman"/>
              </w:rPr>
              <w:t>Sin correo institucional</w:t>
            </w:r>
          </w:p>
        </w:tc>
      </w:tr>
      <w:tr w:rsidR="004128C8" w:rsidRPr="004128C8" w14:paraId="2DA1CB72" w14:textId="77777777" w:rsidTr="003C1051">
        <w:tc>
          <w:tcPr>
            <w:cnfStyle w:val="001000000000" w:firstRow="0" w:lastRow="0" w:firstColumn="1" w:lastColumn="0" w:oddVBand="0" w:evenVBand="0" w:oddHBand="0" w:evenHBand="0" w:firstRowFirstColumn="0" w:firstRowLastColumn="0" w:lastRowFirstColumn="0" w:lastRowLastColumn="0"/>
            <w:tcW w:w="2376" w:type="dxa"/>
          </w:tcPr>
          <w:p w14:paraId="40A41821" w14:textId="77777777" w:rsidR="004128C8" w:rsidRPr="004128C8" w:rsidRDefault="004128C8" w:rsidP="004128C8">
            <w:pPr>
              <w:jc w:val="both"/>
              <w:rPr>
                <w:rFonts w:ascii="Calibri" w:eastAsia="Calibri" w:hAnsi="Calibri" w:cs="Times New Roman"/>
              </w:rPr>
            </w:pPr>
            <w:r w:rsidRPr="004128C8">
              <w:rPr>
                <w:rFonts w:ascii="Calibri" w:eastAsia="Calibri" w:hAnsi="Calibri" w:cs="Times New Roman"/>
              </w:rPr>
              <w:t>Responsable del Archivo de Trámite:</w:t>
            </w:r>
          </w:p>
        </w:tc>
        <w:tc>
          <w:tcPr>
            <w:tcW w:w="6602" w:type="dxa"/>
            <w:vAlign w:val="center"/>
          </w:tcPr>
          <w:p w14:paraId="6231DABF" w14:textId="77777777" w:rsidR="004128C8" w:rsidRPr="004128C8" w:rsidRDefault="004128C8" w:rsidP="003C1051">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sidRPr="004128C8">
              <w:rPr>
                <w:rFonts w:ascii="Calibri" w:eastAsia="Calibri" w:hAnsi="Calibri" w:cs="Times New Roman"/>
              </w:rPr>
              <w:t>C. Víctor Salvador Campos Briones</w:t>
            </w:r>
          </w:p>
        </w:tc>
      </w:tr>
      <w:tr w:rsidR="004128C8" w:rsidRPr="004128C8" w14:paraId="6B179AEC" w14:textId="77777777" w:rsidTr="00BF71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14:paraId="3306AA22" w14:textId="77777777" w:rsidR="004128C8" w:rsidRPr="004128C8" w:rsidRDefault="004128C8" w:rsidP="004128C8">
            <w:pPr>
              <w:jc w:val="both"/>
              <w:rPr>
                <w:rFonts w:ascii="Calibri" w:eastAsia="Calibri" w:hAnsi="Calibri" w:cs="Times New Roman"/>
              </w:rPr>
            </w:pPr>
            <w:r w:rsidRPr="004128C8">
              <w:rPr>
                <w:rFonts w:ascii="Calibri" w:eastAsia="Calibri" w:hAnsi="Calibri" w:cs="Times New Roman"/>
              </w:rPr>
              <w:t>Fondo:</w:t>
            </w:r>
          </w:p>
        </w:tc>
        <w:tc>
          <w:tcPr>
            <w:tcW w:w="6602" w:type="dxa"/>
          </w:tcPr>
          <w:p w14:paraId="21B9AC66" w14:textId="77777777" w:rsidR="004128C8" w:rsidRPr="004128C8" w:rsidRDefault="004128C8" w:rsidP="004128C8">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sidRPr="004128C8">
              <w:rPr>
                <w:rFonts w:ascii="Calibri" w:eastAsia="Calibri" w:hAnsi="Calibri" w:cs="Times New Roman"/>
              </w:rPr>
              <w:t>Tribunal de Justicia Administrativa del Estado de Guanajuato</w:t>
            </w:r>
          </w:p>
        </w:tc>
      </w:tr>
      <w:tr w:rsidR="004128C8" w:rsidRPr="004128C8" w14:paraId="65BB8332" w14:textId="77777777" w:rsidTr="00BF715E">
        <w:tc>
          <w:tcPr>
            <w:cnfStyle w:val="001000000000" w:firstRow="0" w:lastRow="0" w:firstColumn="1" w:lastColumn="0" w:oddVBand="0" w:evenVBand="0" w:oddHBand="0" w:evenHBand="0" w:firstRowFirstColumn="0" w:firstRowLastColumn="0" w:lastRowFirstColumn="0" w:lastRowLastColumn="0"/>
            <w:tcW w:w="2376" w:type="dxa"/>
          </w:tcPr>
          <w:p w14:paraId="039F2FB9" w14:textId="77777777" w:rsidR="004128C8" w:rsidRPr="004128C8" w:rsidRDefault="004128C8" w:rsidP="004128C8">
            <w:pPr>
              <w:jc w:val="both"/>
              <w:rPr>
                <w:rFonts w:ascii="Calibri" w:eastAsia="Calibri" w:hAnsi="Calibri" w:cs="Times New Roman"/>
              </w:rPr>
            </w:pPr>
            <w:r w:rsidRPr="004128C8">
              <w:rPr>
                <w:rFonts w:ascii="Calibri" w:eastAsia="Calibri" w:hAnsi="Calibri" w:cs="Times New Roman"/>
              </w:rPr>
              <w:t>Sección:</w:t>
            </w:r>
          </w:p>
        </w:tc>
        <w:tc>
          <w:tcPr>
            <w:tcW w:w="6602" w:type="dxa"/>
          </w:tcPr>
          <w:p w14:paraId="0CF6738C" w14:textId="77777777" w:rsidR="004128C8" w:rsidRPr="004128C8" w:rsidRDefault="004128C8" w:rsidP="004128C8">
            <w:p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sidRPr="004128C8">
              <w:rPr>
                <w:rFonts w:ascii="Calibri" w:eastAsia="Calibri" w:hAnsi="Calibri" w:cs="Times New Roman"/>
              </w:rPr>
              <w:t>Salas Ordinarias</w:t>
            </w:r>
          </w:p>
        </w:tc>
      </w:tr>
    </w:tbl>
    <w:p w14:paraId="18D15C49" w14:textId="77777777" w:rsidR="00A237AD" w:rsidRPr="001378BB" w:rsidRDefault="00A237AD" w:rsidP="00A237AD">
      <w:pPr>
        <w:spacing w:after="0" w:line="240" w:lineRule="auto"/>
        <w:rPr>
          <w:rFonts w:ascii="Calibri" w:eastAsia="Calibri" w:hAnsi="Calibri" w:cs="Times New Roman"/>
          <w:b/>
          <w:color w:val="323E4F" w:themeColor="text2" w:themeShade="BF"/>
        </w:rPr>
      </w:pPr>
    </w:p>
    <w:tbl>
      <w:tblPr>
        <w:tblStyle w:val="Cuadrculamedia1-nfasis31"/>
        <w:tblW w:w="0" w:type="auto"/>
        <w:tblLook w:val="04A0" w:firstRow="1" w:lastRow="0" w:firstColumn="1" w:lastColumn="0" w:noHBand="0" w:noVBand="1"/>
      </w:tblPr>
      <w:tblGrid>
        <w:gridCol w:w="2350"/>
        <w:gridCol w:w="6468"/>
      </w:tblGrid>
      <w:tr w:rsidR="004128C8" w:rsidRPr="004128C8" w14:paraId="0A3D20D6" w14:textId="77777777" w:rsidTr="00BF715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14:paraId="65EE34B2" w14:textId="77777777" w:rsidR="004128C8" w:rsidRPr="004128C8" w:rsidRDefault="004128C8" w:rsidP="004128C8">
            <w:pPr>
              <w:jc w:val="both"/>
              <w:rPr>
                <w:rFonts w:ascii="Calibri" w:eastAsia="Calibri" w:hAnsi="Calibri" w:cs="Times New Roman"/>
              </w:rPr>
            </w:pPr>
            <w:r w:rsidRPr="004128C8">
              <w:rPr>
                <w:rFonts w:ascii="Calibri" w:eastAsia="Calibri" w:hAnsi="Calibri" w:cs="Times New Roman"/>
              </w:rPr>
              <w:t>Unidad Administrativa:</w:t>
            </w:r>
          </w:p>
        </w:tc>
        <w:tc>
          <w:tcPr>
            <w:tcW w:w="6602" w:type="dxa"/>
          </w:tcPr>
          <w:p w14:paraId="7E688181" w14:textId="77777777" w:rsidR="004128C8" w:rsidRPr="004128C8" w:rsidRDefault="004128C8" w:rsidP="004128C8">
            <w:pPr>
              <w:jc w:val="both"/>
              <w:cnfStyle w:val="100000000000" w:firstRow="1" w:lastRow="0" w:firstColumn="0" w:lastColumn="0" w:oddVBand="0" w:evenVBand="0" w:oddHBand="0" w:evenHBand="0" w:firstRowFirstColumn="0" w:firstRowLastColumn="0" w:lastRowFirstColumn="0" w:lastRowLastColumn="0"/>
              <w:rPr>
                <w:rFonts w:ascii="Calibri" w:eastAsia="Calibri" w:hAnsi="Calibri" w:cs="Times New Roman"/>
              </w:rPr>
            </w:pPr>
            <w:r w:rsidRPr="004128C8">
              <w:rPr>
                <w:rFonts w:ascii="Calibri" w:eastAsia="Calibri" w:hAnsi="Calibri" w:cs="Times New Roman"/>
              </w:rPr>
              <w:t>Segunda Sala</w:t>
            </w:r>
          </w:p>
        </w:tc>
      </w:tr>
      <w:tr w:rsidR="004128C8" w:rsidRPr="004128C8" w14:paraId="6035D92F" w14:textId="77777777" w:rsidTr="00BF71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14:paraId="662165AA" w14:textId="77777777" w:rsidR="004128C8" w:rsidRPr="004128C8" w:rsidRDefault="004128C8" w:rsidP="004128C8">
            <w:pPr>
              <w:jc w:val="both"/>
              <w:rPr>
                <w:rFonts w:ascii="Calibri" w:eastAsia="Calibri" w:hAnsi="Calibri" w:cs="Times New Roman"/>
              </w:rPr>
            </w:pPr>
            <w:r w:rsidRPr="004128C8">
              <w:rPr>
                <w:rFonts w:ascii="Calibri" w:eastAsia="Calibri" w:hAnsi="Calibri" w:cs="Times New Roman"/>
              </w:rPr>
              <w:t>Nombre del Titular:</w:t>
            </w:r>
          </w:p>
        </w:tc>
        <w:tc>
          <w:tcPr>
            <w:tcW w:w="6602" w:type="dxa"/>
          </w:tcPr>
          <w:p w14:paraId="2A46263E" w14:textId="4C6DAA84" w:rsidR="004128C8" w:rsidRPr="004128C8" w:rsidRDefault="004128C8" w:rsidP="004128C8">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sidRPr="004128C8">
              <w:rPr>
                <w:rFonts w:ascii="Calibri" w:eastAsia="Calibri" w:hAnsi="Calibri" w:cs="Times New Roman"/>
              </w:rPr>
              <w:t>Magistrad</w:t>
            </w:r>
            <w:r w:rsidR="00EE24BE">
              <w:rPr>
                <w:rFonts w:ascii="Calibri" w:eastAsia="Calibri" w:hAnsi="Calibri" w:cs="Times New Roman"/>
              </w:rPr>
              <w:t>a Diana Arce Romero</w:t>
            </w:r>
          </w:p>
        </w:tc>
      </w:tr>
      <w:tr w:rsidR="004128C8" w:rsidRPr="004128C8" w14:paraId="27115B4A" w14:textId="77777777" w:rsidTr="00BF715E">
        <w:tc>
          <w:tcPr>
            <w:cnfStyle w:val="001000000000" w:firstRow="0" w:lastRow="0" w:firstColumn="1" w:lastColumn="0" w:oddVBand="0" w:evenVBand="0" w:oddHBand="0" w:evenHBand="0" w:firstRowFirstColumn="0" w:firstRowLastColumn="0" w:lastRowFirstColumn="0" w:lastRowLastColumn="0"/>
            <w:tcW w:w="2376" w:type="dxa"/>
          </w:tcPr>
          <w:p w14:paraId="0CD9D6EA" w14:textId="77777777" w:rsidR="004128C8" w:rsidRPr="004128C8" w:rsidRDefault="004128C8" w:rsidP="004128C8">
            <w:pPr>
              <w:jc w:val="both"/>
              <w:rPr>
                <w:rFonts w:ascii="Calibri" w:eastAsia="Calibri" w:hAnsi="Calibri" w:cs="Times New Roman"/>
              </w:rPr>
            </w:pPr>
            <w:r w:rsidRPr="004128C8">
              <w:rPr>
                <w:rFonts w:ascii="Calibri" w:eastAsia="Calibri" w:hAnsi="Calibri" w:cs="Times New Roman"/>
              </w:rPr>
              <w:t>Cargo:</w:t>
            </w:r>
          </w:p>
        </w:tc>
        <w:tc>
          <w:tcPr>
            <w:tcW w:w="6602" w:type="dxa"/>
          </w:tcPr>
          <w:p w14:paraId="1C1685A2" w14:textId="761A386C" w:rsidR="004128C8" w:rsidRPr="004128C8" w:rsidRDefault="004128C8" w:rsidP="004128C8">
            <w:p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sidRPr="004128C8">
              <w:rPr>
                <w:rFonts w:ascii="Calibri" w:eastAsia="Calibri" w:hAnsi="Calibri" w:cs="Times New Roman"/>
              </w:rPr>
              <w:t>Magistrad</w:t>
            </w:r>
            <w:r w:rsidR="00DE4CD8">
              <w:rPr>
                <w:rFonts w:ascii="Calibri" w:eastAsia="Calibri" w:hAnsi="Calibri" w:cs="Times New Roman"/>
              </w:rPr>
              <w:t>a</w:t>
            </w:r>
            <w:r w:rsidRPr="004128C8">
              <w:rPr>
                <w:rFonts w:ascii="Calibri" w:eastAsia="Calibri" w:hAnsi="Calibri" w:cs="Times New Roman"/>
              </w:rPr>
              <w:t xml:space="preserve"> Propietari</w:t>
            </w:r>
            <w:r w:rsidR="00DE4CD8">
              <w:rPr>
                <w:rFonts w:ascii="Calibri" w:eastAsia="Calibri" w:hAnsi="Calibri" w:cs="Times New Roman"/>
              </w:rPr>
              <w:t>a</w:t>
            </w:r>
            <w:r w:rsidRPr="004128C8">
              <w:rPr>
                <w:rFonts w:ascii="Calibri" w:eastAsia="Calibri" w:hAnsi="Calibri" w:cs="Times New Roman"/>
              </w:rPr>
              <w:t xml:space="preserve"> de la Segunda Sala</w:t>
            </w:r>
          </w:p>
        </w:tc>
      </w:tr>
      <w:tr w:rsidR="004128C8" w:rsidRPr="004128C8" w14:paraId="61180F6E" w14:textId="77777777" w:rsidTr="00BF71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14:paraId="5FE7EBA4" w14:textId="77777777" w:rsidR="004128C8" w:rsidRPr="004128C8" w:rsidRDefault="004128C8" w:rsidP="004128C8">
            <w:pPr>
              <w:jc w:val="both"/>
              <w:rPr>
                <w:rFonts w:ascii="Calibri" w:eastAsia="Calibri" w:hAnsi="Calibri" w:cs="Times New Roman"/>
              </w:rPr>
            </w:pPr>
            <w:r w:rsidRPr="004128C8">
              <w:rPr>
                <w:rFonts w:ascii="Calibri" w:eastAsia="Calibri" w:hAnsi="Calibri" w:cs="Times New Roman"/>
              </w:rPr>
              <w:t>Domicilio:</w:t>
            </w:r>
          </w:p>
        </w:tc>
        <w:tc>
          <w:tcPr>
            <w:tcW w:w="6602" w:type="dxa"/>
          </w:tcPr>
          <w:p w14:paraId="5F47D089" w14:textId="77777777" w:rsidR="004128C8" w:rsidRPr="004128C8" w:rsidRDefault="004128C8" w:rsidP="004128C8">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sidRPr="004128C8">
              <w:rPr>
                <w:rFonts w:ascii="Calibri" w:eastAsia="Calibri" w:hAnsi="Calibri" w:cs="Times New Roman"/>
              </w:rPr>
              <w:t xml:space="preserve">Parcela 76 Z-6 P-1/1 S/N Ejido el Capulín, Silao de la Victoria, </w:t>
            </w:r>
            <w:proofErr w:type="spellStart"/>
            <w:r w:rsidRPr="004128C8">
              <w:rPr>
                <w:rFonts w:ascii="Calibri" w:eastAsia="Calibri" w:hAnsi="Calibri" w:cs="Times New Roman"/>
              </w:rPr>
              <w:t>Gto</w:t>
            </w:r>
            <w:proofErr w:type="spellEnd"/>
            <w:r w:rsidRPr="004128C8">
              <w:rPr>
                <w:rFonts w:ascii="Calibri" w:eastAsia="Calibri" w:hAnsi="Calibri" w:cs="Times New Roman"/>
              </w:rPr>
              <w:t>.</w:t>
            </w:r>
          </w:p>
        </w:tc>
      </w:tr>
      <w:tr w:rsidR="004128C8" w:rsidRPr="004128C8" w14:paraId="049F846D" w14:textId="77777777" w:rsidTr="00BF715E">
        <w:tc>
          <w:tcPr>
            <w:cnfStyle w:val="001000000000" w:firstRow="0" w:lastRow="0" w:firstColumn="1" w:lastColumn="0" w:oddVBand="0" w:evenVBand="0" w:oddHBand="0" w:evenHBand="0" w:firstRowFirstColumn="0" w:firstRowLastColumn="0" w:lastRowFirstColumn="0" w:lastRowLastColumn="0"/>
            <w:tcW w:w="2376" w:type="dxa"/>
          </w:tcPr>
          <w:p w14:paraId="7314CBDF" w14:textId="77777777" w:rsidR="004128C8" w:rsidRPr="004128C8" w:rsidRDefault="004128C8" w:rsidP="004128C8">
            <w:pPr>
              <w:jc w:val="both"/>
              <w:rPr>
                <w:rFonts w:ascii="Calibri" w:eastAsia="Calibri" w:hAnsi="Calibri" w:cs="Times New Roman"/>
              </w:rPr>
            </w:pPr>
            <w:r w:rsidRPr="004128C8">
              <w:rPr>
                <w:rFonts w:ascii="Calibri" w:eastAsia="Calibri" w:hAnsi="Calibri" w:cs="Times New Roman"/>
              </w:rPr>
              <w:t>Teléfono:</w:t>
            </w:r>
          </w:p>
        </w:tc>
        <w:tc>
          <w:tcPr>
            <w:tcW w:w="6602" w:type="dxa"/>
          </w:tcPr>
          <w:p w14:paraId="7FDE0CD7" w14:textId="77777777" w:rsidR="004128C8" w:rsidRPr="004128C8" w:rsidRDefault="004128C8" w:rsidP="004128C8">
            <w:p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sidRPr="004128C8">
              <w:rPr>
                <w:rFonts w:ascii="Calibri" w:eastAsia="Calibri" w:hAnsi="Calibri" w:cs="Times New Roman"/>
              </w:rPr>
              <w:t>472 690 9800 Ext. 1122</w:t>
            </w:r>
          </w:p>
        </w:tc>
      </w:tr>
      <w:tr w:rsidR="004128C8" w:rsidRPr="004128C8" w14:paraId="3D59D833" w14:textId="77777777" w:rsidTr="00BF71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14:paraId="76A807DC" w14:textId="77777777" w:rsidR="004128C8" w:rsidRPr="004128C8" w:rsidRDefault="004128C8" w:rsidP="004128C8">
            <w:pPr>
              <w:jc w:val="both"/>
              <w:rPr>
                <w:rFonts w:ascii="Calibri" w:eastAsia="Calibri" w:hAnsi="Calibri" w:cs="Times New Roman"/>
              </w:rPr>
            </w:pPr>
            <w:r w:rsidRPr="004128C8">
              <w:rPr>
                <w:rFonts w:ascii="Calibri" w:eastAsia="Calibri" w:hAnsi="Calibri" w:cs="Times New Roman"/>
              </w:rPr>
              <w:t>Correo electrónico:</w:t>
            </w:r>
          </w:p>
        </w:tc>
        <w:tc>
          <w:tcPr>
            <w:tcW w:w="6602" w:type="dxa"/>
          </w:tcPr>
          <w:p w14:paraId="274280F4" w14:textId="06967F4C" w:rsidR="004128C8" w:rsidRPr="004128C8" w:rsidRDefault="00F9784E" w:rsidP="004128C8">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Pr>
                <w:rFonts w:ascii="Calibri" w:eastAsia="Calibri" w:hAnsi="Calibri" w:cs="Times New Roman"/>
              </w:rPr>
              <w:t>darcer</w:t>
            </w:r>
            <w:r w:rsidR="00277DCD">
              <w:rPr>
                <w:rFonts w:ascii="Calibri" w:eastAsia="Calibri" w:hAnsi="Calibri" w:cs="Times New Roman"/>
              </w:rPr>
              <w:t>@guanajuato.gob.mx</w:t>
            </w:r>
          </w:p>
        </w:tc>
      </w:tr>
      <w:tr w:rsidR="004128C8" w:rsidRPr="004128C8" w14:paraId="2AC37687" w14:textId="77777777" w:rsidTr="003C1051">
        <w:tc>
          <w:tcPr>
            <w:cnfStyle w:val="001000000000" w:firstRow="0" w:lastRow="0" w:firstColumn="1" w:lastColumn="0" w:oddVBand="0" w:evenVBand="0" w:oddHBand="0" w:evenHBand="0" w:firstRowFirstColumn="0" w:firstRowLastColumn="0" w:lastRowFirstColumn="0" w:lastRowLastColumn="0"/>
            <w:tcW w:w="2376" w:type="dxa"/>
          </w:tcPr>
          <w:p w14:paraId="3AC7E1E9" w14:textId="77777777" w:rsidR="004128C8" w:rsidRPr="004128C8" w:rsidRDefault="004128C8" w:rsidP="004128C8">
            <w:pPr>
              <w:jc w:val="both"/>
              <w:rPr>
                <w:rFonts w:ascii="Calibri" w:eastAsia="Calibri" w:hAnsi="Calibri" w:cs="Times New Roman"/>
              </w:rPr>
            </w:pPr>
            <w:r w:rsidRPr="0006504E">
              <w:rPr>
                <w:rFonts w:ascii="Calibri" w:eastAsia="Calibri" w:hAnsi="Calibri" w:cs="Times New Roman"/>
              </w:rPr>
              <w:t>Responsable del Archivo de Trámite:</w:t>
            </w:r>
          </w:p>
        </w:tc>
        <w:tc>
          <w:tcPr>
            <w:tcW w:w="6602" w:type="dxa"/>
            <w:vAlign w:val="center"/>
          </w:tcPr>
          <w:p w14:paraId="21328921" w14:textId="3B00888E" w:rsidR="0006504E" w:rsidRPr="004128C8" w:rsidRDefault="0006504E" w:rsidP="003C1051">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Pr>
                <w:rFonts w:ascii="Calibri" w:eastAsia="Calibri" w:hAnsi="Calibri" w:cs="Times New Roman"/>
              </w:rPr>
              <w:t xml:space="preserve">Lic. María Teresa Alférez Rodríguez </w:t>
            </w:r>
          </w:p>
        </w:tc>
      </w:tr>
      <w:tr w:rsidR="004128C8" w:rsidRPr="004128C8" w14:paraId="3E3EB892" w14:textId="77777777" w:rsidTr="00BF71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14:paraId="27A6F415" w14:textId="77777777" w:rsidR="004128C8" w:rsidRPr="004128C8" w:rsidRDefault="004128C8" w:rsidP="004128C8">
            <w:pPr>
              <w:jc w:val="both"/>
              <w:rPr>
                <w:rFonts w:ascii="Calibri" w:eastAsia="Calibri" w:hAnsi="Calibri" w:cs="Times New Roman"/>
              </w:rPr>
            </w:pPr>
            <w:r w:rsidRPr="004128C8">
              <w:rPr>
                <w:rFonts w:ascii="Calibri" w:eastAsia="Calibri" w:hAnsi="Calibri" w:cs="Times New Roman"/>
              </w:rPr>
              <w:t>Fondo:</w:t>
            </w:r>
          </w:p>
        </w:tc>
        <w:tc>
          <w:tcPr>
            <w:tcW w:w="6602" w:type="dxa"/>
          </w:tcPr>
          <w:p w14:paraId="4AEE97B4" w14:textId="77777777" w:rsidR="004128C8" w:rsidRPr="004128C8" w:rsidRDefault="004128C8" w:rsidP="004128C8">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sidRPr="004128C8">
              <w:rPr>
                <w:rFonts w:ascii="Calibri" w:eastAsia="Calibri" w:hAnsi="Calibri" w:cs="Times New Roman"/>
              </w:rPr>
              <w:t>Tribunal de Justicia Administrativa del Estado de Guanajuato</w:t>
            </w:r>
          </w:p>
        </w:tc>
      </w:tr>
      <w:tr w:rsidR="004128C8" w:rsidRPr="004128C8" w14:paraId="2B48F6BC" w14:textId="77777777" w:rsidTr="00BF715E">
        <w:tc>
          <w:tcPr>
            <w:cnfStyle w:val="001000000000" w:firstRow="0" w:lastRow="0" w:firstColumn="1" w:lastColumn="0" w:oddVBand="0" w:evenVBand="0" w:oddHBand="0" w:evenHBand="0" w:firstRowFirstColumn="0" w:firstRowLastColumn="0" w:lastRowFirstColumn="0" w:lastRowLastColumn="0"/>
            <w:tcW w:w="2376" w:type="dxa"/>
          </w:tcPr>
          <w:p w14:paraId="073B8D43" w14:textId="77777777" w:rsidR="004128C8" w:rsidRPr="004128C8" w:rsidRDefault="004128C8" w:rsidP="004128C8">
            <w:pPr>
              <w:jc w:val="both"/>
              <w:rPr>
                <w:rFonts w:ascii="Calibri" w:eastAsia="Calibri" w:hAnsi="Calibri" w:cs="Times New Roman"/>
              </w:rPr>
            </w:pPr>
            <w:r w:rsidRPr="004128C8">
              <w:rPr>
                <w:rFonts w:ascii="Calibri" w:eastAsia="Calibri" w:hAnsi="Calibri" w:cs="Times New Roman"/>
              </w:rPr>
              <w:t>Sección:</w:t>
            </w:r>
          </w:p>
        </w:tc>
        <w:tc>
          <w:tcPr>
            <w:tcW w:w="6602" w:type="dxa"/>
          </w:tcPr>
          <w:p w14:paraId="12A6FD1D" w14:textId="77777777" w:rsidR="004128C8" w:rsidRPr="004128C8" w:rsidRDefault="004128C8" w:rsidP="004128C8">
            <w:p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sidRPr="004128C8">
              <w:rPr>
                <w:rFonts w:ascii="Calibri" w:eastAsia="Calibri" w:hAnsi="Calibri" w:cs="Times New Roman"/>
              </w:rPr>
              <w:t>Salas Ordinarias</w:t>
            </w:r>
          </w:p>
        </w:tc>
      </w:tr>
    </w:tbl>
    <w:p w14:paraId="7D985FFA" w14:textId="77777777" w:rsidR="00A237AD" w:rsidRPr="001378BB" w:rsidRDefault="00A237AD" w:rsidP="00A237AD">
      <w:pPr>
        <w:spacing w:after="0" w:line="240" w:lineRule="auto"/>
        <w:rPr>
          <w:rFonts w:ascii="Calibri" w:eastAsia="Calibri" w:hAnsi="Calibri" w:cs="Times New Roman"/>
          <w:b/>
          <w:color w:val="323E4F" w:themeColor="text2" w:themeShade="BF"/>
        </w:rPr>
      </w:pPr>
    </w:p>
    <w:tbl>
      <w:tblPr>
        <w:tblStyle w:val="Cuadrculamedia1-nfasis31"/>
        <w:tblW w:w="0" w:type="auto"/>
        <w:tblLook w:val="04A0" w:firstRow="1" w:lastRow="0" w:firstColumn="1" w:lastColumn="0" w:noHBand="0" w:noVBand="1"/>
      </w:tblPr>
      <w:tblGrid>
        <w:gridCol w:w="2355"/>
        <w:gridCol w:w="6463"/>
      </w:tblGrid>
      <w:tr w:rsidR="004128C8" w:rsidRPr="004128C8" w14:paraId="5D004CE9" w14:textId="77777777" w:rsidTr="00BF715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14:paraId="0C0210CF" w14:textId="77777777" w:rsidR="004128C8" w:rsidRPr="004128C8" w:rsidRDefault="004128C8" w:rsidP="004128C8">
            <w:pPr>
              <w:jc w:val="both"/>
              <w:rPr>
                <w:rFonts w:ascii="Calibri" w:eastAsia="Calibri" w:hAnsi="Calibri" w:cs="Times New Roman"/>
              </w:rPr>
            </w:pPr>
            <w:r w:rsidRPr="004128C8">
              <w:rPr>
                <w:rFonts w:ascii="Calibri" w:eastAsia="Calibri" w:hAnsi="Calibri" w:cs="Times New Roman"/>
              </w:rPr>
              <w:t>Unidad Administrativa:</w:t>
            </w:r>
          </w:p>
        </w:tc>
        <w:tc>
          <w:tcPr>
            <w:tcW w:w="6602" w:type="dxa"/>
          </w:tcPr>
          <w:p w14:paraId="464B9783" w14:textId="77777777" w:rsidR="004128C8" w:rsidRPr="004128C8" w:rsidRDefault="004128C8" w:rsidP="004128C8">
            <w:pPr>
              <w:jc w:val="both"/>
              <w:cnfStyle w:val="100000000000" w:firstRow="1" w:lastRow="0" w:firstColumn="0" w:lastColumn="0" w:oddVBand="0" w:evenVBand="0" w:oddHBand="0" w:evenHBand="0" w:firstRowFirstColumn="0" w:firstRowLastColumn="0" w:lastRowFirstColumn="0" w:lastRowLastColumn="0"/>
              <w:rPr>
                <w:rFonts w:ascii="Calibri" w:eastAsia="Calibri" w:hAnsi="Calibri" w:cs="Times New Roman"/>
              </w:rPr>
            </w:pPr>
            <w:r w:rsidRPr="004128C8">
              <w:rPr>
                <w:rFonts w:ascii="Calibri" w:eastAsia="Calibri" w:hAnsi="Calibri" w:cs="Times New Roman"/>
              </w:rPr>
              <w:t>Tercera Sala</w:t>
            </w:r>
          </w:p>
        </w:tc>
      </w:tr>
      <w:tr w:rsidR="004128C8" w:rsidRPr="004128C8" w14:paraId="2C831226" w14:textId="77777777" w:rsidTr="00BF71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14:paraId="6F937C0E" w14:textId="77777777" w:rsidR="004128C8" w:rsidRPr="004128C8" w:rsidRDefault="004128C8" w:rsidP="004128C8">
            <w:pPr>
              <w:jc w:val="both"/>
              <w:rPr>
                <w:rFonts w:ascii="Calibri" w:eastAsia="Calibri" w:hAnsi="Calibri" w:cs="Times New Roman"/>
              </w:rPr>
            </w:pPr>
            <w:r w:rsidRPr="004128C8">
              <w:rPr>
                <w:rFonts w:ascii="Calibri" w:eastAsia="Calibri" w:hAnsi="Calibri" w:cs="Times New Roman"/>
              </w:rPr>
              <w:t>Nombre del Titular:</w:t>
            </w:r>
          </w:p>
        </w:tc>
        <w:tc>
          <w:tcPr>
            <w:tcW w:w="6602" w:type="dxa"/>
          </w:tcPr>
          <w:p w14:paraId="080B1721" w14:textId="6D3BCE1E" w:rsidR="004128C8" w:rsidRPr="004128C8" w:rsidRDefault="004128C8" w:rsidP="004128C8">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sidRPr="004128C8">
              <w:rPr>
                <w:rFonts w:ascii="Calibri" w:eastAsia="Calibri" w:hAnsi="Calibri" w:cs="Times New Roman"/>
              </w:rPr>
              <w:t>Magistrada</w:t>
            </w:r>
            <w:r w:rsidR="00DD7C2E">
              <w:rPr>
                <w:rFonts w:ascii="Calibri" w:eastAsia="Calibri" w:hAnsi="Calibri" w:cs="Times New Roman"/>
              </w:rPr>
              <w:t xml:space="preserve"> María Raquel Barajas </w:t>
            </w:r>
            <w:proofErr w:type="spellStart"/>
            <w:r w:rsidR="00DD7C2E">
              <w:rPr>
                <w:rFonts w:ascii="Calibri" w:eastAsia="Calibri" w:hAnsi="Calibri" w:cs="Times New Roman"/>
              </w:rPr>
              <w:t>Monjará</w:t>
            </w:r>
            <w:r w:rsidR="003C7EEE">
              <w:rPr>
                <w:rFonts w:ascii="Calibri" w:eastAsia="Calibri" w:hAnsi="Calibri" w:cs="Times New Roman"/>
              </w:rPr>
              <w:t>s</w:t>
            </w:r>
            <w:proofErr w:type="spellEnd"/>
            <w:r w:rsidR="003C7EEE">
              <w:rPr>
                <w:rFonts w:ascii="Calibri" w:eastAsia="Calibri" w:hAnsi="Calibri" w:cs="Times New Roman"/>
              </w:rPr>
              <w:t xml:space="preserve"> </w:t>
            </w:r>
          </w:p>
        </w:tc>
      </w:tr>
      <w:tr w:rsidR="004128C8" w:rsidRPr="004128C8" w14:paraId="0D8825C8" w14:textId="77777777" w:rsidTr="00BF715E">
        <w:tc>
          <w:tcPr>
            <w:cnfStyle w:val="001000000000" w:firstRow="0" w:lastRow="0" w:firstColumn="1" w:lastColumn="0" w:oddVBand="0" w:evenVBand="0" w:oddHBand="0" w:evenHBand="0" w:firstRowFirstColumn="0" w:firstRowLastColumn="0" w:lastRowFirstColumn="0" w:lastRowLastColumn="0"/>
            <w:tcW w:w="2376" w:type="dxa"/>
          </w:tcPr>
          <w:p w14:paraId="3B5C0862" w14:textId="77777777" w:rsidR="004128C8" w:rsidRPr="004128C8" w:rsidRDefault="004128C8" w:rsidP="004128C8">
            <w:pPr>
              <w:jc w:val="both"/>
              <w:rPr>
                <w:rFonts w:ascii="Calibri" w:eastAsia="Calibri" w:hAnsi="Calibri" w:cs="Times New Roman"/>
              </w:rPr>
            </w:pPr>
            <w:r w:rsidRPr="004128C8">
              <w:rPr>
                <w:rFonts w:ascii="Calibri" w:eastAsia="Calibri" w:hAnsi="Calibri" w:cs="Times New Roman"/>
              </w:rPr>
              <w:t>Cargo:</w:t>
            </w:r>
          </w:p>
        </w:tc>
        <w:tc>
          <w:tcPr>
            <w:tcW w:w="6602" w:type="dxa"/>
          </w:tcPr>
          <w:p w14:paraId="54BA6381" w14:textId="77777777" w:rsidR="004128C8" w:rsidRPr="004128C8" w:rsidRDefault="004128C8" w:rsidP="004128C8">
            <w:p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sidRPr="004128C8">
              <w:rPr>
                <w:rFonts w:ascii="Calibri" w:eastAsia="Calibri" w:hAnsi="Calibri" w:cs="Times New Roman"/>
              </w:rPr>
              <w:t>Magistrada Propietaria de la Tercera Sala</w:t>
            </w:r>
          </w:p>
        </w:tc>
      </w:tr>
      <w:tr w:rsidR="004128C8" w:rsidRPr="004128C8" w14:paraId="7DF2E851" w14:textId="77777777" w:rsidTr="00BF71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14:paraId="3B1E1BEF" w14:textId="77777777" w:rsidR="004128C8" w:rsidRPr="004128C8" w:rsidRDefault="004128C8" w:rsidP="004128C8">
            <w:pPr>
              <w:jc w:val="both"/>
              <w:rPr>
                <w:rFonts w:ascii="Calibri" w:eastAsia="Calibri" w:hAnsi="Calibri" w:cs="Times New Roman"/>
              </w:rPr>
            </w:pPr>
            <w:r w:rsidRPr="004128C8">
              <w:rPr>
                <w:rFonts w:ascii="Calibri" w:eastAsia="Calibri" w:hAnsi="Calibri" w:cs="Times New Roman"/>
              </w:rPr>
              <w:t>Domicilio:</w:t>
            </w:r>
          </w:p>
        </w:tc>
        <w:tc>
          <w:tcPr>
            <w:tcW w:w="6602" w:type="dxa"/>
          </w:tcPr>
          <w:p w14:paraId="0D227519" w14:textId="77777777" w:rsidR="004128C8" w:rsidRPr="004128C8" w:rsidRDefault="004128C8" w:rsidP="004128C8">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sidRPr="004128C8">
              <w:rPr>
                <w:rFonts w:ascii="Calibri" w:eastAsia="Calibri" w:hAnsi="Calibri" w:cs="Times New Roman"/>
              </w:rPr>
              <w:t xml:space="preserve">Parcela 76 Z-6 P-1/1 S/N Ejido el Capulín, Silao de la Victoria, </w:t>
            </w:r>
            <w:proofErr w:type="spellStart"/>
            <w:r w:rsidRPr="004128C8">
              <w:rPr>
                <w:rFonts w:ascii="Calibri" w:eastAsia="Calibri" w:hAnsi="Calibri" w:cs="Times New Roman"/>
              </w:rPr>
              <w:t>Gto</w:t>
            </w:r>
            <w:proofErr w:type="spellEnd"/>
            <w:r w:rsidRPr="004128C8">
              <w:rPr>
                <w:rFonts w:ascii="Calibri" w:eastAsia="Calibri" w:hAnsi="Calibri" w:cs="Times New Roman"/>
              </w:rPr>
              <w:t>.</w:t>
            </w:r>
          </w:p>
        </w:tc>
      </w:tr>
      <w:tr w:rsidR="004128C8" w:rsidRPr="004128C8" w14:paraId="1E59B70E" w14:textId="77777777" w:rsidTr="00BF715E">
        <w:tc>
          <w:tcPr>
            <w:cnfStyle w:val="001000000000" w:firstRow="0" w:lastRow="0" w:firstColumn="1" w:lastColumn="0" w:oddVBand="0" w:evenVBand="0" w:oddHBand="0" w:evenHBand="0" w:firstRowFirstColumn="0" w:firstRowLastColumn="0" w:lastRowFirstColumn="0" w:lastRowLastColumn="0"/>
            <w:tcW w:w="2376" w:type="dxa"/>
          </w:tcPr>
          <w:p w14:paraId="6AC75A05" w14:textId="77777777" w:rsidR="004128C8" w:rsidRPr="004128C8" w:rsidRDefault="004128C8" w:rsidP="004128C8">
            <w:pPr>
              <w:jc w:val="both"/>
              <w:rPr>
                <w:rFonts w:ascii="Calibri" w:eastAsia="Calibri" w:hAnsi="Calibri" w:cs="Times New Roman"/>
              </w:rPr>
            </w:pPr>
            <w:r w:rsidRPr="004128C8">
              <w:rPr>
                <w:rFonts w:ascii="Calibri" w:eastAsia="Calibri" w:hAnsi="Calibri" w:cs="Times New Roman"/>
              </w:rPr>
              <w:t>Teléfono:</w:t>
            </w:r>
          </w:p>
        </w:tc>
        <w:tc>
          <w:tcPr>
            <w:tcW w:w="6602" w:type="dxa"/>
          </w:tcPr>
          <w:p w14:paraId="7CD54F8C" w14:textId="77777777" w:rsidR="004128C8" w:rsidRPr="004128C8" w:rsidRDefault="004128C8" w:rsidP="004128C8">
            <w:p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sidRPr="004128C8">
              <w:rPr>
                <w:rFonts w:ascii="Calibri" w:eastAsia="Calibri" w:hAnsi="Calibri" w:cs="Times New Roman"/>
              </w:rPr>
              <w:t>472 690 9800 Ext. 1132</w:t>
            </w:r>
          </w:p>
        </w:tc>
      </w:tr>
      <w:tr w:rsidR="004128C8" w:rsidRPr="004128C8" w14:paraId="2F262449" w14:textId="77777777" w:rsidTr="00BF71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14:paraId="72D05E0A" w14:textId="77777777" w:rsidR="004128C8" w:rsidRPr="004128C8" w:rsidRDefault="004128C8" w:rsidP="004128C8">
            <w:pPr>
              <w:jc w:val="both"/>
              <w:rPr>
                <w:rFonts w:ascii="Calibri" w:eastAsia="Calibri" w:hAnsi="Calibri" w:cs="Times New Roman"/>
              </w:rPr>
            </w:pPr>
            <w:r w:rsidRPr="004128C8">
              <w:rPr>
                <w:rFonts w:ascii="Calibri" w:eastAsia="Calibri" w:hAnsi="Calibri" w:cs="Times New Roman"/>
              </w:rPr>
              <w:t>Correo electrónico:</w:t>
            </w:r>
          </w:p>
        </w:tc>
        <w:tc>
          <w:tcPr>
            <w:tcW w:w="6602" w:type="dxa"/>
          </w:tcPr>
          <w:p w14:paraId="3EB48A30" w14:textId="0AAFE03A" w:rsidR="004128C8" w:rsidRPr="004128C8" w:rsidRDefault="003C1051" w:rsidP="004128C8">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Pr>
                <w:rFonts w:ascii="Calibri" w:eastAsia="Calibri" w:hAnsi="Calibri" w:cs="Times New Roman"/>
              </w:rPr>
              <w:t>Sin correo institucional</w:t>
            </w:r>
          </w:p>
        </w:tc>
      </w:tr>
      <w:tr w:rsidR="004128C8" w:rsidRPr="004128C8" w14:paraId="53B1E262" w14:textId="77777777" w:rsidTr="003C1051">
        <w:tc>
          <w:tcPr>
            <w:cnfStyle w:val="001000000000" w:firstRow="0" w:lastRow="0" w:firstColumn="1" w:lastColumn="0" w:oddVBand="0" w:evenVBand="0" w:oddHBand="0" w:evenHBand="0" w:firstRowFirstColumn="0" w:firstRowLastColumn="0" w:lastRowFirstColumn="0" w:lastRowLastColumn="0"/>
            <w:tcW w:w="2376" w:type="dxa"/>
          </w:tcPr>
          <w:p w14:paraId="654ADDFB" w14:textId="77777777" w:rsidR="004128C8" w:rsidRPr="004128C8" w:rsidRDefault="004128C8" w:rsidP="004128C8">
            <w:pPr>
              <w:jc w:val="both"/>
              <w:rPr>
                <w:rFonts w:ascii="Calibri" w:eastAsia="Calibri" w:hAnsi="Calibri" w:cs="Times New Roman"/>
              </w:rPr>
            </w:pPr>
            <w:r w:rsidRPr="004128C8">
              <w:rPr>
                <w:rFonts w:ascii="Calibri" w:eastAsia="Calibri" w:hAnsi="Calibri" w:cs="Times New Roman"/>
              </w:rPr>
              <w:t>Responsable del Archivo de Trámite:</w:t>
            </w:r>
          </w:p>
        </w:tc>
        <w:tc>
          <w:tcPr>
            <w:tcW w:w="6602" w:type="dxa"/>
            <w:vAlign w:val="center"/>
          </w:tcPr>
          <w:p w14:paraId="2F0AFDA8" w14:textId="77777777" w:rsidR="004128C8" w:rsidRPr="004128C8" w:rsidRDefault="004128C8" w:rsidP="003C1051">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sidRPr="004128C8">
              <w:rPr>
                <w:rFonts w:ascii="Calibri" w:eastAsia="Calibri" w:hAnsi="Calibri" w:cs="Times New Roman"/>
              </w:rPr>
              <w:t xml:space="preserve">Lic. Martha </w:t>
            </w:r>
            <w:proofErr w:type="spellStart"/>
            <w:r w:rsidRPr="004128C8">
              <w:rPr>
                <w:rFonts w:ascii="Calibri" w:eastAsia="Calibri" w:hAnsi="Calibri" w:cs="Times New Roman"/>
              </w:rPr>
              <w:t>Yemina</w:t>
            </w:r>
            <w:proofErr w:type="spellEnd"/>
            <w:r w:rsidRPr="004128C8">
              <w:rPr>
                <w:rFonts w:ascii="Calibri" w:eastAsia="Calibri" w:hAnsi="Calibri" w:cs="Times New Roman"/>
              </w:rPr>
              <w:t xml:space="preserve"> Rodríguez Morales</w:t>
            </w:r>
          </w:p>
        </w:tc>
      </w:tr>
      <w:tr w:rsidR="004128C8" w:rsidRPr="004128C8" w14:paraId="5331BE75" w14:textId="77777777" w:rsidTr="00BF71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14:paraId="6A46A6F6" w14:textId="77777777" w:rsidR="004128C8" w:rsidRPr="004128C8" w:rsidRDefault="004128C8" w:rsidP="004128C8">
            <w:pPr>
              <w:jc w:val="both"/>
              <w:rPr>
                <w:rFonts w:ascii="Calibri" w:eastAsia="Calibri" w:hAnsi="Calibri" w:cs="Times New Roman"/>
              </w:rPr>
            </w:pPr>
            <w:r w:rsidRPr="004128C8">
              <w:rPr>
                <w:rFonts w:ascii="Calibri" w:eastAsia="Calibri" w:hAnsi="Calibri" w:cs="Times New Roman"/>
              </w:rPr>
              <w:t>Fondo:</w:t>
            </w:r>
          </w:p>
        </w:tc>
        <w:tc>
          <w:tcPr>
            <w:tcW w:w="6602" w:type="dxa"/>
          </w:tcPr>
          <w:p w14:paraId="338011A5" w14:textId="77777777" w:rsidR="004128C8" w:rsidRPr="004128C8" w:rsidRDefault="004128C8" w:rsidP="004128C8">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sidRPr="004128C8">
              <w:rPr>
                <w:rFonts w:ascii="Calibri" w:eastAsia="Calibri" w:hAnsi="Calibri" w:cs="Times New Roman"/>
              </w:rPr>
              <w:t>Tribunal de Justicia Administrativa del Estado de Guanajuato</w:t>
            </w:r>
          </w:p>
        </w:tc>
      </w:tr>
      <w:tr w:rsidR="004128C8" w:rsidRPr="004128C8" w14:paraId="335C8939" w14:textId="77777777" w:rsidTr="00BF715E">
        <w:tc>
          <w:tcPr>
            <w:cnfStyle w:val="001000000000" w:firstRow="0" w:lastRow="0" w:firstColumn="1" w:lastColumn="0" w:oddVBand="0" w:evenVBand="0" w:oddHBand="0" w:evenHBand="0" w:firstRowFirstColumn="0" w:firstRowLastColumn="0" w:lastRowFirstColumn="0" w:lastRowLastColumn="0"/>
            <w:tcW w:w="2376" w:type="dxa"/>
          </w:tcPr>
          <w:p w14:paraId="36646E57" w14:textId="77777777" w:rsidR="004128C8" w:rsidRPr="004128C8" w:rsidRDefault="004128C8" w:rsidP="004128C8">
            <w:pPr>
              <w:jc w:val="both"/>
              <w:rPr>
                <w:rFonts w:ascii="Calibri" w:eastAsia="Calibri" w:hAnsi="Calibri" w:cs="Times New Roman"/>
              </w:rPr>
            </w:pPr>
            <w:r w:rsidRPr="004128C8">
              <w:rPr>
                <w:rFonts w:ascii="Calibri" w:eastAsia="Calibri" w:hAnsi="Calibri" w:cs="Times New Roman"/>
              </w:rPr>
              <w:t>Sección:</w:t>
            </w:r>
          </w:p>
        </w:tc>
        <w:tc>
          <w:tcPr>
            <w:tcW w:w="6602" w:type="dxa"/>
          </w:tcPr>
          <w:p w14:paraId="45E9BF4B" w14:textId="77777777" w:rsidR="004128C8" w:rsidRPr="004128C8" w:rsidRDefault="004128C8" w:rsidP="004128C8">
            <w:p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sidRPr="004128C8">
              <w:rPr>
                <w:rFonts w:ascii="Calibri" w:eastAsia="Calibri" w:hAnsi="Calibri" w:cs="Times New Roman"/>
              </w:rPr>
              <w:t>Salas Ordinarias</w:t>
            </w:r>
          </w:p>
        </w:tc>
      </w:tr>
    </w:tbl>
    <w:p w14:paraId="79391DFE" w14:textId="77777777" w:rsidR="00A237AD" w:rsidRPr="001378BB" w:rsidRDefault="00A237AD" w:rsidP="00A237AD">
      <w:pPr>
        <w:spacing w:after="0" w:line="240" w:lineRule="auto"/>
        <w:rPr>
          <w:rFonts w:ascii="Calibri" w:eastAsia="Calibri" w:hAnsi="Calibri" w:cs="Times New Roman"/>
          <w:b/>
          <w:color w:val="323E4F" w:themeColor="text2" w:themeShade="BF"/>
        </w:rPr>
      </w:pPr>
    </w:p>
    <w:tbl>
      <w:tblPr>
        <w:tblStyle w:val="Cuadrculamedia1-nfasis31"/>
        <w:tblW w:w="0" w:type="auto"/>
        <w:tblLook w:val="04A0" w:firstRow="1" w:lastRow="0" w:firstColumn="1" w:lastColumn="0" w:noHBand="0" w:noVBand="1"/>
      </w:tblPr>
      <w:tblGrid>
        <w:gridCol w:w="2355"/>
        <w:gridCol w:w="6463"/>
      </w:tblGrid>
      <w:tr w:rsidR="004128C8" w:rsidRPr="004128C8" w14:paraId="245F8543" w14:textId="77777777" w:rsidTr="00BF715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14:paraId="729E6D9C" w14:textId="77777777" w:rsidR="004128C8" w:rsidRPr="004128C8" w:rsidRDefault="004128C8" w:rsidP="004128C8">
            <w:pPr>
              <w:jc w:val="both"/>
              <w:rPr>
                <w:rFonts w:ascii="Calibri" w:eastAsia="Calibri" w:hAnsi="Calibri" w:cs="Times New Roman"/>
              </w:rPr>
            </w:pPr>
            <w:bookmarkStart w:id="12" w:name="_Hlk180484927"/>
            <w:r w:rsidRPr="004128C8">
              <w:rPr>
                <w:rFonts w:ascii="Calibri" w:eastAsia="Calibri" w:hAnsi="Calibri" w:cs="Times New Roman"/>
              </w:rPr>
              <w:t>Unidad Administrativa:</w:t>
            </w:r>
          </w:p>
        </w:tc>
        <w:tc>
          <w:tcPr>
            <w:tcW w:w="6602" w:type="dxa"/>
          </w:tcPr>
          <w:p w14:paraId="42DFF24E" w14:textId="77777777" w:rsidR="004128C8" w:rsidRPr="004128C8" w:rsidRDefault="004128C8" w:rsidP="004128C8">
            <w:pPr>
              <w:jc w:val="both"/>
              <w:cnfStyle w:val="100000000000" w:firstRow="1" w:lastRow="0" w:firstColumn="0" w:lastColumn="0" w:oddVBand="0" w:evenVBand="0" w:oddHBand="0" w:evenHBand="0" w:firstRowFirstColumn="0" w:firstRowLastColumn="0" w:lastRowFirstColumn="0" w:lastRowLastColumn="0"/>
              <w:rPr>
                <w:rFonts w:ascii="Calibri" w:eastAsia="Calibri" w:hAnsi="Calibri" w:cs="Times New Roman"/>
              </w:rPr>
            </w:pPr>
            <w:r w:rsidRPr="004128C8">
              <w:rPr>
                <w:rFonts w:ascii="Calibri" w:eastAsia="Calibri" w:hAnsi="Calibri" w:cs="Times New Roman"/>
              </w:rPr>
              <w:t>Cuarta Sala</w:t>
            </w:r>
          </w:p>
        </w:tc>
      </w:tr>
      <w:tr w:rsidR="004128C8" w:rsidRPr="004128C8" w14:paraId="6BDC16C8" w14:textId="77777777" w:rsidTr="00BF71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14:paraId="7F881688" w14:textId="77777777" w:rsidR="004128C8" w:rsidRPr="004128C8" w:rsidRDefault="004128C8" w:rsidP="004128C8">
            <w:pPr>
              <w:jc w:val="both"/>
              <w:rPr>
                <w:rFonts w:ascii="Calibri" w:eastAsia="Calibri" w:hAnsi="Calibri" w:cs="Times New Roman"/>
              </w:rPr>
            </w:pPr>
            <w:r w:rsidRPr="004128C8">
              <w:rPr>
                <w:rFonts w:ascii="Calibri" w:eastAsia="Calibri" w:hAnsi="Calibri" w:cs="Times New Roman"/>
              </w:rPr>
              <w:t>Nombre del Titular:</w:t>
            </w:r>
          </w:p>
        </w:tc>
        <w:tc>
          <w:tcPr>
            <w:tcW w:w="6602" w:type="dxa"/>
          </w:tcPr>
          <w:p w14:paraId="22D54C47" w14:textId="6921E288" w:rsidR="004128C8" w:rsidRPr="004128C8" w:rsidRDefault="004128C8" w:rsidP="004128C8">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sidRPr="004128C8">
              <w:rPr>
                <w:rFonts w:ascii="Calibri" w:eastAsia="Calibri" w:hAnsi="Calibri" w:cs="Times New Roman"/>
              </w:rPr>
              <w:t>Magistrad</w:t>
            </w:r>
            <w:r w:rsidR="003C7EEE">
              <w:rPr>
                <w:rFonts w:ascii="Calibri" w:eastAsia="Calibri" w:hAnsi="Calibri" w:cs="Times New Roman"/>
              </w:rPr>
              <w:t xml:space="preserve">a </w:t>
            </w:r>
            <w:r w:rsidR="00542A57">
              <w:rPr>
                <w:rFonts w:ascii="Calibri" w:eastAsia="Calibri" w:hAnsi="Calibri" w:cs="Times New Roman"/>
              </w:rPr>
              <w:t>Elvia Oralia del Pilar Durán Isaís</w:t>
            </w:r>
          </w:p>
        </w:tc>
      </w:tr>
      <w:tr w:rsidR="004128C8" w:rsidRPr="004128C8" w14:paraId="20B26423" w14:textId="77777777" w:rsidTr="00BF715E">
        <w:tc>
          <w:tcPr>
            <w:cnfStyle w:val="001000000000" w:firstRow="0" w:lastRow="0" w:firstColumn="1" w:lastColumn="0" w:oddVBand="0" w:evenVBand="0" w:oddHBand="0" w:evenHBand="0" w:firstRowFirstColumn="0" w:firstRowLastColumn="0" w:lastRowFirstColumn="0" w:lastRowLastColumn="0"/>
            <w:tcW w:w="2376" w:type="dxa"/>
          </w:tcPr>
          <w:p w14:paraId="7562F26F" w14:textId="77777777" w:rsidR="004128C8" w:rsidRPr="004128C8" w:rsidRDefault="004128C8" w:rsidP="004128C8">
            <w:pPr>
              <w:jc w:val="both"/>
              <w:rPr>
                <w:rFonts w:ascii="Calibri" w:eastAsia="Calibri" w:hAnsi="Calibri" w:cs="Times New Roman"/>
              </w:rPr>
            </w:pPr>
            <w:r w:rsidRPr="004128C8">
              <w:rPr>
                <w:rFonts w:ascii="Calibri" w:eastAsia="Calibri" w:hAnsi="Calibri" w:cs="Times New Roman"/>
              </w:rPr>
              <w:t>Cargo:</w:t>
            </w:r>
          </w:p>
        </w:tc>
        <w:tc>
          <w:tcPr>
            <w:tcW w:w="6602" w:type="dxa"/>
          </w:tcPr>
          <w:p w14:paraId="6FFB8F39" w14:textId="52E113D6" w:rsidR="004128C8" w:rsidRPr="004128C8" w:rsidRDefault="004128C8" w:rsidP="004128C8">
            <w:p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sidRPr="004128C8">
              <w:rPr>
                <w:rFonts w:ascii="Calibri" w:eastAsia="Calibri" w:hAnsi="Calibri" w:cs="Times New Roman"/>
              </w:rPr>
              <w:t>Magistra</w:t>
            </w:r>
            <w:r w:rsidR="003C7EEE">
              <w:rPr>
                <w:rFonts w:ascii="Calibri" w:eastAsia="Calibri" w:hAnsi="Calibri" w:cs="Times New Roman"/>
              </w:rPr>
              <w:t xml:space="preserve">da </w:t>
            </w:r>
            <w:r w:rsidR="00542A57">
              <w:rPr>
                <w:rFonts w:ascii="Calibri" w:eastAsia="Calibri" w:hAnsi="Calibri" w:cs="Times New Roman"/>
              </w:rPr>
              <w:t>Propietaria de la Cuarta Sala</w:t>
            </w:r>
          </w:p>
        </w:tc>
      </w:tr>
      <w:tr w:rsidR="004128C8" w:rsidRPr="004128C8" w14:paraId="1ECD5D71" w14:textId="77777777" w:rsidTr="00BF71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14:paraId="76B851E0" w14:textId="77777777" w:rsidR="004128C8" w:rsidRPr="004128C8" w:rsidRDefault="004128C8" w:rsidP="004128C8">
            <w:pPr>
              <w:jc w:val="both"/>
              <w:rPr>
                <w:rFonts w:ascii="Calibri" w:eastAsia="Calibri" w:hAnsi="Calibri" w:cs="Times New Roman"/>
              </w:rPr>
            </w:pPr>
            <w:r w:rsidRPr="004128C8">
              <w:rPr>
                <w:rFonts w:ascii="Calibri" w:eastAsia="Calibri" w:hAnsi="Calibri" w:cs="Times New Roman"/>
              </w:rPr>
              <w:t>Domicilio:</w:t>
            </w:r>
          </w:p>
        </w:tc>
        <w:tc>
          <w:tcPr>
            <w:tcW w:w="6602" w:type="dxa"/>
          </w:tcPr>
          <w:p w14:paraId="182A034D" w14:textId="77777777" w:rsidR="004128C8" w:rsidRPr="004128C8" w:rsidRDefault="004128C8" w:rsidP="004128C8">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sidRPr="004128C8">
              <w:rPr>
                <w:rFonts w:ascii="Calibri" w:eastAsia="Calibri" w:hAnsi="Calibri" w:cs="Times New Roman"/>
              </w:rPr>
              <w:t xml:space="preserve">Parcela 76 Z-6 P-1/1 S/N Ejido el Capulín, Silao de la Victoria, </w:t>
            </w:r>
            <w:proofErr w:type="spellStart"/>
            <w:r w:rsidRPr="004128C8">
              <w:rPr>
                <w:rFonts w:ascii="Calibri" w:eastAsia="Calibri" w:hAnsi="Calibri" w:cs="Times New Roman"/>
              </w:rPr>
              <w:t>Gto</w:t>
            </w:r>
            <w:proofErr w:type="spellEnd"/>
            <w:r w:rsidRPr="004128C8">
              <w:rPr>
                <w:rFonts w:ascii="Calibri" w:eastAsia="Calibri" w:hAnsi="Calibri" w:cs="Times New Roman"/>
              </w:rPr>
              <w:t>.</w:t>
            </w:r>
          </w:p>
        </w:tc>
      </w:tr>
      <w:tr w:rsidR="004128C8" w:rsidRPr="004128C8" w14:paraId="64B8522D" w14:textId="77777777" w:rsidTr="00BF715E">
        <w:tc>
          <w:tcPr>
            <w:cnfStyle w:val="001000000000" w:firstRow="0" w:lastRow="0" w:firstColumn="1" w:lastColumn="0" w:oddVBand="0" w:evenVBand="0" w:oddHBand="0" w:evenHBand="0" w:firstRowFirstColumn="0" w:firstRowLastColumn="0" w:lastRowFirstColumn="0" w:lastRowLastColumn="0"/>
            <w:tcW w:w="2376" w:type="dxa"/>
          </w:tcPr>
          <w:p w14:paraId="478681EE" w14:textId="77777777" w:rsidR="004128C8" w:rsidRPr="004128C8" w:rsidRDefault="004128C8" w:rsidP="004128C8">
            <w:pPr>
              <w:jc w:val="both"/>
              <w:rPr>
                <w:rFonts w:ascii="Calibri" w:eastAsia="Calibri" w:hAnsi="Calibri" w:cs="Times New Roman"/>
              </w:rPr>
            </w:pPr>
            <w:r w:rsidRPr="004128C8">
              <w:rPr>
                <w:rFonts w:ascii="Calibri" w:eastAsia="Calibri" w:hAnsi="Calibri" w:cs="Times New Roman"/>
              </w:rPr>
              <w:t>Teléfono:</w:t>
            </w:r>
          </w:p>
        </w:tc>
        <w:tc>
          <w:tcPr>
            <w:tcW w:w="6602" w:type="dxa"/>
          </w:tcPr>
          <w:p w14:paraId="0E33650D" w14:textId="77777777" w:rsidR="004128C8" w:rsidRPr="004128C8" w:rsidRDefault="004128C8" w:rsidP="004128C8">
            <w:p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sidRPr="004128C8">
              <w:rPr>
                <w:rFonts w:ascii="Calibri" w:eastAsia="Calibri" w:hAnsi="Calibri" w:cs="Times New Roman"/>
              </w:rPr>
              <w:t>472 690 9800 Ext. 1142</w:t>
            </w:r>
          </w:p>
        </w:tc>
      </w:tr>
      <w:tr w:rsidR="004128C8" w:rsidRPr="004128C8" w14:paraId="37F6CA03" w14:textId="77777777" w:rsidTr="00BF71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14:paraId="0E3579DE" w14:textId="77777777" w:rsidR="004128C8" w:rsidRPr="004128C8" w:rsidRDefault="004128C8" w:rsidP="004128C8">
            <w:pPr>
              <w:jc w:val="both"/>
              <w:rPr>
                <w:rFonts w:ascii="Calibri" w:eastAsia="Calibri" w:hAnsi="Calibri" w:cs="Times New Roman"/>
              </w:rPr>
            </w:pPr>
            <w:r w:rsidRPr="004128C8">
              <w:rPr>
                <w:rFonts w:ascii="Calibri" w:eastAsia="Calibri" w:hAnsi="Calibri" w:cs="Times New Roman"/>
              </w:rPr>
              <w:t>Correo electrónico:</w:t>
            </w:r>
          </w:p>
        </w:tc>
        <w:tc>
          <w:tcPr>
            <w:tcW w:w="6602" w:type="dxa"/>
          </w:tcPr>
          <w:p w14:paraId="3490F43E" w14:textId="1E5870C1" w:rsidR="004128C8" w:rsidRPr="004128C8" w:rsidRDefault="00864839" w:rsidP="004128C8">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Pr>
                <w:rFonts w:ascii="Calibri" w:eastAsia="Calibri" w:hAnsi="Calibri" w:cs="Times New Roman"/>
              </w:rPr>
              <w:t>Sin correo institucional</w:t>
            </w:r>
          </w:p>
        </w:tc>
      </w:tr>
      <w:tr w:rsidR="004128C8" w:rsidRPr="004128C8" w14:paraId="1F5DCFBE" w14:textId="77777777" w:rsidTr="00506899">
        <w:tc>
          <w:tcPr>
            <w:cnfStyle w:val="001000000000" w:firstRow="0" w:lastRow="0" w:firstColumn="1" w:lastColumn="0" w:oddVBand="0" w:evenVBand="0" w:oddHBand="0" w:evenHBand="0" w:firstRowFirstColumn="0" w:firstRowLastColumn="0" w:lastRowFirstColumn="0" w:lastRowLastColumn="0"/>
            <w:tcW w:w="2376" w:type="dxa"/>
          </w:tcPr>
          <w:p w14:paraId="11B0A69D" w14:textId="77777777" w:rsidR="004128C8" w:rsidRPr="004128C8" w:rsidRDefault="004128C8" w:rsidP="004128C8">
            <w:pPr>
              <w:jc w:val="both"/>
              <w:rPr>
                <w:rFonts w:ascii="Calibri" w:eastAsia="Calibri" w:hAnsi="Calibri" w:cs="Times New Roman"/>
              </w:rPr>
            </w:pPr>
            <w:r w:rsidRPr="004128C8">
              <w:rPr>
                <w:rFonts w:ascii="Calibri" w:eastAsia="Calibri" w:hAnsi="Calibri" w:cs="Times New Roman"/>
              </w:rPr>
              <w:t>Responsable del Archivo de Trámite:</w:t>
            </w:r>
          </w:p>
        </w:tc>
        <w:tc>
          <w:tcPr>
            <w:tcW w:w="6602" w:type="dxa"/>
            <w:vAlign w:val="center"/>
          </w:tcPr>
          <w:p w14:paraId="03BDB1E2" w14:textId="11B59DAF" w:rsidR="004128C8" w:rsidRPr="004128C8" w:rsidRDefault="004128C8" w:rsidP="00506899">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sidRPr="004128C8">
              <w:rPr>
                <w:rFonts w:ascii="Calibri" w:eastAsia="Calibri" w:hAnsi="Calibri" w:cs="Times New Roman"/>
              </w:rPr>
              <w:t xml:space="preserve">Lic. </w:t>
            </w:r>
            <w:r w:rsidR="003C7EEE">
              <w:rPr>
                <w:rFonts w:ascii="Calibri" w:eastAsia="Calibri" w:hAnsi="Calibri" w:cs="Times New Roman"/>
              </w:rPr>
              <w:t>Mario Emiliano Rangel Padró</w:t>
            </w:r>
          </w:p>
        </w:tc>
      </w:tr>
      <w:tr w:rsidR="004128C8" w:rsidRPr="004128C8" w14:paraId="1FDC2C6C" w14:textId="77777777" w:rsidTr="00BF71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14:paraId="6CF77F0B" w14:textId="77777777" w:rsidR="004128C8" w:rsidRPr="004128C8" w:rsidRDefault="004128C8" w:rsidP="004128C8">
            <w:pPr>
              <w:jc w:val="both"/>
              <w:rPr>
                <w:rFonts w:ascii="Calibri" w:eastAsia="Calibri" w:hAnsi="Calibri" w:cs="Times New Roman"/>
              </w:rPr>
            </w:pPr>
            <w:r w:rsidRPr="004128C8">
              <w:rPr>
                <w:rFonts w:ascii="Calibri" w:eastAsia="Calibri" w:hAnsi="Calibri" w:cs="Times New Roman"/>
              </w:rPr>
              <w:t>Fondo:</w:t>
            </w:r>
          </w:p>
        </w:tc>
        <w:tc>
          <w:tcPr>
            <w:tcW w:w="6602" w:type="dxa"/>
          </w:tcPr>
          <w:p w14:paraId="6DD1ACB9" w14:textId="77777777" w:rsidR="004128C8" w:rsidRPr="004128C8" w:rsidRDefault="004128C8" w:rsidP="004128C8">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sidRPr="004128C8">
              <w:rPr>
                <w:rFonts w:ascii="Calibri" w:eastAsia="Calibri" w:hAnsi="Calibri" w:cs="Times New Roman"/>
              </w:rPr>
              <w:t>Tribunal de Justicia Administrativa del Estado de Guanajuato</w:t>
            </w:r>
          </w:p>
        </w:tc>
      </w:tr>
      <w:tr w:rsidR="004128C8" w:rsidRPr="004128C8" w14:paraId="53402035" w14:textId="77777777" w:rsidTr="00BF715E">
        <w:tc>
          <w:tcPr>
            <w:cnfStyle w:val="001000000000" w:firstRow="0" w:lastRow="0" w:firstColumn="1" w:lastColumn="0" w:oddVBand="0" w:evenVBand="0" w:oddHBand="0" w:evenHBand="0" w:firstRowFirstColumn="0" w:firstRowLastColumn="0" w:lastRowFirstColumn="0" w:lastRowLastColumn="0"/>
            <w:tcW w:w="2376" w:type="dxa"/>
          </w:tcPr>
          <w:p w14:paraId="5CA0DE69" w14:textId="77777777" w:rsidR="004128C8" w:rsidRPr="004128C8" w:rsidRDefault="004128C8" w:rsidP="004128C8">
            <w:pPr>
              <w:jc w:val="both"/>
              <w:rPr>
                <w:rFonts w:ascii="Calibri" w:eastAsia="Calibri" w:hAnsi="Calibri" w:cs="Times New Roman"/>
              </w:rPr>
            </w:pPr>
            <w:r w:rsidRPr="004128C8">
              <w:rPr>
                <w:rFonts w:ascii="Calibri" w:eastAsia="Calibri" w:hAnsi="Calibri" w:cs="Times New Roman"/>
              </w:rPr>
              <w:t>Sección:</w:t>
            </w:r>
          </w:p>
        </w:tc>
        <w:tc>
          <w:tcPr>
            <w:tcW w:w="6602" w:type="dxa"/>
          </w:tcPr>
          <w:p w14:paraId="22813E4F" w14:textId="77777777" w:rsidR="004128C8" w:rsidRPr="004128C8" w:rsidRDefault="004128C8" w:rsidP="004128C8">
            <w:p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sidRPr="004128C8">
              <w:rPr>
                <w:rFonts w:ascii="Calibri" w:eastAsia="Calibri" w:hAnsi="Calibri" w:cs="Times New Roman"/>
              </w:rPr>
              <w:t>Salas Ordinarias</w:t>
            </w:r>
          </w:p>
        </w:tc>
      </w:tr>
      <w:bookmarkEnd w:id="12"/>
    </w:tbl>
    <w:p w14:paraId="1D248272" w14:textId="77777777" w:rsidR="00BA257A" w:rsidRDefault="00BA257A" w:rsidP="00BA257A">
      <w:pPr>
        <w:rPr>
          <w:rFonts w:ascii="Calibri" w:eastAsia="Calibri" w:hAnsi="Calibri" w:cs="Times New Roman"/>
        </w:rPr>
      </w:pPr>
    </w:p>
    <w:tbl>
      <w:tblPr>
        <w:tblStyle w:val="Cuadrculamedia1-nfasis31"/>
        <w:tblW w:w="0" w:type="auto"/>
        <w:tblLook w:val="04A0" w:firstRow="1" w:lastRow="0" w:firstColumn="1" w:lastColumn="0" w:noHBand="0" w:noVBand="1"/>
      </w:tblPr>
      <w:tblGrid>
        <w:gridCol w:w="2355"/>
        <w:gridCol w:w="6463"/>
      </w:tblGrid>
      <w:tr w:rsidR="00864839" w:rsidRPr="004128C8" w14:paraId="00A924F7" w14:textId="77777777" w:rsidTr="0046759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14:paraId="27CFF573" w14:textId="77777777" w:rsidR="00864839" w:rsidRPr="004128C8" w:rsidRDefault="00864839" w:rsidP="0046759A">
            <w:pPr>
              <w:jc w:val="both"/>
              <w:rPr>
                <w:rFonts w:ascii="Calibri" w:eastAsia="Calibri" w:hAnsi="Calibri" w:cs="Times New Roman"/>
              </w:rPr>
            </w:pPr>
            <w:r w:rsidRPr="004128C8">
              <w:rPr>
                <w:rFonts w:ascii="Calibri" w:eastAsia="Calibri" w:hAnsi="Calibri" w:cs="Times New Roman"/>
              </w:rPr>
              <w:t>Unidad Administrativa:</w:t>
            </w:r>
          </w:p>
        </w:tc>
        <w:tc>
          <w:tcPr>
            <w:tcW w:w="6602" w:type="dxa"/>
          </w:tcPr>
          <w:p w14:paraId="7008120B" w14:textId="6412C99C" w:rsidR="00864839" w:rsidRPr="004128C8" w:rsidRDefault="00864839" w:rsidP="0046759A">
            <w:pPr>
              <w:jc w:val="both"/>
              <w:cnfStyle w:val="100000000000" w:firstRow="1" w:lastRow="0" w:firstColumn="0" w:lastColumn="0" w:oddVBand="0" w:evenVBand="0" w:oddHBand="0" w:evenHBand="0" w:firstRowFirstColumn="0" w:firstRowLastColumn="0" w:lastRowFirstColumn="0" w:lastRowLastColumn="0"/>
              <w:rPr>
                <w:rFonts w:ascii="Calibri" w:eastAsia="Calibri" w:hAnsi="Calibri" w:cs="Times New Roman"/>
              </w:rPr>
            </w:pPr>
            <w:r>
              <w:rPr>
                <w:rFonts w:ascii="Calibri" w:eastAsia="Calibri" w:hAnsi="Calibri" w:cs="Times New Roman"/>
              </w:rPr>
              <w:t>Quinta</w:t>
            </w:r>
            <w:r w:rsidRPr="004128C8">
              <w:rPr>
                <w:rFonts w:ascii="Calibri" w:eastAsia="Calibri" w:hAnsi="Calibri" w:cs="Times New Roman"/>
              </w:rPr>
              <w:t xml:space="preserve"> Sala</w:t>
            </w:r>
          </w:p>
        </w:tc>
      </w:tr>
      <w:tr w:rsidR="00864839" w:rsidRPr="004128C8" w14:paraId="24BB7B9D" w14:textId="77777777" w:rsidTr="004675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14:paraId="73FBB9AC" w14:textId="77777777" w:rsidR="00864839" w:rsidRPr="004128C8" w:rsidRDefault="00864839" w:rsidP="0046759A">
            <w:pPr>
              <w:jc w:val="both"/>
              <w:rPr>
                <w:rFonts w:ascii="Calibri" w:eastAsia="Calibri" w:hAnsi="Calibri" w:cs="Times New Roman"/>
              </w:rPr>
            </w:pPr>
            <w:r w:rsidRPr="004128C8">
              <w:rPr>
                <w:rFonts w:ascii="Calibri" w:eastAsia="Calibri" w:hAnsi="Calibri" w:cs="Times New Roman"/>
              </w:rPr>
              <w:t>Nombre del Titular:</w:t>
            </w:r>
          </w:p>
        </w:tc>
        <w:tc>
          <w:tcPr>
            <w:tcW w:w="6602" w:type="dxa"/>
          </w:tcPr>
          <w:p w14:paraId="1B0EE031" w14:textId="12E01FD9" w:rsidR="00864839" w:rsidRPr="004128C8" w:rsidRDefault="00864839" w:rsidP="0046759A">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sidRPr="004128C8">
              <w:rPr>
                <w:rFonts w:ascii="Calibri" w:eastAsia="Calibri" w:hAnsi="Calibri" w:cs="Times New Roman"/>
              </w:rPr>
              <w:t>Magistrad</w:t>
            </w:r>
            <w:r>
              <w:rPr>
                <w:rFonts w:ascii="Calibri" w:eastAsia="Calibri" w:hAnsi="Calibri" w:cs="Times New Roman"/>
              </w:rPr>
              <w:t>o Vicente de Jesús Esqueda Méndez</w:t>
            </w:r>
          </w:p>
        </w:tc>
      </w:tr>
      <w:tr w:rsidR="00864839" w:rsidRPr="004128C8" w14:paraId="08271832" w14:textId="77777777" w:rsidTr="0046759A">
        <w:tc>
          <w:tcPr>
            <w:cnfStyle w:val="001000000000" w:firstRow="0" w:lastRow="0" w:firstColumn="1" w:lastColumn="0" w:oddVBand="0" w:evenVBand="0" w:oddHBand="0" w:evenHBand="0" w:firstRowFirstColumn="0" w:firstRowLastColumn="0" w:lastRowFirstColumn="0" w:lastRowLastColumn="0"/>
            <w:tcW w:w="2376" w:type="dxa"/>
          </w:tcPr>
          <w:p w14:paraId="4781F846" w14:textId="77777777" w:rsidR="00864839" w:rsidRPr="004128C8" w:rsidRDefault="00864839" w:rsidP="0046759A">
            <w:pPr>
              <w:jc w:val="both"/>
              <w:rPr>
                <w:rFonts w:ascii="Calibri" w:eastAsia="Calibri" w:hAnsi="Calibri" w:cs="Times New Roman"/>
              </w:rPr>
            </w:pPr>
            <w:r w:rsidRPr="004128C8">
              <w:rPr>
                <w:rFonts w:ascii="Calibri" w:eastAsia="Calibri" w:hAnsi="Calibri" w:cs="Times New Roman"/>
              </w:rPr>
              <w:t>Cargo:</w:t>
            </w:r>
          </w:p>
        </w:tc>
        <w:tc>
          <w:tcPr>
            <w:tcW w:w="6602" w:type="dxa"/>
          </w:tcPr>
          <w:p w14:paraId="601E5EC8" w14:textId="0D82F8C1" w:rsidR="00864839" w:rsidRPr="004128C8" w:rsidRDefault="00864839" w:rsidP="0046759A">
            <w:p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sidRPr="004128C8">
              <w:rPr>
                <w:rFonts w:ascii="Calibri" w:eastAsia="Calibri" w:hAnsi="Calibri" w:cs="Times New Roman"/>
              </w:rPr>
              <w:t>Magistra</w:t>
            </w:r>
            <w:r>
              <w:rPr>
                <w:rFonts w:ascii="Calibri" w:eastAsia="Calibri" w:hAnsi="Calibri" w:cs="Times New Roman"/>
              </w:rPr>
              <w:t>do Propietario de la Quinta Sala</w:t>
            </w:r>
          </w:p>
        </w:tc>
      </w:tr>
      <w:tr w:rsidR="00864839" w:rsidRPr="004128C8" w14:paraId="28D8D3DA" w14:textId="77777777" w:rsidTr="004675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14:paraId="5ED7DB1A" w14:textId="77777777" w:rsidR="00864839" w:rsidRPr="004128C8" w:rsidRDefault="00864839" w:rsidP="0046759A">
            <w:pPr>
              <w:jc w:val="both"/>
              <w:rPr>
                <w:rFonts w:ascii="Calibri" w:eastAsia="Calibri" w:hAnsi="Calibri" w:cs="Times New Roman"/>
              </w:rPr>
            </w:pPr>
            <w:r w:rsidRPr="004128C8">
              <w:rPr>
                <w:rFonts w:ascii="Calibri" w:eastAsia="Calibri" w:hAnsi="Calibri" w:cs="Times New Roman"/>
              </w:rPr>
              <w:t>Domicilio:</w:t>
            </w:r>
          </w:p>
        </w:tc>
        <w:tc>
          <w:tcPr>
            <w:tcW w:w="6602" w:type="dxa"/>
          </w:tcPr>
          <w:p w14:paraId="19FD6358" w14:textId="77777777" w:rsidR="00864839" w:rsidRPr="004128C8" w:rsidRDefault="00864839" w:rsidP="0046759A">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sidRPr="004128C8">
              <w:rPr>
                <w:rFonts w:ascii="Calibri" w:eastAsia="Calibri" w:hAnsi="Calibri" w:cs="Times New Roman"/>
              </w:rPr>
              <w:t xml:space="preserve">Parcela 76 Z-6 P-1/1 S/N Ejido el Capulín, Silao de la Victoria, </w:t>
            </w:r>
            <w:proofErr w:type="spellStart"/>
            <w:r w:rsidRPr="004128C8">
              <w:rPr>
                <w:rFonts w:ascii="Calibri" w:eastAsia="Calibri" w:hAnsi="Calibri" w:cs="Times New Roman"/>
              </w:rPr>
              <w:t>Gto</w:t>
            </w:r>
            <w:proofErr w:type="spellEnd"/>
            <w:r w:rsidRPr="004128C8">
              <w:rPr>
                <w:rFonts w:ascii="Calibri" w:eastAsia="Calibri" w:hAnsi="Calibri" w:cs="Times New Roman"/>
              </w:rPr>
              <w:t>.</w:t>
            </w:r>
          </w:p>
        </w:tc>
      </w:tr>
      <w:tr w:rsidR="00864839" w:rsidRPr="004128C8" w14:paraId="4ECCFDFC" w14:textId="77777777" w:rsidTr="0046759A">
        <w:tc>
          <w:tcPr>
            <w:cnfStyle w:val="001000000000" w:firstRow="0" w:lastRow="0" w:firstColumn="1" w:lastColumn="0" w:oddVBand="0" w:evenVBand="0" w:oddHBand="0" w:evenHBand="0" w:firstRowFirstColumn="0" w:firstRowLastColumn="0" w:lastRowFirstColumn="0" w:lastRowLastColumn="0"/>
            <w:tcW w:w="2376" w:type="dxa"/>
          </w:tcPr>
          <w:p w14:paraId="21442478" w14:textId="77777777" w:rsidR="00864839" w:rsidRPr="004128C8" w:rsidRDefault="00864839" w:rsidP="0046759A">
            <w:pPr>
              <w:jc w:val="both"/>
              <w:rPr>
                <w:rFonts w:ascii="Calibri" w:eastAsia="Calibri" w:hAnsi="Calibri" w:cs="Times New Roman"/>
              </w:rPr>
            </w:pPr>
            <w:r w:rsidRPr="004128C8">
              <w:rPr>
                <w:rFonts w:ascii="Calibri" w:eastAsia="Calibri" w:hAnsi="Calibri" w:cs="Times New Roman"/>
              </w:rPr>
              <w:t>Teléfono:</w:t>
            </w:r>
          </w:p>
        </w:tc>
        <w:tc>
          <w:tcPr>
            <w:tcW w:w="6602" w:type="dxa"/>
          </w:tcPr>
          <w:p w14:paraId="4E37D401" w14:textId="2CB1F1FD" w:rsidR="00864839" w:rsidRPr="004128C8" w:rsidRDefault="00864839" w:rsidP="0046759A">
            <w:p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sidRPr="004128C8">
              <w:rPr>
                <w:rFonts w:ascii="Calibri" w:eastAsia="Calibri" w:hAnsi="Calibri" w:cs="Times New Roman"/>
              </w:rPr>
              <w:t>472 690 9800 Ext. 11</w:t>
            </w:r>
            <w:r w:rsidR="00BC3A6F">
              <w:rPr>
                <w:rFonts w:ascii="Calibri" w:eastAsia="Calibri" w:hAnsi="Calibri" w:cs="Times New Roman"/>
              </w:rPr>
              <w:t>72</w:t>
            </w:r>
          </w:p>
        </w:tc>
      </w:tr>
      <w:tr w:rsidR="00864839" w:rsidRPr="004128C8" w14:paraId="6094EFC9" w14:textId="77777777" w:rsidTr="004675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14:paraId="29387B4C" w14:textId="77777777" w:rsidR="00864839" w:rsidRPr="004128C8" w:rsidRDefault="00864839" w:rsidP="0046759A">
            <w:pPr>
              <w:jc w:val="both"/>
              <w:rPr>
                <w:rFonts w:ascii="Calibri" w:eastAsia="Calibri" w:hAnsi="Calibri" w:cs="Times New Roman"/>
              </w:rPr>
            </w:pPr>
            <w:r w:rsidRPr="004128C8">
              <w:rPr>
                <w:rFonts w:ascii="Calibri" w:eastAsia="Calibri" w:hAnsi="Calibri" w:cs="Times New Roman"/>
              </w:rPr>
              <w:t>Correo electrónico:</w:t>
            </w:r>
          </w:p>
        </w:tc>
        <w:tc>
          <w:tcPr>
            <w:tcW w:w="6602" w:type="dxa"/>
          </w:tcPr>
          <w:p w14:paraId="76DEE8C6" w14:textId="77777777" w:rsidR="00864839" w:rsidRPr="004128C8" w:rsidRDefault="00864839" w:rsidP="0046759A">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Pr>
                <w:rFonts w:ascii="Calibri" w:eastAsia="Calibri" w:hAnsi="Calibri" w:cs="Times New Roman"/>
              </w:rPr>
              <w:t>Sin correo institucional</w:t>
            </w:r>
          </w:p>
        </w:tc>
      </w:tr>
      <w:tr w:rsidR="00864839" w:rsidRPr="004128C8" w14:paraId="16D2CE66" w14:textId="77777777" w:rsidTr="0046759A">
        <w:tc>
          <w:tcPr>
            <w:cnfStyle w:val="001000000000" w:firstRow="0" w:lastRow="0" w:firstColumn="1" w:lastColumn="0" w:oddVBand="0" w:evenVBand="0" w:oddHBand="0" w:evenHBand="0" w:firstRowFirstColumn="0" w:firstRowLastColumn="0" w:lastRowFirstColumn="0" w:lastRowLastColumn="0"/>
            <w:tcW w:w="2376" w:type="dxa"/>
          </w:tcPr>
          <w:p w14:paraId="4CBFD599" w14:textId="77777777" w:rsidR="00864839" w:rsidRPr="004128C8" w:rsidRDefault="00864839" w:rsidP="0046759A">
            <w:pPr>
              <w:jc w:val="both"/>
              <w:rPr>
                <w:rFonts w:ascii="Calibri" w:eastAsia="Calibri" w:hAnsi="Calibri" w:cs="Times New Roman"/>
              </w:rPr>
            </w:pPr>
            <w:r w:rsidRPr="004128C8">
              <w:rPr>
                <w:rFonts w:ascii="Calibri" w:eastAsia="Calibri" w:hAnsi="Calibri" w:cs="Times New Roman"/>
              </w:rPr>
              <w:t>Responsable del Archivo de Trámite:</w:t>
            </w:r>
          </w:p>
        </w:tc>
        <w:tc>
          <w:tcPr>
            <w:tcW w:w="6602" w:type="dxa"/>
            <w:vAlign w:val="center"/>
          </w:tcPr>
          <w:p w14:paraId="767237C7" w14:textId="4D4EEFDE" w:rsidR="00864839" w:rsidRPr="004128C8" w:rsidRDefault="00864839" w:rsidP="0046759A">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sidRPr="004128C8">
              <w:rPr>
                <w:rFonts w:ascii="Calibri" w:eastAsia="Calibri" w:hAnsi="Calibri" w:cs="Times New Roman"/>
              </w:rPr>
              <w:t xml:space="preserve">Lic. </w:t>
            </w:r>
            <w:r>
              <w:rPr>
                <w:rFonts w:ascii="Calibri" w:eastAsia="Calibri" w:hAnsi="Calibri" w:cs="Times New Roman"/>
              </w:rPr>
              <w:t>Miguel Enrique Romero Ramírez</w:t>
            </w:r>
          </w:p>
        </w:tc>
      </w:tr>
      <w:tr w:rsidR="00864839" w:rsidRPr="004128C8" w14:paraId="625DA367" w14:textId="77777777" w:rsidTr="004675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14:paraId="3044D155" w14:textId="77777777" w:rsidR="00864839" w:rsidRPr="004128C8" w:rsidRDefault="00864839" w:rsidP="0046759A">
            <w:pPr>
              <w:jc w:val="both"/>
              <w:rPr>
                <w:rFonts w:ascii="Calibri" w:eastAsia="Calibri" w:hAnsi="Calibri" w:cs="Times New Roman"/>
              </w:rPr>
            </w:pPr>
            <w:r w:rsidRPr="004128C8">
              <w:rPr>
                <w:rFonts w:ascii="Calibri" w:eastAsia="Calibri" w:hAnsi="Calibri" w:cs="Times New Roman"/>
              </w:rPr>
              <w:t>Fondo:</w:t>
            </w:r>
          </w:p>
        </w:tc>
        <w:tc>
          <w:tcPr>
            <w:tcW w:w="6602" w:type="dxa"/>
          </w:tcPr>
          <w:p w14:paraId="5B1F7F25" w14:textId="77777777" w:rsidR="00864839" w:rsidRPr="004128C8" w:rsidRDefault="00864839" w:rsidP="0046759A">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sidRPr="004128C8">
              <w:rPr>
                <w:rFonts w:ascii="Calibri" w:eastAsia="Calibri" w:hAnsi="Calibri" w:cs="Times New Roman"/>
              </w:rPr>
              <w:t>Tribunal de Justicia Administrativa del Estado de Guanajuato</w:t>
            </w:r>
          </w:p>
        </w:tc>
      </w:tr>
      <w:tr w:rsidR="00864839" w:rsidRPr="004128C8" w14:paraId="31BA8E69" w14:textId="77777777" w:rsidTr="0046759A">
        <w:tc>
          <w:tcPr>
            <w:cnfStyle w:val="001000000000" w:firstRow="0" w:lastRow="0" w:firstColumn="1" w:lastColumn="0" w:oddVBand="0" w:evenVBand="0" w:oddHBand="0" w:evenHBand="0" w:firstRowFirstColumn="0" w:firstRowLastColumn="0" w:lastRowFirstColumn="0" w:lastRowLastColumn="0"/>
            <w:tcW w:w="2376" w:type="dxa"/>
          </w:tcPr>
          <w:p w14:paraId="3D529503" w14:textId="77777777" w:rsidR="00864839" w:rsidRPr="004128C8" w:rsidRDefault="00864839" w:rsidP="0046759A">
            <w:pPr>
              <w:jc w:val="both"/>
              <w:rPr>
                <w:rFonts w:ascii="Calibri" w:eastAsia="Calibri" w:hAnsi="Calibri" w:cs="Times New Roman"/>
              </w:rPr>
            </w:pPr>
            <w:r w:rsidRPr="004128C8">
              <w:rPr>
                <w:rFonts w:ascii="Calibri" w:eastAsia="Calibri" w:hAnsi="Calibri" w:cs="Times New Roman"/>
              </w:rPr>
              <w:t>Sección:</w:t>
            </w:r>
          </w:p>
        </w:tc>
        <w:tc>
          <w:tcPr>
            <w:tcW w:w="6602" w:type="dxa"/>
          </w:tcPr>
          <w:p w14:paraId="242B71D4" w14:textId="77777777" w:rsidR="00864839" w:rsidRPr="004128C8" w:rsidRDefault="00864839" w:rsidP="0046759A">
            <w:p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sidRPr="004128C8">
              <w:rPr>
                <w:rFonts w:ascii="Calibri" w:eastAsia="Calibri" w:hAnsi="Calibri" w:cs="Times New Roman"/>
              </w:rPr>
              <w:t>Salas Ordinarias</w:t>
            </w:r>
          </w:p>
        </w:tc>
      </w:tr>
    </w:tbl>
    <w:p w14:paraId="22A69B5B" w14:textId="77777777" w:rsidR="00864839" w:rsidRPr="00BA257A" w:rsidRDefault="00864839" w:rsidP="00BA257A">
      <w:pPr>
        <w:rPr>
          <w:rFonts w:ascii="Calibri" w:eastAsia="Calibri" w:hAnsi="Calibri" w:cs="Times New Roman"/>
        </w:rPr>
      </w:pPr>
    </w:p>
    <w:tbl>
      <w:tblPr>
        <w:tblStyle w:val="Cuadrculamedia1-nfasis31"/>
        <w:tblpPr w:leftFromText="141" w:rightFromText="141" w:vertAnchor="text" w:horzAnchor="margin" w:tblpY="305"/>
        <w:tblW w:w="9054" w:type="dxa"/>
        <w:tblLook w:val="04A0" w:firstRow="1" w:lastRow="0" w:firstColumn="1" w:lastColumn="0" w:noHBand="0" w:noVBand="1"/>
      </w:tblPr>
      <w:tblGrid>
        <w:gridCol w:w="2352"/>
        <w:gridCol w:w="6702"/>
      </w:tblGrid>
      <w:tr w:rsidR="00BA257A" w:rsidRPr="004128C8" w14:paraId="0CCB2DE4" w14:textId="77777777" w:rsidTr="002746F8">
        <w:trPr>
          <w:cnfStyle w:val="100000000000" w:firstRow="1" w:lastRow="0" w:firstColumn="0" w:lastColumn="0" w:oddVBand="0" w:evenVBand="0" w:oddHBand="0" w:evenHBand="0"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2352" w:type="dxa"/>
            <w:noWrap/>
            <w:hideMark/>
          </w:tcPr>
          <w:p w14:paraId="3E23D63A" w14:textId="77777777" w:rsidR="00BA257A" w:rsidRPr="004128C8" w:rsidRDefault="00BA257A" w:rsidP="009F3B30">
            <w:pPr>
              <w:jc w:val="center"/>
              <w:rPr>
                <w:rFonts w:ascii="Calibri" w:eastAsia="Times New Roman" w:hAnsi="Calibri" w:cs="Times New Roman"/>
                <w:color w:val="000000"/>
                <w:lang w:eastAsia="es-MX"/>
              </w:rPr>
            </w:pPr>
            <w:r w:rsidRPr="004128C8">
              <w:rPr>
                <w:rFonts w:ascii="Calibri" w:eastAsia="Times New Roman" w:hAnsi="Calibri" w:cs="Times New Roman"/>
                <w:color w:val="000000"/>
                <w:lang w:eastAsia="es-MX"/>
              </w:rPr>
              <w:t>Serie</w:t>
            </w:r>
          </w:p>
        </w:tc>
        <w:tc>
          <w:tcPr>
            <w:tcW w:w="6702" w:type="dxa"/>
            <w:noWrap/>
            <w:hideMark/>
          </w:tcPr>
          <w:p w14:paraId="7FDE435C" w14:textId="77777777" w:rsidR="00BA257A" w:rsidRPr="004128C8" w:rsidRDefault="00BA257A" w:rsidP="009F3B3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MX"/>
              </w:rPr>
            </w:pPr>
            <w:r w:rsidRPr="004128C8">
              <w:rPr>
                <w:rFonts w:ascii="Calibri" w:eastAsia="Times New Roman" w:hAnsi="Calibri" w:cs="Times New Roman"/>
                <w:color w:val="000000"/>
                <w:lang w:eastAsia="es-MX"/>
              </w:rPr>
              <w:t>Descripción</w:t>
            </w:r>
          </w:p>
        </w:tc>
      </w:tr>
      <w:tr w:rsidR="00BA257A" w:rsidRPr="004128C8" w14:paraId="7345529D" w14:textId="77777777" w:rsidTr="0050689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52" w:type="dxa"/>
            <w:noWrap/>
            <w:vAlign w:val="center"/>
            <w:hideMark/>
          </w:tcPr>
          <w:p w14:paraId="69AC34E7" w14:textId="628C4818" w:rsidR="00BA257A" w:rsidRPr="004128C8" w:rsidRDefault="002C7C90" w:rsidP="00506899">
            <w:pPr>
              <w:jc w:val="both"/>
              <w:rPr>
                <w:rFonts w:ascii="Calibri" w:eastAsia="Calibri" w:hAnsi="Calibri" w:cs="Times New Roman"/>
              </w:rPr>
            </w:pPr>
            <w:r w:rsidRPr="002C7C90">
              <w:rPr>
                <w:rFonts w:ascii="Calibri" w:eastAsia="Calibri" w:hAnsi="Calibri" w:cs="Times New Roman"/>
              </w:rPr>
              <w:t>Elaboración de informes mensuales de labores de Salas Ordinarias</w:t>
            </w:r>
          </w:p>
        </w:tc>
        <w:tc>
          <w:tcPr>
            <w:tcW w:w="6702" w:type="dxa"/>
            <w:noWrap/>
            <w:vAlign w:val="center"/>
            <w:hideMark/>
          </w:tcPr>
          <w:p w14:paraId="0E768126" w14:textId="4FCD1F4A" w:rsidR="00BA257A" w:rsidRPr="004128C8" w:rsidRDefault="002C0925" w:rsidP="00506899">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lang w:eastAsia="es-MX"/>
              </w:rPr>
            </w:pPr>
            <w:r w:rsidRPr="002C0925">
              <w:rPr>
                <w:rFonts w:ascii="Calibri" w:eastAsia="Times New Roman" w:hAnsi="Calibri" w:cs="Times New Roman"/>
                <w:lang w:eastAsia="es-MX"/>
              </w:rPr>
              <w:t>Son los informes mensuales de labores jurisdiccionales que se rinden al Presidente del Tribunal de Justicia Administrativa del Estado de Guanajuato por conducto de la Secretaría General de Acuerdos.</w:t>
            </w:r>
          </w:p>
        </w:tc>
      </w:tr>
      <w:tr w:rsidR="00BA257A" w:rsidRPr="004128C8" w14:paraId="02A41337" w14:textId="77777777" w:rsidTr="00506899">
        <w:trPr>
          <w:trHeight w:val="300"/>
        </w:trPr>
        <w:tc>
          <w:tcPr>
            <w:cnfStyle w:val="001000000000" w:firstRow="0" w:lastRow="0" w:firstColumn="1" w:lastColumn="0" w:oddVBand="0" w:evenVBand="0" w:oddHBand="0" w:evenHBand="0" w:firstRowFirstColumn="0" w:firstRowLastColumn="0" w:lastRowFirstColumn="0" w:lastRowLastColumn="0"/>
            <w:tcW w:w="2352" w:type="dxa"/>
            <w:noWrap/>
            <w:vAlign w:val="center"/>
          </w:tcPr>
          <w:p w14:paraId="457F39A3" w14:textId="0EACFFEF" w:rsidR="00BA257A" w:rsidRPr="004128C8" w:rsidRDefault="00BA257A" w:rsidP="00506899">
            <w:pPr>
              <w:jc w:val="both"/>
              <w:rPr>
                <w:rFonts w:ascii="Calibri" w:eastAsia="Calibri" w:hAnsi="Calibri" w:cs="Times New Roman"/>
              </w:rPr>
            </w:pPr>
            <w:r w:rsidRPr="004128C8">
              <w:rPr>
                <w:rFonts w:ascii="Calibri" w:eastAsia="Calibri" w:hAnsi="Calibri" w:cs="Times New Roman"/>
              </w:rPr>
              <w:t xml:space="preserve">Proceso administrativo </w:t>
            </w:r>
          </w:p>
        </w:tc>
        <w:tc>
          <w:tcPr>
            <w:tcW w:w="6702" w:type="dxa"/>
            <w:noWrap/>
            <w:vAlign w:val="center"/>
          </w:tcPr>
          <w:p w14:paraId="3CD2EB92" w14:textId="1FBD75B7" w:rsidR="00BA257A" w:rsidRPr="004128C8" w:rsidRDefault="005A4F62" w:rsidP="00506899">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lang w:eastAsia="es-MX"/>
              </w:rPr>
            </w:pPr>
            <w:r w:rsidRPr="005A4F62">
              <w:rPr>
                <w:rFonts w:ascii="Calibri" w:eastAsia="Times New Roman" w:hAnsi="Calibri" w:cs="Times New Roman"/>
                <w:lang w:eastAsia="es-MX"/>
              </w:rPr>
              <w:t>Es el proceso mediante el cual se dirimen las controversias de carácter administrativo y fiscal que se suscitan entre la Administración Pública del Estado y los particulares.</w:t>
            </w:r>
          </w:p>
        </w:tc>
      </w:tr>
      <w:tr w:rsidR="00BA257A" w:rsidRPr="004128C8" w14:paraId="5284BA07" w14:textId="77777777" w:rsidTr="0050689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52" w:type="dxa"/>
            <w:noWrap/>
            <w:vAlign w:val="center"/>
          </w:tcPr>
          <w:p w14:paraId="6B81C9EB" w14:textId="0CE950C1" w:rsidR="00BA257A" w:rsidRPr="004128C8" w:rsidRDefault="00316903" w:rsidP="00506899">
            <w:pPr>
              <w:jc w:val="both"/>
              <w:rPr>
                <w:rFonts w:ascii="Calibri" w:eastAsia="Calibri" w:hAnsi="Calibri" w:cs="Times New Roman"/>
              </w:rPr>
            </w:pPr>
            <w:r w:rsidRPr="00316903">
              <w:rPr>
                <w:rFonts w:ascii="Calibri" w:eastAsia="Calibri" w:hAnsi="Calibri" w:cs="Times New Roman"/>
              </w:rPr>
              <w:t>Recursos de Revisión</w:t>
            </w:r>
          </w:p>
        </w:tc>
        <w:tc>
          <w:tcPr>
            <w:tcW w:w="6702" w:type="dxa"/>
            <w:noWrap/>
            <w:vAlign w:val="center"/>
          </w:tcPr>
          <w:p w14:paraId="6D2C2B44" w14:textId="7FF93694" w:rsidR="00BA257A" w:rsidRPr="004128C8" w:rsidRDefault="00C66EB4" w:rsidP="00506899">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lang w:eastAsia="es-MX"/>
              </w:rPr>
            </w:pPr>
            <w:r w:rsidRPr="00C66EB4">
              <w:rPr>
                <w:rFonts w:ascii="Calibri" w:eastAsia="Times New Roman" w:hAnsi="Calibri" w:cs="Times New Roman"/>
                <w:lang w:eastAsia="es-MX"/>
              </w:rPr>
              <w:t xml:space="preserve">Es el proceso mediante el cual el Tribunal resuelve la inconformidad de las partes respecto a las resoluciones emitidas por los Juzgados Administrativos Municipales que pongan fin al proceso administrativo, ya sea por violaciones en la propia resolución o dentro del proceso que trasciendan al sentido de </w:t>
            </w:r>
            <w:proofErr w:type="gramStart"/>
            <w:r w:rsidRPr="00C66EB4">
              <w:rPr>
                <w:rFonts w:ascii="Calibri" w:eastAsia="Times New Roman" w:hAnsi="Calibri" w:cs="Times New Roman"/>
                <w:lang w:eastAsia="es-MX"/>
              </w:rPr>
              <w:t>la misma</w:t>
            </w:r>
            <w:proofErr w:type="gramEnd"/>
            <w:r w:rsidRPr="00C66EB4">
              <w:rPr>
                <w:rFonts w:ascii="Calibri" w:eastAsia="Times New Roman" w:hAnsi="Calibri" w:cs="Times New Roman"/>
                <w:lang w:eastAsia="es-MX"/>
              </w:rPr>
              <w:t>, así como en contra de los acuerdos que concedan, nieguen o revoquen la suspensión.</w:t>
            </w:r>
          </w:p>
        </w:tc>
      </w:tr>
      <w:tr w:rsidR="00BA257A" w:rsidRPr="004128C8" w14:paraId="1CA579D1" w14:textId="77777777" w:rsidTr="00506899">
        <w:trPr>
          <w:trHeight w:val="300"/>
        </w:trPr>
        <w:tc>
          <w:tcPr>
            <w:cnfStyle w:val="001000000000" w:firstRow="0" w:lastRow="0" w:firstColumn="1" w:lastColumn="0" w:oddVBand="0" w:evenVBand="0" w:oddHBand="0" w:evenHBand="0" w:firstRowFirstColumn="0" w:firstRowLastColumn="0" w:lastRowFirstColumn="0" w:lastRowLastColumn="0"/>
            <w:tcW w:w="2352" w:type="dxa"/>
            <w:noWrap/>
            <w:vAlign w:val="center"/>
          </w:tcPr>
          <w:p w14:paraId="48E16ECA" w14:textId="702592E8" w:rsidR="00BA257A" w:rsidRPr="004128C8" w:rsidRDefault="00316903" w:rsidP="00506899">
            <w:pPr>
              <w:jc w:val="both"/>
              <w:rPr>
                <w:rFonts w:ascii="Calibri" w:eastAsia="Calibri" w:hAnsi="Calibri" w:cs="Times New Roman"/>
              </w:rPr>
            </w:pPr>
            <w:r w:rsidRPr="00316903">
              <w:rPr>
                <w:rFonts w:ascii="Calibri" w:eastAsia="Calibri" w:hAnsi="Calibri" w:cs="Times New Roman"/>
              </w:rPr>
              <w:t>Elaboración del registro de los procesos, procedimientos y recursos turnados</w:t>
            </w:r>
          </w:p>
        </w:tc>
        <w:tc>
          <w:tcPr>
            <w:tcW w:w="6702" w:type="dxa"/>
            <w:noWrap/>
            <w:vAlign w:val="center"/>
          </w:tcPr>
          <w:p w14:paraId="0B6429D5" w14:textId="41A1E47E" w:rsidR="00BA257A" w:rsidRPr="004128C8" w:rsidRDefault="003929CA" w:rsidP="00506899">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lang w:eastAsia="es-MX"/>
              </w:rPr>
            </w:pPr>
            <w:r w:rsidRPr="003929CA">
              <w:rPr>
                <w:rFonts w:ascii="Calibri" w:eastAsia="Times New Roman" w:hAnsi="Calibri" w:cs="Times New Roman"/>
                <w:lang w:eastAsia="es-MX"/>
              </w:rPr>
              <w:t>Es el documento en el que se registran los procesos, procedimientos, recursos de revisión que son turnados a las Salas para su substanciación.</w:t>
            </w:r>
          </w:p>
        </w:tc>
      </w:tr>
      <w:tr w:rsidR="00BA257A" w:rsidRPr="004128C8" w14:paraId="6BFAEBB4" w14:textId="77777777" w:rsidTr="0050689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52" w:type="dxa"/>
            <w:noWrap/>
            <w:vAlign w:val="center"/>
          </w:tcPr>
          <w:p w14:paraId="7566C7CD" w14:textId="77777777" w:rsidR="002746F8" w:rsidRPr="002746F8" w:rsidRDefault="002746F8" w:rsidP="00506899">
            <w:pPr>
              <w:jc w:val="both"/>
              <w:rPr>
                <w:rFonts w:ascii="Calibri" w:eastAsia="Calibri" w:hAnsi="Calibri" w:cs="Times New Roman"/>
              </w:rPr>
            </w:pPr>
            <w:r w:rsidRPr="002746F8">
              <w:rPr>
                <w:rFonts w:ascii="Calibri" w:eastAsia="Calibri" w:hAnsi="Calibri" w:cs="Times New Roman"/>
              </w:rPr>
              <w:t>Remisión de asuntos a Actuaría para su notificación</w:t>
            </w:r>
          </w:p>
          <w:p w14:paraId="133F0B90" w14:textId="5EA0F8A8" w:rsidR="00BA257A" w:rsidRPr="004128C8" w:rsidRDefault="00BA257A" w:rsidP="00506899">
            <w:pPr>
              <w:jc w:val="both"/>
              <w:rPr>
                <w:rFonts w:ascii="Calibri" w:eastAsia="Calibri" w:hAnsi="Calibri" w:cs="Times New Roman"/>
              </w:rPr>
            </w:pPr>
          </w:p>
        </w:tc>
        <w:tc>
          <w:tcPr>
            <w:tcW w:w="6702" w:type="dxa"/>
            <w:noWrap/>
            <w:vAlign w:val="center"/>
          </w:tcPr>
          <w:p w14:paraId="74AB5579" w14:textId="11813175" w:rsidR="00BA257A" w:rsidRPr="004128C8" w:rsidRDefault="003B4213" w:rsidP="00506899">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lang w:eastAsia="es-MX"/>
              </w:rPr>
            </w:pPr>
            <w:r w:rsidRPr="003B4213">
              <w:rPr>
                <w:rFonts w:ascii="Calibri" w:eastAsia="Times New Roman" w:hAnsi="Calibri" w:cs="Times New Roman"/>
                <w:lang w:eastAsia="es-MX"/>
              </w:rPr>
              <w:t>Son los acuerdos, resoluciones y oficios que se remiten a la Coordinación de Actuarios a efecto de que sean notificados.</w:t>
            </w:r>
          </w:p>
        </w:tc>
      </w:tr>
      <w:tr w:rsidR="00BA257A" w:rsidRPr="004128C8" w14:paraId="33D7982D" w14:textId="77777777" w:rsidTr="00506899">
        <w:trPr>
          <w:trHeight w:val="300"/>
        </w:trPr>
        <w:tc>
          <w:tcPr>
            <w:cnfStyle w:val="001000000000" w:firstRow="0" w:lastRow="0" w:firstColumn="1" w:lastColumn="0" w:oddVBand="0" w:evenVBand="0" w:oddHBand="0" w:evenHBand="0" w:firstRowFirstColumn="0" w:firstRowLastColumn="0" w:lastRowFirstColumn="0" w:lastRowLastColumn="0"/>
            <w:tcW w:w="2352" w:type="dxa"/>
            <w:noWrap/>
            <w:vAlign w:val="center"/>
          </w:tcPr>
          <w:p w14:paraId="149CF968" w14:textId="77777777" w:rsidR="002746F8" w:rsidRPr="002746F8" w:rsidRDefault="002746F8" w:rsidP="00506899">
            <w:pPr>
              <w:jc w:val="both"/>
              <w:rPr>
                <w:rFonts w:ascii="Calibri" w:eastAsia="Calibri" w:hAnsi="Calibri" w:cs="Times New Roman"/>
              </w:rPr>
            </w:pPr>
            <w:r w:rsidRPr="002746F8">
              <w:rPr>
                <w:rFonts w:ascii="Calibri" w:eastAsia="Calibri" w:hAnsi="Calibri" w:cs="Times New Roman"/>
              </w:rPr>
              <w:t>Administración de la correspondencia de Salas Ordinarias</w:t>
            </w:r>
          </w:p>
          <w:p w14:paraId="0C3C2D7C" w14:textId="6684EDA0" w:rsidR="00BA257A" w:rsidRPr="004128C8" w:rsidRDefault="00BA257A" w:rsidP="00506899">
            <w:pPr>
              <w:jc w:val="both"/>
              <w:rPr>
                <w:rFonts w:ascii="Calibri" w:eastAsia="Calibri" w:hAnsi="Calibri" w:cs="Times New Roman"/>
              </w:rPr>
            </w:pPr>
          </w:p>
        </w:tc>
        <w:tc>
          <w:tcPr>
            <w:tcW w:w="6702" w:type="dxa"/>
            <w:noWrap/>
            <w:vAlign w:val="center"/>
          </w:tcPr>
          <w:p w14:paraId="7BA99575" w14:textId="19DA4B8C" w:rsidR="00BA257A" w:rsidRPr="004128C8" w:rsidRDefault="00953AFA" w:rsidP="00506899">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lang w:eastAsia="es-MX"/>
              </w:rPr>
            </w:pPr>
            <w:r w:rsidRPr="00953AFA">
              <w:rPr>
                <w:rFonts w:ascii="Calibri" w:eastAsia="Times New Roman" w:hAnsi="Calibri" w:cs="Times New Roman"/>
                <w:lang w:eastAsia="es-MX"/>
              </w:rPr>
              <w:t xml:space="preserve">Son las comunicaciones que se emiten y reciben en el desarrollo de las actividades de las </w:t>
            </w:r>
            <w:r>
              <w:rPr>
                <w:rFonts w:ascii="Calibri" w:eastAsia="Times New Roman" w:hAnsi="Calibri" w:cs="Times New Roman"/>
                <w:lang w:eastAsia="es-MX"/>
              </w:rPr>
              <w:t>S</w:t>
            </w:r>
            <w:r w:rsidRPr="00953AFA">
              <w:rPr>
                <w:rFonts w:ascii="Calibri" w:eastAsia="Times New Roman" w:hAnsi="Calibri" w:cs="Times New Roman"/>
                <w:lang w:eastAsia="es-MX"/>
              </w:rPr>
              <w:t xml:space="preserve">alas </w:t>
            </w:r>
            <w:r>
              <w:rPr>
                <w:rFonts w:ascii="Calibri" w:eastAsia="Times New Roman" w:hAnsi="Calibri" w:cs="Times New Roman"/>
                <w:lang w:eastAsia="es-MX"/>
              </w:rPr>
              <w:t>O</w:t>
            </w:r>
            <w:r w:rsidRPr="00953AFA">
              <w:rPr>
                <w:rFonts w:ascii="Calibri" w:eastAsia="Times New Roman" w:hAnsi="Calibri" w:cs="Times New Roman"/>
                <w:lang w:eastAsia="es-MX"/>
              </w:rPr>
              <w:t>rdinarias.</w:t>
            </w:r>
          </w:p>
        </w:tc>
      </w:tr>
    </w:tbl>
    <w:p w14:paraId="2FCD28AD" w14:textId="77777777" w:rsidR="00864839" w:rsidRDefault="00864839" w:rsidP="00011996">
      <w:pPr>
        <w:rPr>
          <w:rFonts w:ascii="Calibri" w:eastAsia="Calibri" w:hAnsi="Calibri" w:cs="Times New Roman"/>
        </w:rPr>
      </w:pPr>
    </w:p>
    <w:p w14:paraId="60716CC9" w14:textId="2701B586" w:rsidR="004128C8" w:rsidRPr="004128C8" w:rsidRDefault="004128C8" w:rsidP="00011996">
      <w:pPr>
        <w:rPr>
          <w:rFonts w:ascii="Calibri" w:eastAsia="Calibri" w:hAnsi="Calibri" w:cs="Times New Roman"/>
        </w:rPr>
      </w:pPr>
    </w:p>
    <w:tbl>
      <w:tblPr>
        <w:tblStyle w:val="Listaclara-nfasis31"/>
        <w:tblW w:w="0" w:type="auto"/>
        <w:tblBorders>
          <w:bottom w:val="none" w:sz="0" w:space="0" w:color="auto"/>
        </w:tblBorders>
        <w:shd w:val="clear" w:color="auto" w:fill="1F4E79" w:themeFill="accent5" w:themeFillShade="80"/>
        <w:tblLook w:val="04A0" w:firstRow="1" w:lastRow="0" w:firstColumn="1" w:lastColumn="0" w:noHBand="0" w:noVBand="1"/>
      </w:tblPr>
      <w:tblGrid>
        <w:gridCol w:w="8818"/>
      </w:tblGrid>
      <w:tr w:rsidR="00A237AD" w:rsidRPr="004128C8" w14:paraId="04CAFD5B" w14:textId="77777777" w:rsidTr="003E7695">
        <w:trPr>
          <w:cnfStyle w:val="100000000000" w:firstRow="1" w:lastRow="0" w:firstColumn="0" w:lastColumn="0" w:oddVBand="0" w:evenVBand="0" w:oddHBand="0" w:evenHBand="0" w:firstRowFirstColumn="0" w:firstRowLastColumn="0" w:lastRowFirstColumn="0" w:lastRowLastColumn="0"/>
          <w:trHeight w:val="202"/>
        </w:trPr>
        <w:tc>
          <w:tcPr>
            <w:cnfStyle w:val="001000000000" w:firstRow="0" w:lastRow="0" w:firstColumn="1" w:lastColumn="0" w:oddVBand="0" w:evenVBand="0" w:oddHBand="0" w:evenHBand="0" w:firstRowFirstColumn="0" w:firstRowLastColumn="0" w:lastRowFirstColumn="0" w:lastRowLastColumn="0"/>
            <w:tcW w:w="8978" w:type="dxa"/>
            <w:shd w:val="clear" w:color="auto" w:fill="92D050"/>
          </w:tcPr>
          <w:p w14:paraId="17647AE2" w14:textId="4DCF6593" w:rsidR="00A237AD" w:rsidRPr="00A237AD" w:rsidRDefault="00A237AD" w:rsidP="003E7695">
            <w:pPr>
              <w:pStyle w:val="Ttulo2"/>
              <w:spacing w:before="0"/>
              <w:jc w:val="center"/>
              <w:rPr>
                <w:rFonts w:asciiTheme="minorHAnsi" w:eastAsia="Calibri" w:hAnsiTheme="minorHAnsi"/>
                <w:b/>
                <w:sz w:val="22"/>
                <w:szCs w:val="22"/>
              </w:rPr>
            </w:pPr>
            <w:bookmarkStart w:id="13" w:name="_Toc180486342"/>
            <w:r>
              <w:rPr>
                <w:rFonts w:asciiTheme="minorHAnsi" w:eastAsia="Calibri" w:hAnsiTheme="minorHAnsi"/>
                <w:b/>
                <w:color w:val="FFFFFF" w:themeColor="background1"/>
                <w:sz w:val="22"/>
                <w:szCs w:val="22"/>
              </w:rPr>
              <w:t>SALA ESPECIALIZADA</w:t>
            </w:r>
            <w:bookmarkEnd w:id="13"/>
          </w:p>
        </w:tc>
      </w:tr>
    </w:tbl>
    <w:p w14:paraId="3D317E53" w14:textId="77777777" w:rsidR="00A237AD" w:rsidRPr="001378BB" w:rsidRDefault="00A237AD" w:rsidP="00A237AD">
      <w:pPr>
        <w:spacing w:after="0" w:line="240" w:lineRule="auto"/>
        <w:rPr>
          <w:rFonts w:ascii="Calibri" w:eastAsia="Calibri" w:hAnsi="Calibri" w:cs="Times New Roman"/>
          <w:b/>
          <w:color w:val="323E4F" w:themeColor="text2" w:themeShade="BF"/>
        </w:rPr>
      </w:pPr>
    </w:p>
    <w:tbl>
      <w:tblPr>
        <w:tblStyle w:val="Cuadrculamedia1-nfasis31"/>
        <w:tblW w:w="0" w:type="auto"/>
        <w:tblLook w:val="04A0" w:firstRow="1" w:lastRow="0" w:firstColumn="1" w:lastColumn="0" w:noHBand="0" w:noVBand="1"/>
      </w:tblPr>
      <w:tblGrid>
        <w:gridCol w:w="2349"/>
        <w:gridCol w:w="6469"/>
      </w:tblGrid>
      <w:tr w:rsidR="004128C8" w:rsidRPr="004128C8" w14:paraId="20F1823A" w14:textId="77777777" w:rsidTr="00BF715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14:paraId="17921BBF" w14:textId="77777777" w:rsidR="004128C8" w:rsidRPr="004128C8" w:rsidRDefault="004128C8" w:rsidP="004128C8">
            <w:pPr>
              <w:jc w:val="both"/>
              <w:rPr>
                <w:rFonts w:ascii="Calibri" w:eastAsia="Calibri" w:hAnsi="Calibri" w:cs="Times New Roman"/>
              </w:rPr>
            </w:pPr>
            <w:r w:rsidRPr="004128C8">
              <w:rPr>
                <w:rFonts w:ascii="Calibri" w:eastAsia="Calibri" w:hAnsi="Calibri" w:cs="Times New Roman"/>
              </w:rPr>
              <w:t>Unidad Administrativa:</w:t>
            </w:r>
          </w:p>
        </w:tc>
        <w:tc>
          <w:tcPr>
            <w:tcW w:w="6602" w:type="dxa"/>
          </w:tcPr>
          <w:p w14:paraId="5B3F2815" w14:textId="77777777" w:rsidR="004128C8" w:rsidRPr="004128C8" w:rsidRDefault="004128C8" w:rsidP="004128C8">
            <w:pPr>
              <w:jc w:val="both"/>
              <w:cnfStyle w:val="100000000000" w:firstRow="1" w:lastRow="0" w:firstColumn="0" w:lastColumn="0" w:oddVBand="0" w:evenVBand="0" w:oddHBand="0" w:evenHBand="0" w:firstRowFirstColumn="0" w:firstRowLastColumn="0" w:lastRowFirstColumn="0" w:lastRowLastColumn="0"/>
              <w:rPr>
                <w:rFonts w:ascii="Calibri" w:eastAsia="Calibri" w:hAnsi="Calibri" w:cs="Times New Roman"/>
              </w:rPr>
            </w:pPr>
            <w:r w:rsidRPr="004128C8">
              <w:rPr>
                <w:rFonts w:ascii="Calibri" w:eastAsia="Calibri" w:hAnsi="Calibri" w:cs="Times New Roman"/>
              </w:rPr>
              <w:t>Sala Especializada</w:t>
            </w:r>
          </w:p>
        </w:tc>
      </w:tr>
      <w:tr w:rsidR="004128C8" w:rsidRPr="004128C8" w14:paraId="0DC4B2D4" w14:textId="77777777" w:rsidTr="00BF71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14:paraId="6C1DA151" w14:textId="77777777" w:rsidR="004128C8" w:rsidRPr="004128C8" w:rsidRDefault="004128C8" w:rsidP="004128C8">
            <w:pPr>
              <w:jc w:val="both"/>
              <w:rPr>
                <w:rFonts w:ascii="Calibri" w:eastAsia="Calibri" w:hAnsi="Calibri" w:cs="Times New Roman"/>
              </w:rPr>
            </w:pPr>
            <w:r w:rsidRPr="004128C8">
              <w:rPr>
                <w:rFonts w:ascii="Calibri" w:eastAsia="Calibri" w:hAnsi="Calibri" w:cs="Times New Roman"/>
              </w:rPr>
              <w:t>Nombre del Titular:</w:t>
            </w:r>
          </w:p>
        </w:tc>
        <w:tc>
          <w:tcPr>
            <w:tcW w:w="6602" w:type="dxa"/>
          </w:tcPr>
          <w:p w14:paraId="47C28DBF" w14:textId="77777777" w:rsidR="004128C8" w:rsidRPr="004128C8" w:rsidRDefault="004128C8" w:rsidP="004128C8">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sidRPr="004128C8">
              <w:rPr>
                <w:rFonts w:ascii="Calibri" w:eastAsia="Calibri" w:hAnsi="Calibri" w:cs="Times New Roman"/>
              </w:rPr>
              <w:t>Magistrado Arturo Lara Martínez</w:t>
            </w:r>
          </w:p>
        </w:tc>
      </w:tr>
      <w:tr w:rsidR="004128C8" w:rsidRPr="004128C8" w14:paraId="7E72885A" w14:textId="77777777" w:rsidTr="00BF715E">
        <w:tc>
          <w:tcPr>
            <w:cnfStyle w:val="001000000000" w:firstRow="0" w:lastRow="0" w:firstColumn="1" w:lastColumn="0" w:oddVBand="0" w:evenVBand="0" w:oddHBand="0" w:evenHBand="0" w:firstRowFirstColumn="0" w:firstRowLastColumn="0" w:lastRowFirstColumn="0" w:lastRowLastColumn="0"/>
            <w:tcW w:w="2376" w:type="dxa"/>
          </w:tcPr>
          <w:p w14:paraId="4E0D2BB5" w14:textId="77777777" w:rsidR="004128C8" w:rsidRPr="004128C8" w:rsidRDefault="004128C8" w:rsidP="004128C8">
            <w:pPr>
              <w:jc w:val="both"/>
              <w:rPr>
                <w:rFonts w:ascii="Calibri" w:eastAsia="Calibri" w:hAnsi="Calibri" w:cs="Times New Roman"/>
              </w:rPr>
            </w:pPr>
            <w:r w:rsidRPr="004128C8">
              <w:rPr>
                <w:rFonts w:ascii="Calibri" w:eastAsia="Calibri" w:hAnsi="Calibri" w:cs="Times New Roman"/>
              </w:rPr>
              <w:t>Cargo:</w:t>
            </w:r>
          </w:p>
        </w:tc>
        <w:tc>
          <w:tcPr>
            <w:tcW w:w="6602" w:type="dxa"/>
          </w:tcPr>
          <w:p w14:paraId="6A529D89" w14:textId="77777777" w:rsidR="004128C8" w:rsidRPr="004128C8" w:rsidRDefault="004128C8" w:rsidP="004128C8">
            <w:p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sidRPr="004128C8">
              <w:rPr>
                <w:rFonts w:ascii="Calibri" w:eastAsia="Calibri" w:hAnsi="Calibri" w:cs="Times New Roman"/>
              </w:rPr>
              <w:t>Magistrado Propietario de la Sala Especializada</w:t>
            </w:r>
          </w:p>
        </w:tc>
      </w:tr>
      <w:tr w:rsidR="004128C8" w:rsidRPr="004128C8" w14:paraId="7DA27103" w14:textId="77777777" w:rsidTr="00BF71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14:paraId="0AE5E101" w14:textId="77777777" w:rsidR="004128C8" w:rsidRPr="004128C8" w:rsidRDefault="004128C8" w:rsidP="004128C8">
            <w:pPr>
              <w:jc w:val="both"/>
              <w:rPr>
                <w:rFonts w:ascii="Calibri" w:eastAsia="Calibri" w:hAnsi="Calibri" w:cs="Times New Roman"/>
              </w:rPr>
            </w:pPr>
            <w:r w:rsidRPr="004128C8">
              <w:rPr>
                <w:rFonts w:ascii="Calibri" w:eastAsia="Calibri" w:hAnsi="Calibri" w:cs="Times New Roman"/>
              </w:rPr>
              <w:t>Domicilio:</w:t>
            </w:r>
          </w:p>
        </w:tc>
        <w:tc>
          <w:tcPr>
            <w:tcW w:w="6602" w:type="dxa"/>
          </w:tcPr>
          <w:p w14:paraId="2FF5A407" w14:textId="77777777" w:rsidR="004128C8" w:rsidRPr="004128C8" w:rsidRDefault="004128C8" w:rsidP="004128C8">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sidRPr="004128C8">
              <w:rPr>
                <w:rFonts w:ascii="Calibri" w:eastAsia="Calibri" w:hAnsi="Calibri" w:cs="Times New Roman"/>
              </w:rPr>
              <w:t xml:space="preserve">Parcela 76 Z-6 P-1/1 S/N Ejido el Capulín, Silao de la Victoria, </w:t>
            </w:r>
            <w:proofErr w:type="spellStart"/>
            <w:r w:rsidRPr="004128C8">
              <w:rPr>
                <w:rFonts w:ascii="Calibri" w:eastAsia="Calibri" w:hAnsi="Calibri" w:cs="Times New Roman"/>
              </w:rPr>
              <w:t>Gto</w:t>
            </w:r>
            <w:proofErr w:type="spellEnd"/>
            <w:r w:rsidRPr="004128C8">
              <w:rPr>
                <w:rFonts w:ascii="Calibri" w:eastAsia="Calibri" w:hAnsi="Calibri" w:cs="Times New Roman"/>
              </w:rPr>
              <w:t>.</w:t>
            </w:r>
          </w:p>
        </w:tc>
      </w:tr>
      <w:tr w:rsidR="004128C8" w:rsidRPr="004128C8" w14:paraId="147BE60B" w14:textId="77777777" w:rsidTr="00BF715E">
        <w:tc>
          <w:tcPr>
            <w:cnfStyle w:val="001000000000" w:firstRow="0" w:lastRow="0" w:firstColumn="1" w:lastColumn="0" w:oddVBand="0" w:evenVBand="0" w:oddHBand="0" w:evenHBand="0" w:firstRowFirstColumn="0" w:firstRowLastColumn="0" w:lastRowFirstColumn="0" w:lastRowLastColumn="0"/>
            <w:tcW w:w="2376" w:type="dxa"/>
          </w:tcPr>
          <w:p w14:paraId="5BD68370" w14:textId="77777777" w:rsidR="004128C8" w:rsidRPr="004128C8" w:rsidRDefault="004128C8" w:rsidP="004128C8">
            <w:pPr>
              <w:jc w:val="both"/>
              <w:rPr>
                <w:rFonts w:ascii="Calibri" w:eastAsia="Calibri" w:hAnsi="Calibri" w:cs="Times New Roman"/>
              </w:rPr>
            </w:pPr>
            <w:r w:rsidRPr="004128C8">
              <w:rPr>
                <w:rFonts w:ascii="Calibri" w:eastAsia="Calibri" w:hAnsi="Calibri" w:cs="Times New Roman"/>
              </w:rPr>
              <w:t>Teléfono:</w:t>
            </w:r>
          </w:p>
        </w:tc>
        <w:tc>
          <w:tcPr>
            <w:tcW w:w="6602" w:type="dxa"/>
          </w:tcPr>
          <w:p w14:paraId="4F7D4990" w14:textId="77777777" w:rsidR="004128C8" w:rsidRPr="004128C8" w:rsidRDefault="004128C8" w:rsidP="004128C8">
            <w:p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sidRPr="004128C8">
              <w:rPr>
                <w:rFonts w:ascii="Calibri" w:eastAsia="Calibri" w:hAnsi="Calibri" w:cs="Times New Roman"/>
              </w:rPr>
              <w:t>472 690 9800 Ext. 1192</w:t>
            </w:r>
          </w:p>
        </w:tc>
      </w:tr>
      <w:tr w:rsidR="004128C8" w:rsidRPr="004128C8" w14:paraId="0E89A008" w14:textId="77777777" w:rsidTr="00BF71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14:paraId="7034E778" w14:textId="77777777" w:rsidR="004128C8" w:rsidRPr="004128C8" w:rsidRDefault="004128C8" w:rsidP="004128C8">
            <w:pPr>
              <w:jc w:val="both"/>
              <w:rPr>
                <w:rFonts w:ascii="Calibri" w:eastAsia="Calibri" w:hAnsi="Calibri" w:cs="Times New Roman"/>
              </w:rPr>
            </w:pPr>
            <w:r w:rsidRPr="004128C8">
              <w:rPr>
                <w:rFonts w:ascii="Calibri" w:eastAsia="Calibri" w:hAnsi="Calibri" w:cs="Times New Roman"/>
              </w:rPr>
              <w:t>Correo electrónico:</w:t>
            </w:r>
          </w:p>
        </w:tc>
        <w:tc>
          <w:tcPr>
            <w:tcW w:w="6602" w:type="dxa"/>
          </w:tcPr>
          <w:p w14:paraId="38A0DEA1" w14:textId="77777777" w:rsidR="004128C8" w:rsidRPr="004128C8" w:rsidRDefault="004128C8" w:rsidP="004128C8">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sidRPr="004128C8">
              <w:rPr>
                <w:rFonts w:ascii="Calibri" w:eastAsia="Calibri" w:hAnsi="Calibri" w:cs="Times New Roman"/>
              </w:rPr>
              <w:t>alaramar@guanajuato.gob.mx</w:t>
            </w:r>
          </w:p>
        </w:tc>
      </w:tr>
      <w:tr w:rsidR="004128C8" w:rsidRPr="004128C8" w14:paraId="582EA1CC" w14:textId="77777777" w:rsidTr="00506899">
        <w:tc>
          <w:tcPr>
            <w:cnfStyle w:val="001000000000" w:firstRow="0" w:lastRow="0" w:firstColumn="1" w:lastColumn="0" w:oddVBand="0" w:evenVBand="0" w:oddHBand="0" w:evenHBand="0" w:firstRowFirstColumn="0" w:firstRowLastColumn="0" w:lastRowFirstColumn="0" w:lastRowLastColumn="0"/>
            <w:tcW w:w="2376" w:type="dxa"/>
          </w:tcPr>
          <w:p w14:paraId="50CD08B4" w14:textId="77777777" w:rsidR="004128C8" w:rsidRPr="004128C8" w:rsidRDefault="004128C8" w:rsidP="004128C8">
            <w:pPr>
              <w:jc w:val="both"/>
              <w:rPr>
                <w:rFonts w:ascii="Calibri" w:eastAsia="Calibri" w:hAnsi="Calibri" w:cs="Times New Roman"/>
              </w:rPr>
            </w:pPr>
            <w:r w:rsidRPr="004128C8">
              <w:rPr>
                <w:rFonts w:ascii="Calibri" w:eastAsia="Calibri" w:hAnsi="Calibri" w:cs="Times New Roman"/>
              </w:rPr>
              <w:t>Responsable del Archivo de Trámite:</w:t>
            </w:r>
          </w:p>
        </w:tc>
        <w:tc>
          <w:tcPr>
            <w:tcW w:w="6602" w:type="dxa"/>
            <w:vAlign w:val="center"/>
          </w:tcPr>
          <w:p w14:paraId="2C29BC6E" w14:textId="77777777" w:rsidR="004128C8" w:rsidRPr="004128C8" w:rsidRDefault="004128C8" w:rsidP="00506899">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sidRPr="004128C8">
              <w:rPr>
                <w:rFonts w:ascii="Calibri" w:eastAsia="Calibri" w:hAnsi="Calibri" w:cs="Times New Roman"/>
              </w:rPr>
              <w:t>Lic. Juan Carlos Yebra Chávez</w:t>
            </w:r>
          </w:p>
        </w:tc>
      </w:tr>
      <w:tr w:rsidR="004128C8" w:rsidRPr="004128C8" w14:paraId="75758C9A" w14:textId="77777777" w:rsidTr="00BF71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14:paraId="10020726" w14:textId="77777777" w:rsidR="004128C8" w:rsidRPr="004128C8" w:rsidRDefault="004128C8" w:rsidP="004128C8">
            <w:pPr>
              <w:jc w:val="both"/>
              <w:rPr>
                <w:rFonts w:ascii="Calibri" w:eastAsia="Calibri" w:hAnsi="Calibri" w:cs="Times New Roman"/>
              </w:rPr>
            </w:pPr>
            <w:r w:rsidRPr="004128C8">
              <w:rPr>
                <w:rFonts w:ascii="Calibri" w:eastAsia="Calibri" w:hAnsi="Calibri" w:cs="Times New Roman"/>
              </w:rPr>
              <w:t>Fondo:</w:t>
            </w:r>
          </w:p>
        </w:tc>
        <w:tc>
          <w:tcPr>
            <w:tcW w:w="6602" w:type="dxa"/>
          </w:tcPr>
          <w:p w14:paraId="38D8EFD5" w14:textId="77777777" w:rsidR="004128C8" w:rsidRPr="004128C8" w:rsidRDefault="004128C8" w:rsidP="004128C8">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sidRPr="004128C8">
              <w:rPr>
                <w:rFonts w:ascii="Calibri" w:eastAsia="Calibri" w:hAnsi="Calibri" w:cs="Times New Roman"/>
              </w:rPr>
              <w:t>Tribunal de Justicia Administrativa del Estado de Guanajuato</w:t>
            </w:r>
          </w:p>
        </w:tc>
      </w:tr>
      <w:tr w:rsidR="004128C8" w:rsidRPr="004128C8" w14:paraId="175B4523" w14:textId="77777777" w:rsidTr="00BF715E">
        <w:tc>
          <w:tcPr>
            <w:cnfStyle w:val="001000000000" w:firstRow="0" w:lastRow="0" w:firstColumn="1" w:lastColumn="0" w:oddVBand="0" w:evenVBand="0" w:oddHBand="0" w:evenHBand="0" w:firstRowFirstColumn="0" w:firstRowLastColumn="0" w:lastRowFirstColumn="0" w:lastRowLastColumn="0"/>
            <w:tcW w:w="2376" w:type="dxa"/>
          </w:tcPr>
          <w:p w14:paraId="399FE210" w14:textId="77777777" w:rsidR="004128C8" w:rsidRPr="004128C8" w:rsidRDefault="004128C8" w:rsidP="004128C8">
            <w:pPr>
              <w:jc w:val="both"/>
              <w:rPr>
                <w:rFonts w:ascii="Calibri" w:eastAsia="Calibri" w:hAnsi="Calibri" w:cs="Times New Roman"/>
              </w:rPr>
            </w:pPr>
            <w:r w:rsidRPr="004128C8">
              <w:rPr>
                <w:rFonts w:ascii="Calibri" w:eastAsia="Calibri" w:hAnsi="Calibri" w:cs="Times New Roman"/>
              </w:rPr>
              <w:t>Sección:</w:t>
            </w:r>
          </w:p>
        </w:tc>
        <w:tc>
          <w:tcPr>
            <w:tcW w:w="6602" w:type="dxa"/>
          </w:tcPr>
          <w:p w14:paraId="45B04BDD" w14:textId="77777777" w:rsidR="004128C8" w:rsidRPr="004128C8" w:rsidRDefault="004128C8" w:rsidP="004128C8">
            <w:p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sidRPr="004128C8">
              <w:rPr>
                <w:rFonts w:ascii="Calibri" w:eastAsia="Calibri" w:hAnsi="Calibri" w:cs="Times New Roman"/>
              </w:rPr>
              <w:t>Sala Especializada</w:t>
            </w:r>
          </w:p>
        </w:tc>
      </w:tr>
    </w:tbl>
    <w:tbl>
      <w:tblPr>
        <w:tblStyle w:val="Cuadrculamedia1-nfasis31"/>
        <w:tblpPr w:leftFromText="141" w:rightFromText="141" w:vertAnchor="text" w:horzAnchor="margin" w:tblpY="305"/>
        <w:tblW w:w="9001" w:type="dxa"/>
        <w:tblLook w:val="04A0" w:firstRow="1" w:lastRow="0" w:firstColumn="1" w:lastColumn="0" w:noHBand="0" w:noVBand="1"/>
      </w:tblPr>
      <w:tblGrid>
        <w:gridCol w:w="2338"/>
        <w:gridCol w:w="6663"/>
      </w:tblGrid>
      <w:tr w:rsidR="004128C8" w:rsidRPr="004128C8" w14:paraId="6624E524" w14:textId="77777777" w:rsidTr="00BF715E">
        <w:trPr>
          <w:cnfStyle w:val="100000000000" w:firstRow="1" w:lastRow="0" w:firstColumn="0" w:lastColumn="0" w:oddVBand="0" w:evenVBand="0" w:oddHBand="0" w:evenHBand="0"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2338" w:type="dxa"/>
            <w:noWrap/>
            <w:hideMark/>
          </w:tcPr>
          <w:p w14:paraId="2378201D" w14:textId="77777777" w:rsidR="004128C8" w:rsidRPr="004128C8" w:rsidRDefault="004128C8" w:rsidP="004128C8">
            <w:pPr>
              <w:jc w:val="center"/>
              <w:rPr>
                <w:rFonts w:ascii="Calibri" w:eastAsia="Times New Roman" w:hAnsi="Calibri" w:cs="Times New Roman"/>
                <w:color w:val="000000"/>
                <w:lang w:eastAsia="es-MX"/>
              </w:rPr>
            </w:pPr>
            <w:r w:rsidRPr="004128C8">
              <w:rPr>
                <w:rFonts w:ascii="Calibri" w:eastAsia="Times New Roman" w:hAnsi="Calibri" w:cs="Times New Roman"/>
                <w:color w:val="000000"/>
                <w:lang w:eastAsia="es-MX"/>
              </w:rPr>
              <w:t>Serie</w:t>
            </w:r>
          </w:p>
        </w:tc>
        <w:tc>
          <w:tcPr>
            <w:tcW w:w="6663" w:type="dxa"/>
            <w:noWrap/>
            <w:hideMark/>
          </w:tcPr>
          <w:p w14:paraId="5274CE8D" w14:textId="77777777" w:rsidR="004128C8" w:rsidRPr="004128C8" w:rsidRDefault="004128C8" w:rsidP="004128C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MX"/>
              </w:rPr>
            </w:pPr>
            <w:r w:rsidRPr="004128C8">
              <w:rPr>
                <w:rFonts w:ascii="Calibri" w:eastAsia="Times New Roman" w:hAnsi="Calibri" w:cs="Times New Roman"/>
                <w:color w:val="000000"/>
                <w:lang w:eastAsia="es-MX"/>
              </w:rPr>
              <w:t>Descripción</w:t>
            </w:r>
          </w:p>
        </w:tc>
      </w:tr>
      <w:tr w:rsidR="004128C8" w:rsidRPr="004128C8" w14:paraId="1C4DC742" w14:textId="77777777" w:rsidTr="0050689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38" w:type="dxa"/>
            <w:noWrap/>
            <w:vAlign w:val="center"/>
            <w:hideMark/>
          </w:tcPr>
          <w:p w14:paraId="307781D4" w14:textId="77777777" w:rsidR="004128C8" w:rsidRPr="004128C8" w:rsidRDefault="004128C8" w:rsidP="00506899">
            <w:pPr>
              <w:jc w:val="both"/>
              <w:rPr>
                <w:rFonts w:ascii="Calibri" w:eastAsia="Calibri" w:hAnsi="Calibri" w:cs="Times New Roman"/>
              </w:rPr>
            </w:pPr>
            <w:r w:rsidRPr="004128C8">
              <w:rPr>
                <w:rFonts w:ascii="Calibri" w:eastAsia="Calibri" w:hAnsi="Calibri" w:cs="Times New Roman"/>
              </w:rPr>
              <w:t>Elaboración de informes mensuales de labores de Sala Especializada</w:t>
            </w:r>
          </w:p>
        </w:tc>
        <w:tc>
          <w:tcPr>
            <w:tcW w:w="6663" w:type="dxa"/>
            <w:noWrap/>
            <w:vAlign w:val="center"/>
            <w:hideMark/>
          </w:tcPr>
          <w:p w14:paraId="73BC5D22" w14:textId="77777777" w:rsidR="004128C8" w:rsidRPr="004128C8" w:rsidRDefault="004128C8" w:rsidP="00506899">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lang w:eastAsia="es-MX"/>
              </w:rPr>
            </w:pPr>
            <w:r w:rsidRPr="004128C8">
              <w:rPr>
                <w:rFonts w:ascii="Calibri" w:eastAsia="Times New Roman" w:hAnsi="Calibri" w:cs="Times New Roman"/>
                <w:lang w:eastAsia="es-MX"/>
              </w:rPr>
              <w:t>Son los informes mensuales de labores y resoluciones emitidas por la Sala Especializada que se rinde al Presidente del Tribunal de Justicia Administrativa del Estado de Guanajuato por conducto de la Secretaría General de Acuerdos.</w:t>
            </w:r>
          </w:p>
        </w:tc>
      </w:tr>
      <w:tr w:rsidR="004128C8" w:rsidRPr="004128C8" w14:paraId="46519C5A" w14:textId="77777777" w:rsidTr="00506899">
        <w:trPr>
          <w:trHeight w:val="300"/>
        </w:trPr>
        <w:tc>
          <w:tcPr>
            <w:cnfStyle w:val="001000000000" w:firstRow="0" w:lastRow="0" w:firstColumn="1" w:lastColumn="0" w:oddVBand="0" w:evenVBand="0" w:oddHBand="0" w:evenHBand="0" w:firstRowFirstColumn="0" w:firstRowLastColumn="0" w:lastRowFirstColumn="0" w:lastRowLastColumn="0"/>
            <w:tcW w:w="2338" w:type="dxa"/>
            <w:noWrap/>
            <w:vAlign w:val="center"/>
          </w:tcPr>
          <w:p w14:paraId="6EE1E3A6" w14:textId="77777777" w:rsidR="004128C8" w:rsidRPr="004128C8" w:rsidRDefault="004128C8" w:rsidP="00506899">
            <w:pPr>
              <w:jc w:val="both"/>
              <w:rPr>
                <w:rFonts w:ascii="Calibri" w:eastAsia="Calibri" w:hAnsi="Calibri" w:cs="Times New Roman"/>
              </w:rPr>
            </w:pPr>
            <w:r w:rsidRPr="004128C8">
              <w:rPr>
                <w:rFonts w:ascii="Calibri" w:eastAsia="Calibri" w:hAnsi="Calibri" w:cs="Times New Roman"/>
              </w:rPr>
              <w:t>Proceso administrativo S.E.A.</w:t>
            </w:r>
          </w:p>
        </w:tc>
        <w:tc>
          <w:tcPr>
            <w:tcW w:w="6663" w:type="dxa"/>
            <w:noWrap/>
            <w:vAlign w:val="center"/>
          </w:tcPr>
          <w:p w14:paraId="6AE74BBE" w14:textId="77777777" w:rsidR="004128C8" w:rsidRPr="004128C8" w:rsidRDefault="004128C8" w:rsidP="00506899">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lang w:eastAsia="es-MX"/>
              </w:rPr>
            </w:pPr>
            <w:r w:rsidRPr="004128C8">
              <w:rPr>
                <w:rFonts w:ascii="Calibri" w:eastAsia="Times New Roman" w:hAnsi="Calibri" w:cs="Times New Roman"/>
                <w:lang w:eastAsia="es-MX"/>
              </w:rPr>
              <w:t>Es el proceso mediante el cual el Tribunal conoce de las resoluciones definitivas que impongan sanción administrativa a los servidores públicos en términos de la Ley de Responsabilidades aplicable, así como contra las que decidan los recursos administrativos previstos en dicho ordenamiento.</w:t>
            </w:r>
          </w:p>
        </w:tc>
      </w:tr>
      <w:tr w:rsidR="004128C8" w:rsidRPr="004128C8" w14:paraId="40E30332" w14:textId="77777777" w:rsidTr="0050689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38" w:type="dxa"/>
            <w:noWrap/>
            <w:vAlign w:val="center"/>
          </w:tcPr>
          <w:p w14:paraId="43E80AED" w14:textId="77777777" w:rsidR="004128C8" w:rsidRPr="004128C8" w:rsidRDefault="004128C8" w:rsidP="00506899">
            <w:pPr>
              <w:jc w:val="both"/>
              <w:rPr>
                <w:rFonts w:ascii="Calibri" w:eastAsia="Calibri" w:hAnsi="Calibri" w:cs="Times New Roman"/>
              </w:rPr>
            </w:pPr>
            <w:r w:rsidRPr="004128C8">
              <w:rPr>
                <w:rFonts w:ascii="Calibri" w:eastAsia="Calibri" w:hAnsi="Calibri" w:cs="Times New Roman"/>
              </w:rPr>
              <w:t>Procedimiento de responsabilidad administrativa por falta grave</w:t>
            </w:r>
          </w:p>
        </w:tc>
        <w:tc>
          <w:tcPr>
            <w:tcW w:w="6663" w:type="dxa"/>
            <w:noWrap/>
            <w:vAlign w:val="center"/>
          </w:tcPr>
          <w:p w14:paraId="37F804F5" w14:textId="77777777" w:rsidR="004128C8" w:rsidRPr="004128C8" w:rsidRDefault="004128C8" w:rsidP="00506899">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lang w:eastAsia="es-MX"/>
              </w:rPr>
            </w:pPr>
            <w:r w:rsidRPr="004128C8">
              <w:rPr>
                <w:rFonts w:ascii="Calibri" w:eastAsia="Times New Roman" w:hAnsi="Calibri" w:cs="Times New Roman"/>
                <w:lang w:eastAsia="es-MX"/>
              </w:rPr>
              <w:t>Es el procedimiento mediante el cual el Tribunal conoce y resuelve sobre las responsabilidades administrativas de los servidores públicos y particulares vinculados con faltas graves, investigadas y substanciadas por la Secretaría de la Transparencia y Rendición de Cuentas y los Órganos Internos de Control de los entes públicos estatales y municipales, o por la Auditoría Superior del Estado. Lo anterior a efecto de imponer sanciones en términos de lo dispuesto por la Ley en materia de responsabilidades administrativas aplicable.</w:t>
            </w:r>
          </w:p>
        </w:tc>
      </w:tr>
      <w:tr w:rsidR="004128C8" w:rsidRPr="004128C8" w14:paraId="4BDE2F5C" w14:textId="77777777" w:rsidTr="00506899">
        <w:trPr>
          <w:trHeight w:val="300"/>
        </w:trPr>
        <w:tc>
          <w:tcPr>
            <w:cnfStyle w:val="001000000000" w:firstRow="0" w:lastRow="0" w:firstColumn="1" w:lastColumn="0" w:oddVBand="0" w:evenVBand="0" w:oddHBand="0" w:evenHBand="0" w:firstRowFirstColumn="0" w:firstRowLastColumn="0" w:lastRowFirstColumn="0" w:lastRowLastColumn="0"/>
            <w:tcW w:w="2338" w:type="dxa"/>
            <w:noWrap/>
            <w:vAlign w:val="center"/>
          </w:tcPr>
          <w:p w14:paraId="5FFE66FC" w14:textId="77777777" w:rsidR="004128C8" w:rsidRPr="004128C8" w:rsidRDefault="004128C8" w:rsidP="00506899">
            <w:pPr>
              <w:jc w:val="both"/>
              <w:rPr>
                <w:rFonts w:ascii="Calibri" w:eastAsia="Calibri" w:hAnsi="Calibri" w:cs="Times New Roman"/>
              </w:rPr>
            </w:pPr>
            <w:r w:rsidRPr="004128C8">
              <w:rPr>
                <w:rFonts w:ascii="Calibri" w:eastAsia="Calibri" w:hAnsi="Calibri" w:cs="Times New Roman"/>
              </w:rPr>
              <w:t>Procedimiento de responsabilidad patrimonial</w:t>
            </w:r>
          </w:p>
        </w:tc>
        <w:tc>
          <w:tcPr>
            <w:tcW w:w="6663" w:type="dxa"/>
            <w:noWrap/>
            <w:vAlign w:val="center"/>
          </w:tcPr>
          <w:p w14:paraId="3DC1B8E0" w14:textId="77777777" w:rsidR="004128C8" w:rsidRPr="004128C8" w:rsidRDefault="004128C8" w:rsidP="00506899">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lang w:eastAsia="es-MX"/>
              </w:rPr>
            </w:pPr>
            <w:r w:rsidRPr="004128C8">
              <w:rPr>
                <w:rFonts w:ascii="Calibri" w:eastAsia="Times New Roman" w:hAnsi="Calibri" w:cs="Times New Roman"/>
                <w:lang w:eastAsia="es-MX"/>
              </w:rPr>
              <w:t>Es el procedimiento mediante el cual los particulares reclaman una indemnización por la responsabilidad del Estado de los daños que, con motivo de su actividad administrativa irregular, cause en sus bienes o derechos.</w:t>
            </w:r>
          </w:p>
        </w:tc>
      </w:tr>
      <w:tr w:rsidR="004128C8" w:rsidRPr="004128C8" w14:paraId="065D7DF2" w14:textId="77777777" w:rsidTr="0050689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38" w:type="dxa"/>
            <w:noWrap/>
            <w:vAlign w:val="center"/>
          </w:tcPr>
          <w:p w14:paraId="25CBA8ED" w14:textId="77777777" w:rsidR="004128C8" w:rsidRPr="004128C8" w:rsidRDefault="004128C8" w:rsidP="00506899">
            <w:pPr>
              <w:jc w:val="both"/>
              <w:rPr>
                <w:rFonts w:ascii="Calibri" w:eastAsia="Calibri" w:hAnsi="Calibri" w:cs="Times New Roman"/>
              </w:rPr>
            </w:pPr>
            <w:r w:rsidRPr="004128C8">
              <w:rPr>
                <w:rFonts w:ascii="Calibri" w:eastAsia="Calibri" w:hAnsi="Calibri" w:cs="Times New Roman"/>
              </w:rPr>
              <w:t>Recurso de reclamación de Sala Especializada</w:t>
            </w:r>
          </w:p>
        </w:tc>
        <w:tc>
          <w:tcPr>
            <w:tcW w:w="6663" w:type="dxa"/>
            <w:noWrap/>
            <w:vAlign w:val="center"/>
          </w:tcPr>
          <w:p w14:paraId="111C5109" w14:textId="77777777" w:rsidR="004128C8" w:rsidRPr="004128C8" w:rsidRDefault="004128C8" w:rsidP="00506899">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lang w:eastAsia="es-MX"/>
              </w:rPr>
            </w:pPr>
            <w:r w:rsidRPr="004128C8">
              <w:rPr>
                <w:rFonts w:ascii="Calibri" w:eastAsia="Times New Roman" w:hAnsi="Calibri" w:cs="Times New Roman"/>
                <w:lang w:eastAsia="es-MX"/>
              </w:rPr>
              <w:t>Es el recurso mediante el cual el Tribunal conoce y resuelve sobre las resoluciones de las autoridades substanciadoras o resolutoras que admitan, desechen o tengan por no presentado el Informe de Presunta Responsabilidad Administrativa, la contestación o alguna prueba; las que decreten o nieguen el sobreseimiento del procedimiento de responsabilidad administrativa antes del cierre de instrucción; y aquéllas que admitan o rechacen la intervención del tercero interesado.</w:t>
            </w:r>
          </w:p>
        </w:tc>
      </w:tr>
      <w:tr w:rsidR="004128C8" w:rsidRPr="004128C8" w14:paraId="023C5FB1" w14:textId="77777777" w:rsidTr="00506899">
        <w:trPr>
          <w:trHeight w:val="300"/>
        </w:trPr>
        <w:tc>
          <w:tcPr>
            <w:cnfStyle w:val="001000000000" w:firstRow="0" w:lastRow="0" w:firstColumn="1" w:lastColumn="0" w:oddVBand="0" w:evenVBand="0" w:oddHBand="0" w:evenHBand="0" w:firstRowFirstColumn="0" w:firstRowLastColumn="0" w:lastRowFirstColumn="0" w:lastRowLastColumn="0"/>
            <w:tcW w:w="2338" w:type="dxa"/>
            <w:noWrap/>
            <w:vAlign w:val="center"/>
          </w:tcPr>
          <w:p w14:paraId="4BB55ED1" w14:textId="77777777" w:rsidR="004128C8" w:rsidRPr="004128C8" w:rsidRDefault="004128C8" w:rsidP="00506899">
            <w:pPr>
              <w:jc w:val="both"/>
              <w:rPr>
                <w:rFonts w:ascii="Calibri" w:eastAsia="Calibri" w:hAnsi="Calibri" w:cs="Times New Roman"/>
              </w:rPr>
            </w:pPr>
            <w:r w:rsidRPr="004128C8">
              <w:rPr>
                <w:rFonts w:ascii="Calibri" w:eastAsia="Calibri" w:hAnsi="Calibri" w:cs="Times New Roman"/>
              </w:rPr>
              <w:t>Recurso de inconformidad</w:t>
            </w:r>
          </w:p>
        </w:tc>
        <w:tc>
          <w:tcPr>
            <w:tcW w:w="6663" w:type="dxa"/>
            <w:noWrap/>
            <w:vAlign w:val="center"/>
          </w:tcPr>
          <w:p w14:paraId="080350B8" w14:textId="0DB65F43" w:rsidR="004128C8" w:rsidRPr="004128C8" w:rsidRDefault="004128C8" w:rsidP="00506899">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lang w:eastAsia="es-MX"/>
              </w:rPr>
            </w:pPr>
            <w:r w:rsidRPr="004128C8">
              <w:rPr>
                <w:rFonts w:ascii="Calibri" w:eastAsia="Times New Roman" w:hAnsi="Calibri" w:cs="Times New Roman"/>
                <w:lang w:eastAsia="es-MX"/>
              </w:rPr>
              <w:t xml:space="preserve">Es el recurso mediante el cual el Tribunal conoce y resuelve sobre las abstenciones de iniciar procedimiento de responsabilidad administrativa o de imponer sanciones administrativas a un servidor público, así como de la calificación de los hechos como faltas administrativas no graves que realizan </w:t>
            </w:r>
            <w:r w:rsidR="00EC261B" w:rsidRPr="004128C8">
              <w:rPr>
                <w:rFonts w:ascii="Calibri" w:eastAsia="Times New Roman" w:hAnsi="Calibri" w:cs="Times New Roman"/>
                <w:lang w:eastAsia="es-MX"/>
              </w:rPr>
              <w:t>las autoridades investigadoras</w:t>
            </w:r>
            <w:r w:rsidRPr="004128C8">
              <w:rPr>
                <w:rFonts w:ascii="Calibri" w:eastAsia="Times New Roman" w:hAnsi="Calibri" w:cs="Times New Roman"/>
                <w:lang w:eastAsia="es-MX"/>
              </w:rPr>
              <w:t>, substanciadoras o en su caso resolutoras.</w:t>
            </w:r>
          </w:p>
        </w:tc>
      </w:tr>
      <w:tr w:rsidR="004128C8" w:rsidRPr="004128C8" w14:paraId="1EA43B8E" w14:textId="77777777" w:rsidTr="0050689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38" w:type="dxa"/>
            <w:noWrap/>
            <w:vAlign w:val="center"/>
          </w:tcPr>
          <w:p w14:paraId="612FA94B" w14:textId="77777777" w:rsidR="004128C8" w:rsidRPr="004128C8" w:rsidRDefault="004128C8" w:rsidP="00506899">
            <w:pPr>
              <w:jc w:val="both"/>
              <w:rPr>
                <w:rFonts w:ascii="Calibri" w:eastAsia="Calibri" w:hAnsi="Calibri" w:cs="Times New Roman"/>
              </w:rPr>
            </w:pPr>
            <w:r w:rsidRPr="004128C8">
              <w:rPr>
                <w:rFonts w:ascii="Calibri" w:eastAsia="Calibri" w:hAnsi="Calibri" w:cs="Times New Roman"/>
              </w:rPr>
              <w:t>Elaboración del registro de los procesos, procedimientos y recursos turnados a la Sala Especializada</w:t>
            </w:r>
          </w:p>
        </w:tc>
        <w:tc>
          <w:tcPr>
            <w:tcW w:w="6663" w:type="dxa"/>
            <w:noWrap/>
            <w:vAlign w:val="center"/>
          </w:tcPr>
          <w:p w14:paraId="7C7E9197" w14:textId="1EFAFF21" w:rsidR="004128C8" w:rsidRPr="004128C8" w:rsidRDefault="004128C8" w:rsidP="00506899">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lang w:eastAsia="es-MX"/>
              </w:rPr>
            </w:pPr>
            <w:r w:rsidRPr="004128C8">
              <w:rPr>
                <w:rFonts w:ascii="Calibri" w:eastAsia="Times New Roman" w:hAnsi="Calibri" w:cs="Times New Roman"/>
                <w:lang w:eastAsia="es-MX"/>
              </w:rPr>
              <w:t xml:space="preserve">Es el documento en el que se registran los </w:t>
            </w:r>
            <w:r w:rsidR="00EC261B" w:rsidRPr="004128C8">
              <w:rPr>
                <w:rFonts w:ascii="Calibri" w:eastAsia="Times New Roman" w:hAnsi="Calibri" w:cs="Times New Roman"/>
                <w:lang w:eastAsia="es-MX"/>
              </w:rPr>
              <w:t>procesos, procedimientos</w:t>
            </w:r>
            <w:r w:rsidRPr="004128C8">
              <w:rPr>
                <w:rFonts w:ascii="Calibri" w:eastAsia="Times New Roman" w:hAnsi="Calibri" w:cs="Times New Roman"/>
                <w:lang w:eastAsia="es-MX"/>
              </w:rPr>
              <w:t xml:space="preserve"> y recursos que fueron turnados a la Sala Especializada para su substanciación.</w:t>
            </w:r>
          </w:p>
        </w:tc>
      </w:tr>
      <w:tr w:rsidR="004128C8" w:rsidRPr="004128C8" w14:paraId="281A17D0" w14:textId="77777777" w:rsidTr="00506899">
        <w:trPr>
          <w:trHeight w:val="300"/>
        </w:trPr>
        <w:tc>
          <w:tcPr>
            <w:cnfStyle w:val="001000000000" w:firstRow="0" w:lastRow="0" w:firstColumn="1" w:lastColumn="0" w:oddVBand="0" w:evenVBand="0" w:oddHBand="0" w:evenHBand="0" w:firstRowFirstColumn="0" w:firstRowLastColumn="0" w:lastRowFirstColumn="0" w:lastRowLastColumn="0"/>
            <w:tcW w:w="2338" w:type="dxa"/>
            <w:noWrap/>
            <w:vAlign w:val="center"/>
          </w:tcPr>
          <w:p w14:paraId="1D8D6711" w14:textId="77777777" w:rsidR="004128C8" w:rsidRPr="004128C8" w:rsidRDefault="004128C8" w:rsidP="00506899">
            <w:pPr>
              <w:jc w:val="both"/>
              <w:rPr>
                <w:rFonts w:ascii="Calibri" w:eastAsia="Calibri" w:hAnsi="Calibri" w:cs="Times New Roman"/>
              </w:rPr>
            </w:pPr>
            <w:r w:rsidRPr="004128C8">
              <w:rPr>
                <w:rFonts w:ascii="Calibri" w:eastAsia="Calibri" w:hAnsi="Calibri" w:cs="Times New Roman"/>
              </w:rPr>
              <w:t>Remisión de asuntos de Sala Especializada a actuaría para notificación</w:t>
            </w:r>
          </w:p>
        </w:tc>
        <w:tc>
          <w:tcPr>
            <w:tcW w:w="6663" w:type="dxa"/>
            <w:noWrap/>
            <w:vAlign w:val="center"/>
          </w:tcPr>
          <w:p w14:paraId="54B7BEA8" w14:textId="77777777" w:rsidR="004128C8" w:rsidRPr="004128C8" w:rsidRDefault="004128C8" w:rsidP="00506899">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lang w:eastAsia="es-MX"/>
              </w:rPr>
            </w:pPr>
            <w:r w:rsidRPr="004128C8">
              <w:rPr>
                <w:rFonts w:ascii="Calibri" w:eastAsia="Times New Roman" w:hAnsi="Calibri" w:cs="Times New Roman"/>
                <w:lang w:eastAsia="es-MX"/>
              </w:rPr>
              <w:t>Son los documentos que se remiten a la Coordinación de Actuarios a efecto de que sean notificados.</w:t>
            </w:r>
          </w:p>
        </w:tc>
      </w:tr>
      <w:tr w:rsidR="004128C8" w:rsidRPr="004128C8" w14:paraId="6A10718F" w14:textId="77777777" w:rsidTr="0050689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38" w:type="dxa"/>
            <w:noWrap/>
            <w:vAlign w:val="center"/>
          </w:tcPr>
          <w:p w14:paraId="0C1045CE" w14:textId="77777777" w:rsidR="004128C8" w:rsidRPr="004128C8" w:rsidRDefault="004128C8" w:rsidP="00506899">
            <w:pPr>
              <w:jc w:val="both"/>
              <w:rPr>
                <w:rFonts w:ascii="Calibri" w:eastAsia="Calibri" w:hAnsi="Calibri" w:cs="Times New Roman"/>
              </w:rPr>
            </w:pPr>
            <w:r w:rsidRPr="004128C8">
              <w:rPr>
                <w:rFonts w:ascii="Calibri" w:eastAsia="Calibri" w:hAnsi="Calibri" w:cs="Times New Roman"/>
              </w:rPr>
              <w:t>Administración de la correspondencia de la Sala Especializada</w:t>
            </w:r>
          </w:p>
        </w:tc>
        <w:tc>
          <w:tcPr>
            <w:tcW w:w="6663" w:type="dxa"/>
            <w:noWrap/>
            <w:vAlign w:val="center"/>
          </w:tcPr>
          <w:p w14:paraId="6752AF00" w14:textId="77777777" w:rsidR="004128C8" w:rsidRPr="004128C8" w:rsidRDefault="004128C8" w:rsidP="00506899">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lang w:eastAsia="es-MX"/>
              </w:rPr>
            </w:pPr>
            <w:r w:rsidRPr="004128C8">
              <w:rPr>
                <w:rFonts w:ascii="Calibri" w:eastAsia="Times New Roman" w:hAnsi="Calibri" w:cs="Times New Roman"/>
                <w:lang w:eastAsia="es-MX"/>
              </w:rPr>
              <w:t>Son las comunicaciones que se emiten y reciben en el desarrollo de las actividades de la Sala Especializada.</w:t>
            </w:r>
          </w:p>
        </w:tc>
      </w:tr>
    </w:tbl>
    <w:p w14:paraId="13E15DA2" w14:textId="77777777" w:rsidR="004128C8" w:rsidRPr="004128C8" w:rsidRDefault="004128C8" w:rsidP="004128C8">
      <w:pPr>
        <w:spacing w:after="200" w:line="276" w:lineRule="auto"/>
        <w:jc w:val="both"/>
        <w:rPr>
          <w:rFonts w:ascii="Calibri" w:eastAsia="Calibri" w:hAnsi="Calibri" w:cs="Times New Roman"/>
        </w:rPr>
      </w:pPr>
    </w:p>
    <w:p w14:paraId="47D1CBCB" w14:textId="77777777" w:rsidR="004128C8" w:rsidRPr="004128C8" w:rsidRDefault="004128C8" w:rsidP="004128C8">
      <w:pPr>
        <w:spacing w:after="200" w:line="276" w:lineRule="auto"/>
        <w:jc w:val="both"/>
        <w:rPr>
          <w:rFonts w:ascii="Calibri" w:eastAsia="Calibri" w:hAnsi="Calibri" w:cs="Times New Roman"/>
        </w:rPr>
      </w:pPr>
    </w:p>
    <w:p w14:paraId="56841093" w14:textId="77777777" w:rsidR="004128C8" w:rsidRPr="004128C8" w:rsidRDefault="004128C8" w:rsidP="004128C8">
      <w:pPr>
        <w:spacing w:after="200" w:line="276" w:lineRule="auto"/>
        <w:jc w:val="both"/>
        <w:rPr>
          <w:rFonts w:ascii="Calibri" w:eastAsia="Calibri" w:hAnsi="Calibri" w:cs="Times New Roman"/>
        </w:rPr>
      </w:pPr>
    </w:p>
    <w:p w14:paraId="237CAB79" w14:textId="77777777" w:rsidR="004128C8" w:rsidRPr="004128C8" w:rsidRDefault="004128C8" w:rsidP="004128C8">
      <w:pPr>
        <w:spacing w:after="200" w:line="276" w:lineRule="auto"/>
        <w:jc w:val="both"/>
        <w:rPr>
          <w:rFonts w:ascii="Calibri" w:eastAsia="Calibri" w:hAnsi="Calibri" w:cs="Times New Roman"/>
        </w:rPr>
      </w:pPr>
    </w:p>
    <w:p w14:paraId="00CB1328" w14:textId="77777777" w:rsidR="004128C8" w:rsidRPr="004128C8" w:rsidRDefault="004128C8" w:rsidP="004128C8">
      <w:pPr>
        <w:spacing w:after="200" w:line="276" w:lineRule="auto"/>
        <w:jc w:val="both"/>
        <w:rPr>
          <w:rFonts w:ascii="Calibri" w:eastAsia="Calibri" w:hAnsi="Calibri" w:cs="Times New Roman"/>
        </w:rPr>
      </w:pPr>
    </w:p>
    <w:p w14:paraId="09AAA2FA" w14:textId="77777777" w:rsidR="004128C8" w:rsidRPr="004128C8" w:rsidRDefault="004128C8" w:rsidP="004128C8">
      <w:pPr>
        <w:spacing w:after="200" w:line="276" w:lineRule="auto"/>
        <w:jc w:val="both"/>
        <w:rPr>
          <w:rFonts w:ascii="Calibri" w:eastAsia="Calibri" w:hAnsi="Calibri" w:cs="Times New Roman"/>
        </w:rPr>
      </w:pPr>
    </w:p>
    <w:p w14:paraId="723B0232" w14:textId="77777777" w:rsidR="004128C8" w:rsidRPr="004128C8" w:rsidRDefault="004128C8" w:rsidP="004128C8">
      <w:pPr>
        <w:spacing w:after="200" w:line="276" w:lineRule="auto"/>
        <w:jc w:val="both"/>
        <w:rPr>
          <w:rFonts w:ascii="Calibri" w:eastAsia="Calibri" w:hAnsi="Calibri" w:cs="Times New Roman"/>
        </w:rPr>
      </w:pPr>
    </w:p>
    <w:p w14:paraId="5CD03867" w14:textId="77777777" w:rsidR="004128C8" w:rsidRPr="004128C8" w:rsidRDefault="004128C8" w:rsidP="004128C8">
      <w:pPr>
        <w:spacing w:after="200" w:line="276" w:lineRule="auto"/>
        <w:jc w:val="both"/>
        <w:rPr>
          <w:rFonts w:ascii="Calibri" w:eastAsia="Calibri" w:hAnsi="Calibri" w:cs="Times New Roman"/>
        </w:rPr>
      </w:pPr>
    </w:p>
    <w:p w14:paraId="3B10AFCB" w14:textId="77777777" w:rsidR="004128C8" w:rsidRPr="004128C8" w:rsidRDefault="004128C8" w:rsidP="004128C8">
      <w:pPr>
        <w:spacing w:after="200" w:line="276" w:lineRule="auto"/>
        <w:jc w:val="both"/>
        <w:rPr>
          <w:rFonts w:ascii="Calibri" w:eastAsia="Calibri" w:hAnsi="Calibri" w:cs="Times New Roman"/>
        </w:rPr>
      </w:pPr>
    </w:p>
    <w:p w14:paraId="0A34D990" w14:textId="77777777" w:rsidR="004128C8" w:rsidRPr="004128C8" w:rsidRDefault="004128C8" w:rsidP="004128C8">
      <w:pPr>
        <w:spacing w:after="200" w:line="276" w:lineRule="auto"/>
        <w:jc w:val="both"/>
        <w:rPr>
          <w:rFonts w:ascii="Calibri" w:eastAsia="Calibri" w:hAnsi="Calibri" w:cs="Times New Roman"/>
        </w:rPr>
      </w:pPr>
    </w:p>
    <w:p w14:paraId="288B227C" w14:textId="77777777" w:rsidR="004128C8" w:rsidRPr="004128C8" w:rsidRDefault="004128C8" w:rsidP="004128C8">
      <w:pPr>
        <w:spacing w:after="200" w:line="276" w:lineRule="auto"/>
        <w:jc w:val="both"/>
        <w:rPr>
          <w:rFonts w:ascii="Calibri" w:eastAsia="Calibri" w:hAnsi="Calibri" w:cs="Times New Roman"/>
        </w:rPr>
      </w:pPr>
    </w:p>
    <w:p w14:paraId="7CB6B939" w14:textId="77777777" w:rsidR="004128C8" w:rsidRPr="004128C8" w:rsidRDefault="004128C8" w:rsidP="004128C8">
      <w:pPr>
        <w:spacing w:after="200" w:line="276" w:lineRule="auto"/>
        <w:jc w:val="both"/>
        <w:rPr>
          <w:rFonts w:ascii="Calibri" w:eastAsia="Calibri" w:hAnsi="Calibri" w:cs="Times New Roman"/>
        </w:rPr>
      </w:pPr>
    </w:p>
    <w:p w14:paraId="08ECB92B" w14:textId="77777777" w:rsidR="004128C8" w:rsidRPr="004128C8" w:rsidRDefault="004128C8" w:rsidP="004128C8">
      <w:pPr>
        <w:spacing w:after="200" w:line="276" w:lineRule="auto"/>
        <w:jc w:val="both"/>
        <w:rPr>
          <w:rFonts w:ascii="Calibri" w:eastAsia="Calibri" w:hAnsi="Calibri" w:cs="Times New Roman"/>
        </w:rPr>
      </w:pPr>
    </w:p>
    <w:p w14:paraId="7C886B07" w14:textId="77777777" w:rsidR="004128C8" w:rsidRPr="004128C8" w:rsidRDefault="004128C8" w:rsidP="004128C8">
      <w:pPr>
        <w:spacing w:after="200" w:line="276" w:lineRule="auto"/>
        <w:jc w:val="both"/>
        <w:rPr>
          <w:rFonts w:ascii="Calibri" w:eastAsia="Calibri" w:hAnsi="Calibri" w:cs="Times New Roman"/>
        </w:rPr>
      </w:pPr>
    </w:p>
    <w:p w14:paraId="187EE587" w14:textId="77777777" w:rsidR="004128C8" w:rsidRPr="004128C8" w:rsidRDefault="004128C8" w:rsidP="004128C8">
      <w:pPr>
        <w:spacing w:after="200" w:line="276" w:lineRule="auto"/>
        <w:jc w:val="both"/>
        <w:rPr>
          <w:rFonts w:ascii="Calibri" w:eastAsia="Calibri" w:hAnsi="Calibri" w:cs="Times New Roman"/>
        </w:rPr>
      </w:pPr>
    </w:p>
    <w:tbl>
      <w:tblPr>
        <w:tblStyle w:val="Listaclara-nfasis31"/>
        <w:tblW w:w="0" w:type="auto"/>
        <w:tblBorders>
          <w:bottom w:val="none" w:sz="0" w:space="0" w:color="auto"/>
        </w:tblBorders>
        <w:shd w:val="clear" w:color="auto" w:fill="1F4E79" w:themeFill="accent5" w:themeFillShade="80"/>
        <w:tblLook w:val="04A0" w:firstRow="1" w:lastRow="0" w:firstColumn="1" w:lastColumn="0" w:noHBand="0" w:noVBand="1"/>
      </w:tblPr>
      <w:tblGrid>
        <w:gridCol w:w="8818"/>
      </w:tblGrid>
      <w:tr w:rsidR="00A237AD" w:rsidRPr="004128C8" w14:paraId="20B81036" w14:textId="77777777" w:rsidTr="003E7695">
        <w:trPr>
          <w:cnfStyle w:val="100000000000" w:firstRow="1" w:lastRow="0" w:firstColumn="0" w:lastColumn="0" w:oddVBand="0" w:evenVBand="0" w:oddHBand="0" w:evenHBand="0" w:firstRowFirstColumn="0" w:firstRowLastColumn="0" w:lastRowFirstColumn="0" w:lastRowLastColumn="0"/>
          <w:trHeight w:val="202"/>
        </w:trPr>
        <w:tc>
          <w:tcPr>
            <w:cnfStyle w:val="001000000000" w:firstRow="0" w:lastRow="0" w:firstColumn="1" w:lastColumn="0" w:oddVBand="0" w:evenVBand="0" w:oddHBand="0" w:evenHBand="0" w:firstRowFirstColumn="0" w:firstRowLastColumn="0" w:lastRowFirstColumn="0" w:lastRowLastColumn="0"/>
            <w:tcW w:w="8978" w:type="dxa"/>
            <w:shd w:val="clear" w:color="auto" w:fill="92D050"/>
          </w:tcPr>
          <w:p w14:paraId="24A31DB9" w14:textId="497170F9" w:rsidR="00A237AD" w:rsidRPr="00A237AD" w:rsidRDefault="00A237AD" w:rsidP="003E7695">
            <w:pPr>
              <w:pStyle w:val="Ttulo2"/>
              <w:spacing w:before="0"/>
              <w:jc w:val="center"/>
              <w:rPr>
                <w:rFonts w:asciiTheme="minorHAnsi" w:eastAsia="Calibri" w:hAnsiTheme="minorHAnsi"/>
                <w:b/>
                <w:sz w:val="22"/>
                <w:szCs w:val="22"/>
              </w:rPr>
            </w:pPr>
            <w:bookmarkStart w:id="14" w:name="_Toc180486343"/>
            <w:r>
              <w:rPr>
                <w:rFonts w:asciiTheme="minorHAnsi" w:eastAsia="Calibri" w:hAnsiTheme="minorHAnsi"/>
                <w:b/>
                <w:color w:val="FFFFFF" w:themeColor="background1"/>
                <w:sz w:val="22"/>
                <w:szCs w:val="22"/>
              </w:rPr>
              <w:t>SECRETARÍA GENERAL DE ACUERDOS</w:t>
            </w:r>
            <w:bookmarkEnd w:id="14"/>
          </w:p>
        </w:tc>
      </w:tr>
    </w:tbl>
    <w:p w14:paraId="76DA029C" w14:textId="77777777" w:rsidR="00A237AD" w:rsidRPr="001378BB" w:rsidRDefault="00A237AD" w:rsidP="00A237AD">
      <w:pPr>
        <w:spacing w:after="0" w:line="240" w:lineRule="auto"/>
        <w:rPr>
          <w:rFonts w:ascii="Calibri" w:eastAsia="Calibri" w:hAnsi="Calibri" w:cs="Times New Roman"/>
          <w:b/>
          <w:color w:val="323E4F" w:themeColor="text2" w:themeShade="BF"/>
        </w:rPr>
      </w:pPr>
    </w:p>
    <w:tbl>
      <w:tblPr>
        <w:tblStyle w:val="Cuadrculamedia1-nfasis31"/>
        <w:tblW w:w="0" w:type="auto"/>
        <w:tblLook w:val="04A0" w:firstRow="1" w:lastRow="0" w:firstColumn="1" w:lastColumn="0" w:noHBand="0" w:noVBand="1"/>
      </w:tblPr>
      <w:tblGrid>
        <w:gridCol w:w="2346"/>
        <w:gridCol w:w="6472"/>
      </w:tblGrid>
      <w:tr w:rsidR="004128C8" w:rsidRPr="004128C8" w14:paraId="4A06CB01" w14:textId="77777777" w:rsidTr="00BF715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14:paraId="233453EA" w14:textId="77777777" w:rsidR="004128C8" w:rsidRPr="004128C8" w:rsidRDefault="004128C8" w:rsidP="004128C8">
            <w:pPr>
              <w:jc w:val="both"/>
              <w:rPr>
                <w:rFonts w:ascii="Calibri" w:eastAsia="Calibri" w:hAnsi="Calibri" w:cs="Times New Roman"/>
              </w:rPr>
            </w:pPr>
            <w:r w:rsidRPr="004128C8">
              <w:rPr>
                <w:rFonts w:ascii="Calibri" w:eastAsia="Calibri" w:hAnsi="Calibri" w:cs="Times New Roman"/>
              </w:rPr>
              <w:t>Unidad Administrativa:</w:t>
            </w:r>
          </w:p>
        </w:tc>
        <w:tc>
          <w:tcPr>
            <w:tcW w:w="6602" w:type="dxa"/>
          </w:tcPr>
          <w:p w14:paraId="29840D81" w14:textId="77777777" w:rsidR="004128C8" w:rsidRPr="004128C8" w:rsidRDefault="004128C8" w:rsidP="004128C8">
            <w:pPr>
              <w:jc w:val="both"/>
              <w:cnfStyle w:val="100000000000" w:firstRow="1" w:lastRow="0" w:firstColumn="0" w:lastColumn="0" w:oddVBand="0" w:evenVBand="0" w:oddHBand="0" w:evenHBand="0" w:firstRowFirstColumn="0" w:firstRowLastColumn="0" w:lastRowFirstColumn="0" w:lastRowLastColumn="0"/>
              <w:rPr>
                <w:rFonts w:ascii="Calibri" w:eastAsia="Calibri" w:hAnsi="Calibri" w:cs="Times New Roman"/>
              </w:rPr>
            </w:pPr>
            <w:r w:rsidRPr="004128C8">
              <w:rPr>
                <w:rFonts w:ascii="Calibri" w:eastAsia="Calibri" w:hAnsi="Calibri" w:cs="Times New Roman"/>
              </w:rPr>
              <w:t>Secretaría General de Acuerdos</w:t>
            </w:r>
          </w:p>
        </w:tc>
      </w:tr>
      <w:tr w:rsidR="004128C8" w:rsidRPr="004128C8" w14:paraId="27846476" w14:textId="77777777" w:rsidTr="00BF71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14:paraId="01A6C799" w14:textId="77777777" w:rsidR="004128C8" w:rsidRPr="004128C8" w:rsidRDefault="004128C8" w:rsidP="004128C8">
            <w:pPr>
              <w:jc w:val="both"/>
              <w:rPr>
                <w:rFonts w:ascii="Calibri" w:eastAsia="Calibri" w:hAnsi="Calibri" w:cs="Times New Roman"/>
              </w:rPr>
            </w:pPr>
            <w:r w:rsidRPr="004128C8">
              <w:rPr>
                <w:rFonts w:ascii="Calibri" w:eastAsia="Calibri" w:hAnsi="Calibri" w:cs="Times New Roman"/>
              </w:rPr>
              <w:t>Nombre del Titular:</w:t>
            </w:r>
          </w:p>
        </w:tc>
        <w:tc>
          <w:tcPr>
            <w:tcW w:w="6602" w:type="dxa"/>
          </w:tcPr>
          <w:p w14:paraId="7643F113" w14:textId="77777777" w:rsidR="004128C8" w:rsidRPr="004128C8" w:rsidRDefault="004128C8" w:rsidP="004128C8">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sidRPr="004128C8">
              <w:rPr>
                <w:rFonts w:ascii="Calibri" w:eastAsia="Calibri" w:hAnsi="Calibri" w:cs="Times New Roman"/>
              </w:rPr>
              <w:t>Lic. Mariana Martínez Piña</w:t>
            </w:r>
          </w:p>
        </w:tc>
      </w:tr>
      <w:tr w:rsidR="004128C8" w:rsidRPr="004128C8" w14:paraId="73DC8AB7" w14:textId="77777777" w:rsidTr="00BF715E">
        <w:tc>
          <w:tcPr>
            <w:cnfStyle w:val="001000000000" w:firstRow="0" w:lastRow="0" w:firstColumn="1" w:lastColumn="0" w:oddVBand="0" w:evenVBand="0" w:oddHBand="0" w:evenHBand="0" w:firstRowFirstColumn="0" w:firstRowLastColumn="0" w:lastRowFirstColumn="0" w:lastRowLastColumn="0"/>
            <w:tcW w:w="2376" w:type="dxa"/>
          </w:tcPr>
          <w:p w14:paraId="1D0EB9F1" w14:textId="77777777" w:rsidR="004128C8" w:rsidRPr="004128C8" w:rsidRDefault="004128C8" w:rsidP="004128C8">
            <w:pPr>
              <w:jc w:val="both"/>
              <w:rPr>
                <w:rFonts w:ascii="Calibri" w:eastAsia="Calibri" w:hAnsi="Calibri" w:cs="Times New Roman"/>
              </w:rPr>
            </w:pPr>
            <w:r w:rsidRPr="004128C8">
              <w:rPr>
                <w:rFonts w:ascii="Calibri" w:eastAsia="Calibri" w:hAnsi="Calibri" w:cs="Times New Roman"/>
              </w:rPr>
              <w:t>Cargo:</w:t>
            </w:r>
          </w:p>
        </w:tc>
        <w:tc>
          <w:tcPr>
            <w:tcW w:w="6602" w:type="dxa"/>
          </w:tcPr>
          <w:p w14:paraId="5900196F" w14:textId="77777777" w:rsidR="004128C8" w:rsidRPr="004128C8" w:rsidRDefault="004128C8" w:rsidP="004128C8">
            <w:p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sidRPr="004128C8">
              <w:rPr>
                <w:rFonts w:ascii="Calibri" w:eastAsia="Calibri" w:hAnsi="Calibri" w:cs="Times New Roman"/>
              </w:rPr>
              <w:t>Secretaria General de Acuerdos</w:t>
            </w:r>
          </w:p>
        </w:tc>
      </w:tr>
      <w:tr w:rsidR="004128C8" w:rsidRPr="004128C8" w14:paraId="6CDFF00E" w14:textId="77777777" w:rsidTr="00BF71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14:paraId="6EC2950D" w14:textId="77777777" w:rsidR="004128C8" w:rsidRPr="004128C8" w:rsidRDefault="004128C8" w:rsidP="004128C8">
            <w:pPr>
              <w:jc w:val="both"/>
              <w:rPr>
                <w:rFonts w:ascii="Calibri" w:eastAsia="Calibri" w:hAnsi="Calibri" w:cs="Times New Roman"/>
              </w:rPr>
            </w:pPr>
            <w:r w:rsidRPr="004128C8">
              <w:rPr>
                <w:rFonts w:ascii="Calibri" w:eastAsia="Calibri" w:hAnsi="Calibri" w:cs="Times New Roman"/>
              </w:rPr>
              <w:t>Domicilio:</w:t>
            </w:r>
          </w:p>
        </w:tc>
        <w:tc>
          <w:tcPr>
            <w:tcW w:w="6602" w:type="dxa"/>
          </w:tcPr>
          <w:p w14:paraId="39DCF641" w14:textId="77777777" w:rsidR="004128C8" w:rsidRPr="004128C8" w:rsidRDefault="004128C8" w:rsidP="004128C8">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sidRPr="004128C8">
              <w:rPr>
                <w:rFonts w:ascii="Calibri" w:eastAsia="Calibri" w:hAnsi="Calibri" w:cs="Times New Roman"/>
              </w:rPr>
              <w:t xml:space="preserve">Parcela 76 Z-6 P-1/1 S/N Ejido el Capulín, Silao de la Victoria, </w:t>
            </w:r>
            <w:proofErr w:type="spellStart"/>
            <w:r w:rsidRPr="004128C8">
              <w:rPr>
                <w:rFonts w:ascii="Calibri" w:eastAsia="Calibri" w:hAnsi="Calibri" w:cs="Times New Roman"/>
              </w:rPr>
              <w:t>Gto</w:t>
            </w:r>
            <w:proofErr w:type="spellEnd"/>
            <w:r w:rsidRPr="004128C8">
              <w:rPr>
                <w:rFonts w:ascii="Calibri" w:eastAsia="Calibri" w:hAnsi="Calibri" w:cs="Times New Roman"/>
              </w:rPr>
              <w:t>.</w:t>
            </w:r>
          </w:p>
        </w:tc>
      </w:tr>
      <w:tr w:rsidR="004128C8" w:rsidRPr="004128C8" w14:paraId="3F7AD802" w14:textId="77777777" w:rsidTr="00BF715E">
        <w:tc>
          <w:tcPr>
            <w:cnfStyle w:val="001000000000" w:firstRow="0" w:lastRow="0" w:firstColumn="1" w:lastColumn="0" w:oddVBand="0" w:evenVBand="0" w:oddHBand="0" w:evenHBand="0" w:firstRowFirstColumn="0" w:firstRowLastColumn="0" w:lastRowFirstColumn="0" w:lastRowLastColumn="0"/>
            <w:tcW w:w="2376" w:type="dxa"/>
          </w:tcPr>
          <w:p w14:paraId="66093E1F" w14:textId="77777777" w:rsidR="004128C8" w:rsidRPr="004128C8" w:rsidRDefault="004128C8" w:rsidP="004128C8">
            <w:pPr>
              <w:jc w:val="both"/>
              <w:rPr>
                <w:rFonts w:ascii="Calibri" w:eastAsia="Calibri" w:hAnsi="Calibri" w:cs="Times New Roman"/>
              </w:rPr>
            </w:pPr>
            <w:r w:rsidRPr="004128C8">
              <w:rPr>
                <w:rFonts w:ascii="Calibri" w:eastAsia="Calibri" w:hAnsi="Calibri" w:cs="Times New Roman"/>
              </w:rPr>
              <w:t>Teléfono:</w:t>
            </w:r>
          </w:p>
        </w:tc>
        <w:tc>
          <w:tcPr>
            <w:tcW w:w="6602" w:type="dxa"/>
          </w:tcPr>
          <w:p w14:paraId="0BA120FA" w14:textId="77777777" w:rsidR="004128C8" w:rsidRPr="004128C8" w:rsidRDefault="004128C8" w:rsidP="004128C8">
            <w:p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sidRPr="004128C8">
              <w:rPr>
                <w:rFonts w:ascii="Calibri" w:eastAsia="Calibri" w:hAnsi="Calibri" w:cs="Times New Roman"/>
              </w:rPr>
              <w:t>472 690 9800 Ext. 1302</w:t>
            </w:r>
          </w:p>
        </w:tc>
      </w:tr>
      <w:tr w:rsidR="004128C8" w:rsidRPr="004128C8" w14:paraId="29CFE431" w14:textId="77777777" w:rsidTr="00BF71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14:paraId="66BD9F9D" w14:textId="77777777" w:rsidR="004128C8" w:rsidRPr="004128C8" w:rsidRDefault="004128C8" w:rsidP="004128C8">
            <w:pPr>
              <w:jc w:val="both"/>
              <w:rPr>
                <w:rFonts w:ascii="Calibri" w:eastAsia="Calibri" w:hAnsi="Calibri" w:cs="Times New Roman"/>
              </w:rPr>
            </w:pPr>
            <w:r w:rsidRPr="004128C8">
              <w:rPr>
                <w:rFonts w:ascii="Calibri" w:eastAsia="Calibri" w:hAnsi="Calibri" w:cs="Times New Roman"/>
              </w:rPr>
              <w:t>Correo electrónico:</w:t>
            </w:r>
          </w:p>
        </w:tc>
        <w:tc>
          <w:tcPr>
            <w:tcW w:w="6602" w:type="dxa"/>
          </w:tcPr>
          <w:p w14:paraId="13A1308A" w14:textId="77777777" w:rsidR="004128C8" w:rsidRPr="004128C8" w:rsidRDefault="004128C8" w:rsidP="004128C8">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sidRPr="004128C8">
              <w:rPr>
                <w:rFonts w:ascii="Calibri" w:eastAsia="Calibri" w:hAnsi="Calibri" w:cs="Times New Roman"/>
              </w:rPr>
              <w:t>mmartinezpin@guanajuato.gob.mx</w:t>
            </w:r>
          </w:p>
        </w:tc>
      </w:tr>
      <w:tr w:rsidR="004128C8" w:rsidRPr="004128C8" w14:paraId="6DA4D691" w14:textId="77777777" w:rsidTr="00506899">
        <w:tc>
          <w:tcPr>
            <w:cnfStyle w:val="001000000000" w:firstRow="0" w:lastRow="0" w:firstColumn="1" w:lastColumn="0" w:oddVBand="0" w:evenVBand="0" w:oddHBand="0" w:evenHBand="0" w:firstRowFirstColumn="0" w:firstRowLastColumn="0" w:lastRowFirstColumn="0" w:lastRowLastColumn="0"/>
            <w:tcW w:w="2376" w:type="dxa"/>
          </w:tcPr>
          <w:p w14:paraId="2771FF46" w14:textId="77777777" w:rsidR="004128C8" w:rsidRPr="004128C8" w:rsidRDefault="004128C8" w:rsidP="004128C8">
            <w:pPr>
              <w:jc w:val="both"/>
              <w:rPr>
                <w:rFonts w:ascii="Calibri" w:eastAsia="Calibri" w:hAnsi="Calibri" w:cs="Times New Roman"/>
              </w:rPr>
            </w:pPr>
            <w:r w:rsidRPr="004128C8">
              <w:rPr>
                <w:rFonts w:ascii="Calibri" w:eastAsia="Calibri" w:hAnsi="Calibri" w:cs="Times New Roman"/>
              </w:rPr>
              <w:t>Responsable del Archivo de Trámite:</w:t>
            </w:r>
          </w:p>
        </w:tc>
        <w:tc>
          <w:tcPr>
            <w:tcW w:w="6602" w:type="dxa"/>
            <w:vAlign w:val="center"/>
          </w:tcPr>
          <w:p w14:paraId="487FE5EF" w14:textId="2BA94892" w:rsidR="004128C8" w:rsidRPr="004128C8" w:rsidRDefault="00225306" w:rsidP="00506899">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Pr>
                <w:rFonts w:ascii="Calibri" w:eastAsia="Calibri" w:hAnsi="Calibri" w:cs="Times New Roman"/>
              </w:rPr>
              <w:t xml:space="preserve">Lic. </w:t>
            </w:r>
            <w:r w:rsidRPr="00225306">
              <w:rPr>
                <w:rFonts w:ascii="Calibri" w:eastAsia="Calibri" w:hAnsi="Calibri" w:cs="Times New Roman"/>
              </w:rPr>
              <w:t>Juana Razo Arellano</w:t>
            </w:r>
          </w:p>
        </w:tc>
      </w:tr>
      <w:tr w:rsidR="004128C8" w:rsidRPr="004128C8" w14:paraId="6AE0C7DF" w14:textId="77777777" w:rsidTr="00BF71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14:paraId="67C86339" w14:textId="77777777" w:rsidR="004128C8" w:rsidRPr="004128C8" w:rsidRDefault="004128C8" w:rsidP="004128C8">
            <w:pPr>
              <w:jc w:val="both"/>
              <w:rPr>
                <w:rFonts w:ascii="Calibri" w:eastAsia="Calibri" w:hAnsi="Calibri" w:cs="Times New Roman"/>
              </w:rPr>
            </w:pPr>
            <w:r w:rsidRPr="004128C8">
              <w:rPr>
                <w:rFonts w:ascii="Calibri" w:eastAsia="Calibri" w:hAnsi="Calibri" w:cs="Times New Roman"/>
              </w:rPr>
              <w:t>Fondo:</w:t>
            </w:r>
          </w:p>
        </w:tc>
        <w:tc>
          <w:tcPr>
            <w:tcW w:w="6602" w:type="dxa"/>
          </w:tcPr>
          <w:p w14:paraId="0D9366F0" w14:textId="77777777" w:rsidR="004128C8" w:rsidRPr="004128C8" w:rsidRDefault="004128C8" w:rsidP="004128C8">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sidRPr="004128C8">
              <w:rPr>
                <w:rFonts w:ascii="Calibri" w:eastAsia="Calibri" w:hAnsi="Calibri" w:cs="Times New Roman"/>
              </w:rPr>
              <w:t>Tribunal de Justicia Administrativa del Estado de Guanajuato</w:t>
            </w:r>
          </w:p>
        </w:tc>
      </w:tr>
      <w:tr w:rsidR="004128C8" w:rsidRPr="004128C8" w14:paraId="467A1FF4" w14:textId="77777777" w:rsidTr="00BF715E">
        <w:tc>
          <w:tcPr>
            <w:cnfStyle w:val="001000000000" w:firstRow="0" w:lastRow="0" w:firstColumn="1" w:lastColumn="0" w:oddVBand="0" w:evenVBand="0" w:oddHBand="0" w:evenHBand="0" w:firstRowFirstColumn="0" w:firstRowLastColumn="0" w:lastRowFirstColumn="0" w:lastRowLastColumn="0"/>
            <w:tcW w:w="2376" w:type="dxa"/>
          </w:tcPr>
          <w:p w14:paraId="4C60A92D" w14:textId="77777777" w:rsidR="004128C8" w:rsidRPr="004128C8" w:rsidRDefault="004128C8" w:rsidP="004128C8">
            <w:pPr>
              <w:jc w:val="both"/>
              <w:rPr>
                <w:rFonts w:ascii="Calibri" w:eastAsia="Calibri" w:hAnsi="Calibri" w:cs="Times New Roman"/>
              </w:rPr>
            </w:pPr>
            <w:r w:rsidRPr="004128C8">
              <w:rPr>
                <w:rFonts w:ascii="Calibri" w:eastAsia="Calibri" w:hAnsi="Calibri" w:cs="Times New Roman"/>
              </w:rPr>
              <w:t>Sección:</w:t>
            </w:r>
          </w:p>
        </w:tc>
        <w:tc>
          <w:tcPr>
            <w:tcW w:w="6602" w:type="dxa"/>
          </w:tcPr>
          <w:p w14:paraId="3347043B" w14:textId="77777777" w:rsidR="004128C8" w:rsidRPr="004128C8" w:rsidRDefault="004128C8" w:rsidP="004128C8">
            <w:p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sidRPr="004128C8">
              <w:rPr>
                <w:rFonts w:ascii="Calibri" w:eastAsia="Calibri" w:hAnsi="Calibri" w:cs="Times New Roman"/>
              </w:rPr>
              <w:t>Secretaría General de Acuerdos</w:t>
            </w:r>
          </w:p>
        </w:tc>
      </w:tr>
    </w:tbl>
    <w:tbl>
      <w:tblPr>
        <w:tblStyle w:val="Cuadrculamedia1-nfasis31"/>
        <w:tblpPr w:leftFromText="141" w:rightFromText="141" w:vertAnchor="text" w:horzAnchor="margin" w:tblpY="305"/>
        <w:tblW w:w="9001" w:type="dxa"/>
        <w:tblLook w:val="04A0" w:firstRow="1" w:lastRow="0" w:firstColumn="1" w:lastColumn="0" w:noHBand="0" w:noVBand="1"/>
      </w:tblPr>
      <w:tblGrid>
        <w:gridCol w:w="2338"/>
        <w:gridCol w:w="6663"/>
      </w:tblGrid>
      <w:tr w:rsidR="004128C8" w:rsidRPr="004128C8" w14:paraId="3A366792" w14:textId="77777777" w:rsidTr="00BF715E">
        <w:trPr>
          <w:cnfStyle w:val="100000000000" w:firstRow="1" w:lastRow="0" w:firstColumn="0" w:lastColumn="0" w:oddVBand="0" w:evenVBand="0" w:oddHBand="0"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2338" w:type="dxa"/>
            <w:noWrap/>
            <w:hideMark/>
          </w:tcPr>
          <w:p w14:paraId="5628A948" w14:textId="77777777" w:rsidR="004128C8" w:rsidRPr="004128C8" w:rsidRDefault="004128C8" w:rsidP="004128C8">
            <w:pPr>
              <w:jc w:val="center"/>
              <w:rPr>
                <w:rFonts w:ascii="Calibri" w:eastAsia="Times New Roman" w:hAnsi="Calibri" w:cs="Times New Roman"/>
                <w:color w:val="000000"/>
                <w:lang w:eastAsia="es-MX"/>
              </w:rPr>
            </w:pPr>
            <w:r w:rsidRPr="004128C8">
              <w:rPr>
                <w:rFonts w:ascii="Calibri" w:eastAsia="Times New Roman" w:hAnsi="Calibri" w:cs="Times New Roman"/>
                <w:color w:val="000000"/>
                <w:lang w:eastAsia="es-MX"/>
              </w:rPr>
              <w:t>Serie</w:t>
            </w:r>
          </w:p>
        </w:tc>
        <w:tc>
          <w:tcPr>
            <w:tcW w:w="6663" w:type="dxa"/>
            <w:noWrap/>
            <w:hideMark/>
          </w:tcPr>
          <w:p w14:paraId="70F32098" w14:textId="77777777" w:rsidR="004128C8" w:rsidRPr="004128C8" w:rsidRDefault="004128C8" w:rsidP="004128C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MX"/>
              </w:rPr>
            </w:pPr>
            <w:r w:rsidRPr="004128C8">
              <w:rPr>
                <w:rFonts w:ascii="Calibri" w:eastAsia="Times New Roman" w:hAnsi="Calibri" w:cs="Times New Roman"/>
                <w:color w:val="000000"/>
                <w:lang w:eastAsia="es-MX"/>
              </w:rPr>
              <w:t>Descripción</w:t>
            </w:r>
          </w:p>
        </w:tc>
      </w:tr>
      <w:tr w:rsidR="004128C8" w:rsidRPr="004128C8" w14:paraId="3CECAB02" w14:textId="77777777" w:rsidTr="0050689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38" w:type="dxa"/>
            <w:noWrap/>
            <w:vAlign w:val="center"/>
            <w:hideMark/>
          </w:tcPr>
          <w:p w14:paraId="54302BB9" w14:textId="77777777" w:rsidR="004128C8" w:rsidRPr="004128C8" w:rsidRDefault="004128C8" w:rsidP="00506899">
            <w:pPr>
              <w:jc w:val="both"/>
              <w:rPr>
                <w:rFonts w:ascii="Calibri" w:eastAsia="Calibri" w:hAnsi="Calibri" w:cs="Times New Roman"/>
              </w:rPr>
            </w:pPr>
            <w:r w:rsidRPr="004128C8">
              <w:rPr>
                <w:rFonts w:ascii="Calibri" w:eastAsia="Calibri" w:hAnsi="Calibri" w:cs="Times New Roman"/>
              </w:rPr>
              <w:t>Recurso de Reclamación</w:t>
            </w:r>
          </w:p>
        </w:tc>
        <w:tc>
          <w:tcPr>
            <w:tcW w:w="6663" w:type="dxa"/>
            <w:noWrap/>
            <w:vAlign w:val="center"/>
            <w:hideMark/>
          </w:tcPr>
          <w:p w14:paraId="570A3052" w14:textId="77777777" w:rsidR="004128C8" w:rsidRPr="004128C8" w:rsidRDefault="004128C8" w:rsidP="00506899">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lang w:eastAsia="es-MX"/>
              </w:rPr>
            </w:pPr>
            <w:r w:rsidRPr="004128C8">
              <w:rPr>
                <w:rFonts w:ascii="Calibri" w:eastAsia="Times New Roman" w:hAnsi="Calibri" w:cs="Times New Roman"/>
                <w:lang w:eastAsia="es-MX"/>
              </w:rPr>
              <w:t>Es el recurso mediante el cual el Pleno resuelve las impugnaciones en contra de: a) Los autos emitidos por las salas, que desechen o tengan por no presentada la demanda, la contestación o la ampliación de ambas; desechen o tengan por no ofrecida alguna prueba; concedan, nieguen o revoquen la suspensión; concedan o nieguen el sobreseimiento decretado en auto o sentencia; o admitan o nieguen la intervención del Tercero; b) las sentencias emitidas dentro del proceso administrativo.</w:t>
            </w:r>
          </w:p>
        </w:tc>
      </w:tr>
      <w:tr w:rsidR="004128C8" w:rsidRPr="004128C8" w14:paraId="18D6A503" w14:textId="77777777" w:rsidTr="00506899">
        <w:trPr>
          <w:trHeight w:val="300"/>
        </w:trPr>
        <w:tc>
          <w:tcPr>
            <w:cnfStyle w:val="001000000000" w:firstRow="0" w:lastRow="0" w:firstColumn="1" w:lastColumn="0" w:oddVBand="0" w:evenVBand="0" w:oddHBand="0" w:evenHBand="0" w:firstRowFirstColumn="0" w:firstRowLastColumn="0" w:lastRowFirstColumn="0" w:lastRowLastColumn="0"/>
            <w:tcW w:w="2338" w:type="dxa"/>
            <w:noWrap/>
            <w:vAlign w:val="center"/>
          </w:tcPr>
          <w:p w14:paraId="5E6930CF" w14:textId="77777777" w:rsidR="004128C8" w:rsidRPr="004128C8" w:rsidRDefault="004128C8" w:rsidP="00506899">
            <w:pPr>
              <w:jc w:val="both"/>
              <w:rPr>
                <w:rFonts w:ascii="Calibri" w:eastAsia="Calibri" w:hAnsi="Calibri" w:cs="Times New Roman"/>
              </w:rPr>
            </w:pPr>
            <w:r w:rsidRPr="004128C8">
              <w:rPr>
                <w:rFonts w:ascii="Calibri" w:eastAsia="Calibri" w:hAnsi="Calibri" w:cs="Times New Roman"/>
              </w:rPr>
              <w:t>Recurso de apelación</w:t>
            </w:r>
          </w:p>
        </w:tc>
        <w:tc>
          <w:tcPr>
            <w:tcW w:w="6663" w:type="dxa"/>
            <w:noWrap/>
            <w:vAlign w:val="center"/>
          </w:tcPr>
          <w:p w14:paraId="0482612D" w14:textId="77777777" w:rsidR="004128C8" w:rsidRPr="004128C8" w:rsidRDefault="004128C8" w:rsidP="00506899">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lang w:eastAsia="es-MX"/>
              </w:rPr>
            </w:pPr>
            <w:r w:rsidRPr="004128C8">
              <w:rPr>
                <w:rFonts w:ascii="Calibri" w:eastAsia="Times New Roman" w:hAnsi="Calibri" w:cs="Times New Roman"/>
                <w:lang w:eastAsia="es-MX"/>
              </w:rPr>
              <w:t>Es el recurso mediante el cual el Pleno resuelve las impugnaciones de las resoluciones que determinan imponer sanciones por la comisión de faltas administrativas graves o faltas de particulares, y las que determinen que no existe responsabilidad administrativa por parte de los presuntos infractores, ya sean servidores públicos o particulares.</w:t>
            </w:r>
          </w:p>
        </w:tc>
      </w:tr>
      <w:tr w:rsidR="004128C8" w:rsidRPr="004128C8" w14:paraId="56CF734F" w14:textId="77777777" w:rsidTr="0050689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38" w:type="dxa"/>
            <w:noWrap/>
            <w:vAlign w:val="center"/>
          </w:tcPr>
          <w:p w14:paraId="7D851743" w14:textId="77777777" w:rsidR="004128C8" w:rsidRPr="004128C8" w:rsidRDefault="004128C8" w:rsidP="00506899">
            <w:pPr>
              <w:jc w:val="both"/>
              <w:rPr>
                <w:rFonts w:ascii="Calibri" w:eastAsia="Calibri" w:hAnsi="Calibri" w:cs="Times New Roman"/>
              </w:rPr>
            </w:pPr>
            <w:r w:rsidRPr="004128C8">
              <w:rPr>
                <w:rFonts w:ascii="Calibri" w:eastAsia="Calibri" w:hAnsi="Calibri" w:cs="Times New Roman"/>
              </w:rPr>
              <w:t>Recurso de revisión de responsabilidad patrimonial</w:t>
            </w:r>
          </w:p>
        </w:tc>
        <w:tc>
          <w:tcPr>
            <w:tcW w:w="6663" w:type="dxa"/>
            <w:noWrap/>
            <w:vAlign w:val="center"/>
          </w:tcPr>
          <w:p w14:paraId="75DA67DD" w14:textId="77777777" w:rsidR="004128C8" w:rsidRPr="004128C8" w:rsidRDefault="004128C8" w:rsidP="00506899">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lang w:eastAsia="es-MX"/>
              </w:rPr>
            </w:pPr>
            <w:r w:rsidRPr="004128C8">
              <w:rPr>
                <w:rFonts w:ascii="Calibri" w:eastAsia="Times New Roman" w:hAnsi="Calibri" w:cs="Times New Roman"/>
                <w:lang w:eastAsia="es-MX"/>
              </w:rPr>
              <w:t>Es el recurso mediante el cual el Pleno resuelve las impugnaciones de las resoluciones de la autoridad administrativa que niegan la indemnización por responsabilidad patrimonial, o que, por su monto, no satisfagan al interesado.</w:t>
            </w:r>
          </w:p>
        </w:tc>
      </w:tr>
      <w:tr w:rsidR="004128C8" w:rsidRPr="004128C8" w14:paraId="77B5410F" w14:textId="77777777" w:rsidTr="00506899">
        <w:trPr>
          <w:trHeight w:val="300"/>
        </w:trPr>
        <w:tc>
          <w:tcPr>
            <w:cnfStyle w:val="001000000000" w:firstRow="0" w:lastRow="0" w:firstColumn="1" w:lastColumn="0" w:oddVBand="0" w:evenVBand="0" w:oddHBand="0" w:evenHBand="0" w:firstRowFirstColumn="0" w:firstRowLastColumn="0" w:lastRowFirstColumn="0" w:lastRowLastColumn="0"/>
            <w:tcW w:w="2338" w:type="dxa"/>
            <w:noWrap/>
            <w:vAlign w:val="center"/>
          </w:tcPr>
          <w:p w14:paraId="6F87786F" w14:textId="77777777" w:rsidR="004128C8" w:rsidRPr="004128C8" w:rsidRDefault="004128C8" w:rsidP="00506899">
            <w:pPr>
              <w:jc w:val="both"/>
              <w:rPr>
                <w:rFonts w:ascii="Calibri" w:eastAsia="Calibri" w:hAnsi="Calibri" w:cs="Times New Roman"/>
              </w:rPr>
            </w:pPr>
            <w:r w:rsidRPr="004128C8">
              <w:rPr>
                <w:rFonts w:ascii="Calibri" w:eastAsia="Calibri" w:hAnsi="Calibri" w:cs="Times New Roman"/>
              </w:rPr>
              <w:t>Varios</w:t>
            </w:r>
          </w:p>
        </w:tc>
        <w:tc>
          <w:tcPr>
            <w:tcW w:w="6663" w:type="dxa"/>
            <w:noWrap/>
            <w:vAlign w:val="center"/>
          </w:tcPr>
          <w:p w14:paraId="3B243941" w14:textId="77777777" w:rsidR="004128C8" w:rsidRPr="004128C8" w:rsidRDefault="004128C8" w:rsidP="00506899">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lang w:eastAsia="es-MX"/>
              </w:rPr>
            </w:pPr>
            <w:r w:rsidRPr="004128C8">
              <w:rPr>
                <w:rFonts w:ascii="Calibri" w:eastAsia="Times New Roman" w:hAnsi="Calibri" w:cs="Times New Roman"/>
                <w:lang w:eastAsia="es-MX"/>
              </w:rPr>
              <w:t>Son los asuntos diversos en los que no hay una contienda, ni se refieren a demandas promovidas, pero en atención a que debe darse trámite a toda promoción ingresada, son atendidas por la Secretaría General de Acuerdos o en su caso son remitidas a las Salas una vez analizados.</w:t>
            </w:r>
          </w:p>
        </w:tc>
      </w:tr>
      <w:tr w:rsidR="004128C8" w:rsidRPr="004128C8" w14:paraId="4EC47ADC" w14:textId="77777777" w:rsidTr="0050689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38" w:type="dxa"/>
            <w:noWrap/>
            <w:vAlign w:val="center"/>
          </w:tcPr>
          <w:p w14:paraId="7F8DE377" w14:textId="77777777" w:rsidR="004128C8" w:rsidRPr="004128C8" w:rsidRDefault="004128C8" w:rsidP="00506899">
            <w:pPr>
              <w:jc w:val="both"/>
              <w:rPr>
                <w:rFonts w:ascii="Calibri" w:eastAsia="Calibri" w:hAnsi="Calibri" w:cs="Times New Roman"/>
              </w:rPr>
            </w:pPr>
            <w:r w:rsidRPr="004128C8">
              <w:rPr>
                <w:rFonts w:ascii="Calibri" w:eastAsia="Calibri" w:hAnsi="Calibri" w:cs="Times New Roman"/>
              </w:rPr>
              <w:t>Elaboración del registro de los recursos y asuntos tramitados</w:t>
            </w:r>
          </w:p>
        </w:tc>
        <w:tc>
          <w:tcPr>
            <w:tcW w:w="6663" w:type="dxa"/>
            <w:noWrap/>
            <w:vAlign w:val="center"/>
          </w:tcPr>
          <w:p w14:paraId="015C58BA" w14:textId="0F5D8C7E" w:rsidR="004128C8" w:rsidRPr="004128C8" w:rsidRDefault="004128C8" w:rsidP="00506899">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lang w:eastAsia="es-MX"/>
              </w:rPr>
            </w:pPr>
            <w:r w:rsidRPr="004128C8">
              <w:rPr>
                <w:rFonts w:ascii="Calibri" w:eastAsia="Times New Roman" w:hAnsi="Calibri" w:cs="Times New Roman"/>
                <w:lang w:eastAsia="es-MX"/>
              </w:rPr>
              <w:t xml:space="preserve">Es el documento en el que se registran los </w:t>
            </w:r>
            <w:r w:rsidR="005D7564" w:rsidRPr="004128C8">
              <w:rPr>
                <w:rFonts w:ascii="Calibri" w:eastAsia="Times New Roman" w:hAnsi="Calibri" w:cs="Times New Roman"/>
                <w:lang w:eastAsia="es-MX"/>
              </w:rPr>
              <w:t>recursos tramitados</w:t>
            </w:r>
            <w:r w:rsidRPr="004128C8">
              <w:rPr>
                <w:rFonts w:ascii="Calibri" w:eastAsia="Times New Roman" w:hAnsi="Calibri" w:cs="Times New Roman"/>
                <w:lang w:eastAsia="es-MX"/>
              </w:rPr>
              <w:t xml:space="preserve"> y los asuntos varios que atiende la Secretaría General de Acuerdos.</w:t>
            </w:r>
          </w:p>
        </w:tc>
      </w:tr>
      <w:tr w:rsidR="004128C8" w:rsidRPr="004128C8" w14:paraId="50DD7340" w14:textId="77777777" w:rsidTr="00506899">
        <w:trPr>
          <w:trHeight w:val="300"/>
        </w:trPr>
        <w:tc>
          <w:tcPr>
            <w:cnfStyle w:val="001000000000" w:firstRow="0" w:lastRow="0" w:firstColumn="1" w:lastColumn="0" w:oddVBand="0" w:evenVBand="0" w:oddHBand="0" w:evenHBand="0" w:firstRowFirstColumn="0" w:firstRowLastColumn="0" w:lastRowFirstColumn="0" w:lastRowLastColumn="0"/>
            <w:tcW w:w="2338" w:type="dxa"/>
            <w:noWrap/>
            <w:vAlign w:val="center"/>
          </w:tcPr>
          <w:p w14:paraId="62AA38F7" w14:textId="77777777" w:rsidR="004128C8" w:rsidRPr="004128C8" w:rsidRDefault="004128C8" w:rsidP="00506899">
            <w:pPr>
              <w:jc w:val="both"/>
              <w:rPr>
                <w:rFonts w:ascii="Calibri" w:eastAsia="Calibri" w:hAnsi="Calibri" w:cs="Times New Roman"/>
              </w:rPr>
            </w:pPr>
            <w:r w:rsidRPr="004128C8">
              <w:rPr>
                <w:rFonts w:ascii="Calibri" w:eastAsia="Calibri" w:hAnsi="Calibri" w:cs="Times New Roman"/>
              </w:rPr>
              <w:t>Evaluación de salas y Magistrados</w:t>
            </w:r>
          </w:p>
        </w:tc>
        <w:tc>
          <w:tcPr>
            <w:tcW w:w="6663" w:type="dxa"/>
            <w:noWrap/>
            <w:vAlign w:val="center"/>
          </w:tcPr>
          <w:p w14:paraId="37584861" w14:textId="77777777" w:rsidR="004128C8" w:rsidRPr="004128C8" w:rsidRDefault="004128C8" w:rsidP="00506899">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lang w:eastAsia="es-MX"/>
              </w:rPr>
            </w:pPr>
            <w:r w:rsidRPr="004128C8">
              <w:rPr>
                <w:rFonts w:ascii="Calibri" w:eastAsia="Times New Roman" w:hAnsi="Calibri" w:cs="Times New Roman"/>
                <w:lang w:eastAsia="es-MX"/>
              </w:rPr>
              <w:t>Es el procedimiento mediante el cual la Comisión de Evaluación verifica los elementos de evaluación de las Salas y los Magistrados con base en el Programa Anual de Trabajo del Tribunal, y se determina si su desempeño cumple con los principios de eficiencia, eficacia, legalidad, excelencia profesional, diligencia, celeridad y competencia.</w:t>
            </w:r>
          </w:p>
        </w:tc>
      </w:tr>
      <w:tr w:rsidR="004128C8" w:rsidRPr="004128C8" w14:paraId="77D8F282" w14:textId="77777777" w:rsidTr="0050689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38" w:type="dxa"/>
            <w:noWrap/>
            <w:vAlign w:val="center"/>
          </w:tcPr>
          <w:p w14:paraId="5A9B3910" w14:textId="77777777" w:rsidR="004128C8" w:rsidRPr="004128C8" w:rsidRDefault="004128C8" w:rsidP="00506899">
            <w:pPr>
              <w:jc w:val="both"/>
              <w:rPr>
                <w:rFonts w:ascii="Calibri" w:eastAsia="Calibri" w:hAnsi="Calibri" w:cs="Times New Roman"/>
              </w:rPr>
            </w:pPr>
            <w:r w:rsidRPr="004128C8">
              <w:rPr>
                <w:rFonts w:ascii="Calibri" w:eastAsia="Calibri" w:hAnsi="Calibri" w:cs="Times New Roman"/>
              </w:rPr>
              <w:t>Elaboración de gráficas e informes estadísticos</w:t>
            </w:r>
          </w:p>
        </w:tc>
        <w:tc>
          <w:tcPr>
            <w:tcW w:w="6663" w:type="dxa"/>
            <w:noWrap/>
            <w:vAlign w:val="center"/>
          </w:tcPr>
          <w:p w14:paraId="0FE8FA59" w14:textId="77777777" w:rsidR="004128C8" w:rsidRPr="004128C8" w:rsidRDefault="004128C8" w:rsidP="00506899">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lang w:eastAsia="es-MX"/>
              </w:rPr>
            </w:pPr>
            <w:r w:rsidRPr="004128C8">
              <w:rPr>
                <w:rFonts w:ascii="Calibri" w:eastAsia="Times New Roman" w:hAnsi="Calibri" w:cs="Times New Roman"/>
                <w:lang w:eastAsia="es-MX"/>
              </w:rPr>
              <w:t>Es la actividad mediante la cual de manera mensual y anual se concentran y procesan los datos estadísticos contenidos en los informes rendidos por las Salas, la Secretaría General de Acuerdos, la Coordinación de Actuarios, la Unidad de Defensoría de Oficio y se elaboran gráficas cuatrimestrales.</w:t>
            </w:r>
          </w:p>
        </w:tc>
      </w:tr>
      <w:tr w:rsidR="004128C8" w:rsidRPr="004128C8" w14:paraId="6D53F5A1" w14:textId="77777777" w:rsidTr="00506899">
        <w:trPr>
          <w:trHeight w:val="300"/>
        </w:trPr>
        <w:tc>
          <w:tcPr>
            <w:cnfStyle w:val="001000000000" w:firstRow="0" w:lastRow="0" w:firstColumn="1" w:lastColumn="0" w:oddVBand="0" w:evenVBand="0" w:oddHBand="0" w:evenHBand="0" w:firstRowFirstColumn="0" w:firstRowLastColumn="0" w:lastRowFirstColumn="0" w:lastRowLastColumn="0"/>
            <w:tcW w:w="2338" w:type="dxa"/>
            <w:noWrap/>
            <w:vAlign w:val="center"/>
          </w:tcPr>
          <w:p w14:paraId="48D55E64" w14:textId="77777777" w:rsidR="004128C8" w:rsidRPr="004128C8" w:rsidRDefault="004128C8" w:rsidP="00506899">
            <w:pPr>
              <w:jc w:val="both"/>
              <w:rPr>
                <w:rFonts w:ascii="Calibri" w:eastAsia="Calibri" w:hAnsi="Calibri" w:cs="Times New Roman"/>
              </w:rPr>
            </w:pPr>
            <w:r w:rsidRPr="004128C8">
              <w:rPr>
                <w:rFonts w:ascii="Calibri" w:eastAsia="Calibri" w:hAnsi="Calibri" w:cs="Times New Roman"/>
              </w:rPr>
              <w:t>Recopilación de decretos, reglamentos y acuerdos administrativos</w:t>
            </w:r>
          </w:p>
        </w:tc>
        <w:tc>
          <w:tcPr>
            <w:tcW w:w="6663" w:type="dxa"/>
            <w:noWrap/>
            <w:vAlign w:val="center"/>
          </w:tcPr>
          <w:p w14:paraId="3C92F87F" w14:textId="77777777" w:rsidR="004128C8" w:rsidRPr="004128C8" w:rsidRDefault="004128C8" w:rsidP="00506899">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lang w:eastAsia="es-MX"/>
              </w:rPr>
            </w:pPr>
            <w:r w:rsidRPr="004128C8">
              <w:rPr>
                <w:rFonts w:ascii="Calibri" w:eastAsia="Times New Roman" w:hAnsi="Calibri" w:cs="Times New Roman"/>
                <w:lang w:eastAsia="es-MX"/>
              </w:rPr>
              <w:t>Es la actividad mediante la cual se recopilan de manera mensual los decretos, reglamentos y acuerdos administrativos publicados en el Periódico Oficial del Gobierno del Estado y se registran en una base de datos.</w:t>
            </w:r>
          </w:p>
        </w:tc>
      </w:tr>
      <w:tr w:rsidR="004128C8" w:rsidRPr="004128C8" w14:paraId="15E041BA" w14:textId="77777777" w:rsidTr="0050689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38" w:type="dxa"/>
            <w:noWrap/>
            <w:vAlign w:val="center"/>
          </w:tcPr>
          <w:p w14:paraId="490304FE" w14:textId="77777777" w:rsidR="004128C8" w:rsidRPr="004128C8" w:rsidRDefault="004128C8" w:rsidP="00506899">
            <w:pPr>
              <w:jc w:val="both"/>
              <w:rPr>
                <w:rFonts w:ascii="Calibri" w:eastAsia="Calibri" w:hAnsi="Calibri" w:cs="Times New Roman"/>
              </w:rPr>
            </w:pPr>
            <w:r w:rsidRPr="004128C8">
              <w:rPr>
                <w:rFonts w:ascii="Calibri" w:eastAsia="Calibri" w:hAnsi="Calibri" w:cs="Times New Roman"/>
              </w:rPr>
              <w:t>Remisión de asuntos de la Secretaría General de Acuerdos a actuaría para notificación</w:t>
            </w:r>
          </w:p>
        </w:tc>
        <w:tc>
          <w:tcPr>
            <w:tcW w:w="6663" w:type="dxa"/>
            <w:noWrap/>
            <w:vAlign w:val="center"/>
          </w:tcPr>
          <w:p w14:paraId="13E36682" w14:textId="77777777" w:rsidR="004128C8" w:rsidRPr="004128C8" w:rsidRDefault="004128C8" w:rsidP="00506899">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lang w:eastAsia="es-MX"/>
              </w:rPr>
            </w:pPr>
            <w:r w:rsidRPr="004128C8">
              <w:rPr>
                <w:rFonts w:ascii="Calibri" w:eastAsia="Times New Roman" w:hAnsi="Calibri" w:cs="Times New Roman"/>
                <w:lang w:eastAsia="es-MX"/>
              </w:rPr>
              <w:t>Son los documentos que se remiten a la Coordinación de Actuarios a efecto de que sean notificados.</w:t>
            </w:r>
          </w:p>
        </w:tc>
      </w:tr>
      <w:tr w:rsidR="004128C8" w:rsidRPr="004128C8" w14:paraId="485008B3" w14:textId="77777777" w:rsidTr="00506899">
        <w:trPr>
          <w:trHeight w:val="300"/>
        </w:trPr>
        <w:tc>
          <w:tcPr>
            <w:cnfStyle w:val="001000000000" w:firstRow="0" w:lastRow="0" w:firstColumn="1" w:lastColumn="0" w:oddVBand="0" w:evenVBand="0" w:oddHBand="0" w:evenHBand="0" w:firstRowFirstColumn="0" w:firstRowLastColumn="0" w:lastRowFirstColumn="0" w:lastRowLastColumn="0"/>
            <w:tcW w:w="2338" w:type="dxa"/>
            <w:noWrap/>
            <w:vAlign w:val="center"/>
          </w:tcPr>
          <w:p w14:paraId="57462E66" w14:textId="77777777" w:rsidR="004128C8" w:rsidRPr="004128C8" w:rsidRDefault="004128C8" w:rsidP="00506899">
            <w:pPr>
              <w:jc w:val="both"/>
              <w:rPr>
                <w:rFonts w:ascii="Calibri" w:eastAsia="Calibri" w:hAnsi="Calibri" w:cs="Times New Roman"/>
              </w:rPr>
            </w:pPr>
            <w:r w:rsidRPr="004128C8">
              <w:rPr>
                <w:rFonts w:ascii="Calibri" w:eastAsia="Calibri" w:hAnsi="Calibri" w:cs="Times New Roman"/>
              </w:rPr>
              <w:t>Criterios Jurídicos del Tribunal</w:t>
            </w:r>
          </w:p>
        </w:tc>
        <w:tc>
          <w:tcPr>
            <w:tcW w:w="6663" w:type="dxa"/>
            <w:noWrap/>
            <w:vAlign w:val="center"/>
          </w:tcPr>
          <w:p w14:paraId="3A6ED0E1" w14:textId="77777777" w:rsidR="004128C8" w:rsidRPr="004128C8" w:rsidRDefault="004128C8" w:rsidP="00506899">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lang w:eastAsia="es-MX"/>
              </w:rPr>
            </w:pPr>
            <w:r w:rsidRPr="004128C8">
              <w:rPr>
                <w:rFonts w:ascii="Calibri" w:eastAsia="Times New Roman" w:hAnsi="Calibri" w:cs="Times New Roman"/>
                <w:lang w:eastAsia="es-MX"/>
              </w:rPr>
              <w:t>Es el documento en el que se plasman los criterios jurídicos del Tribunal, aprobados por el Pleno.</w:t>
            </w:r>
          </w:p>
        </w:tc>
      </w:tr>
      <w:tr w:rsidR="004128C8" w:rsidRPr="004128C8" w14:paraId="2FFD802C" w14:textId="77777777" w:rsidTr="0050689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38" w:type="dxa"/>
            <w:noWrap/>
            <w:vAlign w:val="center"/>
          </w:tcPr>
          <w:p w14:paraId="416AA760" w14:textId="77777777" w:rsidR="004128C8" w:rsidRPr="004128C8" w:rsidRDefault="004128C8" w:rsidP="00506899">
            <w:pPr>
              <w:jc w:val="both"/>
              <w:rPr>
                <w:rFonts w:ascii="Calibri" w:eastAsia="Calibri" w:hAnsi="Calibri" w:cs="Times New Roman"/>
              </w:rPr>
            </w:pPr>
            <w:r w:rsidRPr="004128C8">
              <w:rPr>
                <w:rFonts w:ascii="Calibri" w:eastAsia="Calibri" w:hAnsi="Calibri" w:cs="Times New Roman"/>
              </w:rPr>
              <w:t>Administración de la correspondencia de la Secretaría General de Acuerdos</w:t>
            </w:r>
          </w:p>
        </w:tc>
        <w:tc>
          <w:tcPr>
            <w:tcW w:w="6663" w:type="dxa"/>
            <w:noWrap/>
            <w:vAlign w:val="center"/>
          </w:tcPr>
          <w:p w14:paraId="33A3DA61" w14:textId="77777777" w:rsidR="004128C8" w:rsidRPr="004128C8" w:rsidRDefault="004128C8" w:rsidP="00506899">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lang w:eastAsia="es-MX"/>
              </w:rPr>
            </w:pPr>
            <w:r w:rsidRPr="004128C8">
              <w:rPr>
                <w:rFonts w:ascii="Calibri" w:eastAsia="Times New Roman" w:hAnsi="Calibri" w:cs="Times New Roman"/>
                <w:lang w:eastAsia="es-MX"/>
              </w:rPr>
              <w:t>Son las comunicaciones que se emiten y reciben en el desarrollo de las actividades de la Secretaría General de Acuerdos.</w:t>
            </w:r>
          </w:p>
        </w:tc>
      </w:tr>
      <w:tr w:rsidR="00113A8C" w:rsidRPr="004128C8" w14:paraId="5F08EA2E" w14:textId="77777777" w:rsidTr="00506899">
        <w:trPr>
          <w:trHeight w:val="300"/>
        </w:trPr>
        <w:tc>
          <w:tcPr>
            <w:cnfStyle w:val="001000000000" w:firstRow="0" w:lastRow="0" w:firstColumn="1" w:lastColumn="0" w:oddVBand="0" w:evenVBand="0" w:oddHBand="0" w:evenHBand="0" w:firstRowFirstColumn="0" w:firstRowLastColumn="0" w:lastRowFirstColumn="0" w:lastRowLastColumn="0"/>
            <w:tcW w:w="2338" w:type="dxa"/>
            <w:noWrap/>
            <w:vAlign w:val="center"/>
          </w:tcPr>
          <w:p w14:paraId="19D9A636" w14:textId="1C9CD3DB" w:rsidR="00113A8C" w:rsidRPr="004128C8" w:rsidRDefault="00113A8C" w:rsidP="00506899">
            <w:pPr>
              <w:jc w:val="both"/>
              <w:rPr>
                <w:rFonts w:ascii="Calibri" w:eastAsia="Calibri" w:hAnsi="Calibri" w:cs="Times New Roman"/>
              </w:rPr>
            </w:pPr>
            <w:r w:rsidRPr="00113A8C">
              <w:rPr>
                <w:rFonts w:ascii="Calibri" w:eastAsia="Calibri" w:hAnsi="Calibri" w:cs="Times New Roman"/>
              </w:rPr>
              <w:t>Recurso de Revisión de Responsabilidad Administrativa</w:t>
            </w:r>
          </w:p>
        </w:tc>
        <w:tc>
          <w:tcPr>
            <w:tcW w:w="6663" w:type="dxa"/>
            <w:noWrap/>
            <w:vAlign w:val="center"/>
          </w:tcPr>
          <w:p w14:paraId="4DCA2561" w14:textId="776358E4" w:rsidR="00113A8C" w:rsidRPr="004128C8" w:rsidRDefault="00006BEB" w:rsidP="00506899">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lang w:eastAsia="es-MX"/>
              </w:rPr>
            </w:pPr>
            <w:r w:rsidRPr="00006BEB">
              <w:rPr>
                <w:rFonts w:ascii="Calibri" w:eastAsia="Times New Roman" w:hAnsi="Calibri" w:cs="Times New Roman"/>
                <w:lang w:eastAsia="es-MX"/>
              </w:rPr>
              <w:t>Es el recurso mediante el cual la Presidencia, por medio de la Secretaría General de Acuerdos, conoce y tramita; y el Pleno del Tribunal de Justicia Administrativa resuelve, el Recurso de Revisión que sea promovido por la Secretaría de la Transparencia y Rendición de Cuentas, los Órganos internos de control de los entes públicos o la Auditoría Superior del Estado, en contra de las resoluciones emitidas por la Sala Especializada en los Procedimientos de Responsabilidad Administrativa por Falta Grave.</w:t>
            </w:r>
          </w:p>
        </w:tc>
      </w:tr>
    </w:tbl>
    <w:p w14:paraId="2B2AF605" w14:textId="77777777" w:rsidR="004128C8" w:rsidRDefault="004128C8" w:rsidP="004128C8">
      <w:pPr>
        <w:spacing w:after="200" w:line="276" w:lineRule="auto"/>
        <w:jc w:val="both"/>
        <w:rPr>
          <w:rFonts w:ascii="Calibri" w:eastAsia="Calibri" w:hAnsi="Calibri" w:cs="Times New Roman"/>
        </w:rPr>
      </w:pPr>
    </w:p>
    <w:p w14:paraId="7C4E507C" w14:textId="77777777" w:rsidR="00113A8C" w:rsidRPr="004128C8" w:rsidRDefault="00113A8C" w:rsidP="004128C8">
      <w:pPr>
        <w:spacing w:after="200" w:line="276" w:lineRule="auto"/>
        <w:jc w:val="both"/>
        <w:rPr>
          <w:rFonts w:ascii="Calibri" w:eastAsia="Calibri" w:hAnsi="Calibri" w:cs="Times New Roman"/>
        </w:rPr>
      </w:pPr>
    </w:p>
    <w:p w14:paraId="2A2CF615" w14:textId="77777777" w:rsidR="004128C8" w:rsidRPr="004128C8" w:rsidRDefault="004128C8" w:rsidP="004128C8">
      <w:pPr>
        <w:spacing w:after="200" w:line="276" w:lineRule="auto"/>
        <w:jc w:val="both"/>
        <w:rPr>
          <w:rFonts w:ascii="Calibri" w:eastAsia="Calibri" w:hAnsi="Calibri" w:cs="Times New Roman"/>
        </w:rPr>
      </w:pPr>
    </w:p>
    <w:p w14:paraId="19E95C6C" w14:textId="77777777" w:rsidR="004128C8" w:rsidRPr="004128C8" w:rsidRDefault="004128C8" w:rsidP="004128C8">
      <w:pPr>
        <w:spacing w:after="200" w:line="276" w:lineRule="auto"/>
        <w:jc w:val="both"/>
        <w:rPr>
          <w:rFonts w:ascii="Calibri" w:eastAsia="Calibri" w:hAnsi="Calibri" w:cs="Times New Roman"/>
        </w:rPr>
      </w:pPr>
    </w:p>
    <w:p w14:paraId="288B5814" w14:textId="77777777" w:rsidR="004128C8" w:rsidRPr="004128C8" w:rsidRDefault="004128C8" w:rsidP="004128C8">
      <w:pPr>
        <w:spacing w:after="200" w:line="276" w:lineRule="auto"/>
        <w:jc w:val="both"/>
        <w:rPr>
          <w:rFonts w:ascii="Calibri" w:eastAsia="Calibri" w:hAnsi="Calibri" w:cs="Times New Roman"/>
        </w:rPr>
      </w:pPr>
    </w:p>
    <w:p w14:paraId="04BEBDA1" w14:textId="77777777" w:rsidR="004128C8" w:rsidRPr="004128C8" w:rsidRDefault="004128C8" w:rsidP="004128C8">
      <w:pPr>
        <w:spacing w:after="200" w:line="276" w:lineRule="auto"/>
        <w:jc w:val="both"/>
        <w:rPr>
          <w:rFonts w:ascii="Calibri" w:eastAsia="Calibri" w:hAnsi="Calibri" w:cs="Times New Roman"/>
        </w:rPr>
      </w:pPr>
    </w:p>
    <w:p w14:paraId="740EA3F8" w14:textId="77777777" w:rsidR="00A017E4" w:rsidRDefault="00A017E4" w:rsidP="004128C8">
      <w:pPr>
        <w:spacing w:after="200" w:line="276" w:lineRule="auto"/>
        <w:jc w:val="both"/>
        <w:rPr>
          <w:rFonts w:ascii="Calibri" w:eastAsia="Calibri" w:hAnsi="Calibri" w:cs="Times New Roman"/>
        </w:rPr>
      </w:pPr>
    </w:p>
    <w:p w14:paraId="639A5A8B" w14:textId="77777777" w:rsidR="00006BEB" w:rsidRDefault="00006BEB" w:rsidP="004128C8">
      <w:pPr>
        <w:spacing w:after="200" w:line="276" w:lineRule="auto"/>
        <w:jc w:val="both"/>
        <w:rPr>
          <w:rFonts w:ascii="Calibri" w:eastAsia="Calibri" w:hAnsi="Calibri" w:cs="Times New Roman"/>
        </w:rPr>
      </w:pPr>
    </w:p>
    <w:p w14:paraId="70B54FFC" w14:textId="77777777" w:rsidR="00A017E4" w:rsidRDefault="00A017E4" w:rsidP="004128C8">
      <w:pPr>
        <w:spacing w:after="200" w:line="276" w:lineRule="auto"/>
        <w:jc w:val="both"/>
        <w:rPr>
          <w:rFonts w:ascii="Calibri" w:eastAsia="Calibri" w:hAnsi="Calibri" w:cs="Times New Roman"/>
        </w:rPr>
      </w:pPr>
    </w:p>
    <w:p w14:paraId="76CA7027" w14:textId="77777777" w:rsidR="00A017E4" w:rsidRPr="004128C8" w:rsidRDefault="00A017E4" w:rsidP="004128C8">
      <w:pPr>
        <w:spacing w:after="200" w:line="276" w:lineRule="auto"/>
        <w:jc w:val="both"/>
        <w:rPr>
          <w:rFonts w:ascii="Calibri" w:eastAsia="Calibri" w:hAnsi="Calibri" w:cs="Times New Roman"/>
        </w:rPr>
      </w:pPr>
    </w:p>
    <w:tbl>
      <w:tblPr>
        <w:tblStyle w:val="Listaclara-nfasis31"/>
        <w:tblW w:w="0" w:type="auto"/>
        <w:tblBorders>
          <w:bottom w:val="none" w:sz="0" w:space="0" w:color="auto"/>
        </w:tblBorders>
        <w:shd w:val="clear" w:color="auto" w:fill="1F4E79" w:themeFill="accent5" w:themeFillShade="80"/>
        <w:tblLook w:val="04A0" w:firstRow="1" w:lastRow="0" w:firstColumn="1" w:lastColumn="0" w:noHBand="0" w:noVBand="1"/>
      </w:tblPr>
      <w:tblGrid>
        <w:gridCol w:w="8818"/>
      </w:tblGrid>
      <w:tr w:rsidR="00A237AD" w:rsidRPr="004128C8" w14:paraId="23CD64FA" w14:textId="77777777" w:rsidTr="003E7695">
        <w:trPr>
          <w:cnfStyle w:val="100000000000" w:firstRow="1" w:lastRow="0" w:firstColumn="0" w:lastColumn="0" w:oddVBand="0" w:evenVBand="0" w:oddHBand="0" w:evenHBand="0" w:firstRowFirstColumn="0" w:firstRowLastColumn="0" w:lastRowFirstColumn="0" w:lastRowLastColumn="0"/>
          <w:trHeight w:val="202"/>
        </w:trPr>
        <w:tc>
          <w:tcPr>
            <w:cnfStyle w:val="001000000000" w:firstRow="0" w:lastRow="0" w:firstColumn="1" w:lastColumn="0" w:oddVBand="0" w:evenVBand="0" w:oddHBand="0" w:evenHBand="0" w:firstRowFirstColumn="0" w:firstRowLastColumn="0" w:lastRowFirstColumn="0" w:lastRowLastColumn="0"/>
            <w:tcW w:w="8978" w:type="dxa"/>
            <w:shd w:val="clear" w:color="auto" w:fill="92D050"/>
          </w:tcPr>
          <w:p w14:paraId="684114F2" w14:textId="1015CCEF" w:rsidR="00A237AD" w:rsidRPr="00A237AD" w:rsidRDefault="00A237AD" w:rsidP="003E7695">
            <w:pPr>
              <w:pStyle w:val="Ttulo2"/>
              <w:spacing w:before="0"/>
              <w:jc w:val="center"/>
              <w:rPr>
                <w:rFonts w:asciiTheme="minorHAnsi" w:eastAsia="Calibri" w:hAnsiTheme="minorHAnsi"/>
                <w:b/>
                <w:sz w:val="22"/>
                <w:szCs w:val="22"/>
              </w:rPr>
            </w:pPr>
            <w:bookmarkStart w:id="15" w:name="_Toc180486344"/>
            <w:r>
              <w:rPr>
                <w:rFonts w:asciiTheme="minorHAnsi" w:eastAsia="Calibri" w:hAnsiTheme="minorHAnsi"/>
                <w:b/>
                <w:color w:val="FFFFFF" w:themeColor="background1"/>
                <w:sz w:val="22"/>
                <w:szCs w:val="22"/>
              </w:rPr>
              <w:t>OFICIALÍA DE PARTES</w:t>
            </w:r>
            <w:bookmarkEnd w:id="15"/>
          </w:p>
        </w:tc>
      </w:tr>
    </w:tbl>
    <w:p w14:paraId="1D8417C3" w14:textId="77777777" w:rsidR="00A237AD" w:rsidRPr="001378BB" w:rsidRDefault="00A237AD" w:rsidP="00A237AD">
      <w:pPr>
        <w:spacing w:after="0" w:line="240" w:lineRule="auto"/>
        <w:rPr>
          <w:rFonts w:ascii="Calibri" w:eastAsia="Calibri" w:hAnsi="Calibri" w:cs="Times New Roman"/>
          <w:b/>
          <w:color w:val="323E4F" w:themeColor="text2" w:themeShade="BF"/>
        </w:rPr>
      </w:pPr>
    </w:p>
    <w:tbl>
      <w:tblPr>
        <w:tblStyle w:val="Cuadrculamedia1-nfasis31"/>
        <w:tblW w:w="0" w:type="auto"/>
        <w:tblLook w:val="04A0" w:firstRow="1" w:lastRow="0" w:firstColumn="1" w:lastColumn="0" w:noHBand="0" w:noVBand="1"/>
      </w:tblPr>
      <w:tblGrid>
        <w:gridCol w:w="2355"/>
        <w:gridCol w:w="6463"/>
      </w:tblGrid>
      <w:tr w:rsidR="004128C8" w:rsidRPr="004128C8" w14:paraId="14454A51" w14:textId="77777777" w:rsidTr="00BF715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14:paraId="2384AAF9" w14:textId="77777777" w:rsidR="004128C8" w:rsidRPr="004128C8" w:rsidRDefault="004128C8" w:rsidP="004128C8">
            <w:pPr>
              <w:jc w:val="both"/>
              <w:rPr>
                <w:rFonts w:ascii="Calibri" w:eastAsia="Calibri" w:hAnsi="Calibri" w:cs="Times New Roman"/>
              </w:rPr>
            </w:pPr>
            <w:r w:rsidRPr="004128C8">
              <w:rPr>
                <w:rFonts w:ascii="Calibri" w:eastAsia="Calibri" w:hAnsi="Calibri" w:cs="Times New Roman"/>
              </w:rPr>
              <w:t>Unidad Administrativa:</w:t>
            </w:r>
          </w:p>
        </w:tc>
        <w:tc>
          <w:tcPr>
            <w:tcW w:w="6602" w:type="dxa"/>
          </w:tcPr>
          <w:p w14:paraId="339FCB41" w14:textId="77777777" w:rsidR="004128C8" w:rsidRPr="004128C8" w:rsidRDefault="004128C8" w:rsidP="004128C8">
            <w:pPr>
              <w:jc w:val="both"/>
              <w:cnfStyle w:val="100000000000" w:firstRow="1" w:lastRow="0" w:firstColumn="0" w:lastColumn="0" w:oddVBand="0" w:evenVBand="0" w:oddHBand="0" w:evenHBand="0" w:firstRowFirstColumn="0" w:firstRowLastColumn="0" w:lastRowFirstColumn="0" w:lastRowLastColumn="0"/>
              <w:rPr>
                <w:rFonts w:ascii="Calibri" w:eastAsia="Calibri" w:hAnsi="Calibri" w:cs="Times New Roman"/>
              </w:rPr>
            </w:pPr>
            <w:r w:rsidRPr="004128C8">
              <w:rPr>
                <w:rFonts w:ascii="Calibri" w:eastAsia="Calibri" w:hAnsi="Calibri" w:cs="Times New Roman"/>
              </w:rPr>
              <w:t>Oficialía de Partes</w:t>
            </w:r>
          </w:p>
        </w:tc>
      </w:tr>
      <w:tr w:rsidR="004128C8" w:rsidRPr="004128C8" w14:paraId="0263CB06" w14:textId="77777777" w:rsidTr="00BF71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14:paraId="4140C6C3" w14:textId="77777777" w:rsidR="004128C8" w:rsidRPr="004128C8" w:rsidRDefault="004128C8" w:rsidP="004128C8">
            <w:pPr>
              <w:jc w:val="both"/>
              <w:rPr>
                <w:rFonts w:ascii="Calibri" w:eastAsia="Calibri" w:hAnsi="Calibri" w:cs="Times New Roman"/>
              </w:rPr>
            </w:pPr>
            <w:r w:rsidRPr="004128C8">
              <w:rPr>
                <w:rFonts w:ascii="Calibri" w:eastAsia="Calibri" w:hAnsi="Calibri" w:cs="Times New Roman"/>
              </w:rPr>
              <w:t>Nombre del Titular:</w:t>
            </w:r>
          </w:p>
        </w:tc>
        <w:tc>
          <w:tcPr>
            <w:tcW w:w="6602" w:type="dxa"/>
          </w:tcPr>
          <w:p w14:paraId="6D160FA9" w14:textId="5DC60F48" w:rsidR="004128C8" w:rsidRPr="004128C8" w:rsidRDefault="004128C8" w:rsidP="004128C8">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sidRPr="004128C8">
              <w:rPr>
                <w:rFonts w:ascii="Calibri" w:eastAsia="Calibri" w:hAnsi="Calibri" w:cs="Times New Roman"/>
              </w:rPr>
              <w:t xml:space="preserve">Lic. </w:t>
            </w:r>
            <w:r w:rsidR="00975298">
              <w:rPr>
                <w:rFonts w:ascii="Calibri" w:eastAsia="Calibri" w:hAnsi="Calibri" w:cs="Times New Roman"/>
              </w:rPr>
              <w:t>Carmen Monserrat Muñoz Martínez</w:t>
            </w:r>
          </w:p>
        </w:tc>
      </w:tr>
      <w:tr w:rsidR="004128C8" w:rsidRPr="004128C8" w14:paraId="50860B56" w14:textId="77777777" w:rsidTr="00BF715E">
        <w:tc>
          <w:tcPr>
            <w:cnfStyle w:val="001000000000" w:firstRow="0" w:lastRow="0" w:firstColumn="1" w:lastColumn="0" w:oddVBand="0" w:evenVBand="0" w:oddHBand="0" w:evenHBand="0" w:firstRowFirstColumn="0" w:firstRowLastColumn="0" w:lastRowFirstColumn="0" w:lastRowLastColumn="0"/>
            <w:tcW w:w="2376" w:type="dxa"/>
          </w:tcPr>
          <w:p w14:paraId="497045C6" w14:textId="77777777" w:rsidR="004128C8" w:rsidRPr="004128C8" w:rsidRDefault="004128C8" w:rsidP="004128C8">
            <w:pPr>
              <w:jc w:val="both"/>
              <w:rPr>
                <w:rFonts w:ascii="Calibri" w:eastAsia="Calibri" w:hAnsi="Calibri" w:cs="Times New Roman"/>
              </w:rPr>
            </w:pPr>
            <w:r w:rsidRPr="004128C8">
              <w:rPr>
                <w:rFonts w:ascii="Calibri" w:eastAsia="Calibri" w:hAnsi="Calibri" w:cs="Times New Roman"/>
              </w:rPr>
              <w:t>Cargo:</w:t>
            </w:r>
          </w:p>
        </w:tc>
        <w:tc>
          <w:tcPr>
            <w:tcW w:w="6602" w:type="dxa"/>
          </w:tcPr>
          <w:p w14:paraId="7331974B" w14:textId="77777777" w:rsidR="004128C8" w:rsidRPr="004128C8" w:rsidRDefault="004128C8" w:rsidP="004128C8">
            <w:p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sidRPr="004128C8">
              <w:rPr>
                <w:rFonts w:ascii="Calibri" w:eastAsia="Calibri" w:hAnsi="Calibri" w:cs="Times New Roman"/>
              </w:rPr>
              <w:t>Coordinadora de la Oficialía de Partes</w:t>
            </w:r>
          </w:p>
        </w:tc>
      </w:tr>
      <w:tr w:rsidR="004128C8" w:rsidRPr="004128C8" w14:paraId="7583BA5C" w14:textId="77777777" w:rsidTr="00BF71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14:paraId="416DBC15" w14:textId="77777777" w:rsidR="004128C8" w:rsidRPr="004128C8" w:rsidRDefault="004128C8" w:rsidP="004128C8">
            <w:pPr>
              <w:jc w:val="both"/>
              <w:rPr>
                <w:rFonts w:ascii="Calibri" w:eastAsia="Calibri" w:hAnsi="Calibri" w:cs="Times New Roman"/>
              </w:rPr>
            </w:pPr>
            <w:r w:rsidRPr="004128C8">
              <w:rPr>
                <w:rFonts w:ascii="Calibri" w:eastAsia="Calibri" w:hAnsi="Calibri" w:cs="Times New Roman"/>
              </w:rPr>
              <w:t>Domicilio:</w:t>
            </w:r>
          </w:p>
        </w:tc>
        <w:tc>
          <w:tcPr>
            <w:tcW w:w="6602" w:type="dxa"/>
          </w:tcPr>
          <w:p w14:paraId="29D5434D" w14:textId="77777777" w:rsidR="004128C8" w:rsidRPr="004128C8" w:rsidRDefault="004128C8" w:rsidP="004128C8">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sidRPr="004128C8">
              <w:rPr>
                <w:rFonts w:ascii="Calibri" w:eastAsia="Calibri" w:hAnsi="Calibri" w:cs="Times New Roman"/>
              </w:rPr>
              <w:t xml:space="preserve">Parcela 76 Z-6 P-1/1 S/N Ejido el Capulín, Silao de la Victoria, </w:t>
            </w:r>
            <w:proofErr w:type="spellStart"/>
            <w:r w:rsidRPr="004128C8">
              <w:rPr>
                <w:rFonts w:ascii="Calibri" w:eastAsia="Calibri" w:hAnsi="Calibri" w:cs="Times New Roman"/>
              </w:rPr>
              <w:t>Gto</w:t>
            </w:r>
            <w:proofErr w:type="spellEnd"/>
            <w:r w:rsidRPr="004128C8">
              <w:rPr>
                <w:rFonts w:ascii="Calibri" w:eastAsia="Calibri" w:hAnsi="Calibri" w:cs="Times New Roman"/>
              </w:rPr>
              <w:t>.</w:t>
            </w:r>
          </w:p>
        </w:tc>
      </w:tr>
      <w:tr w:rsidR="004128C8" w:rsidRPr="004128C8" w14:paraId="31588072" w14:textId="77777777" w:rsidTr="00BF715E">
        <w:tc>
          <w:tcPr>
            <w:cnfStyle w:val="001000000000" w:firstRow="0" w:lastRow="0" w:firstColumn="1" w:lastColumn="0" w:oddVBand="0" w:evenVBand="0" w:oddHBand="0" w:evenHBand="0" w:firstRowFirstColumn="0" w:firstRowLastColumn="0" w:lastRowFirstColumn="0" w:lastRowLastColumn="0"/>
            <w:tcW w:w="2376" w:type="dxa"/>
          </w:tcPr>
          <w:p w14:paraId="59915002" w14:textId="77777777" w:rsidR="004128C8" w:rsidRPr="004128C8" w:rsidRDefault="004128C8" w:rsidP="004128C8">
            <w:pPr>
              <w:jc w:val="both"/>
              <w:rPr>
                <w:rFonts w:ascii="Calibri" w:eastAsia="Calibri" w:hAnsi="Calibri" w:cs="Times New Roman"/>
              </w:rPr>
            </w:pPr>
            <w:r w:rsidRPr="004128C8">
              <w:rPr>
                <w:rFonts w:ascii="Calibri" w:eastAsia="Calibri" w:hAnsi="Calibri" w:cs="Times New Roman"/>
              </w:rPr>
              <w:t>Teléfono:</w:t>
            </w:r>
          </w:p>
        </w:tc>
        <w:tc>
          <w:tcPr>
            <w:tcW w:w="6602" w:type="dxa"/>
          </w:tcPr>
          <w:p w14:paraId="36B74ED8" w14:textId="77777777" w:rsidR="004128C8" w:rsidRPr="004128C8" w:rsidRDefault="004128C8" w:rsidP="004128C8">
            <w:p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sidRPr="004128C8">
              <w:rPr>
                <w:rFonts w:ascii="Calibri" w:eastAsia="Calibri" w:hAnsi="Calibri" w:cs="Times New Roman"/>
              </w:rPr>
              <w:t>472 690 9800 Ext.  1320</w:t>
            </w:r>
          </w:p>
        </w:tc>
      </w:tr>
      <w:tr w:rsidR="004128C8" w:rsidRPr="004128C8" w14:paraId="190CC5A2" w14:textId="77777777" w:rsidTr="00BF71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14:paraId="2B44764C" w14:textId="77777777" w:rsidR="004128C8" w:rsidRPr="004128C8" w:rsidRDefault="004128C8" w:rsidP="004128C8">
            <w:pPr>
              <w:jc w:val="both"/>
              <w:rPr>
                <w:rFonts w:ascii="Calibri" w:eastAsia="Calibri" w:hAnsi="Calibri" w:cs="Times New Roman"/>
              </w:rPr>
            </w:pPr>
            <w:r w:rsidRPr="004128C8">
              <w:rPr>
                <w:rFonts w:ascii="Calibri" w:eastAsia="Calibri" w:hAnsi="Calibri" w:cs="Times New Roman"/>
              </w:rPr>
              <w:t>Correo electrónico:</w:t>
            </w:r>
          </w:p>
        </w:tc>
        <w:tc>
          <w:tcPr>
            <w:tcW w:w="6602" w:type="dxa"/>
          </w:tcPr>
          <w:p w14:paraId="7C7B1620" w14:textId="0903FF52" w:rsidR="004128C8" w:rsidRPr="004128C8" w:rsidRDefault="00506899" w:rsidP="004128C8">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Pr>
                <w:rFonts w:ascii="Calibri" w:eastAsia="Calibri" w:hAnsi="Calibri" w:cs="Times New Roman"/>
              </w:rPr>
              <w:t>Sin correo institucional</w:t>
            </w:r>
          </w:p>
        </w:tc>
      </w:tr>
      <w:tr w:rsidR="004128C8" w:rsidRPr="004128C8" w14:paraId="4D969450" w14:textId="77777777" w:rsidTr="00506899">
        <w:tc>
          <w:tcPr>
            <w:cnfStyle w:val="001000000000" w:firstRow="0" w:lastRow="0" w:firstColumn="1" w:lastColumn="0" w:oddVBand="0" w:evenVBand="0" w:oddHBand="0" w:evenHBand="0" w:firstRowFirstColumn="0" w:firstRowLastColumn="0" w:lastRowFirstColumn="0" w:lastRowLastColumn="0"/>
            <w:tcW w:w="2376" w:type="dxa"/>
          </w:tcPr>
          <w:p w14:paraId="1A06A302" w14:textId="77777777" w:rsidR="004128C8" w:rsidRPr="004128C8" w:rsidRDefault="004128C8" w:rsidP="004128C8">
            <w:pPr>
              <w:jc w:val="both"/>
              <w:rPr>
                <w:rFonts w:ascii="Calibri" w:eastAsia="Calibri" w:hAnsi="Calibri" w:cs="Times New Roman"/>
              </w:rPr>
            </w:pPr>
            <w:r w:rsidRPr="004128C8">
              <w:rPr>
                <w:rFonts w:ascii="Calibri" w:eastAsia="Calibri" w:hAnsi="Calibri" w:cs="Times New Roman"/>
              </w:rPr>
              <w:t>Responsable del Archivo de Trámite:</w:t>
            </w:r>
          </w:p>
        </w:tc>
        <w:tc>
          <w:tcPr>
            <w:tcW w:w="6602" w:type="dxa"/>
            <w:vAlign w:val="center"/>
          </w:tcPr>
          <w:p w14:paraId="506BAB47" w14:textId="77777777" w:rsidR="004128C8" w:rsidRPr="004128C8" w:rsidRDefault="004128C8" w:rsidP="00506899">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sidRPr="004128C8">
              <w:rPr>
                <w:rFonts w:ascii="Calibri" w:eastAsia="Calibri" w:hAnsi="Calibri" w:cs="Times New Roman"/>
              </w:rPr>
              <w:t>Lic. José Carlos Elvira Medina</w:t>
            </w:r>
          </w:p>
        </w:tc>
      </w:tr>
      <w:tr w:rsidR="004128C8" w:rsidRPr="004128C8" w14:paraId="47EC1442" w14:textId="77777777" w:rsidTr="00BF71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14:paraId="24C4B2E1" w14:textId="77777777" w:rsidR="004128C8" w:rsidRPr="004128C8" w:rsidRDefault="004128C8" w:rsidP="004128C8">
            <w:pPr>
              <w:jc w:val="both"/>
              <w:rPr>
                <w:rFonts w:ascii="Calibri" w:eastAsia="Calibri" w:hAnsi="Calibri" w:cs="Times New Roman"/>
              </w:rPr>
            </w:pPr>
            <w:r w:rsidRPr="004128C8">
              <w:rPr>
                <w:rFonts w:ascii="Calibri" w:eastAsia="Calibri" w:hAnsi="Calibri" w:cs="Times New Roman"/>
              </w:rPr>
              <w:t>Fondo:</w:t>
            </w:r>
          </w:p>
        </w:tc>
        <w:tc>
          <w:tcPr>
            <w:tcW w:w="6602" w:type="dxa"/>
          </w:tcPr>
          <w:p w14:paraId="290F3835" w14:textId="77777777" w:rsidR="004128C8" w:rsidRPr="004128C8" w:rsidRDefault="004128C8" w:rsidP="004128C8">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sidRPr="004128C8">
              <w:rPr>
                <w:rFonts w:ascii="Calibri" w:eastAsia="Calibri" w:hAnsi="Calibri" w:cs="Times New Roman"/>
              </w:rPr>
              <w:t>Tribunal de Justicia Administrativa del Estado de Guanajuato</w:t>
            </w:r>
          </w:p>
        </w:tc>
      </w:tr>
      <w:tr w:rsidR="004128C8" w:rsidRPr="004128C8" w14:paraId="38F6A2EC" w14:textId="77777777" w:rsidTr="00BF715E">
        <w:tc>
          <w:tcPr>
            <w:cnfStyle w:val="001000000000" w:firstRow="0" w:lastRow="0" w:firstColumn="1" w:lastColumn="0" w:oddVBand="0" w:evenVBand="0" w:oddHBand="0" w:evenHBand="0" w:firstRowFirstColumn="0" w:firstRowLastColumn="0" w:lastRowFirstColumn="0" w:lastRowLastColumn="0"/>
            <w:tcW w:w="2376" w:type="dxa"/>
          </w:tcPr>
          <w:p w14:paraId="46D1FAFF" w14:textId="77777777" w:rsidR="004128C8" w:rsidRPr="004128C8" w:rsidRDefault="004128C8" w:rsidP="004128C8">
            <w:pPr>
              <w:jc w:val="both"/>
              <w:rPr>
                <w:rFonts w:ascii="Calibri" w:eastAsia="Calibri" w:hAnsi="Calibri" w:cs="Times New Roman"/>
              </w:rPr>
            </w:pPr>
            <w:r w:rsidRPr="004128C8">
              <w:rPr>
                <w:rFonts w:ascii="Calibri" w:eastAsia="Calibri" w:hAnsi="Calibri" w:cs="Times New Roman"/>
              </w:rPr>
              <w:t>Sección:</w:t>
            </w:r>
          </w:p>
        </w:tc>
        <w:tc>
          <w:tcPr>
            <w:tcW w:w="6602" w:type="dxa"/>
          </w:tcPr>
          <w:p w14:paraId="0096EC5F" w14:textId="77777777" w:rsidR="004128C8" w:rsidRPr="004128C8" w:rsidRDefault="004128C8" w:rsidP="004128C8">
            <w:p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sidRPr="004128C8">
              <w:rPr>
                <w:rFonts w:ascii="Calibri" w:eastAsia="Calibri" w:hAnsi="Calibri" w:cs="Times New Roman"/>
              </w:rPr>
              <w:t>Secretaría General de Acuerdos</w:t>
            </w:r>
          </w:p>
        </w:tc>
      </w:tr>
    </w:tbl>
    <w:tbl>
      <w:tblPr>
        <w:tblStyle w:val="Cuadrculamedia1-nfasis31"/>
        <w:tblpPr w:leftFromText="141" w:rightFromText="141" w:vertAnchor="text" w:horzAnchor="margin" w:tblpY="305"/>
        <w:tblW w:w="9001" w:type="dxa"/>
        <w:tblLook w:val="04A0" w:firstRow="1" w:lastRow="0" w:firstColumn="1" w:lastColumn="0" w:noHBand="0" w:noVBand="1"/>
      </w:tblPr>
      <w:tblGrid>
        <w:gridCol w:w="2338"/>
        <w:gridCol w:w="6663"/>
      </w:tblGrid>
      <w:tr w:rsidR="004128C8" w:rsidRPr="004128C8" w14:paraId="39892338" w14:textId="77777777" w:rsidTr="00BF715E">
        <w:trPr>
          <w:cnfStyle w:val="100000000000" w:firstRow="1" w:lastRow="0" w:firstColumn="0" w:lastColumn="0" w:oddVBand="0" w:evenVBand="0" w:oddHBand="0"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2338" w:type="dxa"/>
            <w:noWrap/>
            <w:hideMark/>
          </w:tcPr>
          <w:p w14:paraId="68D50A3B" w14:textId="77777777" w:rsidR="004128C8" w:rsidRPr="004128C8" w:rsidRDefault="004128C8" w:rsidP="004128C8">
            <w:pPr>
              <w:jc w:val="center"/>
              <w:rPr>
                <w:rFonts w:ascii="Calibri" w:eastAsia="Times New Roman" w:hAnsi="Calibri" w:cs="Times New Roman"/>
                <w:color w:val="000000"/>
                <w:lang w:eastAsia="es-MX"/>
              </w:rPr>
            </w:pPr>
            <w:r w:rsidRPr="004128C8">
              <w:rPr>
                <w:rFonts w:ascii="Calibri" w:eastAsia="Times New Roman" w:hAnsi="Calibri" w:cs="Times New Roman"/>
                <w:color w:val="000000"/>
                <w:lang w:eastAsia="es-MX"/>
              </w:rPr>
              <w:t>Serie</w:t>
            </w:r>
          </w:p>
        </w:tc>
        <w:tc>
          <w:tcPr>
            <w:tcW w:w="6663" w:type="dxa"/>
            <w:noWrap/>
            <w:hideMark/>
          </w:tcPr>
          <w:p w14:paraId="4FF65E36" w14:textId="77777777" w:rsidR="004128C8" w:rsidRPr="004128C8" w:rsidRDefault="004128C8" w:rsidP="004128C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MX"/>
              </w:rPr>
            </w:pPr>
            <w:r w:rsidRPr="004128C8">
              <w:rPr>
                <w:rFonts w:ascii="Calibri" w:eastAsia="Times New Roman" w:hAnsi="Calibri" w:cs="Times New Roman"/>
                <w:color w:val="000000"/>
                <w:lang w:eastAsia="es-MX"/>
              </w:rPr>
              <w:t>Descripción</w:t>
            </w:r>
          </w:p>
        </w:tc>
      </w:tr>
      <w:tr w:rsidR="004128C8" w:rsidRPr="004128C8" w14:paraId="676A48B8" w14:textId="77777777" w:rsidTr="00D0218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38" w:type="dxa"/>
            <w:noWrap/>
            <w:vAlign w:val="center"/>
            <w:hideMark/>
          </w:tcPr>
          <w:p w14:paraId="5D1900DF" w14:textId="77777777" w:rsidR="004128C8" w:rsidRPr="004128C8" w:rsidRDefault="004128C8" w:rsidP="00D02180">
            <w:pPr>
              <w:jc w:val="both"/>
              <w:rPr>
                <w:rFonts w:ascii="Calibri" w:eastAsia="Calibri" w:hAnsi="Calibri" w:cs="Times New Roman"/>
              </w:rPr>
            </w:pPr>
            <w:r w:rsidRPr="004128C8">
              <w:rPr>
                <w:rFonts w:ascii="Calibri" w:eastAsia="Calibri" w:hAnsi="Calibri" w:cs="Times New Roman"/>
              </w:rPr>
              <w:t>Elaboración del Registro de los procesos, procedimientos y recursos promovidos ante el Tribunal</w:t>
            </w:r>
          </w:p>
        </w:tc>
        <w:tc>
          <w:tcPr>
            <w:tcW w:w="6663" w:type="dxa"/>
            <w:noWrap/>
            <w:vAlign w:val="center"/>
            <w:hideMark/>
          </w:tcPr>
          <w:p w14:paraId="23434993" w14:textId="77777777" w:rsidR="004128C8" w:rsidRPr="004128C8" w:rsidRDefault="004128C8" w:rsidP="00D02180">
            <w:pPr>
              <w:spacing w:line="276" w:lineRule="auto"/>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lang w:eastAsia="es-MX"/>
              </w:rPr>
            </w:pPr>
            <w:r w:rsidRPr="004128C8">
              <w:rPr>
                <w:rFonts w:ascii="Calibri" w:eastAsia="Times New Roman" w:hAnsi="Calibri" w:cs="Times New Roman"/>
                <w:lang w:eastAsia="es-MX"/>
              </w:rPr>
              <w:t>Es el documento en el que se registran los procesos, procedimientos y recursos que se promueven ante el Tribunal.</w:t>
            </w:r>
          </w:p>
        </w:tc>
      </w:tr>
      <w:tr w:rsidR="004128C8" w:rsidRPr="004128C8" w14:paraId="14C83B00" w14:textId="77777777" w:rsidTr="00D02180">
        <w:trPr>
          <w:trHeight w:val="300"/>
        </w:trPr>
        <w:tc>
          <w:tcPr>
            <w:cnfStyle w:val="001000000000" w:firstRow="0" w:lastRow="0" w:firstColumn="1" w:lastColumn="0" w:oddVBand="0" w:evenVBand="0" w:oddHBand="0" w:evenHBand="0" w:firstRowFirstColumn="0" w:firstRowLastColumn="0" w:lastRowFirstColumn="0" w:lastRowLastColumn="0"/>
            <w:tcW w:w="2338" w:type="dxa"/>
            <w:noWrap/>
            <w:vAlign w:val="center"/>
          </w:tcPr>
          <w:p w14:paraId="73749D26" w14:textId="77777777" w:rsidR="004128C8" w:rsidRPr="004128C8" w:rsidRDefault="004128C8" w:rsidP="00D02180">
            <w:pPr>
              <w:jc w:val="both"/>
              <w:rPr>
                <w:rFonts w:ascii="Calibri" w:eastAsia="Calibri" w:hAnsi="Calibri" w:cs="Times New Roman"/>
              </w:rPr>
            </w:pPr>
            <w:r w:rsidRPr="004128C8">
              <w:rPr>
                <w:rFonts w:ascii="Calibri" w:eastAsia="Calibri" w:hAnsi="Calibri" w:cs="Times New Roman"/>
              </w:rPr>
              <w:t>Control de recepción y entrega de promociones</w:t>
            </w:r>
          </w:p>
        </w:tc>
        <w:tc>
          <w:tcPr>
            <w:tcW w:w="6663" w:type="dxa"/>
            <w:noWrap/>
            <w:vAlign w:val="center"/>
          </w:tcPr>
          <w:p w14:paraId="5BBDA0A2" w14:textId="77777777" w:rsidR="004128C8" w:rsidRPr="004128C8" w:rsidRDefault="004128C8" w:rsidP="00D02180">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lang w:eastAsia="es-MX"/>
              </w:rPr>
            </w:pPr>
            <w:r w:rsidRPr="004128C8">
              <w:rPr>
                <w:rFonts w:ascii="Calibri" w:eastAsia="Times New Roman" w:hAnsi="Calibri" w:cs="Times New Roman"/>
                <w:lang w:eastAsia="es-MX"/>
              </w:rPr>
              <w:t>Es el proceso mediante el cual lleva el registro y seguimiento de las promociones que ingresan de manera física al Tribunal, hasta su entrega al área destinataria.</w:t>
            </w:r>
          </w:p>
        </w:tc>
      </w:tr>
      <w:tr w:rsidR="004128C8" w:rsidRPr="004128C8" w14:paraId="53DBF7A5" w14:textId="77777777" w:rsidTr="00D0218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38" w:type="dxa"/>
            <w:noWrap/>
            <w:vAlign w:val="center"/>
          </w:tcPr>
          <w:p w14:paraId="608C21CD" w14:textId="77777777" w:rsidR="004128C8" w:rsidRPr="004128C8" w:rsidRDefault="004128C8" w:rsidP="00D02180">
            <w:pPr>
              <w:jc w:val="both"/>
              <w:rPr>
                <w:rFonts w:ascii="Calibri" w:eastAsia="Calibri" w:hAnsi="Calibri" w:cs="Times New Roman"/>
              </w:rPr>
            </w:pPr>
            <w:r w:rsidRPr="004128C8">
              <w:rPr>
                <w:rFonts w:ascii="Calibri" w:eastAsia="Calibri" w:hAnsi="Calibri" w:cs="Times New Roman"/>
              </w:rPr>
              <w:t>Administración de la correspondencia de Oficialía de Partes</w:t>
            </w:r>
          </w:p>
        </w:tc>
        <w:tc>
          <w:tcPr>
            <w:tcW w:w="6663" w:type="dxa"/>
            <w:noWrap/>
            <w:vAlign w:val="center"/>
          </w:tcPr>
          <w:p w14:paraId="7AF99527" w14:textId="77777777" w:rsidR="004128C8" w:rsidRPr="004128C8" w:rsidRDefault="004128C8" w:rsidP="00D02180">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lang w:eastAsia="es-MX"/>
              </w:rPr>
            </w:pPr>
            <w:r w:rsidRPr="004128C8">
              <w:rPr>
                <w:rFonts w:ascii="Calibri" w:eastAsia="Times New Roman" w:hAnsi="Calibri" w:cs="Times New Roman"/>
                <w:lang w:eastAsia="es-MX"/>
              </w:rPr>
              <w:t>Son las comunicaciones que se emiten y reciben en el desarrollo de las actividades de la Oficialía de Partes.</w:t>
            </w:r>
          </w:p>
        </w:tc>
      </w:tr>
    </w:tbl>
    <w:p w14:paraId="38B86629" w14:textId="77777777" w:rsidR="004128C8" w:rsidRPr="004128C8" w:rsidRDefault="004128C8" w:rsidP="004128C8">
      <w:pPr>
        <w:spacing w:after="200" w:line="276" w:lineRule="auto"/>
        <w:jc w:val="both"/>
        <w:rPr>
          <w:rFonts w:ascii="Calibri" w:eastAsia="Calibri" w:hAnsi="Calibri" w:cs="Times New Roman"/>
        </w:rPr>
      </w:pPr>
    </w:p>
    <w:p w14:paraId="1533F7FB" w14:textId="77777777" w:rsidR="004128C8" w:rsidRPr="004128C8" w:rsidRDefault="004128C8" w:rsidP="004128C8">
      <w:pPr>
        <w:spacing w:after="200" w:line="276" w:lineRule="auto"/>
        <w:jc w:val="both"/>
        <w:rPr>
          <w:rFonts w:ascii="Calibri" w:eastAsia="Calibri" w:hAnsi="Calibri" w:cs="Times New Roman"/>
        </w:rPr>
      </w:pPr>
    </w:p>
    <w:p w14:paraId="05BD1DCC" w14:textId="77777777" w:rsidR="004128C8" w:rsidRPr="004128C8" w:rsidRDefault="004128C8" w:rsidP="004128C8">
      <w:pPr>
        <w:spacing w:after="200" w:line="276" w:lineRule="auto"/>
        <w:jc w:val="both"/>
        <w:rPr>
          <w:rFonts w:ascii="Calibri" w:eastAsia="Calibri" w:hAnsi="Calibri" w:cs="Times New Roman"/>
        </w:rPr>
      </w:pPr>
    </w:p>
    <w:p w14:paraId="432CC4C5" w14:textId="77777777" w:rsidR="004128C8" w:rsidRPr="004128C8" w:rsidRDefault="004128C8" w:rsidP="004128C8">
      <w:pPr>
        <w:spacing w:after="200" w:line="276" w:lineRule="auto"/>
        <w:jc w:val="both"/>
        <w:rPr>
          <w:rFonts w:ascii="Calibri" w:eastAsia="Calibri" w:hAnsi="Calibri" w:cs="Times New Roman"/>
        </w:rPr>
      </w:pPr>
    </w:p>
    <w:p w14:paraId="2785931C" w14:textId="77777777" w:rsidR="004128C8" w:rsidRPr="004128C8" w:rsidRDefault="004128C8" w:rsidP="004128C8">
      <w:pPr>
        <w:spacing w:after="200" w:line="276" w:lineRule="auto"/>
        <w:jc w:val="both"/>
        <w:rPr>
          <w:rFonts w:ascii="Calibri" w:eastAsia="Calibri" w:hAnsi="Calibri" w:cs="Times New Roman"/>
        </w:rPr>
      </w:pPr>
    </w:p>
    <w:p w14:paraId="4A694EF8" w14:textId="77777777" w:rsidR="004128C8" w:rsidRPr="004128C8" w:rsidRDefault="004128C8" w:rsidP="004128C8">
      <w:pPr>
        <w:spacing w:after="200" w:line="276" w:lineRule="auto"/>
        <w:jc w:val="both"/>
        <w:rPr>
          <w:rFonts w:ascii="Calibri" w:eastAsia="Calibri" w:hAnsi="Calibri" w:cs="Times New Roman"/>
        </w:rPr>
      </w:pPr>
    </w:p>
    <w:p w14:paraId="450769F8" w14:textId="77777777" w:rsidR="004128C8" w:rsidRPr="004128C8" w:rsidRDefault="004128C8" w:rsidP="004128C8">
      <w:pPr>
        <w:spacing w:after="200" w:line="276" w:lineRule="auto"/>
        <w:jc w:val="both"/>
        <w:rPr>
          <w:rFonts w:ascii="Calibri" w:eastAsia="Calibri" w:hAnsi="Calibri" w:cs="Times New Roman"/>
        </w:rPr>
      </w:pPr>
    </w:p>
    <w:p w14:paraId="48791BD2" w14:textId="77777777" w:rsidR="004128C8" w:rsidRPr="004128C8" w:rsidRDefault="004128C8" w:rsidP="004128C8">
      <w:pPr>
        <w:spacing w:after="200" w:line="276" w:lineRule="auto"/>
        <w:jc w:val="both"/>
        <w:rPr>
          <w:rFonts w:ascii="Calibri" w:eastAsia="Calibri" w:hAnsi="Calibri" w:cs="Times New Roman"/>
        </w:rPr>
      </w:pPr>
    </w:p>
    <w:p w14:paraId="692D2120" w14:textId="77777777" w:rsidR="004128C8" w:rsidRPr="004128C8" w:rsidRDefault="004128C8" w:rsidP="004128C8">
      <w:pPr>
        <w:spacing w:after="200" w:line="276" w:lineRule="auto"/>
        <w:jc w:val="both"/>
        <w:rPr>
          <w:rFonts w:ascii="Calibri" w:eastAsia="Calibri" w:hAnsi="Calibri" w:cs="Times New Roman"/>
        </w:rPr>
      </w:pPr>
    </w:p>
    <w:p w14:paraId="035CC0AA" w14:textId="77777777" w:rsidR="004128C8" w:rsidRPr="004128C8" w:rsidRDefault="004128C8" w:rsidP="004128C8">
      <w:pPr>
        <w:spacing w:after="200" w:line="276" w:lineRule="auto"/>
        <w:jc w:val="both"/>
        <w:rPr>
          <w:rFonts w:ascii="Calibri" w:eastAsia="Calibri" w:hAnsi="Calibri" w:cs="Times New Roman"/>
        </w:rPr>
      </w:pPr>
    </w:p>
    <w:tbl>
      <w:tblPr>
        <w:tblStyle w:val="Listaclara-nfasis31"/>
        <w:tblW w:w="0" w:type="auto"/>
        <w:tblBorders>
          <w:bottom w:val="none" w:sz="0" w:space="0" w:color="auto"/>
        </w:tblBorders>
        <w:shd w:val="clear" w:color="auto" w:fill="1F4E79" w:themeFill="accent5" w:themeFillShade="80"/>
        <w:tblLook w:val="04A0" w:firstRow="1" w:lastRow="0" w:firstColumn="1" w:lastColumn="0" w:noHBand="0" w:noVBand="1"/>
      </w:tblPr>
      <w:tblGrid>
        <w:gridCol w:w="8818"/>
      </w:tblGrid>
      <w:tr w:rsidR="00A237AD" w:rsidRPr="004128C8" w14:paraId="54FF9D7F" w14:textId="77777777" w:rsidTr="003E7695">
        <w:trPr>
          <w:cnfStyle w:val="100000000000" w:firstRow="1" w:lastRow="0" w:firstColumn="0" w:lastColumn="0" w:oddVBand="0" w:evenVBand="0" w:oddHBand="0" w:evenHBand="0" w:firstRowFirstColumn="0" w:firstRowLastColumn="0" w:lastRowFirstColumn="0" w:lastRowLastColumn="0"/>
          <w:trHeight w:val="202"/>
        </w:trPr>
        <w:tc>
          <w:tcPr>
            <w:cnfStyle w:val="001000000000" w:firstRow="0" w:lastRow="0" w:firstColumn="1" w:lastColumn="0" w:oddVBand="0" w:evenVBand="0" w:oddHBand="0" w:evenHBand="0" w:firstRowFirstColumn="0" w:firstRowLastColumn="0" w:lastRowFirstColumn="0" w:lastRowLastColumn="0"/>
            <w:tcW w:w="8978" w:type="dxa"/>
            <w:shd w:val="clear" w:color="auto" w:fill="92D050"/>
          </w:tcPr>
          <w:p w14:paraId="54E7A05B" w14:textId="5AB8B56B" w:rsidR="00A237AD" w:rsidRPr="00A237AD" w:rsidRDefault="00A237AD" w:rsidP="003E7695">
            <w:pPr>
              <w:pStyle w:val="Ttulo2"/>
              <w:spacing w:before="0"/>
              <w:jc w:val="center"/>
              <w:rPr>
                <w:rFonts w:asciiTheme="minorHAnsi" w:eastAsia="Calibri" w:hAnsiTheme="minorHAnsi"/>
                <w:b/>
                <w:sz w:val="22"/>
                <w:szCs w:val="22"/>
              </w:rPr>
            </w:pPr>
            <w:bookmarkStart w:id="16" w:name="_Toc180486345"/>
            <w:r>
              <w:rPr>
                <w:rFonts w:asciiTheme="minorHAnsi" w:eastAsia="Calibri" w:hAnsiTheme="minorHAnsi"/>
                <w:b/>
                <w:color w:val="FFFFFF" w:themeColor="background1"/>
                <w:sz w:val="22"/>
                <w:szCs w:val="22"/>
              </w:rPr>
              <w:t>COORDINACIÓN DE ACTUARIOS</w:t>
            </w:r>
            <w:bookmarkEnd w:id="16"/>
          </w:p>
        </w:tc>
      </w:tr>
    </w:tbl>
    <w:p w14:paraId="13EF0D8D" w14:textId="77777777" w:rsidR="00A237AD" w:rsidRPr="001378BB" w:rsidRDefault="00A237AD" w:rsidP="00A237AD">
      <w:pPr>
        <w:spacing w:after="0" w:line="240" w:lineRule="auto"/>
        <w:rPr>
          <w:rFonts w:ascii="Calibri" w:eastAsia="Calibri" w:hAnsi="Calibri" w:cs="Times New Roman"/>
          <w:b/>
          <w:color w:val="323E4F" w:themeColor="text2" w:themeShade="BF"/>
        </w:rPr>
      </w:pPr>
    </w:p>
    <w:tbl>
      <w:tblPr>
        <w:tblStyle w:val="Cuadrculamedia1-nfasis31"/>
        <w:tblW w:w="0" w:type="auto"/>
        <w:tblLook w:val="04A0" w:firstRow="1" w:lastRow="0" w:firstColumn="1" w:lastColumn="0" w:noHBand="0" w:noVBand="1"/>
      </w:tblPr>
      <w:tblGrid>
        <w:gridCol w:w="2355"/>
        <w:gridCol w:w="6463"/>
      </w:tblGrid>
      <w:tr w:rsidR="004128C8" w:rsidRPr="004128C8" w14:paraId="45E5DC8F" w14:textId="77777777" w:rsidTr="00BF715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14:paraId="0023A940" w14:textId="77777777" w:rsidR="004128C8" w:rsidRPr="004128C8" w:rsidRDefault="004128C8" w:rsidP="004128C8">
            <w:pPr>
              <w:jc w:val="both"/>
              <w:rPr>
                <w:rFonts w:ascii="Calibri" w:eastAsia="Calibri" w:hAnsi="Calibri" w:cs="Times New Roman"/>
              </w:rPr>
            </w:pPr>
            <w:r w:rsidRPr="004128C8">
              <w:rPr>
                <w:rFonts w:ascii="Calibri" w:eastAsia="Calibri" w:hAnsi="Calibri" w:cs="Times New Roman"/>
              </w:rPr>
              <w:t>Unidad Administrativa:</w:t>
            </w:r>
          </w:p>
        </w:tc>
        <w:tc>
          <w:tcPr>
            <w:tcW w:w="6602" w:type="dxa"/>
          </w:tcPr>
          <w:p w14:paraId="7320A1A3" w14:textId="77777777" w:rsidR="004128C8" w:rsidRPr="004128C8" w:rsidRDefault="004128C8" w:rsidP="004128C8">
            <w:pPr>
              <w:jc w:val="both"/>
              <w:cnfStyle w:val="100000000000" w:firstRow="1" w:lastRow="0" w:firstColumn="0" w:lastColumn="0" w:oddVBand="0" w:evenVBand="0" w:oddHBand="0" w:evenHBand="0" w:firstRowFirstColumn="0" w:firstRowLastColumn="0" w:lastRowFirstColumn="0" w:lastRowLastColumn="0"/>
              <w:rPr>
                <w:rFonts w:ascii="Calibri" w:eastAsia="Calibri" w:hAnsi="Calibri" w:cs="Times New Roman"/>
              </w:rPr>
            </w:pPr>
            <w:r w:rsidRPr="004128C8">
              <w:rPr>
                <w:rFonts w:ascii="Calibri" w:eastAsia="Calibri" w:hAnsi="Calibri" w:cs="Times New Roman"/>
              </w:rPr>
              <w:t>Coordinación de Actuarios</w:t>
            </w:r>
          </w:p>
        </w:tc>
      </w:tr>
      <w:tr w:rsidR="004128C8" w:rsidRPr="004128C8" w14:paraId="5FA8DD2F" w14:textId="77777777" w:rsidTr="00BF71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14:paraId="1E4B22DB" w14:textId="77777777" w:rsidR="004128C8" w:rsidRPr="004128C8" w:rsidRDefault="004128C8" w:rsidP="004128C8">
            <w:pPr>
              <w:jc w:val="both"/>
              <w:rPr>
                <w:rFonts w:ascii="Calibri" w:eastAsia="Calibri" w:hAnsi="Calibri" w:cs="Times New Roman"/>
              </w:rPr>
            </w:pPr>
            <w:r w:rsidRPr="004128C8">
              <w:rPr>
                <w:rFonts w:ascii="Calibri" w:eastAsia="Calibri" w:hAnsi="Calibri" w:cs="Times New Roman"/>
              </w:rPr>
              <w:t>Nombre del Titular:</w:t>
            </w:r>
          </w:p>
        </w:tc>
        <w:tc>
          <w:tcPr>
            <w:tcW w:w="6602" w:type="dxa"/>
          </w:tcPr>
          <w:p w14:paraId="4384FB48" w14:textId="77777777" w:rsidR="004128C8" w:rsidRPr="004128C8" w:rsidRDefault="004128C8" w:rsidP="004128C8">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sidRPr="004128C8">
              <w:rPr>
                <w:rFonts w:ascii="Calibri" w:eastAsia="Calibri" w:hAnsi="Calibri" w:cs="Times New Roman"/>
              </w:rPr>
              <w:t>Lic. Felisa Fonseca Rea</w:t>
            </w:r>
          </w:p>
        </w:tc>
      </w:tr>
      <w:tr w:rsidR="004128C8" w:rsidRPr="004128C8" w14:paraId="36082E3C" w14:textId="77777777" w:rsidTr="00BF715E">
        <w:tc>
          <w:tcPr>
            <w:cnfStyle w:val="001000000000" w:firstRow="0" w:lastRow="0" w:firstColumn="1" w:lastColumn="0" w:oddVBand="0" w:evenVBand="0" w:oddHBand="0" w:evenHBand="0" w:firstRowFirstColumn="0" w:firstRowLastColumn="0" w:lastRowFirstColumn="0" w:lastRowLastColumn="0"/>
            <w:tcW w:w="2376" w:type="dxa"/>
          </w:tcPr>
          <w:p w14:paraId="6C3A40B8" w14:textId="77777777" w:rsidR="004128C8" w:rsidRPr="004128C8" w:rsidRDefault="004128C8" w:rsidP="004128C8">
            <w:pPr>
              <w:jc w:val="both"/>
              <w:rPr>
                <w:rFonts w:ascii="Calibri" w:eastAsia="Calibri" w:hAnsi="Calibri" w:cs="Times New Roman"/>
              </w:rPr>
            </w:pPr>
            <w:r w:rsidRPr="004128C8">
              <w:rPr>
                <w:rFonts w:ascii="Calibri" w:eastAsia="Calibri" w:hAnsi="Calibri" w:cs="Times New Roman"/>
              </w:rPr>
              <w:t>Cargo:</w:t>
            </w:r>
          </w:p>
        </w:tc>
        <w:tc>
          <w:tcPr>
            <w:tcW w:w="6602" w:type="dxa"/>
          </w:tcPr>
          <w:p w14:paraId="11D1BB39" w14:textId="77777777" w:rsidR="004128C8" w:rsidRPr="004128C8" w:rsidRDefault="004128C8" w:rsidP="004128C8">
            <w:p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sidRPr="004128C8">
              <w:rPr>
                <w:rFonts w:ascii="Calibri" w:eastAsia="Calibri" w:hAnsi="Calibri" w:cs="Times New Roman"/>
              </w:rPr>
              <w:t>Coordinadora de Actuarios</w:t>
            </w:r>
          </w:p>
        </w:tc>
      </w:tr>
      <w:tr w:rsidR="004128C8" w:rsidRPr="004128C8" w14:paraId="678C386E" w14:textId="77777777" w:rsidTr="00BF71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14:paraId="72E273EF" w14:textId="77777777" w:rsidR="004128C8" w:rsidRPr="004128C8" w:rsidRDefault="004128C8" w:rsidP="004128C8">
            <w:pPr>
              <w:jc w:val="both"/>
              <w:rPr>
                <w:rFonts w:ascii="Calibri" w:eastAsia="Calibri" w:hAnsi="Calibri" w:cs="Times New Roman"/>
              </w:rPr>
            </w:pPr>
            <w:r w:rsidRPr="004128C8">
              <w:rPr>
                <w:rFonts w:ascii="Calibri" w:eastAsia="Calibri" w:hAnsi="Calibri" w:cs="Times New Roman"/>
              </w:rPr>
              <w:t>Domicilio:</w:t>
            </w:r>
          </w:p>
        </w:tc>
        <w:tc>
          <w:tcPr>
            <w:tcW w:w="6602" w:type="dxa"/>
          </w:tcPr>
          <w:p w14:paraId="7486843E" w14:textId="77777777" w:rsidR="004128C8" w:rsidRPr="004128C8" w:rsidRDefault="004128C8" w:rsidP="004128C8">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sidRPr="004128C8">
              <w:rPr>
                <w:rFonts w:ascii="Calibri" w:eastAsia="Calibri" w:hAnsi="Calibri" w:cs="Times New Roman"/>
              </w:rPr>
              <w:t xml:space="preserve">Parcela 76 Z-6 P-1/1 S/N Ejido el Capulín, Silao de la Victoria, </w:t>
            </w:r>
            <w:proofErr w:type="spellStart"/>
            <w:r w:rsidRPr="004128C8">
              <w:rPr>
                <w:rFonts w:ascii="Calibri" w:eastAsia="Calibri" w:hAnsi="Calibri" w:cs="Times New Roman"/>
              </w:rPr>
              <w:t>Gto</w:t>
            </w:r>
            <w:proofErr w:type="spellEnd"/>
            <w:r w:rsidRPr="004128C8">
              <w:rPr>
                <w:rFonts w:ascii="Calibri" w:eastAsia="Calibri" w:hAnsi="Calibri" w:cs="Times New Roman"/>
              </w:rPr>
              <w:t>.</w:t>
            </w:r>
          </w:p>
        </w:tc>
      </w:tr>
      <w:tr w:rsidR="004128C8" w:rsidRPr="004128C8" w14:paraId="3175DE18" w14:textId="77777777" w:rsidTr="00BF715E">
        <w:tc>
          <w:tcPr>
            <w:cnfStyle w:val="001000000000" w:firstRow="0" w:lastRow="0" w:firstColumn="1" w:lastColumn="0" w:oddVBand="0" w:evenVBand="0" w:oddHBand="0" w:evenHBand="0" w:firstRowFirstColumn="0" w:firstRowLastColumn="0" w:lastRowFirstColumn="0" w:lastRowLastColumn="0"/>
            <w:tcW w:w="2376" w:type="dxa"/>
          </w:tcPr>
          <w:p w14:paraId="095DC22F" w14:textId="77777777" w:rsidR="004128C8" w:rsidRPr="004128C8" w:rsidRDefault="004128C8" w:rsidP="004128C8">
            <w:pPr>
              <w:jc w:val="both"/>
              <w:rPr>
                <w:rFonts w:ascii="Calibri" w:eastAsia="Calibri" w:hAnsi="Calibri" w:cs="Times New Roman"/>
              </w:rPr>
            </w:pPr>
            <w:r w:rsidRPr="004128C8">
              <w:rPr>
                <w:rFonts w:ascii="Calibri" w:eastAsia="Calibri" w:hAnsi="Calibri" w:cs="Times New Roman"/>
              </w:rPr>
              <w:t>Teléfono:</w:t>
            </w:r>
          </w:p>
        </w:tc>
        <w:tc>
          <w:tcPr>
            <w:tcW w:w="6602" w:type="dxa"/>
          </w:tcPr>
          <w:p w14:paraId="6CEF3FF7" w14:textId="77777777" w:rsidR="004128C8" w:rsidRPr="004128C8" w:rsidRDefault="004128C8" w:rsidP="004128C8">
            <w:p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sidRPr="004128C8">
              <w:rPr>
                <w:rFonts w:ascii="Calibri" w:eastAsia="Calibri" w:hAnsi="Calibri" w:cs="Times New Roman"/>
              </w:rPr>
              <w:t>472 690 9800 Ext. 1701</w:t>
            </w:r>
          </w:p>
        </w:tc>
      </w:tr>
      <w:tr w:rsidR="004128C8" w:rsidRPr="004128C8" w14:paraId="5DFBE83B" w14:textId="77777777" w:rsidTr="00BF71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14:paraId="11D5FFD6" w14:textId="77777777" w:rsidR="004128C8" w:rsidRPr="004128C8" w:rsidRDefault="004128C8" w:rsidP="004128C8">
            <w:pPr>
              <w:jc w:val="both"/>
              <w:rPr>
                <w:rFonts w:ascii="Calibri" w:eastAsia="Calibri" w:hAnsi="Calibri" w:cs="Times New Roman"/>
              </w:rPr>
            </w:pPr>
            <w:r w:rsidRPr="004128C8">
              <w:rPr>
                <w:rFonts w:ascii="Calibri" w:eastAsia="Calibri" w:hAnsi="Calibri" w:cs="Times New Roman"/>
              </w:rPr>
              <w:t>Correo electrónico:</w:t>
            </w:r>
          </w:p>
        </w:tc>
        <w:tc>
          <w:tcPr>
            <w:tcW w:w="6602" w:type="dxa"/>
          </w:tcPr>
          <w:p w14:paraId="59C4624C" w14:textId="0B7D9ADF" w:rsidR="004128C8" w:rsidRPr="004128C8" w:rsidRDefault="00EE5917" w:rsidP="004128C8">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Pr>
                <w:rFonts w:ascii="Calibri" w:eastAsia="Calibri" w:hAnsi="Calibri" w:cs="Times New Roman"/>
              </w:rPr>
              <w:t>Sin correo institucional</w:t>
            </w:r>
          </w:p>
        </w:tc>
      </w:tr>
      <w:tr w:rsidR="004128C8" w:rsidRPr="004128C8" w14:paraId="6B3AEB3D" w14:textId="77777777" w:rsidTr="00EE5917">
        <w:tc>
          <w:tcPr>
            <w:cnfStyle w:val="001000000000" w:firstRow="0" w:lastRow="0" w:firstColumn="1" w:lastColumn="0" w:oddVBand="0" w:evenVBand="0" w:oddHBand="0" w:evenHBand="0" w:firstRowFirstColumn="0" w:firstRowLastColumn="0" w:lastRowFirstColumn="0" w:lastRowLastColumn="0"/>
            <w:tcW w:w="2376" w:type="dxa"/>
          </w:tcPr>
          <w:p w14:paraId="24090B7B" w14:textId="77777777" w:rsidR="004128C8" w:rsidRPr="004128C8" w:rsidRDefault="004128C8" w:rsidP="004128C8">
            <w:pPr>
              <w:jc w:val="both"/>
              <w:rPr>
                <w:rFonts w:ascii="Calibri" w:eastAsia="Calibri" w:hAnsi="Calibri" w:cs="Times New Roman"/>
              </w:rPr>
            </w:pPr>
            <w:r w:rsidRPr="004128C8">
              <w:rPr>
                <w:rFonts w:ascii="Calibri" w:eastAsia="Calibri" w:hAnsi="Calibri" w:cs="Times New Roman"/>
              </w:rPr>
              <w:t>Responsable del Archivo de Trámite:</w:t>
            </w:r>
          </w:p>
        </w:tc>
        <w:tc>
          <w:tcPr>
            <w:tcW w:w="6602" w:type="dxa"/>
            <w:vAlign w:val="center"/>
          </w:tcPr>
          <w:p w14:paraId="46F97644" w14:textId="77777777" w:rsidR="004128C8" w:rsidRPr="004128C8" w:rsidRDefault="004128C8" w:rsidP="00EE5917">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sidRPr="004128C8">
              <w:rPr>
                <w:rFonts w:ascii="Calibri" w:eastAsia="Calibri" w:hAnsi="Calibri" w:cs="Times New Roman"/>
              </w:rPr>
              <w:t>Lic. Erika María del Carmen Peralta Chávez</w:t>
            </w:r>
          </w:p>
        </w:tc>
      </w:tr>
      <w:tr w:rsidR="004128C8" w:rsidRPr="004128C8" w14:paraId="1952655C" w14:textId="77777777" w:rsidTr="00BF71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14:paraId="4E5F6983" w14:textId="77777777" w:rsidR="004128C8" w:rsidRPr="004128C8" w:rsidRDefault="004128C8" w:rsidP="004128C8">
            <w:pPr>
              <w:jc w:val="both"/>
              <w:rPr>
                <w:rFonts w:ascii="Calibri" w:eastAsia="Calibri" w:hAnsi="Calibri" w:cs="Times New Roman"/>
              </w:rPr>
            </w:pPr>
            <w:r w:rsidRPr="004128C8">
              <w:rPr>
                <w:rFonts w:ascii="Calibri" w:eastAsia="Calibri" w:hAnsi="Calibri" w:cs="Times New Roman"/>
              </w:rPr>
              <w:t>Fondo:</w:t>
            </w:r>
          </w:p>
        </w:tc>
        <w:tc>
          <w:tcPr>
            <w:tcW w:w="6602" w:type="dxa"/>
          </w:tcPr>
          <w:p w14:paraId="3D5FA53A" w14:textId="77777777" w:rsidR="004128C8" w:rsidRPr="004128C8" w:rsidRDefault="004128C8" w:rsidP="004128C8">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sidRPr="004128C8">
              <w:rPr>
                <w:rFonts w:ascii="Calibri" w:eastAsia="Calibri" w:hAnsi="Calibri" w:cs="Times New Roman"/>
              </w:rPr>
              <w:t>Tribunal de Justicia Administrativa del Estado de Guanajuato</w:t>
            </w:r>
          </w:p>
        </w:tc>
      </w:tr>
      <w:tr w:rsidR="004128C8" w:rsidRPr="004128C8" w14:paraId="71E8621E" w14:textId="77777777" w:rsidTr="00BF715E">
        <w:tc>
          <w:tcPr>
            <w:cnfStyle w:val="001000000000" w:firstRow="0" w:lastRow="0" w:firstColumn="1" w:lastColumn="0" w:oddVBand="0" w:evenVBand="0" w:oddHBand="0" w:evenHBand="0" w:firstRowFirstColumn="0" w:firstRowLastColumn="0" w:lastRowFirstColumn="0" w:lastRowLastColumn="0"/>
            <w:tcW w:w="2376" w:type="dxa"/>
          </w:tcPr>
          <w:p w14:paraId="0907323F" w14:textId="77777777" w:rsidR="004128C8" w:rsidRPr="004128C8" w:rsidRDefault="004128C8" w:rsidP="004128C8">
            <w:pPr>
              <w:jc w:val="both"/>
              <w:rPr>
                <w:rFonts w:ascii="Calibri" w:eastAsia="Calibri" w:hAnsi="Calibri" w:cs="Times New Roman"/>
              </w:rPr>
            </w:pPr>
            <w:r w:rsidRPr="004128C8">
              <w:rPr>
                <w:rFonts w:ascii="Calibri" w:eastAsia="Calibri" w:hAnsi="Calibri" w:cs="Times New Roman"/>
              </w:rPr>
              <w:t>Sección:</w:t>
            </w:r>
          </w:p>
        </w:tc>
        <w:tc>
          <w:tcPr>
            <w:tcW w:w="6602" w:type="dxa"/>
          </w:tcPr>
          <w:p w14:paraId="741F5AB9" w14:textId="77777777" w:rsidR="004128C8" w:rsidRPr="004128C8" w:rsidRDefault="004128C8" w:rsidP="004128C8">
            <w:p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sidRPr="004128C8">
              <w:rPr>
                <w:rFonts w:ascii="Calibri" w:eastAsia="Calibri" w:hAnsi="Calibri" w:cs="Times New Roman"/>
              </w:rPr>
              <w:t>Secretaría General de Acuerdos</w:t>
            </w:r>
          </w:p>
        </w:tc>
      </w:tr>
    </w:tbl>
    <w:tbl>
      <w:tblPr>
        <w:tblStyle w:val="Cuadrculamedia1-nfasis31"/>
        <w:tblpPr w:leftFromText="141" w:rightFromText="141" w:vertAnchor="text" w:horzAnchor="margin" w:tblpY="305"/>
        <w:tblW w:w="9001" w:type="dxa"/>
        <w:tblLook w:val="04A0" w:firstRow="1" w:lastRow="0" w:firstColumn="1" w:lastColumn="0" w:noHBand="0" w:noVBand="1"/>
      </w:tblPr>
      <w:tblGrid>
        <w:gridCol w:w="2338"/>
        <w:gridCol w:w="6663"/>
      </w:tblGrid>
      <w:tr w:rsidR="004128C8" w:rsidRPr="004128C8" w14:paraId="6C7ECD57" w14:textId="77777777" w:rsidTr="00BF715E">
        <w:trPr>
          <w:cnfStyle w:val="100000000000" w:firstRow="1" w:lastRow="0" w:firstColumn="0" w:lastColumn="0" w:oddVBand="0" w:evenVBand="0" w:oddHBand="0"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2338" w:type="dxa"/>
            <w:noWrap/>
            <w:hideMark/>
          </w:tcPr>
          <w:p w14:paraId="7B08FCED" w14:textId="77777777" w:rsidR="004128C8" w:rsidRPr="004128C8" w:rsidRDefault="004128C8" w:rsidP="004128C8">
            <w:pPr>
              <w:jc w:val="center"/>
              <w:rPr>
                <w:rFonts w:ascii="Calibri" w:eastAsia="Times New Roman" w:hAnsi="Calibri" w:cs="Times New Roman"/>
                <w:color w:val="000000"/>
                <w:lang w:eastAsia="es-MX"/>
              </w:rPr>
            </w:pPr>
            <w:r w:rsidRPr="004128C8">
              <w:rPr>
                <w:rFonts w:ascii="Calibri" w:eastAsia="Times New Roman" w:hAnsi="Calibri" w:cs="Times New Roman"/>
                <w:color w:val="000000"/>
                <w:lang w:eastAsia="es-MX"/>
              </w:rPr>
              <w:t>Serie</w:t>
            </w:r>
          </w:p>
        </w:tc>
        <w:tc>
          <w:tcPr>
            <w:tcW w:w="6663" w:type="dxa"/>
            <w:noWrap/>
            <w:hideMark/>
          </w:tcPr>
          <w:p w14:paraId="22DBFCD2" w14:textId="77777777" w:rsidR="004128C8" w:rsidRPr="004128C8" w:rsidRDefault="004128C8" w:rsidP="004128C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MX"/>
              </w:rPr>
            </w:pPr>
            <w:r w:rsidRPr="004128C8">
              <w:rPr>
                <w:rFonts w:ascii="Calibri" w:eastAsia="Times New Roman" w:hAnsi="Calibri" w:cs="Times New Roman"/>
                <w:color w:val="000000"/>
                <w:lang w:eastAsia="es-MX"/>
              </w:rPr>
              <w:t>Descripción</w:t>
            </w:r>
          </w:p>
        </w:tc>
      </w:tr>
      <w:tr w:rsidR="004128C8" w:rsidRPr="004128C8" w14:paraId="3BB74FC4" w14:textId="77777777" w:rsidTr="00EE591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38" w:type="dxa"/>
            <w:noWrap/>
            <w:vAlign w:val="center"/>
            <w:hideMark/>
          </w:tcPr>
          <w:p w14:paraId="579886A1" w14:textId="77777777" w:rsidR="004128C8" w:rsidRPr="004128C8" w:rsidRDefault="004128C8" w:rsidP="00EE5917">
            <w:pPr>
              <w:jc w:val="both"/>
              <w:rPr>
                <w:rFonts w:ascii="Calibri" w:eastAsia="Calibri" w:hAnsi="Calibri" w:cs="Times New Roman"/>
              </w:rPr>
            </w:pPr>
            <w:r w:rsidRPr="004128C8">
              <w:rPr>
                <w:rFonts w:ascii="Calibri" w:eastAsia="Calibri" w:hAnsi="Calibri" w:cs="Times New Roman"/>
              </w:rPr>
              <w:t>Gestión de notificaciones, citaciones y emplazamientos</w:t>
            </w:r>
          </w:p>
        </w:tc>
        <w:tc>
          <w:tcPr>
            <w:tcW w:w="6663" w:type="dxa"/>
            <w:noWrap/>
            <w:vAlign w:val="center"/>
            <w:hideMark/>
          </w:tcPr>
          <w:p w14:paraId="1171AA6E" w14:textId="77777777" w:rsidR="004128C8" w:rsidRPr="004128C8" w:rsidRDefault="004128C8" w:rsidP="00EE5917">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lang w:eastAsia="es-MX"/>
              </w:rPr>
            </w:pPr>
            <w:r w:rsidRPr="004128C8">
              <w:rPr>
                <w:rFonts w:ascii="Calibri" w:eastAsia="Times New Roman" w:hAnsi="Calibri" w:cs="Times New Roman"/>
                <w:lang w:eastAsia="es-MX"/>
              </w:rPr>
              <w:t xml:space="preserve">Son los oficios recibidos de las unidades jurisdiccionales, de los diversos tipos de notificaciones y diligencias por realizar. </w:t>
            </w:r>
          </w:p>
          <w:p w14:paraId="50A3EC91" w14:textId="77777777" w:rsidR="004128C8" w:rsidRPr="004128C8" w:rsidRDefault="004128C8" w:rsidP="00EE5917">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lang w:eastAsia="es-MX"/>
              </w:rPr>
            </w:pPr>
            <w:r w:rsidRPr="004128C8">
              <w:rPr>
                <w:rFonts w:ascii="Calibri" w:eastAsia="Times New Roman" w:hAnsi="Calibri" w:cs="Times New Roman"/>
                <w:lang w:eastAsia="es-MX"/>
              </w:rPr>
              <w:t>Los oficios y acuses de recibo de correo certificado enviados por la oficina de correos a la coordinación de actuarios para su remisión a las unidades jurisdiccionales.</w:t>
            </w:r>
          </w:p>
        </w:tc>
      </w:tr>
      <w:tr w:rsidR="004128C8" w:rsidRPr="004128C8" w14:paraId="665AA006" w14:textId="77777777" w:rsidTr="00EE5917">
        <w:trPr>
          <w:trHeight w:val="300"/>
        </w:trPr>
        <w:tc>
          <w:tcPr>
            <w:cnfStyle w:val="001000000000" w:firstRow="0" w:lastRow="0" w:firstColumn="1" w:lastColumn="0" w:oddVBand="0" w:evenVBand="0" w:oddHBand="0" w:evenHBand="0" w:firstRowFirstColumn="0" w:firstRowLastColumn="0" w:lastRowFirstColumn="0" w:lastRowLastColumn="0"/>
            <w:tcW w:w="2338" w:type="dxa"/>
            <w:noWrap/>
            <w:vAlign w:val="center"/>
          </w:tcPr>
          <w:p w14:paraId="1299D3C8" w14:textId="77777777" w:rsidR="004128C8" w:rsidRPr="004128C8" w:rsidRDefault="004128C8" w:rsidP="00EE5917">
            <w:pPr>
              <w:jc w:val="both"/>
              <w:rPr>
                <w:rFonts w:ascii="Calibri" w:eastAsia="Calibri" w:hAnsi="Calibri" w:cs="Times New Roman"/>
              </w:rPr>
            </w:pPr>
            <w:r w:rsidRPr="004128C8">
              <w:rPr>
                <w:rFonts w:ascii="Calibri" w:eastAsia="Calibri" w:hAnsi="Calibri" w:cs="Times New Roman"/>
              </w:rPr>
              <w:t>Control de vehículos asignados a la coordinación de actuarios</w:t>
            </w:r>
          </w:p>
        </w:tc>
        <w:tc>
          <w:tcPr>
            <w:tcW w:w="6663" w:type="dxa"/>
            <w:noWrap/>
            <w:vAlign w:val="center"/>
          </w:tcPr>
          <w:p w14:paraId="325E4A71" w14:textId="77777777" w:rsidR="004128C8" w:rsidRPr="004128C8" w:rsidRDefault="004128C8" w:rsidP="00EE5917">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lang w:eastAsia="es-MX"/>
              </w:rPr>
            </w:pPr>
            <w:r w:rsidRPr="004128C8">
              <w:rPr>
                <w:rFonts w:ascii="Calibri" w:eastAsia="Times New Roman" w:hAnsi="Calibri" w:cs="Times New Roman"/>
                <w:lang w:eastAsia="es-MX"/>
              </w:rPr>
              <w:t>Documentos administrativos de soporte generados para el control de los vehículos asignados a la coordinación de actuarios, mismo que abarca las bitácoras de kilometraje, mantenimiento e incidentes relacionados con los vehículos y reportar al Consejo, para su oportuna atención.</w:t>
            </w:r>
          </w:p>
        </w:tc>
      </w:tr>
      <w:tr w:rsidR="004128C8" w:rsidRPr="004128C8" w14:paraId="572744A7" w14:textId="77777777" w:rsidTr="00EE591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38" w:type="dxa"/>
            <w:noWrap/>
            <w:vAlign w:val="center"/>
          </w:tcPr>
          <w:p w14:paraId="3DB9F141" w14:textId="77777777" w:rsidR="004128C8" w:rsidRPr="004128C8" w:rsidRDefault="004128C8" w:rsidP="00EE5917">
            <w:pPr>
              <w:jc w:val="both"/>
              <w:rPr>
                <w:rFonts w:ascii="Calibri" w:eastAsia="Calibri" w:hAnsi="Calibri" w:cs="Times New Roman"/>
              </w:rPr>
            </w:pPr>
            <w:r w:rsidRPr="004128C8">
              <w:rPr>
                <w:rFonts w:ascii="Calibri" w:eastAsia="Calibri" w:hAnsi="Calibri" w:cs="Times New Roman"/>
              </w:rPr>
              <w:t>Rendición de informe mensual</w:t>
            </w:r>
          </w:p>
        </w:tc>
        <w:tc>
          <w:tcPr>
            <w:tcW w:w="6663" w:type="dxa"/>
            <w:noWrap/>
            <w:vAlign w:val="center"/>
          </w:tcPr>
          <w:p w14:paraId="216913BF" w14:textId="77777777" w:rsidR="004128C8" w:rsidRPr="004128C8" w:rsidRDefault="004128C8" w:rsidP="00EE5917">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lang w:eastAsia="es-MX"/>
              </w:rPr>
            </w:pPr>
            <w:r w:rsidRPr="004128C8">
              <w:rPr>
                <w:rFonts w:ascii="Calibri" w:eastAsia="Times New Roman" w:hAnsi="Calibri" w:cs="Times New Roman"/>
                <w:lang w:eastAsia="es-MX"/>
              </w:rPr>
              <w:t>Es el documento mediante el cual se informa al Presidente del Tribunal, por conducto del Secretario General de Acuerdos, de las notificaciones y diligencias realizadas mensualmente en la Coordinación de Actuarios.</w:t>
            </w:r>
          </w:p>
        </w:tc>
      </w:tr>
      <w:tr w:rsidR="004128C8" w:rsidRPr="004128C8" w14:paraId="173A221E" w14:textId="77777777" w:rsidTr="00EE5917">
        <w:trPr>
          <w:trHeight w:val="300"/>
        </w:trPr>
        <w:tc>
          <w:tcPr>
            <w:cnfStyle w:val="001000000000" w:firstRow="0" w:lastRow="0" w:firstColumn="1" w:lastColumn="0" w:oddVBand="0" w:evenVBand="0" w:oddHBand="0" w:evenHBand="0" w:firstRowFirstColumn="0" w:firstRowLastColumn="0" w:lastRowFirstColumn="0" w:lastRowLastColumn="0"/>
            <w:tcW w:w="2338" w:type="dxa"/>
            <w:noWrap/>
            <w:vAlign w:val="center"/>
          </w:tcPr>
          <w:p w14:paraId="18819256" w14:textId="01354546" w:rsidR="004128C8" w:rsidRPr="004128C8" w:rsidRDefault="00A017E4" w:rsidP="00EE5917">
            <w:pPr>
              <w:jc w:val="both"/>
              <w:rPr>
                <w:rFonts w:ascii="Calibri" w:eastAsia="Calibri" w:hAnsi="Calibri" w:cs="Times New Roman"/>
              </w:rPr>
            </w:pPr>
            <w:r>
              <w:rPr>
                <w:rFonts w:ascii="Calibri" w:eastAsia="Calibri" w:hAnsi="Calibri" w:cs="Times New Roman"/>
              </w:rPr>
              <w:t>Comprobación</w:t>
            </w:r>
            <w:r w:rsidR="004128C8" w:rsidRPr="004128C8">
              <w:rPr>
                <w:rFonts w:ascii="Calibri" w:eastAsia="Calibri" w:hAnsi="Calibri" w:cs="Times New Roman"/>
              </w:rPr>
              <w:t xml:space="preserve"> del fondo revolvente para gastos del correo certificado</w:t>
            </w:r>
          </w:p>
        </w:tc>
        <w:tc>
          <w:tcPr>
            <w:tcW w:w="6663" w:type="dxa"/>
            <w:noWrap/>
            <w:vAlign w:val="center"/>
          </w:tcPr>
          <w:p w14:paraId="3DD7B4A6" w14:textId="77777777" w:rsidR="004128C8" w:rsidRPr="004128C8" w:rsidRDefault="004128C8" w:rsidP="00EE5917">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lang w:eastAsia="es-MX"/>
              </w:rPr>
            </w:pPr>
            <w:r w:rsidRPr="004128C8">
              <w:rPr>
                <w:rFonts w:ascii="Calibri" w:eastAsia="Times New Roman" w:hAnsi="Calibri" w:cs="Times New Roman"/>
                <w:lang w:eastAsia="es-MX"/>
              </w:rPr>
              <w:t>Documentos generados del fondo revolvente para el pago del correo certificado del año correspondiente.</w:t>
            </w:r>
          </w:p>
        </w:tc>
      </w:tr>
      <w:tr w:rsidR="004128C8" w:rsidRPr="004128C8" w14:paraId="75285511" w14:textId="77777777" w:rsidTr="00EE591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38" w:type="dxa"/>
            <w:noWrap/>
            <w:vAlign w:val="center"/>
          </w:tcPr>
          <w:p w14:paraId="2C3B9C43" w14:textId="77777777" w:rsidR="004128C8" w:rsidRPr="004128C8" w:rsidRDefault="004128C8" w:rsidP="00EE5917">
            <w:pPr>
              <w:jc w:val="both"/>
              <w:rPr>
                <w:rFonts w:ascii="Calibri" w:eastAsia="Calibri" w:hAnsi="Calibri" w:cs="Times New Roman"/>
              </w:rPr>
            </w:pPr>
            <w:r w:rsidRPr="004128C8">
              <w:rPr>
                <w:rFonts w:ascii="Calibri" w:eastAsia="Calibri" w:hAnsi="Calibri" w:cs="Times New Roman"/>
              </w:rPr>
              <w:t>Administración de la correspondencia de la Coordinación de Actuarios</w:t>
            </w:r>
          </w:p>
        </w:tc>
        <w:tc>
          <w:tcPr>
            <w:tcW w:w="6663" w:type="dxa"/>
            <w:noWrap/>
            <w:vAlign w:val="center"/>
          </w:tcPr>
          <w:p w14:paraId="05E67522" w14:textId="77777777" w:rsidR="004128C8" w:rsidRPr="004128C8" w:rsidRDefault="004128C8" w:rsidP="00EE5917">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lang w:eastAsia="es-MX"/>
              </w:rPr>
            </w:pPr>
            <w:r w:rsidRPr="004128C8">
              <w:rPr>
                <w:rFonts w:ascii="Calibri" w:eastAsia="Times New Roman" w:hAnsi="Calibri" w:cs="Times New Roman"/>
                <w:lang w:eastAsia="es-MX"/>
              </w:rPr>
              <w:t>Son las comunicaciones que se emiten y reciben en el desarrollo de las actividades de la Coordinación de Actuarios.</w:t>
            </w:r>
          </w:p>
        </w:tc>
      </w:tr>
    </w:tbl>
    <w:p w14:paraId="27546477" w14:textId="77777777" w:rsidR="004128C8" w:rsidRPr="004128C8" w:rsidRDefault="004128C8" w:rsidP="004128C8">
      <w:pPr>
        <w:spacing w:after="200" w:line="276" w:lineRule="auto"/>
        <w:jc w:val="both"/>
        <w:rPr>
          <w:rFonts w:ascii="Calibri" w:eastAsia="Calibri" w:hAnsi="Calibri" w:cs="Times New Roman"/>
        </w:rPr>
      </w:pPr>
    </w:p>
    <w:p w14:paraId="6B9EE34C" w14:textId="77777777" w:rsidR="004128C8" w:rsidRPr="004128C8" w:rsidRDefault="004128C8" w:rsidP="004128C8">
      <w:pPr>
        <w:spacing w:after="200" w:line="276" w:lineRule="auto"/>
        <w:jc w:val="both"/>
        <w:rPr>
          <w:rFonts w:ascii="Calibri" w:eastAsia="Calibri" w:hAnsi="Calibri" w:cs="Times New Roman"/>
        </w:rPr>
      </w:pPr>
    </w:p>
    <w:p w14:paraId="4982D20B" w14:textId="77777777" w:rsidR="004128C8" w:rsidRDefault="004128C8" w:rsidP="004128C8">
      <w:pPr>
        <w:spacing w:after="200" w:line="276" w:lineRule="auto"/>
        <w:jc w:val="both"/>
        <w:rPr>
          <w:rFonts w:ascii="Calibri" w:eastAsia="Calibri" w:hAnsi="Calibri" w:cs="Times New Roman"/>
        </w:rPr>
      </w:pPr>
    </w:p>
    <w:p w14:paraId="2C248DB7" w14:textId="77777777" w:rsidR="00874A79" w:rsidRDefault="00874A79" w:rsidP="004128C8">
      <w:pPr>
        <w:spacing w:after="200" w:line="276" w:lineRule="auto"/>
        <w:jc w:val="both"/>
        <w:rPr>
          <w:rFonts w:ascii="Calibri" w:eastAsia="Calibri" w:hAnsi="Calibri" w:cs="Times New Roman"/>
        </w:rPr>
      </w:pPr>
    </w:p>
    <w:p w14:paraId="4A8882DC" w14:textId="77777777" w:rsidR="00874A79" w:rsidRPr="004128C8" w:rsidRDefault="00874A79" w:rsidP="004128C8">
      <w:pPr>
        <w:spacing w:after="200" w:line="276" w:lineRule="auto"/>
        <w:jc w:val="both"/>
        <w:rPr>
          <w:rFonts w:ascii="Calibri" w:eastAsia="Calibri" w:hAnsi="Calibri" w:cs="Times New Roman"/>
        </w:rPr>
      </w:pPr>
    </w:p>
    <w:p w14:paraId="3AC0DE84" w14:textId="77777777" w:rsidR="004128C8" w:rsidRPr="004128C8" w:rsidRDefault="004128C8" w:rsidP="004128C8">
      <w:pPr>
        <w:spacing w:after="200" w:line="276" w:lineRule="auto"/>
        <w:jc w:val="both"/>
        <w:rPr>
          <w:rFonts w:ascii="Calibri" w:eastAsia="Calibri" w:hAnsi="Calibri" w:cs="Times New Roman"/>
        </w:rPr>
      </w:pPr>
    </w:p>
    <w:tbl>
      <w:tblPr>
        <w:tblStyle w:val="Listaclara-nfasis31"/>
        <w:tblW w:w="0" w:type="auto"/>
        <w:tblBorders>
          <w:bottom w:val="none" w:sz="0" w:space="0" w:color="auto"/>
        </w:tblBorders>
        <w:shd w:val="clear" w:color="auto" w:fill="1F4E79" w:themeFill="accent5" w:themeFillShade="80"/>
        <w:tblLook w:val="04A0" w:firstRow="1" w:lastRow="0" w:firstColumn="1" w:lastColumn="0" w:noHBand="0" w:noVBand="1"/>
      </w:tblPr>
      <w:tblGrid>
        <w:gridCol w:w="8818"/>
      </w:tblGrid>
      <w:tr w:rsidR="00266239" w:rsidRPr="004128C8" w14:paraId="46129072" w14:textId="77777777" w:rsidTr="003E7695">
        <w:trPr>
          <w:cnfStyle w:val="100000000000" w:firstRow="1" w:lastRow="0" w:firstColumn="0" w:lastColumn="0" w:oddVBand="0" w:evenVBand="0" w:oddHBand="0" w:evenHBand="0" w:firstRowFirstColumn="0" w:firstRowLastColumn="0" w:lastRowFirstColumn="0" w:lastRowLastColumn="0"/>
          <w:trHeight w:val="202"/>
        </w:trPr>
        <w:tc>
          <w:tcPr>
            <w:cnfStyle w:val="001000000000" w:firstRow="0" w:lastRow="0" w:firstColumn="1" w:lastColumn="0" w:oddVBand="0" w:evenVBand="0" w:oddHBand="0" w:evenHBand="0" w:firstRowFirstColumn="0" w:firstRowLastColumn="0" w:lastRowFirstColumn="0" w:lastRowLastColumn="0"/>
            <w:tcW w:w="8978" w:type="dxa"/>
            <w:shd w:val="clear" w:color="auto" w:fill="92D050"/>
          </w:tcPr>
          <w:p w14:paraId="129054D1" w14:textId="422E0179" w:rsidR="00266239" w:rsidRPr="00266239" w:rsidRDefault="00266239" w:rsidP="003E7695">
            <w:pPr>
              <w:pStyle w:val="Ttulo2"/>
              <w:spacing w:before="0"/>
              <w:jc w:val="center"/>
              <w:rPr>
                <w:rFonts w:asciiTheme="minorHAnsi" w:eastAsia="Calibri" w:hAnsiTheme="minorHAnsi"/>
                <w:b/>
                <w:sz w:val="22"/>
                <w:szCs w:val="22"/>
              </w:rPr>
            </w:pPr>
            <w:bookmarkStart w:id="17" w:name="_Toc180486346"/>
            <w:r w:rsidRPr="00266239">
              <w:rPr>
                <w:rFonts w:asciiTheme="minorHAnsi" w:eastAsia="Calibri" w:hAnsiTheme="minorHAnsi"/>
                <w:b/>
                <w:color w:val="FFFFFF" w:themeColor="background1"/>
                <w:sz w:val="22"/>
                <w:szCs w:val="22"/>
              </w:rPr>
              <w:t>COORDINACIÓN DE REGISTRO Y NOTIFICACIONES ELECTRÓNICAS</w:t>
            </w:r>
            <w:bookmarkEnd w:id="17"/>
          </w:p>
        </w:tc>
      </w:tr>
    </w:tbl>
    <w:p w14:paraId="1418B2CE" w14:textId="77777777" w:rsidR="00266239" w:rsidRPr="001378BB" w:rsidRDefault="00266239" w:rsidP="00266239">
      <w:pPr>
        <w:spacing w:after="0" w:line="240" w:lineRule="auto"/>
        <w:rPr>
          <w:rFonts w:ascii="Calibri" w:eastAsia="Calibri" w:hAnsi="Calibri" w:cs="Times New Roman"/>
          <w:b/>
          <w:color w:val="323E4F" w:themeColor="text2" w:themeShade="BF"/>
        </w:rPr>
      </w:pPr>
    </w:p>
    <w:tbl>
      <w:tblPr>
        <w:tblStyle w:val="Cuadrculamedia1-nfasis31"/>
        <w:tblW w:w="0" w:type="auto"/>
        <w:tblLook w:val="04A0" w:firstRow="1" w:lastRow="0" w:firstColumn="1" w:lastColumn="0" w:noHBand="0" w:noVBand="1"/>
      </w:tblPr>
      <w:tblGrid>
        <w:gridCol w:w="2355"/>
        <w:gridCol w:w="6463"/>
      </w:tblGrid>
      <w:tr w:rsidR="004128C8" w:rsidRPr="004128C8" w14:paraId="04166241" w14:textId="77777777" w:rsidTr="00BF715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14:paraId="74CA2DB8" w14:textId="77777777" w:rsidR="004128C8" w:rsidRPr="004128C8" w:rsidRDefault="004128C8" w:rsidP="004128C8">
            <w:pPr>
              <w:jc w:val="both"/>
              <w:rPr>
                <w:rFonts w:ascii="Calibri" w:eastAsia="Calibri" w:hAnsi="Calibri" w:cs="Times New Roman"/>
              </w:rPr>
            </w:pPr>
            <w:r w:rsidRPr="004128C8">
              <w:rPr>
                <w:rFonts w:ascii="Calibri" w:eastAsia="Calibri" w:hAnsi="Calibri" w:cs="Times New Roman"/>
              </w:rPr>
              <w:t>Unidad Administrativa:</w:t>
            </w:r>
          </w:p>
        </w:tc>
        <w:tc>
          <w:tcPr>
            <w:tcW w:w="6602" w:type="dxa"/>
          </w:tcPr>
          <w:p w14:paraId="0B48D4BF" w14:textId="77777777" w:rsidR="004128C8" w:rsidRPr="004128C8" w:rsidRDefault="004128C8" w:rsidP="004128C8">
            <w:pPr>
              <w:jc w:val="both"/>
              <w:cnfStyle w:val="100000000000" w:firstRow="1" w:lastRow="0" w:firstColumn="0" w:lastColumn="0" w:oddVBand="0" w:evenVBand="0" w:oddHBand="0" w:evenHBand="0" w:firstRowFirstColumn="0" w:firstRowLastColumn="0" w:lastRowFirstColumn="0" w:lastRowLastColumn="0"/>
              <w:rPr>
                <w:rFonts w:ascii="Calibri" w:eastAsia="Calibri" w:hAnsi="Calibri" w:cs="Times New Roman"/>
              </w:rPr>
            </w:pPr>
            <w:r w:rsidRPr="004128C8">
              <w:rPr>
                <w:rFonts w:ascii="Calibri" w:eastAsia="Calibri" w:hAnsi="Calibri" w:cs="Times New Roman"/>
              </w:rPr>
              <w:t>Coordinación de Registro y Notificaciones Electrónicas</w:t>
            </w:r>
          </w:p>
        </w:tc>
      </w:tr>
      <w:tr w:rsidR="004128C8" w:rsidRPr="004128C8" w14:paraId="47F034BD" w14:textId="77777777" w:rsidTr="00BF71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14:paraId="69C41A4C" w14:textId="77777777" w:rsidR="004128C8" w:rsidRPr="004128C8" w:rsidRDefault="004128C8" w:rsidP="004128C8">
            <w:pPr>
              <w:jc w:val="both"/>
              <w:rPr>
                <w:rFonts w:ascii="Calibri" w:eastAsia="Calibri" w:hAnsi="Calibri" w:cs="Times New Roman"/>
              </w:rPr>
            </w:pPr>
            <w:r w:rsidRPr="004128C8">
              <w:rPr>
                <w:rFonts w:ascii="Calibri" w:eastAsia="Calibri" w:hAnsi="Calibri" w:cs="Times New Roman"/>
              </w:rPr>
              <w:t>Nombre del Titular:</w:t>
            </w:r>
          </w:p>
        </w:tc>
        <w:tc>
          <w:tcPr>
            <w:tcW w:w="6602" w:type="dxa"/>
          </w:tcPr>
          <w:p w14:paraId="2331C8C7" w14:textId="77777777" w:rsidR="004128C8" w:rsidRPr="004128C8" w:rsidRDefault="004128C8" w:rsidP="004128C8">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sidRPr="004128C8">
              <w:rPr>
                <w:rFonts w:ascii="Calibri" w:eastAsia="Calibri" w:hAnsi="Calibri" w:cs="Times New Roman"/>
              </w:rPr>
              <w:t>Lic. Noemí García Vallecillos</w:t>
            </w:r>
          </w:p>
        </w:tc>
      </w:tr>
      <w:tr w:rsidR="004128C8" w:rsidRPr="004128C8" w14:paraId="09B82B4F" w14:textId="77777777" w:rsidTr="00BF715E">
        <w:tc>
          <w:tcPr>
            <w:cnfStyle w:val="001000000000" w:firstRow="0" w:lastRow="0" w:firstColumn="1" w:lastColumn="0" w:oddVBand="0" w:evenVBand="0" w:oddHBand="0" w:evenHBand="0" w:firstRowFirstColumn="0" w:firstRowLastColumn="0" w:lastRowFirstColumn="0" w:lastRowLastColumn="0"/>
            <w:tcW w:w="2376" w:type="dxa"/>
          </w:tcPr>
          <w:p w14:paraId="65240436" w14:textId="77777777" w:rsidR="004128C8" w:rsidRPr="004128C8" w:rsidRDefault="004128C8" w:rsidP="004128C8">
            <w:pPr>
              <w:jc w:val="both"/>
              <w:rPr>
                <w:rFonts w:ascii="Calibri" w:eastAsia="Calibri" w:hAnsi="Calibri" w:cs="Times New Roman"/>
              </w:rPr>
            </w:pPr>
            <w:r w:rsidRPr="004128C8">
              <w:rPr>
                <w:rFonts w:ascii="Calibri" w:eastAsia="Calibri" w:hAnsi="Calibri" w:cs="Times New Roman"/>
              </w:rPr>
              <w:t>Cargo:</w:t>
            </w:r>
          </w:p>
        </w:tc>
        <w:tc>
          <w:tcPr>
            <w:tcW w:w="6602" w:type="dxa"/>
          </w:tcPr>
          <w:p w14:paraId="31C26562" w14:textId="77777777" w:rsidR="004128C8" w:rsidRPr="004128C8" w:rsidRDefault="004128C8" w:rsidP="004128C8">
            <w:p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sidRPr="004128C8">
              <w:rPr>
                <w:rFonts w:ascii="Calibri" w:eastAsia="Calibri" w:hAnsi="Calibri" w:cs="Times New Roman"/>
              </w:rPr>
              <w:t>Coordinadora de Registro y Notificaciones Electrónicas</w:t>
            </w:r>
          </w:p>
        </w:tc>
      </w:tr>
      <w:tr w:rsidR="004128C8" w:rsidRPr="004128C8" w14:paraId="515A5EEC" w14:textId="77777777" w:rsidTr="00BF71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14:paraId="79622CD8" w14:textId="77777777" w:rsidR="004128C8" w:rsidRPr="004128C8" w:rsidRDefault="004128C8" w:rsidP="004128C8">
            <w:pPr>
              <w:jc w:val="both"/>
              <w:rPr>
                <w:rFonts w:ascii="Calibri" w:eastAsia="Calibri" w:hAnsi="Calibri" w:cs="Times New Roman"/>
              </w:rPr>
            </w:pPr>
            <w:r w:rsidRPr="004128C8">
              <w:rPr>
                <w:rFonts w:ascii="Calibri" w:eastAsia="Calibri" w:hAnsi="Calibri" w:cs="Times New Roman"/>
              </w:rPr>
              <w:t>Domicilio:</w:t>
            </w:r>
          </w:p>
        </w:tc>
        <w:tc>
          <w:tcPr>
            <w:tcW w:w="6602" w:type="dxa"/>
          </w:tcPr>
          <w:p w14:paraId="465F4EAF" w14:textId="77777777" w:rsidR="004128C8" w:rsidRPr="004128C8" w:rsidRDefault="004128C8" w:rsidP="004128C8">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sidRPr="004128C8">
              <w:rPr>
                <w:rFonts w:ascii="Calibri" w:eastAsia="Calibri" w:hAnsi="Calibri" w:cs="Times New Roman"/>
              </w:rPr>
              <w:t xml:space="preserve">Parcela 76 Z-6 P-1/1 S/N Ejido el Capulín, Silao de la Victoria, </w:t>
            </w:r>
            <w:proofErr w:type="spellStart"/>
            <w:r w:rsidRPr="004128C8">
              <w:rPr>
                <w:rFonts w:ascii="Calibri" w:eastAsia="Calibri" w:hAnsi="Calibri" w:cs="Times New Roman"/>
              </w:rPr>
              <w:t>Gto</w:t>
            </w:r>
            <w:proofErr w:type="spellEnd"/>
            <w:r w:rsidRPr="004128C8">
              <w:rPr>
                <w:rFonts w:ascii="Calibri" w:eastAsia="Calibri" w:hAnsi="Calibri" w:cs="Times New Roman"/>
              </w:rPr>
              <w:t>.</w:t>
            </w:r>
          </w:p>
        </w:tc>
      </w:tr>
      <w:tr w:rsidR="004128C8" w:rsidRPr="004128C8" w14:paraId="1BEE3E49" w14:textId="77777777" w:rsidTr="00BF715E">
        <w:tc>
          <w:tcPr>
            <w:cnfStyle w:val="001000000000" w:firstRow="0" w:lastRow="0" w:firstColumn="1" w:lastColumn="0" w:oddVBand="0" w:evenVBand="0" w:oddHBand="0" w:evenHBand="0" w:firstRowFirstColumn="0" w:firstRowLastColumn="0" w:lastRowFirstColumn="0" w:lastRowLastColumn="0"/>
            <w:tcW w:w="2376" w:type="dxa"/>
          </w:tcPr>
          <w:p w14:paraId="12F86B4A" w14:textId="77777777" w:rsidR="004128C8" w:rsidRPr="004128C8" w:rsidRDefault="004128C8" w:rsidP="004128C8">
            <w:pPr>
              <w:jc w:val="both"/>
              <w:rPr>
                <w:rFonts w:ascii="Calibri" w:eastAsia="Calibri" w:hAnsi="Calibri" w:cs="Times New Roman"/>
              </w:rPr>
            </w:pPr>
            <w:r w:rsidRPr="004128C8">
              <w:rPr>
                <w:rFonts w:ascii="Calibri" w:eastAsia="Calibri" w:hAnsi="Calibri" w:cs="Times New Roman"/>
              </w:rPr>
              <w:t>Teléfono:</w:t>
            </w:r>
          </w:p>
        </w:tc>
        <w:tc>
          <w:tcPr>
            <w:tcW w:w="6602" w:type="dxa"/>
          </w:tcPr>
          <w:p w14:paraId="5F38AA68" w14:textId="77777777" w:rsidR="004128C8" w:rsidRPr="004128C8" w:rsidRDefault="004128C8" w:rsidP="004128C8">
            <w:p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sidRPr="004128C8">
              <w:rPr>
                <w:rFonts w:ascii="Calibri" w:eastAsia="Calibri" w:hAnsi="Calibri" w:cs="Times New Roman"/>
              </w:rPr>
              <w:t>472 690 9800 Ext. 1310</w:t>
            </w:r>
          </w:p>
        </w:tc>
      </w:tr>
      <w:tr w:rsidR="004128C8" w:rsidRPr="004128C8" w14:paraId="00065DFA" w14:textId="77777777" w:rsidTr="00BF71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14:paraId="1DD83C94" w14:textId="77777777" w:rsidR="004128C8" w:rsidRPr="004128C8" w:rsidRDefault="004128C8" w:rsidP="004128C8">
            <w:pPr>
              <w:jc w:val="both"/>
              <w:rPr>
                <w:rFonts w:ascii="Calibri" w:eastAsia="Calibri" w:hAnsi="Calibri" w:cs="Times New Roman"/>
              </w:rPr>
            </w:pPr>
            <w:r w:rsidRPr="004128C8">
              <w:rPr>
                <w:rFonts w:ascii="Calibri" w:eastAsia="Calibri" w:hAnsi="Calibri" w:cs="Times New Roman"/>
              </w:rPr>
              <w:t>Correo electrónico:</w:t>
            </w:r>
          </w:p>
        </w:tc>
        <w:tc>
          <w:tcPr>
            <w:tcW w:w="6602" w:type="dxa"/>
          </w:tcPr>
          <w:p w14:paraId="0B98CD3D" w14:textId="0C81C510" w:rsidR="004128C8" w:rsidRPr="004128C8" w:rsidRDefault="00EE5917" w:rsidP="004128C8">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Pr>
                <w:rFonts w:ascii="Calibri" w:eastAsia="Calibri" w:hAnsi="Calibri" w:cs="Times New Roman"/>
              </w:rPr>
              <w:t>Sin correo institucional</w:t>
            </w:r>
          </w:p>
        </w:tc>
      </w:tr>
      <w:tr w:rsidR="004128C8" w:rsidRPr="004128C8" w14:paraId="2AB4F889" w14:textId="77777777" w:rsidTr="00EE5917">
        <w:tc>
          <w:tcPr>
            <w:cnfStyle w:val="001000000000" w:firstRow="0" w:lastRow="0" w:firstColumn="1" w:lastColumn="0" w:oddVBand="0" w:evenVBand="0" w:oddHBand="0" w:evenHBand="0" w:firstRowFirstColumn="0" w:firstRowLastColumn="0" w:lastRowFirstColumn="0" w:lastRowLastColumn="0"/>
            <w:tcW w:w="2376" w:type="dxa"/>
          </w:tcPr>
          <w:p w14:paraId="0F4FF7DF" w14:textId="77777777" w:rsidR="004128C8" w:rsidRPr="004128C8" w:rsidRDefault="004128C8" w:rsidP="004128C8">
            <w:pPr>
              <w:jc w:val="both"/>
              <w:rPr>
                <w:rFonts w:ascii="Calibri" w:eastAsia="Calibri" w:hAnsi="Calibri" w:cs="Times New Roman"/>
              </w:rPr>
            </w:pPr>
            <w:r w:rsidRPr="004128C8">
              <w:rPr>
                <w:rFonts w:ascii="Calibri" w:eastAsia="Calibri" w:hAnsi="Calibri" w:cs="Times New Roman"/>
              </w:rPr>
              <w:t>Responsable del Archivo de Trámite:</w:t>
            </w:r>
          </w:p>
        </w:tc>
        <w:tc>
          <w:tcPr>
            <w:tcW w:w="6602" w:type="dxa"/>
            <w:vAlign w:val="center"/>
          </w:tcPr>
          <w:p w14:paraId="09E4D466" w14:textId="6EBC4386" w:rsidR="004128C8" w:rsidRPr="004128C8" w:rsidRDefault="00CC564B" w:rsidP="00EE5917">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Pr>
                <w:rFonts w:ascii="Calibri" w:eastAsia="Calibri" w:hAnsi="Calibri" w:cs="Times New Roman"/>
              </w:rPr>
              <w:t xml:space="preserve">Lic. </w:t>
            </w:r>
            <w:r w:rsidR="004128C8" w:rsidRPr="004128C8">
              <w:rPr>
                <w:rFonts w:ascii="Calibri" w:eastAsia="Calibri" w:hAnsi="Calibri" w:cs="Times New Roman"/>
              </w:rPr>
              <w:t>Heliodoro Morales Baltierra</w:t>
            </w:r>
          </w:p>
        </w:tc>
      </w:tr>
      <w:tr w:rsidR="004128C8" w:rsidRPr="004128C8" w14:paraId="242554A5" w14:textId="77777777" w:rsidTr="00BF71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14:paraId="7BAF58E1" w14:textId="77777777" w:rsidR="004128C8" w:rsidRPr="004128C8" w:rsidRDefault="004128C8" w:rsidP="004128C8">
            <w:pPr>
              <w:jc w:val="both"/>
              <w:rPr>
                <w:rFonts w:ascii="Calibri" w:eastAsia="Calibri" w:hAnsi="Calibri" w:cs="Times New Roman"/>
              </w:rPr>
            </w:pPr>
            <w:r w:rsidRPr="004128C8">
              <w:rPr>
                <w:rFonts w:ascii="Calibri" w:eastAsia="Calibri" w:hAnsi="Calibri" w:cs="Times New Roman"/>
              </w:rPr>
              <w:t>Fondo:</w:t>
            </w:r>
          </w:p>
        </w:tc>
        <w:tc>
          <w:tcPr>
            <w:tcW w:w="6602" w:type="dxa"/>
          </w:tcPr>
          <w:p w14:paraId="10F1B7D0" w14:textId="77777777" w:rsidR="004128C8" w:rsidRPr="004128C8" w:rsidRDefault="004128C8" w:rsidP="004128C8">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sidRPr="004128C8">
              <w:rPr>
                <w:rFonts w:ascii="Calibri" w:eastAsia="Calibri" w:hAnsi="Calibri" w:cs="Times New Roman"/>
              </w:rPr>
              <w:t>Tribunal de Justicia Administrativa del Estado de Guanajuato</w:t>
            </w:r>
          </w:p>
        </w:tc>
      </w:tr>
      <w:tr w:rsidR="004128C8" w:rsidRPr="004128C8" w14:paraId="7A073F31" w14:textId="77777777" w:rsidTr="00BF715E">
        <w:tc>
          <w:tcPr>
            <w:cnfStyle w:val="001000000000" w:firstRow="0" w:lastRow="0" w:firstColumn="1" w:lastColumn="0" w:oddVBand="0" w:evenVBand="0" w:oddHBand="0" w:evenHBand="0" w:firstRowFirstColumn="0" w:firstRowLastColumn="0" w:lastRowFirstColumn="0" w:lastRowLastColumn="0"/>
            <w:tcW w:w="2376" w:type="dxa"/>
          </w:tcPr>
          <w:p w14:paraId="472D0C9E" w14:textId="77777777" w:rsidR="004128C8" w:rsidRPr="004128C8" w:rsidRDefault="004128C8" w:rsidP="004128C8">
            <w:pPr>
              <w:jc w:val="both"/>
              <w:rPr>
                <w:rFonts w:ascii="Calibri" w:eastAsia="Calibri" w:hAnsi="Calibri" w:cs="Times New Roman"/>
              </w:rPr>
            </w:pPr>
            <w:r w:rsidRPr="004128C8">
              <w:rPr>
                <w:rFonts w:ascii="Calibri" w:eastAsia="Calibri" w:hAnsi="Calibri" w:cs="Times New Roman"/>
              </w:rPr>
              <w:t>Sección:</w:t>
            </w:r>
          </w:p>
        </w:tc>
        <w:tc>
          <w:tcPr>
            <w:tcW w:w="6602" w:type="dxa"/>
          </w:tcPr>
          <w:p w14:paraId="2649D899" w14:textId="77777777" w:rsidR="004128C8" w:rsidRPr="004128C8" w:rsidRDefault="004128C8" w:rsidP="004128C8">
            <w:p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sidRPr="004128C8">
              <w:rPr>
                <w:rFonts w:ascii="Calibri" w:eastAsia="Calibri" w:hAnsi="Calibri" w:cs="Times New Roman"/>
              </w:rPr>
              <w:t>Secretaría General de Acuerdos</w:t>
            </w:r>
          </w:p>
        </w:tc>
      </w:tr>
    </w:tbl>
    <w:tbl>
      <w:tblPr>
        <w:tblStyle w:val="Cuadrculamedia1-nfasis31"/>
        <w:tblpPr w:leftFromText="141" w:rightFromText="141" w:vertAnchor="text" w:horzAnchor="margin" w:tblpY="305"/>
        <w:tblW w:w="9001" w:type="dxa"/>
        <w:tblLook w:val="04A0" w:firstRow="1" w:lastRow="0" w:firstColumn="1" w:lastColumn="0" w:noHBand="0" w:noVBand="1"/>
      </w:tblPr>
      <w:tblGrid>
        <w:gridCol w:w="2338"/>
        <w:gridCol w:w="6663"/>
      </w:tblGrid>
      <w:tr w:rsidR="004128C8" w:rsidRPr="004128C8" w14:paraId="2DFFC7FA" w14:textId="77777777" w:rsidTr="00BF715E">
        <w:trPr>
          <w:cnfStyle w:val="100000000000" w:firstRow="1" w:lastRow="0" w:firstColumn="0" w:lastColumn="0" w:oddVBand="0" w:evenVBand="0" w:oddHBand="0"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2338" w:type="dxa"/>
            <w:noWrap/>
            <w:hideMark/>
          </w:tcPr>
          <w:p w14:paraId="0310444C" w14:textId="77777777" w:rsidR="004128C8" w:rsidRPr="004128C8" w:rsidRDefault="004128C8" w:rsidP="004128C8">
            <w:pPr>
              <w:jc w:val="center"/>
              <w:rPr>
                <w:rFonts w:ascii="Calibri" w:eastAsia="Times New Roman" w:hAnsi="Calibri" w:cs="Times New Roman"/>
                <w:color w:val="000000"/>
                <w:lang w:eastAsia="es-MX"/>
              </w:rPr>
            </w:pPr>
            <w:r w:rsidRPr="004128C8">
              <w:rPr>
                <w:rFonts w:ascii="Calibri" w:eastAsia="Times New Roman" w:hAnsi="Calibri" w:cs="Times New Roman"/>
                <w:color w:val="000000"/>
                <w:lang w:eastAsia="es-MX"/>
              </w:rPr>
              <w:t>Serie</w:t>
            </w:r>
          </w:p>
        </w:tc>
        <w:tc>
          <w:tcPr>
            <w:tcW w:w="6663" w:type="dxa"/>
            <w:noWrap/>
            <w:hideMark/>
          </w:tcPr>
          <w:p w14:paraId="2218D713" w14:textId="77777777" w:rsidR="004128C8" w:rsidRPr="004128C8" w:rsidRDefault="004128C8" w:rsidP="004128C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MX"/>
              </w:rPr>
            </w:pPr>
            <w:r w:rsidRPr="004128C8">
              <w:rPr>
                <w:rFonts w:ascii="Calibri" w:eastAsia="Times New Roman" w:hAnsi="Calibri" w:cs="Times New Roman"/>
                <w:color w:val="000000"/>
                <w:lang w:eastAsia="es-MX"/>
              </w:rPr>
              <w:t>Descripción</w:t>
            </w:r>
          </w:p>
        </w:tc>
      </w:tr>
      <w:tr w:rsidR="004128C8" w:rsidRPr="004128C8" w14:paraId="50FF8D22" w14:textId="77777777" w:rsidTr="00EE591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38" w:type="dxa"/>
            <w:noWrap/>
            <w:vAlign w:val="center"/>
            <w:hideMark/>
          </w:tcPr>
          <w:p w14:paraId="48A784A8" w14:textId="77777777" w:rsidR="004128C8" w:rsidRPr="004128C8" w:rsidRDefault="004128C8" w:rsidP="00EE5917">
            <w:pPr>
              <w:jc w:val="both"/>
              <w:rPr>
                <w:rFonts w:ascii="Calibri" w:eastAsia="Calibri" w:hAnsi="Calibri" w:cs="Times New Roman"/>
              </w:rPr>
            </w:pPr>
            <w:r w:rsidRPr="004128C8">
              <w:rPr>
                <w:rFonts w:ascii="Calibri" w:eastAsia="Calibri" w:hAnsi="Calibri" w:cs="Times New Roman"/>
              </w:rPr>
              <w:t>Registro de cuentas electrónicas</w:t>
            </w:r>
          </w:p>
        </w:tc>
        <w:tc>
          <w:tcPr>
            <w:tcW w:w="6663" w:type="dxa"/>
            <w:noWrap/>
            <w:vAlign w:val="center"/>
            <w:hideMark/>
          </w:tcPr>
          <w:p w14:paraId="5D98FBC5" w14:textId="77777777" w:rsidR="004128C8" w:rsidRPr="004128C8" w:rsidRDefault="004128C8" w:rsidP="00EE5917">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lang w:eastAsia="es-MX"/>
              </w:rPr>
            </w:pPr>
            <w:r w:rsidRPr="004128C8">
              <w:rPr>
                <w:rFonts w:ascii="Calibri" w:eastAsia="Times New Roman" w:hAnsi="Calibri" w:cs="Times New Roman"/>
                <w:lang w:eastAsia="es-MX"/>
              </w:rPr>
              <w:t>Es el procedimiento mediante el cual, a los interesados en utilizar los servicios informáticos del Tribunal, cumplidos los requisitos, se les registra una cuenta electrónica.</w:t>
            </w:r>
          </w:p>
        </w:tc>
      </w:tr>
      <w:tr w:rsidR="004128C8" w:rsidRPr="004128C8" w14:paraId="1A12F030" w14:textId="77777777" w:rsidTr="00EE5917">
        <w:trPr>
          <w:trHeight w:val="300"/>
        </w:trPr>
        <w:tc>
          <w:tcPr>
            <w:cnfStyle w:val="001000000000" w:firstRow="0" w:lastRow="0" w:firstColumn="1" w:lastColumn="0" w:oddVBand="0" w:evenVBand="0" w:oddHBand="0" w:evenHBand="0" w:firstRowFirstColumn="0" w:firstRowLastColumn="0" w:lastRowFirstColumn="0" w:lastRowLastColumn="0"/>
            <w:tcW w:w="2338" w:type="dxa"/>
            <w:noWrap/>
            <w:vAlign w:val="center"/>
          </w:tcPr>
          <w:p w14:paraId="76D61FA6" w14:textId="77777777" w:rsidR="004128C8" w:rsidRPr="004128C8" w:rsidRDefault="004128C8" w:rsidP="00EE5917">
            <w:pPr>
              <w:jc w:val="both"/>
              <w:rPr>
                <w:rFonts w:ascii="Calibri" w:eastAsia="Calibri" w:hAnsi="Calibri" w:cs="Times New Roman"/>
              </w:rPr>
            </w:pPr>
            <w:r w:rsidRPr="004128C8">
              <w:rPr>
                <w:rFonts w:ascii="Calibri" w:eastAsia="Calibri" w:hAnsi="Calibri" w:cs="Times New Roman"/>
              </w:rPr>
              <w:t>Gestión del registro de cédulas profesionales</w:t>
            </w:r>
          </w:p>
        </w:tc>
        <w:tc>
          <w:tcPr>
            <w:tcW w:w="6663" w:type="dxa"/>
            <w:noWrap/>
            <w:vAlign w:val="center"/>
          </w:tcPr>
          <w:p w14:paraId="0F891C64" w14:textId="77777777" w:rsidR="004128C8" w:rsidRPr="004128C8" w:rsidRDefault="004128C8" w:rsidP="00EE5917">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lang w:eastAsia="es-MX"/>
              </w:rPr>
            </w:pPr>
            <w:r w:rsidRPr="004128C8">
              <w:rPr>
                <w:rFonts w:ascii="Calibri" w:eastAsia="Times New Roman" w:hAnsi="Calibri" w:cs="Times New Roman"/>
                <w:lang w:eastAsia="es-MX"/>
              </w:rPr>
              <w:t>Es el proceso mediante el cual los licenciados en derecho, o su equivalente, que tiene interés en fungir como autorizados en los asuntos jurisdiccionales competencia del Tribunal de Justicia Administrativa, solicitan registrar su cédula profesional, lo cual se asienta en el libro de cédulas registradas, en orden cronológico y sucesivo.</w:t>
            </w:r>
          </w:p>
        </w:tc>
      </w:tr>
      <w:tr w:rsidR="004128C8" w:rsidRPr="004128C8" w14:paraId="6823ADC6" w14:textId="77777777" w:rsidTr="00EE591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38" w:type="dxa"/>
            <w:noWrap/>
            <w:vAlign w:val="center"/>
          </w:tcPr>
          <w:p w14:paraId="63951C54" w14:textId="77777777" w:rsidR="004128C8" w:rsidRPr="004128C8" w:rsidRDefault="004128C8" w:rsidP="00EE5917">
            <w:pPr>
              <w:jc w:val="both"/>
              <w:rPr>
                <w:rFonts w:ascii="Calibri" w:eastAsia="Calibri" w:hAnsi="Calibri" w:cs="Times New Roman"/>
              </w:rPr>
            </w:pPr>
            <w:r w:rsidRPr="004128C8">
              <w:rPr>
                <w:rFonts w:ascii="Calibri" w:eastAsia="Calibri" w:hAnsi="Calibri" w:cs="Times New Roman"/>
              </w:rPr>
              <w:t>Registro de peritos</w:t>
            </w:r>
          </w:p>
        </w:tc>
        <w:tc>
          <w:tcPr>
            <w:tcW w:w="6663" w:type="dxa"/>
            <w:noWrap/>
            <w:vAlign w:val="center"/>
          </w:tcPr>
          <w:p w14:paraId="6A6CB9E0" w14:textId="22F352D3" w:rsidR="004128C8" w:rsidRPr="004128C8" w:rsidRDefault="004128C8" w:rsidP="00EE5917">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lang w:eastAsia="es-MX"/>
              </w:rPr>
            </w:pPr>
            <w:r w:rsidRPr="004128C8">
              <w:rPr>
                <w:rFonts w:ascii="Calibri" w:eastAsia="Times New Roman" w:hAnsi="Calibri" w:cs="Times New Roman"/>
                <w:lang w:eastAsia="es-MX"/>
              </w:rPr>
              <w:t xml:space="preserve">Es el proceso en el que las personas interesadas en formar parte de la lista de peritos del </w:t>
            </w:r>
            <w:r w:rsidR="00AA0EC3" w:rsidRPr="004128C8">
              <w:rPr>
                <w:rFonts w:ascii="Calibri" w:eastAsia="Times New Roman" w:hAnsi="Calibri" w:cs="Times New Roman"/>
                <w:lang w:eastAsia="es-MX"/>
              </w:rPr>
              <w:t>Tribunal</w:t>
            </w:r>
            <w:r w:rsidRPr="004128C8">
              <w:rPr>
                <w:rFonts w:ascii="Calibri" w:eastAsia="Times New Roman" w:hAnsi="Calibri" w:cs="Times New Roman"/>
                <w:lang w:eastAsia="es-MX"/>
              </w:rPr>
              <w:t xml:space="preserve"> presentan su solicitud con los documentos requeridos y de cubrir los requisitos se procede a registrarlo.</w:t>
            </w:r>
          </w:p>
        </w:tc>
      </w:tr>
      <w:tr w:rsidR="004128C8" w:rsidRPr="004128C8" w14:paraId="2A540960" w14:textId="77777777" w:rsidTr="00EE5917">
        <w:trPr>
          <w:trHeight w:val="300"/>
        </w:trPr>
        <w:tc>
          <w:tcPr>
            <w:cnfStyle w:val="001000000000" w:firstRow="0" w:lastRow="0" w:firstColumn="1" w:lastColumn="0" w:oddVBand="0" w:evenVBand="0" w:oddHBand="0" w:evenHBand="0" w:firstRowFirstColumn="0" w:firstRowLastColumn="0" w:lastRowFirstColumn="0" w:lastRowLastColumn="0"/>
            <w:tcW w:w="2338" w:type="dxa"/>
            <w:noWrap/>
            <w:vAlign w:val="center"/>
          </w:tcPr>
          <w:p w14:paraId="3BCE783F" w14:textId="77777777" w:rsidR="004128C8" w:rsidRPr="004128C8" w:rsidRDefault="004128C8" w:rsidP="00EE5917">
            <w:pPr>
              <w:jc w:val="both"/>
              <w:rPr>
                <w:rFonts w:ascii="Calibri" w:eastAsia="Calibri" w:hAnsi="Calibri" w:cs="Times New Roman"/>
              </w:rPr>
            </w:pPr>
            <w:r w:rsidRPr="004128C8">
              <w:rPr>
                <w:rFonts w:ascii="Calibri" w:eastAsia="Calibri" w:hAnsi="Calibri" w:cs="Times New Roman"/>
              </w:rPr>
              <w:t>Elaboración de actas circunstanciadas</w:t>
            </w:r>
          </w:p>
        </w:tc>
        <w:tc>
          <w:tcPr>
            <w:tcW w:w="6663" w:type="dxa"/>
            <w:noWrap/>
            <w:vAlign w:val="center"/>
          </w:tcPr>
          <w:p w14:paraId="7AE7D144" w14:textId="77777777" w:rsidR="004128C8" w:rsidRPr="004128C8" w:rsidRDefault="004128C8" w:rsidP="00EE5917">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lang w:eastAsia="es-MX"/>
              </w:rPr>
            </w:pPr>
            <w:r w:rsidRPr="004128C8">
              <w:rPr>
                <w:rFonts w:ascii="Calibri" w:eastAsia="Times New Roman" w:hAnsi="Calibri" w:cs="Times New Roman"/>
                <w:lang w:eastAsia="es-MX"/>
              </w:rPr>
              <w:t>Son los documentos redactados con motivo de las inconsistencias que se detecten en el registro, recepción, validación, promoción y verificación de los servicios informáticos junto con la Coordinación de Informática.</w:t>
            </w:r>
          </w:p>
        </w:tc>
      </w:tr>
    </w:tbl>
    <w:p w14:paraId="74F88276" w14:textId="77777777" w:rsidR="004128C8" w:rsidRPr="004128C8" w:rsidRDefault="004128C8" w:rsidP="004128C8">
      <w:pPr>
        <w:spacing w:after="200" w:line="276" w:lineRule="auto"/>
        <w:jc w:val="both"/>
        <w:rPr>
          <w:rFonts w:ascii="Calibri" w:eastAsia="Calibri" w:hAnsi="Calibri" w:cs="Times New Roman"/>
        </w:rPr>
      </w:pPr>
    </w:p>
    <w:p w14:paraId="7CB1D9DB" w14:textId="77777777" w:rsidR="004128C8" w:rsidRPr="004128C8" w:rsidRDefault="004128C8" w:rsidP="004128C8">
      <w:pPr>
        <w:spacing w:after="200" w:line="276" w:lineRule="auto"/>
        <w:jc w:val="both"/>
        <w:rPr>
          <w:rFonts w:ascii="Calibri" w:eastAsia="Calibri" w:hAnsi="Calibri" w:cs="Times New Roman"/>
        </w:rPr>
      </w:pPr>
    </w:p>
    <w:p w14:paraId="4DFFA377" w14:textId="77777777" w:rsidR="004128C8" w:rsidRPr="004128C8" w:rsidRDefault="004128C8" w:rsidP="004128C8">
      <w:pPr>
        <w:spacing w:after="200" w:line="276" w:lineRule="auto"/>
        <w:jc w:val="both"/>
        <w:rPr>
          <w:rFonts w:ascii="Calibri" w:eastAsia="Calibri" w:hAnsi="Calibri" w:cs="Times New Roman"/>
        </w:rPr>
      </w:pPr>
    </w:p>
    <w:p w14:paraId="632EDE46" w14:textId="77777777" w:rsidR="004128C8" w:rsidRPr="004128C8" w:rsidRDefault="004128C8" w:rsidP="004128C8">
      <w:pPr>
        <w:spacing w:after="200" w:line="276" w:lineRule="auto"/>
        <w:jc w:val="both"/>
        <w:rPr>
          <w:rFonts w:ascii="Calibri" w:eastAsia="Calibri" w:hAnsi="Calibri" w:cs="Times New Roman"/>
        </w:rPr>
      </w:pPr>
    </w:p>
    <w:p w14:paraId="18121FAA" w14:textId="77777777" w:rsidR="004128C8" w:rsidRPr="004128C8" w:rsidRDefault="004128C8" w:rsidP="004128C8">
      <w:pPr>
        <w:spacing w:after="200" w:line="276" w:lineRule="auto"/>
        <w:jc w:val="both"/>
        <w:rPr>
          <w:rFonts w:ascii="Calibri" w:eastAsia="Calibri" w:hAnsi="Calibri" w:cs="Times New Roman"/>
        </w:rPr>
      </w:pPr>
    </w:p>
    <w:p w14:paraId="0A557662" w14:textId="77777777" w:rsidR="004128C8" w:rsidRPr="004128C8" w:rsidRDefault="004128C8" w:rsidP="004128C8">
      <w:pPr>
        <w:spacing w:after="200" w:line="276" w:lineRule="auto"/>
        <w:jc w:val="both"/>
        <w:rPr>
          <w:rFonts w:ascii="Calibri" w:eastAsia="Calibri" w:hAnsi="Calibri" w:cs="Times New Roman"/>
        </w:rPr>
      </w:pPr>
    </w:p>
    <w:p w14:paraId="0BAB34DE" w14:textId="77777777" w:rsidR="004128C8" w:rsidRDefault="004128C8" w:rsidP="004128C8">
      <w:pPr>
        <w:spacing w:after="200" w:line="276" w:lineRule="auto"/>
        <w:jc w:val="both"/>
        <w:rPr>
          <w:rFonts w:ascii="Calibri" w:eastAsia="Calibri" w:hAnsi="Calibri" w:cs="Times New Roman"/>
        </w:rPr>
      </w:pPr>
    </w:p>
    <w:p w14:paraId="7AFC08D8" w14:textId="77777777" w:rsidR="00B7663C" w:rsidRPr="004128C8" w:rsidRDefault="00B7663C" w:rsidP="004128C8">
      <w:pPr>
        <w:spacing w:after="200" w:line="276" w:lineRule="auto"/>
        <w:jc w:val="both"/>
        <w:rPr>
          <w:rFonts w:ascii="Calibri" w:eastAsia="Calibri" w:hAnsi="Calibri" w:cs="Times New Roman"/>
        </w:rPr>
      </w:pPr>
    </w:p>
    <w:p w14:paraId="4217E305" w14:textId="77777777" w:rsidR="004128C8" w:rsidRPr="004128C8" w:rsidRDefault="004128C8" w:rsidP="004128C8">
      <w:pPr>
        <w:spacing w:after="200" w:line="276" w:lineRule="auto"/>
        <w:jc w:val="both"/>
        <w:rPr>
          <w:rFonts w:ascii="Calibri" w:eastAsia="Calibri" w:hAnsi="Calibri" w:cs="Times New Roman"/>
        </w:rPr>
      </w:pPr>
    </w:p>
    <w:tbl>
      <w:tblPr>
        <w:tblStyle w:val="Listaclara-nfasis31"/>
        <w:tblW w:w="0" w:type="auto"/>
        <w:tblBorders>
          <w:bottom w:val="none" w:sz="0" w:space="0" w:color="auto"/>
        </w:tblBorders>
        <w:shd w:val="clear" w:color="auto" w:fill="1F4E79" w:themeFill="accent5" w:themeFillShade="80"/>
        <w:tblLook w:val="04A0" w:firstRow="1" w:lastRow="0" w:firstColumn="1" w:lastColumn="0" w:noHBand="0" w:noVBand="1"/>
      </w:tblPr>
      <w:tblGrid>
        <w:gridCol w:w="8818"/>
      </w:tblGrid>
      <w:tr w:rsidR="00266239" w:rsidRPr="004128C8" w14:paraId="1B2FF673" w14:textId="77777777" w:rsidTr="003E7695">
        <w:trPr>
          <w:cnfStyle w:val="100000000000" w:firstRow="1" w:lastRow="0" w:firstColumn="0" w:lastColumn="0" w:oddVBand="0" w:evenVBand="0" w:oddHBand="0" w:evenHBand="0" w:firstRowFirstColumn="0" w:firstRowLastColumn="0" w:lastRowFirstColumn="0" w:lastRowLastColumn="0"/>
          <w:trHeight w:val="202"/>
        </w:trPr>
        <w:tc>
          <w:tcPr>
            <w:cnfStyle w:val="001000000000" w:firstRow="0" w:lastRow="0" w:firstColumn="1" w:lastColumn="0" w:oddVBand="0" w:evenVBand="0" w:oddHBand="0" w:evenHBand="0" w:firstRowFirstColumn="0" w:firstRowLastColumn="0" w:lastRowFirstColumn="0" w:lastRowLastColumn="0"/>
            <w:tcW w:w="8978" w:type="dxa"/>
            <w:shd w:val="clear" w:color="auto" w:fill="92D050"/>
          </w:tcPr>
          <w:p w14:paraId="03457897" w14:textId="2282C7AF" w:rsidR="00266239" w:rsidRPr="00266239" w:rsidRDefault="00266239" w:rsidP="003E7695">
            <w:pPr>
              <w:pStyle w:val="Ttulo2"/>
              <w:spacing w:before="0"/>
              <w:jc w:val="center"/>
              <w:rPr>
                <w:rFonts w:asciiTheme="minorHAnsi" w:eastAsia="Calibri" w:hAnsiTheme="minorHAnsi"/>
                <w:b/>
                <w:sz w:val="22"/>
                <w:szCs w:val="22"/>
              </w:rPr>
            </w:pPr>
            <w:bookmarkStart w:id="18" w:name="_Toc180486347"/>
            <w:r>
              <w:rPr>
                <w:rFonts w:asciiTheme="minorHAnsi" w:eastAsia="Calibri" w:hAnsiTheme="minorHAnsi"/>
                <w:b/>
                <w:color w:val="FFFFFF" w:themeColor="background1"/>
                <w:sz w:val="22"/>
                <w:szCs w:val="22"/>
              </w:rPr>
              <w:t>COORDINACIÓN DE LA UNIDAD DE DEFENSORÍA DE OFICIO</w:t>
            </w:r>
            <w:bookmarkEnd w:id="18"/>
          </w:p>
        </w:tc>
      </w:tr>
    </w:tbl>
    <w:p w14:paraId="16137392" w14:textId="77777777" w:rsidR="00266239" w:rsidRPr="001378BB" w:rsidRDefault="00266239" w:rsidP="00266239">
      <w:pPr>
        <w:spacing w:after="0" w:line="240" w:lineRule="auto"/>
        <w:rPr>
          <w:rFonts w:ascii="Calibri" w:eastAsia="Calibri" w:hAnsi="Calibri" w:cs="Times New Roman"/>
          <w:b/>
          <w:color w:val="323E4F" w:themeColor="text2" w:themeShade="BF"/>
        </w:rPr>
      </w:pPr>
    </w:p>
    <w:tbl>
      <w:tblPr>
        <w:tblStyle w:val="Cuadrculamedia1-nfasis31"/>
        <w:tblW w:w="0" w:type="auto"/>
        <w:tblLook w:val="04A0" w:firstRow="1" w:lastRow="0" w:firstColumn="1" w:lastColumn="0" w:noHBand="0" w:noVBand="1"/>
      </w:tblPr>
      <w:tblGrid>
        <w:gridCol w:w="2350"/>
        <w:gridCol w:w="6468"/>
      </w:tblGrid>
      <w:tr w:rsidR="004128C8" w:rsidRPr="004128C8" w14:paraId="252D4AC6" w14:textId="77777777" w:rsidTr="00BF715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14:paraId="55420FF0" w14:textId="77777777" w:rsidR="004128C8" w:rsidRPr="004128C8" w:rsidRDefault="004128C8" w:rsidP="004128C8">
            <w:pPr>
              <w:jc w:val="both"/>
              <w:rPr>
                <w:rFonts w:ascii="Calibri" w:eastAsia="Calibri" w:hAnsi="Calibri" w:cs="Times New Roman"/>
              </w:rPr>
            </w:pPr>
            <w:r w:rsidRPr="004128C8">
              <w:rPr>
                <w:rFonts w:ascii="Calibri" w:eastAsia="Calibri" w:hAnsi="Calibri" w:cs="Times New Roman"/>
              </w:rPr>
              <w:t>Unidad Administrativa:</w:t>
            </w:r>
          </w:p>
        </w:tc>
        <w:tc>
          <w:tcPr>
            <w:tcW w:w="6602" w:type="dxa"/>
          </w:tcPr>
          <w:p w14:paraId="626A5AE1" w14:textId="77777777" w:rsidR="004128C8" w:rsidRPr="004128C8" w:rsidRDefault="004128C8" w:rsidP="004128C8">
            <w:pPr>
              <w:jc w:val="both"/>
              <w:cnfStyle w:val="100000000000" w:firstRow="1" w:lastRow="0" w:firstColumn="0" w:lastColumn="0" w:oddVBand="0" w:evenVBand="0" w:oddHBand="0" w:evenHBand="0" w:firstRowFirstColumn="0" w:firstRowLastColumn="0" w:lastRowFirstColumn="0" w:lastRowLastColumn="0"/>
              <w:rPr>
                <w:rFonts w:ascii="Calibri" w:eastAsia="Calibri" w:hAnsi="Calibri" w:cs="Times New Roman"/>
              </w:rPr>
            </w:pPr>
            <w:r w:rsidRPr="004128C8">
              <w:rPr>
                <w:rFonts w:ascii="Calibri" w:eastAsia="Calibri" w:hAnsi="Calibri" w:cs="Times New Roman"/>
              </w:rPr>
              <w:t>Coordinación de la Unidad de Defensoría de Oficio</w:t>
            </w:r>
          </w:p>
        </w:tc>
      </w:tr>
      <w:tr w:rsidR="004128C8" w:rsidRPr="004128C8" w14:paraId="4C7540F5" w14:textId="77777777" w:rsidTr="00BF71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14:paraId="559A4A05" w14:textId="77777777" w:rsidR="004128C8" w:rsidRPr="004128C8" w:rsidRDefault="004128C8" w:rsidP="004128C8">
            <w:pPr>
              <w:jc w:val="both"/>
              <w:rPr>
                <w:rFonts w:ascii="Calibri" w:eastAsia="Calibri" w:hAnsi="Calibri" w:cs="Times New Roman"/>
              </w:rPr>
            </w:pPr>
            <w:r w:rsidRPr="004128C8">
              <w:rPr>
                <w:rFonts w:ascii="Calibri" w:eastAsia="Calibri" w:hAnsi="Calibri" w:cs="Times New Roman"/>
              </w:rPr>
              <w:t>Nombre del Titular:</w:t>
            </w:r>
          </w:p>
        </w:tc>
        <w:tc>
          <w:tcPr>
            <w:tcW w:w="6602" w:type="dxa"/>
          </w:tcPr>
          <w:p w14:paraId="1B169595" w14:textId="77777777" w:rsidR="004128C8" w:rsidRPr="004128C8" w:rsidRDefault="004128C8" w:rsidP="004128C8">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sidRPr="004128C8">
              <w:rPr>
                <w:rFonts w:ascii="Calibri" w:eastAsia="Calibri" w:hAnsi="Calibri" w:cs="Times New Roman"/>
              </w:rPr>
              <w:t>Lic. Jorge Alejandro Esquivel Palomares</w:t>
            </w:r>
          </w:p>
        </w:tc>
      </w:tr>
      <w:tr w:rsidR="004128C8" w:rsidRPr="004128C8" w14:paraId="47D2F087" w14:textId="77777777" w:rsidTr="00BF715E">
        <w:tc>
          <w:tcPr>
            <w:cnfStyle w:val="001000000000" w:firstRow="0" w:lastRow="0" w:firstColumn="1" w:lastColumn="0" w:oddVBand="0" w:evenVBand="0" w:oddHBand="0" w:evenHBand="0" w:firstRowFirstColumn="0" w:firstRowLastColumn="0" w:lastRowFirstColumn="0" w:lastRowLastColumn="0"/>
            <w:tcW w:w="2376" w:type="dxa"/>
          </w:tcPr>
          <w:p w14:paraId="4949C9F3" w14:textId="77777777" w:rsidR="004128C8" w:rsidRPr="004128C8" w:rsidRDefault="004128C8" w:rsidP="004128C8">
            <w:pPr>
              <w:jc w:val="both"/>
              <w:rPr>
                <w:rFonts w:ascii="Calibri" w:eastAsia="Calibri" w:hAnsi="Calibri" w:cs="Times New Roman"/>
              </w:rPr>
            </w:pPr>
            <w:r w:rsidRPr="004128C8">
              <w:rPr>
                <w:rFonts w:ascii="Calibri" w:eastAsia="Calibri" w:hAnsi="Calibri" w:cs="Times New Roman"/>
              </w:rPr>
              <w:t>Cargo:</w:t>
            </w:r>
          </w:p>
        </w:tc>
        <w:tc>
          <w:tcPr>
            <w:tcW w:w="6602" w:type="dxa"/>
          </w:tcPr>
          <w:p w14:paraId="2ED54C0A" w14:textId="77777777" w:rsidR="004128C8" w:rsidRPr="004128C8" w:rsidRDefault="004128C8" w:rsidP="004128C8">
            <w:p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sidRPr="004128C8">
              <w:rPr>
                <w:rFonts w:ascii="Calibri" w:eastAsia="Calibri" w:hAnsi="Calibri" w:cs="Times New Roman"/>
              </w:rPr>
              <w:t>Coordinador de la Unidad de Defensoría de Oficio</w:t>
            </w:r>
          </w:p>
        </w:tc>
      </w:tr>
      <w:tr w:rsidR="004128C8" w:rsidRPr="004128C8" w14:paraId="3220E196" w14:textId="77777777" w:rsidTr="00BF71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14:paraId="02623D2B" w14:textId="77777777" w:rsidR="004128C8" w:rsidRPr="004128C8" w:rsidRDefault="004128C8" w:rsidP="004128C8">
            <w:pPr>
              <w:jc w:val="both"/>
              <w:rPr>
                <w:rFonts w:ascii="Calibri" w:eastAsia="Calibri" w:hAnsi="Calibri" w:cs="Times New Roman"/>
              </w:rPr>
            </w:pPr>
            <w:r w:rsidRPr="004128C8">
              <w:rPr>
                <w:rFonts w:ascii="Calibri" w:eastAsia="Calibri" w:hAnsi="Calibri" w:cs="Times New Roman"/>
              </w:rPr>
              <w:t>Domicilio:</w:t>
            </w:r>
          </w:p>
        </w:tc>
        <w:tc>
          <w:tcPr>
            <w:tcW w:w="6602" w:type="dxa"/>
          </w:tcPr>
          <w:p w14:paraId="0DD15119" w14:textId="77777777" w:rsidR="004128C8" w:rsidRPr="004128C8" w:rsidRDefault="004128C8" w:rsidP="004128C8">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sidRPr="004128C8">
              <w:rPr>
                <w:rFonts w:ascii="Calibri" w:eastAsia="Calibri" w:hAnsi="Calibri" w:cs="Times New Roman"/>
              </w:rPr>
              <w:t xml:space="preserve">Parcela 76 Z-6 P-1/1 S/N Ejido el Capulín, Silao de la Victoria, </w:t>
            </w:r>
            <w:proofErr w:type="spellStart"/>
            <w:r w:rsidRPr="004128C8">
              <w:rPr>
                <w:rFonts w:ascii="Calibri" w:eastAsia="Calibri" w:hAnsi="Calibri" w:cs="Times New Roman"/>
              </w:rPr>
              <w:t>Gto</w:t>
            </w:r>
            <w:proofErr w:type="spellEnd"/>
            <w:r w:rsidRPr="004128C8">
              <w:rPr>
                <w:rFonts w:ascii="Calibri" w:eastAsia="Calibri" w:hAnsi="Calibri" w:cs="Times New Roman"/>
              </w:rPr>
              <w:t>.</w:t>
            </w:r>
          </w:p>
        </w:tc>
      </w:tr>
      <w:tr w:rsidR="004128C8" w:rsidRPr="004128C8" w14:paraId="0DD3C34E" w14:textId="77777777" w:rsidTr="00BF715E">
        <w:tc>
          <w:tcPr>
            <w:cnfStyle w:val="001000000000" w:firstRow="0" w:lastRow="0" w:firstColumn="1" w:lastColumn="0" w:oddVBand="0" w:evenVBand="0" w:oddHBand="0" w:evenHBand="0" w:firstRowFirstColumn="0" w:firstRowLastColumn="0" w:lastRowFirstColumn="0" w:lastRowLastColumn="0"/>
            <w:tcW w:w="2376" w:type="dxa"/>
          </w:tcPr>
          <w:p w14:paraId="327AF622" w14:textId="77777777" w:rsidR="004128C8" w:rsidRPr="004128C8" w:rsidRDefault="004128C8" w:rsidP="004128C8">
            <w:pPr>
              <w:jc w:val="both"/>
              <w:rPr>
                <w:rFonts w:ascii="Calibri" w:eastAsia="Calibri" w:hAnsi="Calibri" w:cs="Times New Roman"/>
              </w:rPr>
            </w:pPr>
            <w:r w:rsidRPr="004128C8">
              <w:rPr>
                <w:rFonts w:ascii="Calibri" w:eastAsia="Calibri" w:hAnsi="Calibri" w:cs="Times New Roman"/>
              </w:rPr>
              <w:t>Teléfono:</w:t>
            </w:r>
          </w:p>
        </w:tc>
        <w:tc>
          <w:tcPr>
            <w:tcW w:w="6602" w:type="dxa"/>
          </w:tcPr>
          <w:p w14:paraId="32414A7F" w14:textId="77777777" w:rsidR="004128C8" w:rsidRPr="004128C8" w:rsidRDefault="004128C8" w:rsidP="004128C8">
            <w:p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sidRPr="004128C8">
              <w:rPr>
                <w:rFonts w:ascii="Calibri" w:eastAsia="Calibri" w:hAnsi="Calibri" w:cs="Times New Roman"/>
              </w:rPr>
              <w:t>472 690 9800 Ext. 1601</w:t>
            </w:r>
          </w:p>
        </w:tc>
      </w:tr>
      <w:tr w:rsidR="004128C8" w:rsidRPr="004128C8" w14:paraId="2DCA8DA9" w14:textId="77777777" w:rsidTr="00BF71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14:paraId="0FF840A9" w14:textId="77777777" w:rsidR="004128C8" w:rsidRPr="004128C8" w:rsidRDefault="004128C8" w:rsidP="004128C8">
            <w:pPr>
              <w:jc w:val="both"/>
              <w:rPr>
                <w:rFonts w:ascii="Calibri" w:eastAsia="Calibri" w:hAnsi="Calibri" w:cs="Times New Roman"/>
              </w:rPr>
            </w:pPr>
            <w:r w:rsidRPr="004128C8">
              <w:rPr>
                <w:rFonts w:ascii="Calibri" w:eastAsia="Calibri" w:hAnsi="Calibri" w:cs="Times New Roman"/>
              </w:rPr>
              <w:t>Correo electrónico:</w:t>
            </w:r>
          </w:p>
        </w:tc>
        <w:tc>
          <w:tcPr>
            <w:tcW w:w="6602" w:type="dxa"/>
          </w:tcPr>
          <w:p w14:paraId="41D54526" w14:textId="77777777" w:rsidR="004128C8" w:rsidRPr="004128C8" w:rsidRDefault="004128C8" w:rsidP="004128C8">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sidRPr="004128C8">
              <w:rPr>
                <w:rFonts w:ascii="Calibri" w:eastAsia="Calibri" w:hAnsi="Calibri" w:cs="Times New Roman"/>
              </w:rPr>
              <w:t>cudo1@guanajuato.gob.mx</w:t>
            </w:r>
          </w:p>
        </w:tc>
      </w:tr>
      <w:tr w:rsidR="004128C8" w:rsidRPr="004128C8" w14:paraId="393C529B" w14:textId="77777777" w:rsidTr="00EE5917">
        <w:tc>
          <w:tcPr>
            <w:cnfStyle w:val="001000000000" w:firstRow="0" w:lastRow="0" w:firstColumn="1" w:lastColumn="0" w:oddVBand="0" w:evenVBand="0" w:oddHBand="0" w:evenHBand="0" w:firstRowFirstColumn="0" w:firstRowLastColumn="0" w:lastRowFirstColumn="0" w:lastRowLastColumn="0"/>
            <w:tcW w:w="2376" w:type="dxa"/>
          </w:tcPr>
          <w:p w14:paraId="4EA9517A" w14:textId="77777777" w:rsidR="004128C8" w:rsidRPr="004128C8" w:rsidRDefault="004128C8" w:rsidP="004128C8">
            <w:pPr>
              <w:jc w:val="both"/>
              <w:rPr>
                <w:rFonts w:ascii="Calibri" w:eastAsia="Calibri" w:hAnsi="Calibri" w:cs="Times New Roman"/>
              </w:rPr>
            </w:pPr>
            <w:r w:rsidRPr="004128C8">
              <w:rPr>
                <w:rFonts w:ascii="Calibri" w:eastAsia="Calibri" w:hAnsi="Calibri" w:cs="Times New Roman"/>
              </w:rPr>
              <w:t>Responsable del Archivo de Trámite:</w:t>
            </w:r>
          </w:p>
        </w:tc>
        <w:tc>
          <w:tcPr>
            <w:tcW w:w="6602" w:type="dxa"/>
            <w:vAlign w:val="center"/>
          </w:tcPr>
          <w:p w14:paraId="49E38A45" w14:textId="77777777" w:rsidR="004128C8" w:rsidRPr="004128C8" w:rsidRDefault="004128C8" w:rsidP="00EE5917">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sidRPr="004128C8">
              <w:rPr>
                <w:rFonts w:ascii="Calibri" w:eastAsia="Calibri" w:hAnsi="Calibri" w:cs="Times New Roman"/>
              </w:rPr>
              <w:t>C. Irene Solís Godínez</w:t>
            </w:r>
          </w:p>
        </w:tc>
      </w:tr>
      <w:tr w:rsidR="004128C8" w:rsidRPr="004128C8" w14:paraId="3D26D952" w14:textId="77777777" w:rsidTr="00BF71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14:paraId="5A39E078" w14:textId="77777777" w:rsidR="004128C8" w:rsidRPr="004128C8" w:rsidRDefault="004128C8" w:rsidP="004128C8">
            <w:pPr>
              <w:jc w:val="both"/>
              <w:rPr>
                <w:rFonts w:ascii="Calibri" w:eastAsia="Calibri" w:hAnsi="Calibri" w:cs="Times New Roman"/>
              </w:rPr>
            </w:pPr>
            <w:r w:rsidRPr="004128C8">
              <w:rPr>
                <w:rFonts w:ascii="Calibri" w:eastAsia="Calibri" w:hAnsi="Calibri" w:cs="Times New Roman"/>
              </w:rPr>
              <w:t>Fondo:</w:t>
            </w:r>
          </w:p>
        </w:tc>
        <w:tc>
          <w:tcPr>
            <w:tcW w:w="6602" w:type="dxa"/>
          </w:tcPr>
          <w:p w14:paraId="79654577" w14:textId="77777777" w:rsidR="004128C8" w:rsidRPr="004128C8" w:rsidRDefault="004128C8" w:rsidP="004128C8">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sidRPr="004128C8">
              <w:rPr>
                <w:rFonts w:ascii="Calibri" w:eastAsia="Calibri" w:hAnsi="Calibri" w:cs="Times New Roman"/>
              </w:rPr>
              <w:t>Tribunal de Justicia Administrativa del Estado de Guanajuato</w:t>
            </w:r>
          </w:p>
        </w:tc>
      </w:tr>
      <w:tr w:rsidR="004128C8" w:rsidRPr="004128C8" w14:paraId="4C48A049" w14:textId="77777777" w:rsidTr="00BF715E">
        <w:tc>
          <w:tcPr>
            <w:cnfStyle w:val="001000000000" w:firstRow="0" w:lastRow="0" w:firstColumn="1" w:lastColumn="0" w:oddVBand="0" w:evenVBand="0" w:oddHBand="0" w:evenHBand="0" w:firstRowFirstColumn="0" w:firstRowLastColumn="0" w:lastRowFirstColumn="0" w:lastRowLastColumn="0"/>
            <w:tcW w:w="2376" w:type="dxa"/>
          </w:tcPr>
          <w:p w14:paraId="166BF8A2" w14:textId="77777777" w:rsidR="004128C8" w:rsidRPr="004128C8" w:rsidRDefault="004128C8" w:rsidP="004128C8">
            <w:pPr>
              <w:jc w:val="both"/>
              <w:rPr>
                <w:rFonts w:ascii="Calibri" w:eastAsia="Calibri" w:hAnsi="Calibri" w:cs="Times New Roman"/>
              </w:rPr>
            </w:pPr>
            <w:r w:rsidRPr="004128C8">
              <w:rPr>
                <w:rFonts w:ascii="Calibri" w:eastAsia="Calibri" w:hAnsi="Calibri" w:cs="Times New Roman"/>
              </w:rPr>
              <w:t>Sección:</w:t>
            </w:r>
          </w:p>
        </w:tc>
        <w:tc>
          <w:tcPr>
            <w:tcW w:w="6602" w:type="dxa"/>
          </w:tcPr>
          <w:p w14:paraId="472E0A29" w14:textId="77777777" w:rsidR="004128C8" w:rsidRPr="004128C8" w:rsidRDefault="004128C8" w:rsidP="004128C8">
            <w:p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sidRPr="004128C8">
              <w:rPr>
                <w:rFonts w:ascii="Calibri" w:eastAsia="Calibri" w:hAnsi="Calibri" w:cs="Times New Roman"/>
              </w:rPr>
              <w:t>Unidad de Defensoría de Oficio</w:t>
            </w:r>
          </w:p>
        </w:tc>
      </w:tr>
    </w:tbl>
    <w:tbl>
      <w:tblPr>
        <w:tblStyle w:val="Cuadrculamedia1-nfasis31"/>
        <w:tblpPr w:leftFromText="141" w:rightFromText="141" w:vertAnchor="text" w:horzAnchor="margin" w:tblpY="305"/>
        <w:tblW w:w="9001" w:type="dxa"/>
        <w:tblLook w:val="04A0" w:firstRow="1" w:lastRow="0" w:firstColumn="1" w:lastColumn="0" w:noHBand="0" w:noVBand="1"/>
      </w:tblPr>
      <w:tblGrid>
        <w:gridCol w:w="2338"/>
        <w:gridCol w:w="6663"/>
      </w:tblGrid>
      <w:tr w:rsidR="004128C8" w:rsidRPr="004128C8" w14:paraId="48555E0E" w14:textId="77777777" w:rsidTr="00BF715E">
        <w:trPr>
          <w:cnfStyle w:val="100000000000" w:firstRow="1" w:lastRow="0" w:firstColumn="0" w:lastColumn="0" w:oddVBand="0" w:evenVBand="0" w:oddHBand="0" w:evenHBand="0" w:firstRowFirstColumn="0" w:firstRowLastColumn="0" w:lastRowFirstColumn="0" w:lastRowLastColumn="0"/>
          <w:trHeight w:val="258"/>
        </w:trPr>
        <w:tc>
          <w:tcPr>
            <w:cnfStyle w:val="001000000000" w:firstRow="0" w:lastRow="0" w:firstColumn="1" w:lastColumn="0" w:oddVBand="0" w:evenVBand="0" w:oddHBand="0" w:evenHBand="0" w:firstRowFirstColumn="0" w:firstRowLastColumn="0" w:lastRowFirstColumn="0" w:lastRowLastColumn="0"/>
            <w:tcW w:w="2338" w:type="dxa"/>
            <w:noWrap/>
            <w:hideMark/>
          </w:tcPr>
          <w:p w14:paraId="1939DEBF" w14:textId="77777777" w:rsidR="004128C8" w:rsidRPr="004128C8" w:rsidRDefault="004128C8" w:rsidP="004128C8">
            <w:pPr>
              <w:jc w:val="center"/>
              <w:rPr>
                <w:rFonts w:ascii="Calibri" w:eastAsia="Times New Roman" w:hAnsi="Calibri" w:cs="Times New Roman"/>
                <w:color w:val="000000"/>
                <w:lang w:eastAsia="es-MX"/>
              </w:rPr>
            </w:pPr>
            <w:r w:rsidRPr="004128C8">
              <w:rPr>
                <w:rFonts w:ascii="Calibri" w:eastAsia="Times New Roman" w:hAnsi="Calibri" w:cs="Times New Roman"/>
                <w:color w:val="000000"/>
                <w:lang w:eastAsia="es-MX"/>
              </w:rPr>
              <w:t>Serie</w:t>
            </w:r>
          </w:p>
        </w:tc>
        <w:tc>
          <w:tcPr>
            <w:tcW w:w="6663" w:type="dxa"/>
            <w:noWrap/>
            <w:hideMark/>
          </w:tcPr>
          <w:p w14:paraId="5C231123" w14:textId="77777777" w:rsidR="004128C8" w:rsidRPr="004128C8" w:rsidRDefault="004128C8" w:rsidP="004128C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MX"/>
              </w:rPr>
            </w:pPr>
            <w:r w:rsidRPr="004128C8">
              <w:rPr>
                <w:rFonts w:ascii="Calibri" w:eastAsia="Times New Roman" w:hAnsi="Calibri" w:cs="Times New Roman"/>
                <w:color w:val="000000"/>
                <w:lang w:eastAsia="es-MX"/>
              </w:rPr>
              <w:t>Descripción</w:t>
            </w:r>
          </w:p>
        </w:tc>
      </w:tr>
      <w:tr w:rsidR="004128C8" w:rsidRPr="004128C8" w14:paraId="10B2F9AE" w14:textId="77777777" w:rsidTr="00EE591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38" w:type="dxa"/>
            <w:noWrap/>
            <w:vAlign w:val="center"/>
            <w:hideMark/>
          </w:tcPr>
          <w:p w14:paraId="0E061FF9" w14:textId="451A3D58" w:rsidR="004128C8" w:rsidRPr="004128C8" w:rsidRDefault="00C67BFA" w:rsidP="00EE5917">
            <w:pPr>
              <w:jc w:val="both"/>
              <w:rPr>
                <w:rFonts w:ascii="Calibri" w:eastAsia="Calibri" w:hAnsi="Calibri" w:cs="Times New Roman"/>
              </w:rPr>
            </w:pPr>
            <w:r w:rsidRPr="00C67BFA">
              <w:rPr>
                <w:rFonts w:ascii="Calibri" w:eastAsia="Calibri" w:hAnsi="Calibri" w:cs="Times New Roman"/>
              </w:rPr>
              <w:t>Elaboración del registro de los servicios de representación jurídica de la Coordinación de la Defensoría de Oficio.</w:t>
            </w:r>
          </w:p>
        </w:tc>
        <w:tc>
          <w:tcPr>
            <w:tcW w:w="6663" w:type="dxa"/>
            <w:noWrap/>
            <w:vAlign w:val="center"/>
            <w:hideMark/>
          </w:tcPr>
          <w:p w14:paraId="1C05419E" w14:textId="14922FB9" w:rsidR="004128C8" w:rsidRPr="004128C8" w:rsidRDefault="00671F28" w:rsidP="00EE5917">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lang w:eastAsia="es-MX"/>
              </w:rPr>
            </w:pPr>
            <w:r w:rsidRPr="00671F28">
              <w:rPr>
                <w:rFonts w:ascii="Calibri" w:eastAsia="Times New Roman" w:hAnsi="Calibri" w:cs="Times New Roman"/>
                <w:lang w:eastAsia="es-MX"/>
              </w:rPr>
              <w:t>Es el documento en el que se registran los asuntos de representación jurídica atendidos por la Coordinación de la Defensoría de Oficio.</w:t>
            </w:r>
          </w:p>
        </w:tc>
      </w:tr>
      <w:tr w:rsidR="004128C8" w:rsidRPr="004128C8" w14:paraId="06F1A5A0" w14:textId="77777777" w:rsidTr="00EE5917">
        <w:trPr>
          <w:trHeight w:val="300"/>
        </w:trPr>
        <w:tc>
          <w:tcPr>
            <w:cnfStyle w:val="001000000000" w:firstRow="0" w:lastRow="0" w:firstColumn="1" w:lastColumn="0" w:oddVBand="0" w:evenVBand="0" w:oddHBand="0" w:evenHBand="0" w:firstRowFirstColumn="0" w:firstRowLastColumn="0" w:lastRowFirstColumn="0" w:lastRowLastColumn="0"/>
            <w:tcW w:w="2338" w:type="dxa"/>
            <w:noWrap/>
            <w:vAlign w:val="center"/>
          </w:tcPr>
          <w:p w14:paraId="3D21534A" w14:textId="77777777" w:rsidR="004128C8" w:rsidRPr="004128C8" w:rsidRDefault="004128C8" w:rsidP="00EE5917">
            <w:pPr>
              <w:jc w:val="both"/>
              <w:rPr>
                <w:rFonts w:ascii="Calibri" w:eastAsia="Calibri" w:hAnsi="Calibri" w:cs="Times New Roman"/>
              </w:rPr>
            </w:pPr>
            <w:r w:rsidRPr="004128C8">
              <w:rPr>
                <w:rFonts w:ascii="Calibri" w:eastAsia="Calibri" w:hAnsi="Calibri" w:cs="Times New Roman"/>
              </w:rPr>
              <w:t>Orientación y Asesoría Jurídica Especializada</w:t>
            </w:r>
          </w:p>
        </w:tc>
        <w:tc>
          <w:tcPr>
            <w:tcW w:w="6663" w:type="dxa"/>
            <w:noWrap/>
            <w:vAlign w:val="center"/>
          </w:tcPr>
          <w:p w14:paraId="428517DF" w14:textId="4CDDF45F" w:rsidR="004128C8" w:rsidRPr="004128C8" w:rsidRDefault="008838A5" w:rsidP="00EE5917">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lang w:eastAsia="es-MX"/>
              </w:rPr>
            </w:pPr>
            <w:r w:rsidRPr="008838A5">
              <w:rPr>
                <w:rFonts w:ascii="Calibri" w:eastAsia="Times New Roman" w:hAnsi="Calibri" w:cs="Times New Roman"/>
                <w:lang w:eastAsia="es-MX"/>
              </w:rPr>
              <w:t>Orientación jurídica general a las personas usuarias de las Defensorías y asesoramiento en materia administrativa y fiscal.</w:t>
            </w:r>
          </w:p>
        </w:tc>
      </w:tr>
      <w:tr w:rsidR="004128C8" w:rsidRPr="004128C8" w14:paraId="7B6530D4" w14:textId="77777777" w:rsidTr="00EE591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38" w:type="dxa"/>
            <w:noWrap/>
            <w:vAlign w:val="center"/>
          </w:tcPr>
          <w:p w14:paraId="598F0CD4" w14:textId="77777777" w:rsidR="004128C8" w:rsidRPr="004128C8" w:rsidRDefault="004128C8" w:rsidP="00EE5917">
            <w:pPr>
              <w:jc w:val="both"/>
              <w:rPr>
                <w:rFonts w:ascii="Calibri" w:eastAsia="Calibri" w:hAnsi="Calibri" w:cs="Times New Roman"/>
              </w:rPr>
            </w:pPr>
            <w:r w:rsidRPr="004128C8">
              <w:rPr>
                <w:rFonts w:ascii="Calibri" w:eastAsia="Calibri" w:hAnsi="Calibri" w:cs="Times New Roman"/>
              </w:rPr>
              <w:t>Representación jurídica</w:t>
            </w:r>
          </w:p>
        </w:tc>
        <w:tc>
          <w:tcPr>
            <w:tcW w:w="6663" w:type="dxa"/>
            <w:noWrap/>
            <w:vAlign w:val="center"/>
          </w:tcPr>
          <w:p w14:paraId="5FEBFD67" w14:textId="77777777" w:rsidR="004128C8" w:rsidRPr="004128C8" w:rsidRDefault="004128C8" w:rsidP="00EE5917">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lang w:eastAsia="es-MX"/>
              </w:rPr>
            </w:pPr>
            <w:r w:rsidRPr="004128C8">
              <w:rPr>
                <w:rFonts w:ascii="Calibri" w:eastAsia="Times New Roman" w:hAnsi="Calibri" w:cs="Times New Roman"/>
                <w:lang w:eastAsia="es-MX"/>
              </w:rPr>
              <w:t>Patrocinio legal a las personas usuarias de la Defensoría para representarlos ante el Tribunal de Justicia Administrativa o los Juzgados Administrativos en todas las fases del proceso, en los asuntos que sea procedente.</w:t>
            </w:r>
          </w:p>
        </w:tc>
      </w:tr>
      <w:tr w:rsidR="004128C8" w:rsidRPr="004128C8" w14:paraId="1429B2FC" w14:textId="77777777" w:rsidTr="00EE5917">
        <w:trPr>
          <w:trHeight w:val="300"/>
        </w:trPr>
        <w:tc>
          <w:tcPr>
            <w:cnfStyle w:val="001000000000" w:firstRow="0" w:lastRow="0" w:firstColumn="1" w:lastColumn="0" w:oddVBand="0" w:evenVBand="0" w:oddHBand="0" w:evenHBand="0" w:firstRowFirstColumn="0" w:firstRowLastColumn="0" w:lastRowFirstColumn="0" w:lastRowLastColumn="0"/>
            <w:tcW w:w="2338" w:type="dxa"/>
            <w:noWrap/>
            <w:vAlign w:val="center"/>
          </w:tcPr>
          <w:p w14:paraId="740F421A" w14:textId="77777777" w:rsidR="004128C8" w:rsidRPr="004128C8" w:rsidRDefault="004128C8" w:rsidP="00EE5917">
            <w:pPr>
              <w:jc w:val="both"/>
              <w:rPr>
                <w:rFonts w:ascii="Calibri" w:eastAsia="Calibri" w:hAnsi="Calibri" w:cs="Times New Roman"/>
              </w:rPr>
            </w:pPr>
            <w:r w:rsidRPr="004128C8">
              <w:rPr>
                <w:rFonts w:ascii="Calibri" w:eastAsia="Calibri" w:hAnsi="Calibri" w:cs="Times New Roman"/>
              </w:rPr>
              <w:t>Formulación del Programa Anual de Actividades</w:t>
            </w:r>
          </w:p>
        </w:tc>
        <w:tc>
          <w:tcPr>
            <w:tcW w:w="6663" w:type="dxa"/>
            <w:noWrap/>
            <w:vAlign w:val="center"/>
          </w:tcPr>
          <w:p w14:paraId="0867E0DA" w14:textId="77777777" w:rsidR="004128C8" w:rsidRPr="004128C8" w:rsidRDefault="004128C8" w:rsidP="00EE5917">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lang w:eastAsia="es-MX"/>
              </w:rPr>
            </w:pPr>
            <w:r w:rsidRPr="004128C8">
              <w:rPr>
                <w:rFonts w:ascii="Calibri" w:eastAsia="Times New Roman" w:hAnsi="Calibri" w:cs="Times New Roman"/>
                <w:lang w:eastAsia="es-MX"/>
              </w:rPr>
              <w:t>Proceso de entrega, conformación y aprobación del Programa Anual de Actividades de la Unidad de Defensoría de Oficio.</w:t>
            </w:r>
          </w:p>
        </w:tc>
      </w:tr>
      <w:tr w:rsidR="004128C8" w:rsidRPr="004128C8" w14:paraId="0D377555" w14:textId="77777777" w:rsidTr="00EE591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38" w:type="dxa"/>
            <w:noWrap/>
            <w:vAlign w:val="center"/>
          </w:tcPr>
          <w:p w14:paraId="1EC43255" w14:textId="77777777" w:rsidR="004128C8" w:rsidRPr="004128C8" w:rsidRDefault="004128C8" w:rsidP="00EE5917">
            <w:pPr>
              <w:jc w:val="both"/>
              <w:rPr>
                <w:rFonts w:ascii="Calibri" w:eastAsia="Calibri" w:hAnsi="Calibri" w:cs="Times New Roman"/>
              </w:rPr>
            </w:pPr>
            <w:r w:rsidRPr="004128C8">
              <w:rPr>
                <w:rFonts w:ascii="Calibri" w:eastAsia="Calibri" w:hAnsi="Calibri" w:cs="Times New Roman"/>
              </w:rPr>
              <w:t>Conformación del Programa de Difusión de Procuración de Justicia Administrativa.</w:t>
            </w:r>
          </w:p>
        </w:tc>
        <w:tc>
          <w:tcPr>
            <w:tcW w:w="6663" w:type="dxa"/>
            <w:noWrap/>
            <w:vAlign w:val="center"/>
          </w:tcPr>
          <w:p w14:paraId="67CBB6FA" w14:textId="77777777" w:rsidR="004128C8" w:rsidRPr="004128C8" w:rsidRDefault="004128C8" w:rsidP="00EE5917">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lang w:eastAsia="es-MX"/>
              </w:rPr>
            </w:pPr>
            <w:r w:rsidRPr="004128C8">
              <w:rPr>
                <w:rFonts w:ascii="Calibri" w:eastAsia="Times New Roman" w:hAnsi="Calibri" w:cs="Times New Roman"/>
                <w:lang w:eastAsia="es-MX"/>
              </w:rPr>
              <w:t>Conformación del Programa de Difusión de Procuración de Justicia Administrativa que contempla mesas de trabajo, charlas con grupos de sociedad civil, conferencias, visitas guiadas y aparición en medios de comunicación.</w:t>
            </w:r>
          </w:p>
        </w:tc>
      </w:tr>
      <w:tr w:rsidR="004128C8" w:rsidRPr="004128C8" w14:paraId="2D894EF3" w14:textId="77777777" w:rsidTr="00EE5917">
        <w:trPr>
          <w:trHeight w:val="300"/>
        </w:trPr>
        <w:tc>
          <w:tcPr>
            <w:cnfStyle w:val="001000000000" w:firstRow="0" w:lastRow="0" w:firstColumn="1" w:lastColumn="0" w:oddVBand="0" w:evenVBand="0" w:oddHBand="0" w:evenHBand="0" w:firstRowFirstColumn="0" w:firstRowLastColumn="0" w:lastRowFirstColumn="0" w:lastRowLastColumn="0"/>
            <w:tcW w:w="2338" w:type="dxa"/>
            <w:noWrap/>
            <w:vAlign w:val="center"/>
          </w:tcPr>
          <w:p w14:paraId="239CEF8F" w14:textId="77777777" w:rsidR="004128C8" w:rsidRPr="004128C8" w:rsidRDefault="004128C8" w:rsidP="00EE5917">
            <w:pPr>
              <w:jc w:val="both"/>
              <w:rPr>
                <w:rFonts w:ascii="Calibri" w:eastAsia="Calibri" w:hAnsi="Calibri" w:cs="Times New Roman"/>
              </w:rPr>
            </w:pPr>
            <w:r w:rsidRPr="004128C8">
              <w:rPr>
                <w:rFonts w:ascii="Calibri" w:eastAsia="Calibri" w:hAnsi="Calibri" w:cs="Times New Roman"/>
              </w:rPr>
              <w:t>Rendición de informes a Presidencia</w:t>
            </w:r>
          </w:p>
        </w:tc>
        <w:tc>
          <w:tcPr>
            <w:tcW w:w="6663" w:type="dxa"/>
            <w:noWrap/>
            <w:vAlign w:val="center"/>
          </w:tcPr>
          <w:p w14:paraId="569F04D5" w14:textId="77777777" w:rsidR="004128C8" w:rsidRPr="004128C8" w:rsidRDefault="004128C8" w:rsidP="00EE5917">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lang w:eastAsia="es-MX"/>
              </w:rPr>
            </w:pPr>
            <w:r w:rsidRPr="004128C8">
              <w:rPr>
                <w:rFonts w:ascii="Calibri" w:eastAsia="Times New Roman" w:hAnsi="Calibri" w:cs="Times New Roman"/>
                <w:lang w:eastAsia="es-MX"/>
              </w:rPr>
              <w:t>Rendición de informes mensuales e informe anual de actividades de la Unidad de Defensoría de Oficio ante el Presidente.</w:t>
            </w:r>
          </w:p>
        </w:tc>
      </w:tr>
      <w:tr w:rsidR="004128C8" w:rsidRPr="004128C8" w14:paraId="7429F47E" w14:textId="77777777" w:rsidTr="00EE591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38" w:type="dxa"/>
            <w:noWrap/>
            <w:vAlign w:val="center"/>
          </w:tcPr>
          <w:p w14:paraId="07A68584" w14:textId="77777777" w:rsidR="004128C8" w:rsidRPr="004128C8" w:rsidRDefault="004128C8" w:rsidP="00EE5917">
            <w:pPr>
              <w:jc w:val="both"/>
              <w:rPr>
                <w:rFonts w:ascii="Calibri" w:eastAsia="Calibri" w:hAnsi="Calibri" w:cs="Times New Roman"/>
              </w:rPr>
            </w:pPr>
            <w:r w:rsidRPr="004128C8">
              <w:rPr>
                <w:rFonts w:ascii="Calibri" w:eastAsia="Calibri" w:hAnsi="Calibri" w:cs="Times New Roman"/>
              </w:rPr>
              <w:t>Supervisión de las Defensorías</w:t>
            </w:r>
          </w:p>
        </w:tc>
        <w:tc>
          <w:tcPr>
            <w:tcW w:w="6663" w:type="dxa"/>
            <w:noWrap/>
            <w:vAlign w:val="center"/>
          </w:tcPr>
          <w:p w14:paraId="1A5CC623" w14:textId="77777777" w:rsidR="004128C8" w:rsidRPr="004128C8" w:rsidRDefault="004128C8" w:rsidP="00EE5917">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lang w:eastAsia="es-MX"/>
              </w:rPr>
            </w:pPr>
            <w:r w:rsidRPr="004128C8">
              <w:rPr>
                <w:rFonts w:ascii="Calibri" w:eastAsia="Times New Roman" w:hAnsi="Calibri" w:cs="Times New Roman"/>
                <w:lang w:eastAsia="es-MX"/>
              </w:rPr>
              <w:t>Inspecciones realizadas a las Defensorías para supervisar su funcionamiento por parte del Coordinador de la Unidad de Defensoría de Oficio.</w:t>
            </w:r>
          </w:p>
        </w:tc>
      </w:tr>
      <w:tr w:rsidR="004128C8" w:rsidRPr="004128C8" w14:paraId="6453AB60" w14:textId="77777777" w:rsidTr="00EE5917">
        <w:trPr>
          <w:trHeight w:val="300"/>
        </w:trPr>
        <w:tc>
          <w:tcPr>
            <w:cnfStyle w:val="001000000000" w:firstRow="0" w:lastRow="0" w:firstColumn="1" w:lastColumn="0" w:oddVBand="0" w:evenVBand="0" w:oddHBand="0" w:evenHBand="0" w:firstRowFirstColumn="0" w:firstRowLastColumn="0" w:lastRowFirstColumn="0" w:lastRowLastColumn="0"/>
            <w:tcW w:w="2338" w:type="dxa"/>
            <w:noWrap/>
            <w:vAlign w:val="center"/>
          </w:tcPr>
          <w:p w14:paraId="0895866E" w14:textId="77777777" w:rsidR="004128C8" w:rsidRPr="004128C8" w:rsidRDefault="004128C8" w:rsidP="00EE5917">
            <w:pPr>
              <w:jc w:val="both"/>
              <w:rPr>
                <w:rFonts w:ascii="Calibri" w:eastAsia="Calibri" w:hAnsi="Calibri" w:cs="Times New Roman"/>
              </w:rPr>
            </w:pPr>
            <w:r w:rsidRPr="004128C8">
              <w:rPr>
                <w:rFonts w:ascii="Calibri" w:eastAsia="Calibri" w:hAnsi="Calibri" w:cs="Times New Roman"/>
              </w:rPr>
              <w:t>Administración de la correspondencia de la Coordinación de la Defensoría de Oficio</w:t>
            </w:r>
          </w:p>
        </w:tc>
        <w:tc>
          <w:tcPr>
            <w:tcW w:w="6663" w:type="dxa"/>
            <w:noWrap/>
            <w:vAlign w:val="center"/>
          </w:tcPr>
          <w:p w14:paraId="6B52D8CA" w14:textId="77777777" w:rsidR="004128C8" w:rsidRPr="004128C8" w:rsidRDefault="004128C8" w:rsidP="00EE5917">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lang w:eastAsia="es-MX"/>
              </w:rPr>
            </w:pPr>
            <w:r w:rsidRPr="004128C8">
              <w:rPr>
                <w:rFonts w:ascii="Calibri" w:eastAsia="Times New Roman" w:hAnsi="Calibri" w:cs="Times New Roman"/>
                <w:lang w:eastAsia="es-MX"/>
              </w:rPr>
              <w:t>Son las comunicaciones que se emiten y reciben en el desarrollo de las actividades de la Coordinación de la Unidad de Defensoría de Oficio.</w:t>
            </w:r>
          </w:p>
        </w:tc>
      </w:tr>
    </w:tbl>
    <w:p w14:paraId="27B4D26B" w14:textId="77777777" w:rsidR="00266239" w:rsidRDefault="00266239" w:rsidP="00266239">
      <w:pPr>
        <w:spacing w:after="0" w:line="240" w:lineRule="auto"/>
        <w:rPr>
          <w:rFonts w:ascii="Calibri" w:eastAsia="Calibri" w:hAnsi="Calibri" w:cs="Times New Roman"/>
          <w:b/>
          <w:color w:val="323E4F" w:themeColor="text2" w:themeShade="BF"/>
        </w:rPr>
      </w:pPr>
    </w:p>
    <w:p w14:paraId="3236572F" w14:textId="77777777" w:rsidR="00BC0BF5" w:rsidRDefault="00BC0BF5" w:rsidP="00266239">
      <w:pPr>
        <w:spacing w:after="0" w:line="240" w:lineRule="auto"/>
        <w:rPr>
          <w:rFonts w:ascii="Calibri" w:eastAsia="Calibri" w:hAnsi="Calibri" w:cs="Times New Roman"/>
          <w:b/>
          <w:color w:val="323E4F" w:themeColor="text2" w:themeShade="BF"/>
        </w:rPr>
      </w:pPr>
    </w:p>
    <w:tbl>
      <w:tblPr>
        <w:tblStyle w:val="Listaclara-nfasis31"/>
        <w:tblW w:w="0" w:type="auto"/>
        <w:tblBorders>
          <w:bottom w:val="none" w:sz="0" w:space="0" w:color="auto"/>
        </w:tblBorders>
        <w:shd w:val="clear" w:color="auto" w:fill="1F4E79" w:themeFill="accent5" w:themeFillShade="80"/>
        <w:tblLook w:val="04A0" w:firstRow="1" w:lastRow="0" w:firstColumn="1" w:lastColumn="0" w:noHBand="0" w:noVBand="1"/>
      </w:tblPr>
      <w:tblGrid>
        <w:gridCol w:w="8818"/>
      </w:tblGrid>
      <w:tr w:rsidR="00266239" w:rsidRPr="004128C8" w14:paraId="343DC9D7" w14:textId="77777777" w:rsidTr="003E7695">
        <w:trPr>
          <w:cnfStyle w:val="100000000000" w:firstRow="1" w:lastRow="0" w:firstColumn="0" w:lastColumn="0" w:oddVBand="0" w:evenVBand="0" w:oddHBand="0" w:evenHBand="0" w:firstRowFirstColumn="0" w:firstRowLastColumn="0" w:lastRowFirstColumn="0" w:lastRowLastColumn="0"/>
          <w:trHeight w:val="202"/>
        </w:trPr>
        <w:tc>
          <w:tcPr>
            <w:cnfStyle w:val="001000000000" w:firstRow="0" w:lastRow="0" w:firstColumn="1" w:lastColumn="0" w:oddVBand="0" w:evenVBand="0" w:oddHBand="0" w:evenHBand="0" w:firstRowFirstColumn="0" w:firstRowLastColumn="0" w:lastRowFirstColumn="0" w:lastRowLastColumn="0"/>
            <w:tcW w:w="8978" w:type="dxa"/>
            <w:shd w:val="clear" w:color="auto" w:fill="92D050"/>
          </w:tcPr>
          <w:p w14:paraId="0D48930B" w14:textId="5EBF5D66" w:rsidR="00266239" w:rsidRPr="00266239" w:rsidRDefault="00055ADF" w:rsidP="00266239">
            <w:pPr>
              <w:pStyle w:val="Ttulo2"/>
              <w:spacing w:before="0"/>
              <w:jc w:val="center"/>
              <w:rPr>
                <w:rFonts w:asciiTheme="minorHAnsi" w:eastAsia="Calibri" w:hAnsiTheme="minorHAnsi"/>
                <w:b/>
                <w:sz w:val="22"/>
                <w:szCs w:val="22"/>
              </w:rPr>
            </w:pPr>
            <w:bookmarkStart w:id="19" w:name="_Toc180486348"/>
            <w:r>
              <w:rPr>
                <w:rFonts w:asciiTheme="minorHAnsi" w:eastAsia="Calibri" w:hAnsiTheme="minorHAnsi"/>
                <w:b/>
                <w:color w:val="FFFFFF" w:themeColor="background1"/>
                <w:sz w:val="22"/>
                <w:szCs w:val="22"/>
              </w:rPr>
              <w:t>DEFENSORÍAS</w:t>
            </w:r>
            <w:r w:rsidR="009B788B">
              <w:rPr>
                <w:rFonts w:asciiTheme="minorHAnsi" w:eastAsia="Calibri" w:hAnsiTheme="minorHAnsi"/>
                <w:b/>
                <w:color w:val="FFFFFF" w:themeColor="background1"/>
                <w:sz w:val="22"/>
                <w:szCs w:val="22"/>
              </w:rPr>
              <w:t xml:space="preserve"> DE OFICIO</w:t>
            </w:r>
            <w:r>
              <w:rPr>
                <w:rFonts w:asciiTheme="minorHAnsi" w:eastAsia="Calibri" w:hAnsiTheme="minorHAnsi"/>
                <w:b/>
                <w:color w:val="FFFFFF" w:themeColor="background1"/>
                <w:sz w:val="22"/>
                <w:szCs w:val="22"/>
              </w:rPr>
              <w:t xml:space="preserve"> REGIONALES</w:t>
            </w:r>
            <w:bookmarkEnd w:id="19"/>
          </w:p>
        </w:tc>
      </w:tr>
    </w:tbl>
    <w:p w14:paraId="74B71102" w14:textId="77777777" w:rsidR="00266239" w:rsidRPr="001378BB" w:rsidRDefault="00266239" w:rsidP="00266239">
      <w:pPr>
        <w:spacing w:after="0" w:line="240" w:lineRule="auto"/>
        <w:rPr>
          <w:rFonts w:ascii="Calibri" w:eastAsia="Calibri" w:hAnsi="Calibri" w:cs="Times New Roman"/>
          <w:b/>
          <w:color w:val="323E4F" w:themeColor="text2" w:themeShade="BF"/>
        </w:rPr>
      </w:pPr>
    </w:p>
    <w:tbl>
      <w:tblPr>
        <w:tblStyle w:val="Cuadrculamedia1-nfasis31"/>
        <w:tblW w:w="0" w:type="auto"/>
        <w:tblLook w:val="04A0" w:firstRow="1" w:lastRow="0" w:firstColumn="1" w:lastColumn="0" w:noHBand="0" w:noVBand="1"/>
      </w:tblPr>
      <w:tblGrid>
        <w:gridCol w:w="2349"/>
        <w:gridCol w:w="6469"/>
      </w:tblGrid>
      <w:tr w:rsidR="004128C8" w:rsidRPr="004128C8" w14:paraId="7D12C13B" w14:textId="77777777" w:rsidTr="00BF715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14:paraId="229FA238" w14:textId="77777777" w:rsidR="004128C8" w:rsidRPr="004128C8" w:rsidRDefault="004128C8" w:rsidP="004128C8">
            <w:pPr>
              <w:jc w:val="both"/>
              <w:rPr>
                <w:rFonts w:ascii="Calibri" w:eastAsia="Calibri" w:hAnsi="Calibri" w:cs="Times New Roman"/>
              </w:rPr>
            </w:pPr>
            <w:r w:rsidRPr="004128C8">
              <w:rPr>
                <w:rFonts w:ascii="Calibri" w:eastAsia="Calibri" w:hAnsi="Calibri" w:cs="Times New Roman"/>
              </w:rPr>
              <w:t>Unidad Administrativa:</w:t>
            </w:r>
          </w:p>
        </w:tc>
        <w:tc>
          <w:tcPr>
            <w:tcW w:w="6602" w:type="dxa"/>
          </w:tcPr>
          <w:p w14:paraId="611EFE68" w14:textId="77777777" w:rsidR="004128C8" w:rsidRPr="004128C8" w:rsidRDefault="004128C8" w:rsidP="004128C8">
            <w:pPr>
              <w:jc w:val="both"/>
              <w:cnfStyle w:val="100000000000" w:firstRow="1" w:lastRow="0" w:firstColumn="0" w:lastColumn="0" w:oddVBand="0" w:evenVBand="0" w:oddHBand="0" w:evenHBand="0" w:firstRowFirstColumn="0" w:firstRowLastColumn="0" w:lastRowFirstColumn="0" w:lastRowLastColumn="0"/>
              <w:rPr>
                <w:rFonts w:ascii="Calibri" w:eastAsia="Calibri" w:hAnsi="Calibri" w:cs="Times New Roman"/>
              </w:rPr>
            </w:pPr>
            <w:r w:rsidRPr="004128C8">
              <w:rPr>
                <w:rFonts w:ascii="Calibri" w:eastAsia="Calibri" w:hAnsi="Calibri" w:cs="Times New Roman"/>
              </w:rPr>
              <w:t>Defensoría de Oficio Región I</w:t>
            </w:r>
          </w:p>
        </w:tc>
      </w:tr>
      <w:tr w:rsidR="004128C8" w:rsidRPr="004128C8" w14:paraId="0AB36F02" w14:textId="77777777" w:rsidTr="00BF71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14:paraId="538BF263" w14:textId="77777777" w:rsidR="004128C8" w:rsidRPr="004128C8" w:rsidRDefault="004128C8" w:rsidP="004128C8">
            <w:pPr>
              <w:jc w:val="both"/>
              <w:rPr>
                <w:rFonts w:ascii="Calibri" w:eastAsia="Calibri" w:hAnsi="Calibri" w:cs="Times New Roman"/>
              </w:rPr>
            </w:pPr>
            <w:r w:rsidRPr="004128C8">
              <w:rPr>
                <w:rFonts w:ascii="Calibri" w:eastAsia="Calibri" w:hAnsi="Calibri" w:cs="Times New Roman"/>
              </w:rPr>
              <w:t>Nombre del Titular:</w:t>
            </w:r>
          </w:p>
        </w:tc>
        <w:tc>
          <w:tcPr>
            <w:tcW w:w="6602" w:type="dxa"/>
          </w:tcPr>
          <w:p w14:paraId="3ADEA6D8" w14:textId="77777777" w:rsidR="004128C8" w:rsidRPr="004128C8" w:rsidRDefault="004128C8" w:rsidP="004128C8">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sidRPr="004128C8">
              <w:rPr>
                <w:rFonts w:ascii="Calibri" w:eastAsia="Calibri" w:hAnsi="Calibri" w:cs="Times New Roman"/>
              </w:rPr>
              <w:t>Lic. Jorge Aurelio Barragán Vélez</w:t>
            </w:r>
          </w:p>
        </w:tc>
      </w:tr>
      <w:tr w:rsidR="004128C8" w:rsidRPr="004128C8" w14:paraId="32042415" w14:textId="77777777" w:rsidTr="00BF715E">
        <w:tc>
          <w:tcPr>
            <w:cnfStyle w:val="001000000000" w:firstRow="0" w:lastRow="0" w:firstColumn="1" w:lastColumn="0" w:oddVBand="0" w:evenVBand="0" w:oddHBand="0" w:evenHBand="0" w:firstRowFirstColumn="0" w:firstRowLastColumn="0" w:lastRowFirstColumn="0" w:lastRowLastColumn="0"/>
            <w:tcW w:w="2376" w:type="dxa"/>
          </w:tcPr>
          <w:p w14:paraId="20B65E98" w14:textId="77777777" w:rsidR="004128C8" w:rsidRPr="004128C8" w:rsidRDefault="004128C8" w:rsidP="004128C8">
            <w:pPr>
              <w:jc w:val="both"/>
              <w:rPr>
                <w:rFonts w:ascii="Calibri" w:eastAsia="Calibri" w:hAnsi="Calibri" w:cs="Times New Roman"/>
              </w:rPr>
            </w:pPr>
            <w:r w:rsidRPr="004128C8">
              <w:rPr>
                <w:rFonts w:ascii="Calibri" w:eastAsia="Calibri" w:hAnsi="Calibri" w:cs="Times New Roman"/>
              </w:rPr>
              <w:t>Cargo:</w:t>
            </w:r>
          </w:p>
        </w:tc>
        <w:tc>
          <w:tcPr>
            <w:tcW w:w="6602" w:type="dxa"/>
          </w:tcPr>
          <w:p w14:paraId="0F57AFE9" w14:textId="77777777" w:rsidR="004128C8" w:rsidRPr="004128C8" w:rsidRDefault="004128C8" w:rsidP="004128C8">
            <w:p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sidRPr="004128C8">
              <w:rPr>
                <w:rFonts w:ascii="Calibri" w:eastAsia="Calibri" w:hAnsi="Calibri" w:cs="Times New Roman"/>
              </w:rPr>
              <w:t>Defensor de Oficio de la Región I</w:t>
            </w:r>
          </w:p>
        </w:tc>
      </w:tr>
      <w:tr w:rsidR="004128C8" w:rsidRPr="004128C8" w14:paraId="4950E5ED" w14:textId="77777777" w:rsidTr="00BF71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14:paraId="63E91A6F" w14:textId="77777777" w:rsidR="004128C8" w:rsidRPr="004128C8" w:rsidRDefault="004128C8" w:rsidP="004128C8">
            <w:pPr>
              <w:jc w:val="both"/>
              <w:rPr>
                <w:rFonts w:ascii="Calibri" w:eastAsia="Calibri" w:hAnsi="Calibri" w:cs="Times New Roman"/>
              </w:rPr>
            </w:pPr>
            <w:r w:rsidRPr="004128C8">
              <w:rPr>
                <w:rFonts w:ascii="Calibri" w:eastAsia="Calibri" w:hAnsi="Calibri" w:cs="Times New Roman"/>
              </w:rPr>
              <w:t>Domicilio:</w:t>
            </w:r>
          </w:p>
        </w:tc>
        <w:tc>
          <w:tcPr>
            <w:tcW w:w="6602" w:type="dxa"/>
          </w:tcPr>
          <w:p w14:paraId="00A8083E" w14:textId="77777777" w:rsidR="004128C8" w:rsidRPr="004128C8" w:rsidRDefault="004128C8" w:rsidP="004128C8">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sidRPr="004128C8">
              <w:rPr>
                <w:rFonts w:ascii="Calibri" w:eastAsia="Calibri" w:hAnsi="Calibri" w:cs="Times New Roman"/>
              </w:rPr>
              <w:t xml:space="preserve">Sopeña #1, Casa de Moneda Planta Baja, Zona Centro, Guanajuato, </w:t>
            </w:r>
            <w:proofErr w:type="spellStart"/>
            <w:r w:rsidRPr="004128C8">
              <w:rPr>
                <w:rFonts w:ascii="Calibri" w:eastAsia="Calibri" w:hAnsi="Calibri" w:cs="Times New Roman"/>
              </w:rPr>
              <w:t>Gto</w:t>
            </w:r>
            <w:proofErr w:type="spellEnd"/>
            <w:r w:rsidRPr="004128C8">
              <w:rPr>
                <w:rFonts w:ascii="Calibri" w:eastAsia="Calibri" w:hAnsi="Calibri" w:cs="Times New Roman"/>
              </w:rPr>
              <w:t xml:space="preserve">. </w:t>
            </w:r>
          </w:p>
        </w:tc>
      </w:tr>
      <w:tr w:rsidR="004128C8" w:rsidRPr="004128C8" w14:paraId="08DD359D" w14:textId="77777777" w:rsidTr="00BF715E">
        <w:tc>
          <w:tcPr>
            <w:cnfStyle w:val="001000000000" w:firstRow="0" w:lastRow="0" w:firstColumn="1" w:lastColumn="0" w:oddVBand="0" w:evenVBand="0" w:oddHBand="0" w:evenHBand="0" w:firstRowFirstColumn="0" w:firstRowLastColumn="0" w:lastRowFirstColumn="0" w:lastRowLastColumn="0"/>
            <w:tcW w:w="2376" w:type="dxa"/>
          </w:tcPr>
          <w:p w14:paraId="3F917FCD" w14:textId="77777777" w:rsidR="004128C8" w:rsidRPr="004128C8" w:rsidRDefault="004128C8" w:rsidP="004128C8">
            <w:pPr>
              <w:jc w:val="both"/>
              <w:rPr>
                <w:rFonts w:ascii="Calibri" w:eastAsia="Calibri" w:hAnsi="Calibri" w:cs="Times New Roman"/>
              </w:rPr>
            </w:pPr>
            <w:r w:rsidRPr="004128C8">
              <w:rPr>
                <w:rFonts w:ascii="Calibri" w:eastAsia="Calibri" w:hAnsi="Calibri" w:cs="Times New Roman"/>
              </w:rPr>
              <w:t>Teléfono:</w:t>
            </w:r>
          </w:p>
        </w:tc>
        <w:tc>
          <w:tcPr>
            <w:tcW w:w="6602" w:type="dxa"/>
          </w:tcPr>
          <w:p w14:paraId="4BE0C472" w14:textId="77777777" w:rsidR="004128C8" w:rsidRPr="004128C8" w:rsidRDefault="004128C8" w:rsidP="004128C8">
            <w:p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sidRPr="004128C8">
              <w:rPr>
                <w:rFonts w:ascii="Calibri" w:eastAsia="Calibri" w:hAnsi="Calibri" w:cs="Times New Roman"/>
              </w:rPr>
              <w:t>473 688 0393; 800 718 1880</w:t>
            </w:r>
          </w:p>
        </w:tc>
      </w:tr>
      <w:tr w:rsidR="004128C8" w:rsidRPr="004128C8" w14:paraId="08A5758D" w14:textId="77777777" w:rsidTr="00BF71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14:paraId="295E869A" w14:textId="77777777" w:rsidR="004128C8" w:rsidRPr="004128C8" w:rsidRDefault="004128C8" w:rsidP="004128C8">
            <w:pPr>
              <w:jc w:val="both"/>
              <w:rPr>
                <w:rFonts w:ascii="Calibri" w:eastAsia="Calibri" w:hAnsi="Calibri" w:cs="Times New Roman"/>
              </w:rPr>
            </w:pPr>
            <w:r w:rsidRPr="004128C8">
              <w:rPr>
                <w:rFonts w:ascii="Calibri" w:eastAsia="Calibri" w:hAnsi="Calibri" w:cs="Times New Roman"/>
              </w:rPr>
              <w:t>Correo electrónico:</w:t>
            </w:r>
          </w:p>
        </w:tc>
        <w:tc>
          <w:tcPr>
            <w:tcW w:w="6602" w:type="dxa"/>
          </w:tcPr>
          <w:p w14:paraId="2A5E8F20" w14:textId="77777777" w:rsidR="004128C8" w:rsidRPr="004128C8" w:rsidRDefault="004128C8" w:rsidP="004128C8">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sidRPr="004128C8">
              <w:rPr>
                <w:rFonts w:ascii="Calibri" w:eastAsia="Calibri" w:hAnsi="Calibri" w:cs="Times New Roman"/>
              </w:rPr>
              <w:t>regio1tja@guanajuato.gob.mx</w:t>
            </w:r>
          </w:p>
        </w:tc>
      </w:tr>
      <w:tr w:rsidR="004128C8" w:rsidRPr="004128C8" w14:paraId="31759EE6" w14:textId="77777777" w:rsidTr="00EE5917">
        <w:tc>
          <w:tcPr>
            <w:cnfStyle w:val="001000000000" w:firstRow="0" w:lastRow="0" w:firstColumn="1" w:lastColumn="0" w:oddVBand="0" w:evenVBand="0" w:oddHBand="0" w:evenHBand="0" w:firstRowFirstColumn="0" w:firstRowLastColumn="0" w:lastRowFirstColumn="0" w:lastRowLastColumn="0"/>
            <w:tcW w:w="2376" w:type="dxa"/>
          </w:tcPr>
          <w:p w14:paraId="4E9B5B2B" w14:textId="77777777" w:rsidR="004128C8" w:rsidRPr="004128C8" w:rsidRDefault="004128C8" w:rsidP="004128C8">
            <w:pPr>
              <w:jc w:val="both"/>
              <w:rPr>
                <w:rFonts w:ascii="Calibri" w:eastAsia="Calibri" w:hAnsi="Calibri" w:cs="Times New Roman"/>
              </w:rPr>
            </w:pPr>
            <w:r w:rsidRPr="004128C8">
              <w:rPr>
                <w:rFonts w:ascii="Calibri" w:eastAsia="Calibri" w:hAnsi="Calibri" w:cs="Times New Roman"/>
              </w:rPr>
              <w:t>Responsable del Archivo de Trámite:</w:t>
            </w:r>
          </w:p>
        </w:tc>
        <w:tc>
          <w:tcPr>
            <w:tcW w:w="6602" w:type="dxa"/>
            <w:vAlign w:val="center"/>
          </w:tcPr>
          <w:p w14:paraId="1DB12F70" w14:textId="230E2DE5" w:rsidR="004128C8" w:rsidRPr="004128C8" w:rsidRDefault="00C31EA3" w:rsidP="00EE5917">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sidRPr="00C31EA3">
              <w:rPr>
                <w:rFonts w:ascii="Calibri" w:eastAsia="Calibri" w:hAnsi="Calibri" w:cs="Times New Roman"/>
              </w:rPr>
              <w:t>Rocío Lona Aguayo</w:t>
            </w:r>
          </w:p>
        </w:tc>
      </w:tr>
      <w:tr w:rsidR="004128C8" w:rsidRPr="004128C8" w14:paraId="5189A200" w14:textId="77777777" w:rsidTr="00BF71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14:paraId="085DB4C6" w14:textId="77777777" w:rsidR="004128C8" w:rsidRPr="004128C8" w:rsidRDefault="004128C8" w:rsidP="004128C8">
            <w:pPr>
              <w:jc w:val="both"/>
              <w:rPr>
                <w:rFonts w:ascii="Calibri" w:eastAsia="Calibri" w:hAnsi="Calibri" w:cs="Times New Roman"/>
              </w:rPr>
            </w:pPr>
            <w:r w:rsidRPr="004128C8">
              <w:rPr>
                <w:rFonts w:ascii="Calibri" w:eastAsia="Calibri" w:hAnsi="Calibri" w:cs="Times New Roman"/>
              </w:rPr>
              <w:t>Fondo:</w:t>
            </w:r>
          </w:p>
        </w:tc>
        <w:tc>
          <w:tcPr>
            <w:tcW w:w="6602" w:type="dxa"/>
          </w:tcPr>
          <w:p w14:paraId="0DECD3E5" w14:textId="77777777" w:rsidR="004128C8" w:rsidRPr="004128C8" w:rsidRDefault="004128C8" w:rsidP="004128C8">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sidRPr="004128C8">
              <w:rPr>
                <w:rFonts w:ascii="Calibri" w:eastAsia="Calibri" w:hAnsi="Calibri" w:cs="Times New Roman"/>
              </w:rPr>
              <w:t>Tribunal de Justicia Administrativa del Estado de Guanajuato</w:t>
            </w:r>
          </w:p>
        </w:tc>
      </w:tr>
      <w:tr w:rsidR="004128C8" w:rsidRPr="004128C8" w14:paraId="5477C3C8" w14:textId="77777777" w:rsidTr="00BF715E">
        <w:tc>
          <w:tcPr>
            <w:cnfStyle w:val="001000000000" w:firstRow="0" w:lastRow="0" w:firstColumn="1" w:lastColumn="0" w:oddVBand="0" w:evenVBand="0" w:oddHBand="0" w:evenHBand="0" w:firstRowFirstColumn="0" w:firstRowLastColumn="0" w:lastRowFirstColumn="0" w:lastRowLastColumn="0"/>
            <w:tcW w:w="2376" w:type="dxa"/>
          </w:tcPr>
          <w:p w14:paraId="2818C17A" w14:textId="77777777" w:rsidR="004128C8" w:rsidRPr="004128C8" w:rsidRDefault="004128C8" w:rsidP="004128C8">
            <w:pPr>
              <w:jc w:val="both"/>
              <w:rPr>
                <w:rFonts w:ascii="Calibri" w:eastAsia="Calibri" w:hAnsi="Calibri" w:cs="Times New Roman"/>
              </w:rPr>
            </w:pPr>
            <w:r w:rsidRPr="004128C8">
              <w:rPr>
                <w:rFonts w:ascii="Calibri" w:eastAsia="Calibri" w:hAnsi="Calibri" w:cs="Times New Roman"/>
              </w:rPr>
              <w:t>Sección:</w:t>
            </w:r>
          </w:p>
        </w:tc>
        <w:tc>
          <w:tcPr>
            <w:tcW w:w="6602" w:type="dxa"/>
          </w:tcPr>
          <w:p w14:paraId="58C3393D" w14:textId="77777777" w:rsidR="004128C8" w:rsidRPr="004128C8" w:rsidRDefault="004128C8" w:rsidP="004128C8">
            <w:p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sidRPr="004128C8">
              <w:rPr>
                <w:rFonts w:ascii="Calibri" w:eastAsia="Calibri" w:hAnsi="Calibri" w:cs="Times New Roman"/>
              </w:rPr>
              <w:t>Unidad de Defensoría de Oficio</w:t>
            </w:r>
          </w:p>
        </w:tc>
      </w:tr>
    </w:tbl>
    <w:p w14:paraId="46734E7F" w14:textId="77777777" w:rsidR="00266239" w:rsidRPr="001378BB" w:rsidRDefault="00266239" w:rsidP="00266239">
      <w:pPr>
        <w:spacing w:after="0" w:line="240" w:lineRule="auto"/>
        <w:rPr>
          <w:rFonts w:ascii="Calibri" w:eastAsia="Calibri" w:hAnsi="Calibri" w:cs="Times New Roman"/>
          <w:b/>
          <w:color w:val="323E4F" w:themeColor="text2" w:themeShade="BF"/>
        </w:rPr>
      </w:pPr>
    </w:p>
    <w:tbl>
      <w:tblPr>
        <w:tblStyle w:val="Cuadrculamedia1-nfasis31"/>
        <w:tblW w:w="0" w:type="auto"/>
        <w:tblLook w:val="04A0" w:firstRow="1" w:lastRow="0" w:firstColumn="1" w:lastColumn="0" w:noHBand="0" w:noVBand="1"/>
      </w:tblPr>
      <w:tblGrid>
        <w:gridCol w:w="2348"/>
        <w:gridCol w:w="6470"/>
      </w:tblGrid>
      <w:tr w:rsidR="004128C8" w:rsidRPr="004128C8" w14:paraId="40736B33" w14:textId="77777777" w:rsidTr="00BF715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14:paraId="146A73DF" w14:textId="77777777" w:rsidR="004128C8" w:rsidRPr="004128C8" w:rsidRDefault="004128C8" w:rsidP="004128C8">
            <w:pPr>
              <w:jc w:val="both"/>
              <w:rPr>
                <w:rFonts w:ascii="Calibri" w:eastAsia="Calibri" w:hAnsi="Calibri" w:cs="Times New Roman"/>
              </w:rPr>
            </w:pPr>
            <w:r w:rsidRPr="004128C8">
              <w:rPr>
                <w:rFonts w:ascii="Calibri" w:eastAsia="Calibri" w:hAnsi="Calibri" w:cs="Times New Roman"/>
              </w:rPr>
              <w:t>Unidad Administrativa:</w:t>
            </w:r>
          </w:p>
        </w:tc>
        <w:tc>
          <w:tcPr>
            <w:tcW w:w="6602" w:type="dxa"/>
          </w:tcPr>
          <w:p w14:paraId="52EBF06D" w14:textId="77777777" w:rsidR="004128C8" w:rsidRPr="004128C8" w:rsidRDefault="004128C8" w:rsidP="004128C8">
            <w:pPr>
              <w:jc w:val="both"/>
              <w:cnfStyle w:val="100000000000" w:firstRow="1" w:lastRow="0" w:firstColumn="0" w:lastColumn="0" w:oddVBand="0" w:evenVBand="0" w:oddHBand="0" w:evenHBand="0" w:firstRowFirstColumn="0" w:firstRowLastColumn="0" w:lastRowFirstColumn="0" w:lastRowLastColumn="0"/>
              <w:rPr>
                <w:rFonts w:ascii="Calibri" w:eastAsia="Calibri" w:hAnsi="Calibri" w:cs="Times New Roman"/>
              </w:rPr>
            </w:pPr>
            <w:r w:rsidRPr="004128C8">
              <w:rPr>
                <w:rFonts w:ascii="Calibri" w:eastAsia="Calibri" w:hAnsi="Calibri" w:cs="Times New Roman"/>
              </w:rPr>
              <w:t>Defensoría de Oficio Región II</w:t>
            </w:r>
          </w:p>
        </w:tc>
      </w:tr>
      <w:tr w:rsidR="004128C8" w:rsidRPr="004128C8" w14:paraId="2A1AC8A0" w14:textId="77777777" w:rsidTr="00BF71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14:paraId="26E4690F" w14:textId="77777777" w:rsidR="004128C8" w:rsidRPr="004128C8" w:rsidRDefault="004128C8" w:rsidP="004128C8">
            <w:pPr>
              <w:jc w:val="both"/>
              <w:rPr>
                <w:rFonts w:ascii="Calibri" w:eastAsia="Calibri" w:hAnsi="Calibri" w:cs="Times New Roman"/>
              </w:rPr>
            </w:pPr>
            <w:r w:rsidRPr="004128C8">
              <w:rPr>
                <w:rFonts w:ascii="Calibri" w:eastAsia="Calibri" w:hAnsi="Calibri" w:cs="Times New Roman"/>
              </w:rPr>
              <w:t>Nombre del Titular:</w:t>
            </w:r>
          </w:p>
        </w:tc>
        <w:tc>
          <w:tcPr>
            <w:tcW w:w="6602" w:type="dxa"/>
          </w:tcPr>
          <w:p w14:paraId="239F1CA6" w14:textId="77777777" w:rsidR="004128C8" w:rsidRPr="004128C8" w:rsidRDefault="004128C8" w:rsidP="004128C8">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sidRPr="004128C8">
              <w:rPr>
                <w:rFonts w:ascii="Calibri" w:eastAsia="Calibri" w:hAnsi="Calibri" w:cs="Times New Roman"/>
              </w:rPr>
              <w:t>Lic. Martha Catalina Medina Zamora</w:t>
            </w:r>
          </w:p>
        </w:tc>
      </w:tr>
      <w:tr w:rsidR="004128C8" w:rsidRPr="004128C8" w14:paraId="058C3270" w14:textId="77777777" w:rsidTr="00BF715E">
        <w:tc>
          <w:tcPr>
            <w:cnfStyle w:val="001000000000" w:firstRow="0" w:lastRow="0" w:firstColumn="1" w:lastColumn="0" w:oddVBand="0" w:evenVBand="0" w:oddHBand="0" w:evenHBand="0" w:firstRowFirstColumn="0" w:firstRowLastColumn="0" w:lastRowFirstColumn="0" w:lastRowLastColumn="0"/>
            <w:tcW w:w="2376" w:type="dxa"/>
          </w:tcPr>
          <w:p w14:paraId="608F5E11" w14:textId="77777777" w:rsidR="004128C8" w:rsidRPr="004128C8" w:rsidRDefault="004128C8" w:rsidP="004128C8">
            <w:pPr>
              <w:jc w:val="both"/>
              <w:rPr>
                <w:rFonts w:ascii="Calibri" w:eastAsia="Calibri" w:hAnsi="Calibri" w:cs="Times New Roman"/>
              </w:rPr>
            </w:pPr>
            <w:r w:rsidRPr="004128C8">
              <w:rPr>
                <w:rFonts w:ascii="Calibri" w:eastAsia="Calibri" w:hAnsi="Calibri" w:cs="Times New Roman"/>
              </w:rPr>
              <w:t>Cargo:</w:t>
            </w:r>
          </w:p>
        </w:tc>
        <w:tc>
          <w:tcPr>
            <w:tcW w:w="6602" w:type="dxa"/>
          </w:tcPr>
          <w:p w14:paraId="77189800" w14:textId="77777777" w:rsidR="004128C8" w:rsidRPr="004128C8" w:rsidRDefault="004128C8" w:rsidP="004128C8">
            <w:p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sidRPr="004128C8">
              <w:rPr>
                <w:rFonts w:ascii="Calibri" w:eastAsia="Calibri" w:hAnsi="Calibri" w:cs="Times New Roman"/>
              </w:rPr>
              <w:t>Defensora de Oficio de la Región II</w:t>
            </w:r>
          </w:p>
        </w:tc>
      </w:tr>
      <w:tr w:rsidR="004128C8" w:rsidRPr="004128C8" w14:paraId="1F47A8F0" w14:textId="77777777" w:rsidTr="00BF71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14:paraId="6E779EAB" w14:textId="77777777" w:rsidR="004128C8" w:rsidRPr="004128C8" w:rsidRDefault="004128C8" w:rsidP="004128C8">
            <w:pPr>
              <w:jc w:val="both"/>
              <w:rPr>
                <w:rFonts w:ascii="Calibri" w:eastAsia="Calibri" w:hAnsi="Calibri" w:cs="Times New Roman"/>
              </w:rPr>
            </w:pPr>
            <w:r w:rsidRPr="004128C8">
              <w:rPr>
                <w:rFonts w:ascii="Calibri" w:eastAsia="Calibri" w:hAnsi="Calibri" w:cs="Times New Roman"/>
              </w:rPr>
              <w:t>Domicilio:</w:t>
            </w:r>
          </w:p>
        </w:tc>
        <w:tc>
          <w:tcPr>
            <w:tcW w:w="6602" w:type="dxa"/>
          </w:tcPr>
          <w:p w14:paraId="7E0EF7DC" w14:textId="17205F9A" w:rsidR="004128C8" w:rsidRPr="004128C8" w:rsidRDefault="00715DF3" w:rsidP="004128C8">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sidRPr="00715DF3">
              <w:rPr>
                <w:rFonts w:ascii="Calibri" w:eastAsia="Calibri" w:hAnsi="Calibri" w:cs="Times New Roman"/>
              </w:rPr>
              <w:t>Calle Nicaragua #901, colonia Arbide</w:t>
            </w:r>
            <w:r w:rsidR="004128C8" w:rsidRPr="004128C8">
              <w:rPr>
                <w:rFonts w:ascii="Calibri" w:eastAsia="Calibri" w:hAnsi="Calibri" w:cs="Times New Roman"/>
              </w:rPr>
              <w:t xml:space="preserve">, León, </w:t>
            </w:r>
            <w:proofErr w:type="spellStart"/>
            <w:r w:rsidR="004128C8" w:rsidRPr="004128C8">
              <w:rPr>
                <w:rFonts w:ascii="Calibri" w:eastAsia="Calibri" w:hAnsi="Calibri" w:cs="Times New Roman"/>
              </w:rPr>
              <w:t>Gto</w:t>
            </w:r>
            <w:proofErr w:type="spellEnd"/>
            <w:r w:rsidR="004128C8" w:rsidRPr="004128C8">
              <w:rPr>
                <w:rFonts w:ascii="Calibri" w:eastAsia="Calibri" w:hAnsi="Calibri" w:cs="Times New Roman"/>
              </w:rPr>
              <w:t xml:space="preserve">. </w:t>
            </w:r>
          </w:p>
        </w:tc>
      </w:tr>
      <w:tr w:rsidR="004128C8" w:rsidRPr="004128C8" w14:paraId="47A0898A" w14:textId="77777777" w:rsidTr="00BF715E">
        <w:tc>
          <w:tcPr>
            <w:cnfStyle w:val="001000000000" w:firstRow="0" w:lastRow="0" w:firstColumn="1" w:lastColumn="0" w:oddVBand="0" w:evenVBand="0" w:oddHBand="0" w:evenHBand="0" w:firstRowFirstColumn="0" w:firstRowLastColumn="0" w:lastRowFirstColumn="0" w:lastRowLastColumn="0"/>
            <w:tcW w:w="2376" w:type="dxa"/>
          </w:tcPr>
          <w:p w14:paraId="1B28B5F6" w14:textId="77777777" w:rsidR="004128C8" w:rsidRPr="004128C8" w:rsidRDefault="004128C8" w:rsidP="004128C8">
            <w:pPr>
              <w:jc w:val="both"/>
              <w:rPr>
                <w:rFonts w:ascii="Calibri" w:eastAsia="Calibri" w:hAnsi="Calibri" w:cs="Times New Roman"/>
              </w:rPr>
            </w:pPr>
            <w:r w:rsidRPr="004128C8">
              <w:rPr>
                <w:rFonts w:ascii="Calibri" w:eastAsia="Calibri" w:hAnsi="Calibri" w:cs="Times New Roman"/>
              </w:rPr>
              <w:t>Teléfono:</w:t>
            </w:r>
          </w:p>
        </w:tc>
        <w:tc>
          <w:tcPr>
            <w:tcW w:w="6602" w:type="dxa"/>
          </w:tcPr>
          <w:p w14:paraId="03D96FBE" w14:textId="77777777" w:rsidR="004128C8" w:rsidRPr="004128C8" w:rsidRDefault="004128C8" w:rsidP="004128C8">
            <w:p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sidRPr="004128C8">
              <w:rPr>
                <w:rFonts w:ascii="Calibri" w:eastAsia="Calibri" w:hAnsi="Calibri" w:cs="Times New Roman"/>
              </w:rPr>
              <w:t>477 713 1530; 800 670 6323</w:t>
            </w:r>
          </w:p>
        </w:tc>
      </w:tr>
      <w:tr w:rsidR="004128C8" w:rsidRPr="004128C8" w14:paraId="705DB458" w14:textId="77777777" w:rsidTr="00BF71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14:paraId="74C951D7" w14:textId="77777777" w:rsidR="004128C8" w:rsidRPr="004128C8" w:rsidRDefault="004128C8" w:rsidP="004128C8">
            <w:pPr>
              <w:jc w:val="both"/>
              <w:rPr>
                <w:rFonts w:ascii="Calibri" w:eastAsia="Calibri" w:hAnsi="Calibri" w:cs="Times New Roman"/>
              </w:rPr>
            </w:pPr>
            <w:r w:rsidRPr="004128C8">
              <w:rPr>
                <w:rFonts w:ascii="Calibri" w:eastAsia="Calibri" w:hAnsi="Calibri" w:cs="Times New Roman"/>
              </w:rPr>
              <w:t>Correo electrónico</w:t>
            </w:r>
          </w:p>
        </w:tc>
        <w:tc>
          <w:tcPr>
            <w:tcW w:w="6602" w:type="dxa"/>
          </w:tcPr>
          <w:p w14:paraId="6A5595B8" w14:textId="77777777" w:rsidR="004128C8" w:rsidRPr="004128C8" w:rsidRDefault="004128C8" w:rsidP="004128C8">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sidRPr="004128C8">
              <w:rPr>
                <w:rFonts w:ascii="Calibri" w:eastAsia="Calibri" w:hAnsi="Calibri" w:cs="Times New Roman"/>
              </w:rPr>
              <w:t>mmedinaz@guanajuato.gob.mx</w:t>
            </w:r>
          </w:p>
        </w:tc>
      </w:tr>
      <w:tr w:rsidR="004128C8" w:rsidRPr="004128C8" w14:paraId="2ED551C1" w14:textId="77777777" w:rsidTr="00EE5917">
        <w:tc>
          <w:tcPr>
            <w:cnfStyle w:val="001000000000" w:firstRow="0" w:lastRow="0" w:firstColumn="1" w:lastColumn="0" w:oddVBand="0" w:evenVBand="0" w:oddHBand="0" w:evenHBand="0" w:firstRowFirstColumn="0" w:firstRowLastColumn="0" w:lastRowFirstColumn="0" w:lastRowLastColumn="0"/>
            <w:tcW w:w="2376" w:type="dxa"/>
          </w:tcPr>
          <w:p w14:paraId="55DC8183" w14:textId="77777777" w:rsidR="004128C8" w:rsidRPr="004128C8" w:rsidRDefault="004128C8" w:rsidP="004128C8">
            <w:pPr>
              <w:jc w:val="both"/>
              <w:rPr>
                <w:rFonts w:ascii="Calibri" w:eastAsia="Calibri" w:hAnsi="Calibri" w:cs="Times New Roman"/>
              </w:rPr>
            </w:pPr>
            <w:r w:rsidRPr="004128C8">
              <w:rPr>
                <w:rFonts w:ascii="Calibri" w:eastAsia="Calibri" w:hAnsi="Calibri" w:cs="Times New Roman"/>
              </w:rPr>
              <w:t>Responsable del Archivo de Trámite:</w:t>
            </w:r>
          </w:p>
        </w:tc>
        <w:tc>
          <w:tcPr>
            <w:tcW w:w="6602" w:type="dxa"/>
            <w:vAlign w:val="center"/>
          </w:tcPr>
          <w:p w14:paraId="3FC62063" w14:textId="0519FD5C" w:rsidR="004128C8" w:rsidRPr="004128C8" w:rsidRDefault="00977830" w:rsidP="00EE5917">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sidRPr="00977830">
              <w:rPr>
                <w:rFonts w:ascii="Calibri" w:eastAsia="Calibri" w:hAnsi="Calibri" w:cs="Times New Roman"/>
              </w:rPr>
              <w:t>Adriana Rodríguez Chávez</w:t>
            </w:r>
          </w:p>
        </w:tc>
      </w:tr>
      <w:tr w:rsidR="004128C8" w:rsidRPr="004128C8" w14:paraId="2B3ADFE6" w14:textId="77777777" w:rsidTr="00BF71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14:paraId="48AE2025" w14:textId="77777777" w:rsidR="004128C8" w:rsidRPr="004128C8" w:rsidRDefault="004128C8" w:rsidP="004128C8">
            <w:pPr>
              <w:jc w:val="both"/>
              <w:rPr>
                <w:rFonts w:ascii="Calibri" w:eastAsia="Calibri" w:hAnsi="Calibri" w:cs="Times New Roman"/>
              </w:rPr>
            </w:pPr>
            <w:r w:rsidRPr="004128C8">
              <w:rPr>
                <w:rFonts w:ascii="Calibri" w:eastAsia="Calibri" w:hAnsi="Calibri" w:cs="Times New Roman"/>
              </w:rPr>
              <w:t>Fondo:</w:t>
            </w:r>
          </w:p>
        </w:tc>
        <w:tc>
          <w:tcPr>
            <w:tcW w:w="6602" w:type="dxa"/>
          </w:tcPr>
          <w:p w14:paraId="5B140CC6" w14:textId="77777777" w:rsidR="004128C8" w:rsidRPr="004128C8" w:rsidRDefault="004128C8" w:rsidP="004128C8">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sidRPr="004128C8">
              <w:rPr>
                <w:rFonts w:ascii="Calibri" w:eastAsia="Calibri" w:hAnsi="Calibri" w:cs="Times New Roman"/>
              </w:rPr>
              <w:t>Tribunal de Justicia Administrativa del Estado de Guanajuato</w:t>
            </w:r>
          </w:p>
        </w:tc>
      </w:tr>
      <w:tr w:rsidR="004128C8" w:rsidRPr="004128C8" w14:paraId="2DA0B761" w14:textId="77777777" w:rsidTr="00BF715E">
        <w:tc>
          <w:tcPr>
            <w:cnfStyle w:val="001000000000" w:firstRow="0" w:lastRow="0" w:firstColumn="1" w:lastColumn="0" w:oddVBand="0" w:evenVBand="0" w:oddHBand="0" w:evenHBand="0" w:firstRowFirstColumn="0" w:firstRowLastColumn="0" w:lastRowFirstColumn="0" w:lastRowLastColumn="0"/>
            <w:tcW w:w="2376" w:type="dxa"/>
          </w:tcPr>
          <w:p w14:paraId="0CAC377A" w14:textId="77777777" w:rsidR="004128C8" w:rsidRPr="004128C8" w:rsidRDefault="004128C8" w:rsidP="004128C8">
            <w:pPr>
              <w:jc w:val="both"/>
              <w:rPr>
                <w:rFonts w:ascii="Calibri" w:eastAsia="Calibri" w:hAnsi="Calibri" w:cs="Times New Roman"/>
              </w:rPr>
            </w:pPr>
            <w:r w:rsidRPr="004128C8">
              <w:rPr>
                <w:rFonts w:ascii="Calibri" w:eastAsia="Calibri" w:hAnsi="Calibri" w:cs="Times New Roman"/>
              </w:rPr>
              <w:t>Sección:</w:t>
            </w:r>
          </w:p>
        </w:tc>
        <w:tc>
          <w:tcPr>
            <w:tcW w:w="6602" w:type="dxa"/>
          </w:tcPr>
          <w:p w14:paraId="45D8EA48" w14:textId="77777777" w:rsidR="004128C8" w:rsidRPr="004128C8" w:rsidRDefault="004128C8" w:rsidP="004128C8">
            <w:p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sidRPr="004128C8">
              <w:rPr>
                <w:rFonts w:ascii="Calibri" w:eastAsia="Calibri" w:hAnsi="Calibri" w:cs="Times New Roman"/>
              </w:rPr>
              <w:t>Unidad de Defensoría de Oficio</w:t>
            </w:r>
          </w:p>
        </w:tc>
      </w:tr>
    </w:tbl>
    <w:p w14:paraId="11FFEE55" w14:textId="77777777" w:rsidR="00266239" w:rsidRPr="00377367" w:rsidRDefault="00266239" w:rsidP="00266239">
      <w:pPr>
        <w:spacing w:after="0" w:line="240" w:lineRule="auto"/>
        <w:rPr>
          <w:rFonts w:ascii="Calibri" w:eastAsia="Calibri" w:hAnsi="Calibri" w:cs="Times New Roman"/>
          <w:b/>
          <w:color w:val="323E4F" w:themeColor="text2" w:themeShade="BF"/>
        </w:rPr>
      </w:pPr>
    </w:p>
    <w:tbl>
      <w:tblPr>
        <w:tblStyle w:val="Cuadrculamedia1-nfasis31"/>
        <w:tblW w:w="0" w:type="auto"/>
        <w:tblLook w:val="04A0" w:firstRow="1" w:lastRow="0" w:firstColumn="1" w:lastColumn="0" w:noHBand="0" w:noVBand="1"/>
      </w:tblPr>
      <w:tblGrid>
        <w:gridCol w:w="2355"/>
        <w:gridCol w:w="6463"/>
      </w:tblGrid>
      <w:tr w:rsidR="004128C8" w:rsidRPr="004128C8" w14:paraId="0AFE02DB" w14:textId="77777777" w:rsidTr="00BF715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14:paraId="31A27D5A" w14:textId="77777777" w:rsidR="004128C8" w:rsidRPr="004128C8" w:rsidRDefault="004128C8" w:rsidP="004128C8">
            <w:pPr>
              <w:jc w:val="both"/>
              <w:rPr>
                <w:rFonts w:ascii="Calibri" w:eastAsia="Calibri" w:hAnsi="Calibri" w:cs="Times New Roman"/>
              </w:rPr>
            </w:pPr>
            <w:r w:rsidRPr="004128C8">
              <w:rPr>
                <w:rFonts w:ascii="Calibri" w:eastAsia="Calibri" w:hAnsi="Calibri" w:cs="Times New Roman"/>
              </w:rPr>
              <w:t>Unidad Administrativa:</w:t>
            </w:r>
          </w:p>
        </w:tc>
        <w:tc>
          <w:tcPr>
            <w:tcW w:w="6602" w:type="dxa"/>
          </w:tcPr>
          <w:p w14:paraId="41AFA948" w14:textId="77777777" w:rsidR="004128C8" w:rsidRPr="004128C8" w:rsidRDefault="004128C8" w:rsidP="004128C8">
            <w:pPr>
              <w:jc w:val="both"/>
              <w:cnfStyle w:val="100000000000" w:firstRow="1" w:lastRow="0" w:firstColumn="0" w:lastColumn="0" w:oddVBand="0" w:evenVBand="0" w:oddHBand="0" w:evenHBand="0" w:firstRowFirstColumn="0" w:firstRowLastColumn="0" w:lastRowFirstColumn="0" w:lastRowLastColumn="0"/>
              <w:rPr>
                <w:rFonts w:ascii="Calibri" w:eastAsia="Calibri" w:hAnsi="Calibri" w:cs="Times New Roman"/>
              </w:rPr>
            </w:pPr>
            <w:r w:rsidRPr="004128C8">
              <w:rPr>
                <w:rFonts w:ascii="Calibri" w:eastAsia="Calibri" w:hAnsi="Calibri" w:cs="Times New Roman"/>
              </w:rPr>
              <w:t>Defensoría de Oficio Región III</w:t>
            </w:r>
          </w:p>
        </w:tc>
      </w:tr>
      <w:tr w:rsidR="004128C8" w:rsidRPr="004128C8" w14:paraId="53E5EFF4" w14:textId="77777777" w:rsidTr="00BF71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14:paraId="4DC03AEA" w14:textId="77777777" w:rsidR="004128C8" w:rsidRPr="004128C8" w:rsidRDefault="004128C8" w:rsidP="004128C8">
            <w:pPr>
              <w:jc w:val="both"/>
              <w:rPr>
                <w:rFonts w:ascii="Calibri" w:eastAsia="Calibri" w:hAnsi="Calibri" w:cs="Times New Roman"/>
              </w:rPr>
            </w:pPr>
            <w:r w:rsidRPr="004128C8">
              <w:rPr>
                <w:rFonts w:ascii="Calibri" w:eastAsia="Calibri" w:hAnsi="Calibri" w:cs="Times New Roman"/>
              </w:rPr>
              <w:t>Nombre del Titular:</w:t>
            </w:r>
          </w:p>
        </w:tc>
        <w:tc>
          <w:tcPr>
            <w:tcW w:w="6602" w:type="dxa"/>
          </w:tcPr>
          <w:p w14:paraId="62A0F50D" w14:textId="38A62485" w:rsidR="004128C8" w:rsidRPr="004128C8" w:rsidRDefault="004128C8" w:rsidP="004128C8">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sidRPr="004128C8">
              <w:rPr>
                <w:rFonts w:ascii="Calibri" w:eastAsia="Calibri" w:hAnsi="Calibri" w:cs="Times New Roman"/>
              </w:rPr>
              <w:t xml:space="preserve">Lic. </w:t>
            </w:r>
            <w:proofErr w:type="spellStart"/>
            <w:r w:rsidR="009D2D55" w:rsidRPr="009D2D55">
              <w:rPr>
                <w:rFonts w:ascii="Calibri" w:eastAsia="Calibri" w:hAnsi="Calibri" w:cs="Times New Roman"/>
              </w:rPr>
              <w:t>Krystian</w:t>
            </w:r>
            <w:proofErr w:type="spellEnd"/>
            <w:r w:rsidR="009D2D55" w:rsidRPr="009D2D55">
              <w:rPr>
                <w:rFonts w:ascii="Calibri" w:eastAsia="Calibri" w:hAnsi="Calibri" w:cs="Times New Roman"/>
              </w:rPr>
              <w:t xml:space="preserve"> Alejandro Cruz Soria</w:t>
            </w:r>
          </w:p>
        </w:tc>
      </w:tr>
      <w:tr w:rsidR="004128C8" w:rsidRPr="004128C8" w14:paraId="19C68C7C" w14:textId="77777777" w:rsidTr="00BF715E">
        <w:tc>
          <w:tcPr>
            <w:cnfStyle w:val="001000000000" w:firstRow="0" w:lastRow="0" w:firstColumn="1" w:lastColumn="0" w:oddVBand="0" w:evenVBand="0" w:oddHBand="0" w:evenHBand="0" w:firstRowFirstColumn="0" w:firstRowLastColumn="0" w:lastRowFirstColumn="0" w:lastRowLastColumn="0"/>
            <w:tcW w:w="2376" w:type="dxa"/>
          </w:tcPr>
          <w:p w14:paraId="373343A0" w14:textId="77777777" w:rsidR="004128C8" w:rsidRPr="004128C8" w:rsidRDefault="004128C8" w:rsidP="004128C8">
            <w:pPr>
              <w:jc w:val="both"/>
              <w:rPr>
                <w:rFonts w:ascii="Calibri" w:eastAsia="Calibri" w:hAnsi="Calibri" w:cs="Times New Roman"/>
              </w:rPr>
            </w:pPr>
            <w:r w:rsidRPr="004128C8">
              <w:rPr>
                <w:rFonts w:ascii="Calibri" w:eastAsia="Calibri" w:hAnsi="Calibri" w:cs="Times New Roman"/>
              </w:rPr>
              <w:t>Cargo:</w:t>
            </w:r>
          </w:p>
        </w:tc>
        <w:tc>
          <w:tcPr>
            <w:tcW w:w="6602" w:type="dxa"/>
          </w:tcPr>
          <w:p w14:paraId="44B61EC0" w14:textId="4B4B1B0F" w:rsidR="004128C8" w:rsidRPr="004128C8" w:rsidRDefault="004128C8" w:rsidP="004128C8">
            <w:p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sidRPr="004128C8">
              <w:rPr>
                <w:rFonts w:ascii="Calibri" w:eastAsia="Calibri" w:hAnsi="Calibri" w:cs="Times New Roman"/>
              </w:rPr>
              <w:t>Defensor de Oficio de la Región III</w:t>
            </w:r>
          </w:p>
        </w:tc>
      </w:tr>
      <w:tr w:rsidR="004128C8" w:rsidRPr="004128C8" w14:paraId="4E4DA247" w14:textId="77777777" w:rsidTr="00BF71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14:paraId="710837A0" w14:textId="77777777" w:rsidR="004128C8" w:rsidRPr="004128C8" w:rsidRDefault="004128C8" w:rsidP="004128C8">
            <w:pPr>
              <w:jc w:val="both"/>
              <w:rPr>
                <w:rFonts w:ascii="Calibri" w:eastAsia="Calibri" w:hAnsi="Calibri" w:cs="Times New Roman"/>
              </w:rPr>
            </w:pPr>
            <w:r w:rsidRPr="004128C8">
              <w:rPr>
                <w:rFonts w:ascii="Calibri" w:eastAsia="Calibri" w:hAnsi="Calibri" w:cs="Times New Roman"/>
              </w:rPr>
              <w:t>Domicilio:</w:t>
            </w:r>
          </w:p>
        </w:tc>
        <w:tc>
          <w:tcPr>
            <w:tcW w:w="6602" w:type="dxa"/>
          </w:tcPr>
          <w:p w14:paraId="634AF95F" w14:textId="77777777" w:rsidR="004128C8" w:rsidRPr="004128C8" w:rsidRDefault="004128C8" w:rsidP="004128C8">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sidRPr="004128C8">
              <w:rPr>
                <w:rFonts w:ascii="Calibri" w:eastAsia="Calibri" w:hAnsi="Calibri" w:cs="Times New Roman"/>
              </w:rPr>
              <w:t xml:space="preserve">Mina 103 </w:t>
            </w:r>
            <w:proofErr w:type="spellStart"/>
            <w:r w:rsidRPr="004128C8">
              <w:rPr>
                <w:rFonts w:ascii="Calibri" w:eastAsia="Calibri" w:hAnsi="Calibri" w:cs="Times New Roman"/>
              </w:rPr>
              <w:t>Int</w:t>
            </w:r>
            <w:proofErr w:type="spellEnd"/>
            <w:r w:rsidRPr="004128C8">
              <w:rPr>
                <w:rFonts w:ascii="Calibri" w:eastAsia="Calibri" w:hAnsi="Calibri" w:cs="Times New Roman"/>
              </w:rPr>
              <w:t xml:space="preserve">. 7, Zona Centro, San Luis de la Paz, </w:t>
            </w:r>
            <w:proofErr w:type="spellStart"/>
            <w:r w:rsidRPr="004128C8">
              <w:rPr>
                <w:rFonts w:ascii="Calibri" w:eastAsia="Calibri" w:hAnsi="Calibri" w:cs="Times New Roman"/>
              </w:rPr>
              <w:t>Gto</w:t>
            </w:r>
            <w:proofErr w:type="spellEnd"/>
            <w:r w:rsidRPr="004128C8">
              <w:rPr>
                <w:rFonts w:ascii="Calibri" w:eastAsia="Calibri" w:hAnsi="Calibri" w:cs="Times New Roman"/>
              </w:rPr>
              <w:t>.</w:t>
            </w:r>
          </w:p>
        </w:tc>
      </w:tr>
      <w:tr w:rsidR="004128C8" w:rsidRPr="004128C8" w14:paraId="76F52267" w14:textId="77777777" w:rsidTr="00BF715E">
        <w:tc>
          <w:tcPr>
            <w:cnfStyle w:val="001000000000" w:firstRow="0" w:lastRow="0" w:firstColumn="1" w:lastColumn="0" w:oddVBand="0" w:evenVBand="0" w:oddHBand="0" w:evenHBand="0" w:firstRowFirstColumn="0" w:firstRowLastColumn="0" w:lastRowFirstColumn="0" w:lastRowLastColumn="0"/>
            <w:tcW w:w="2376" w:type="dxa"/>
          </w:tcPr>
          <w:p w14:paraId="135765CC" w14:textId="77777777" w:rsidR="004128C8" w:rsidRPr="004128C8" w:rsidRDefault="004128C8" w:rsidP="004128C8">
            <w:pPr>
              <w:jc w:val="both"/>
              <w:rPr>
                <w:rFonts w:ascii="Calibri" w:eastAsia="Calibri" w:hAnsi="Calibri" w:cs="Times New Roman"/>
              </w:rPr>
            </w:pPr>
            <w:r w:rsidRPr="004128C8">
              <w:rPr>
                <w:rFonts w:ascii="Calibri" w:eastAsia="Calibri" w:hAnsi="Calibri" w:cs="Times New Roman"/>
              </w:rPr>
              <w:t>Teléfono:</w:t>
            </w:r>
          </w:p>
        </w:tc>
        <w:tc>
          <w:tcPr>
            <w:tcW w:w="6602" w:type="dxa"/>
          </w:tcPr>
          <w:p w14:paraId="1AE8FB15" w14:textId="77777777" w:rsidR="004128C8" w:rsidRPr="004128C8" w:rsidRDefault="004128C8" w:rsidP="004128C8">
            <w:p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sidRPr="004128C8">
              <w:rPr>
                <w:rFonts w:ascii="Calibri" w:eastAsia="Calibri" w:hAnsi="Calibri" w:cs="Times New Roman"/>
              </w:rPr>
              <w:t>468 688 5038; 800 670 6325</w:t>
            </w:r>
          </w:p>
        </w:tc>
      </w:tr>
      <w:tr w:rsidR="004128C8" w:rsidRPr="004128C8" w14:paraId="0F31532C" w14:textId="77777777" w:rsidTr="00BF71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14:paraId="3535B817" w14:textId="77777777" w:rsidR="004128C8" w:rsidRPr="004128C8" w:rsidRDefault="004128C8" w:rsidP="004128C8">
            <w:pPr>
              <w:jc w:val="both"/>
              <w:rPr>
                <w:rFonts w:ascii="Calibri" w:eastAsia="Calibri" w:hAnsi="Calibri" w:cs="Times New Roman"/>
              </w:rPr>
            </w:pPr>
            <w:r w:rsidRPr="004128C8">
              <w:rPr>
                <w:rFonts w:ascii="Calibri" w:eastAsia="Calibri" w:hAnsi="Calibri" w:cs="Times New Roman"/>
              </w:rPr>
              <w:t>Correo electrónico:</w:t>
            </w:r>
          </w:p>
        </w:tc>
        <w:tc>
          <w:tcPr>
            <w:tcW w:w="6602" w:type="dxa"/>
          </w:tcPr>
          <w:p w14:paraId="68E408C5" w14:textId="7209629D" w:rsidR="004128C8" w:rsidRPr="004128C8" w:rsidRDefault="00B35D63" w:rsidP="004128C8">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Pr>
                <w:rFonts w:ascii="Calibri" w:eastAsia="Calibri" w:hAnsi="Calibri" w:cs="Times New Roman"/>
              </w:rPr>
              <w:t>Sin correo institucional</w:t>
            </w:r>
          </w:p>
        </w:tc>
      </w:tr>
      <w:tr w:rsidR="004128C8" w:rsidRPr="004128C8" w14:paraId="4CF44747" w14:textId="77777777" w:rsidTr="00EE5917">
        <w:tc>
          <w:tcPr>
            <w:cnfStyle w:val="001000000000" w:firstRow="0" w:lastRow="0" w:firstColumn="1" w:lastColumn="0" w:oddVBand="0" w:evenVBand="0" w:oddHBand="0" w:evenHBand="0" w:firstRowFirstColumn="0" w:firstRowLastColumn="0" w:lastRowFirstColumn="0" w:lastRowLastColumn="0"/>
            <w:tcW w:w="2376" w:type="dxa"/>
          </w:tcPr>
          <w:p w14:paraId="72507E25" w14:textId="77777777" w:rsidR="004128C8" w:rsidRPr="004128C8" w:rsidRDefault="004128C8" w:rsidP="004128C8">
            <w:pPr>
              <w:jc w:val="both"/>
              <w:rPr>
                <w:rFonts w:ascii="Calibri" w:eastAsia="Calibri" w:hAnsi="Calibri" w:cs="Times New Roman"/>
              </w:rPr>
            </w:pPr>
            <w:r w:rsidRPr="004128C8">
              <w:rPr>
                <w:rFonts w:ascii="Calibri" w:eastAsia="Calibri" w:hAnsi="Calibri" w:cs="Times New Roman"/>
              </w:rPr>
              <w:t>Responsable del Archivo de Trámite:</w:t>
            </w:r>
          </w:p>
        </w:tc>
        <w:tc>
          <w:tcPr>
            <w:tcW w:w="6602" w:type="dxa"/>
            <w:vAlign w:val="center"/>
          </w:tcPr>
          <w:p w14:paraId="6272109D" w14:textId="77777777" w:rsidR="004128C8" w:rsidRPr="004128C8" w:rsidRDefault="004128C8" w:rsidP="00EE5917">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sidRPr="004128C8">
              <w:rPr>
                <w:rFonts w:ascii="Calibri" w:eastAsia="Calibri" w:hAnsi="Calibri" w:cs="Times New Roman"/>
              </w:rPr>
              <w:t>C. Fabiola Navarro García</w:t>
            </w:r>
          </w:p>
        </w:tc>
      </w:tr>
      <w:tr w:rsidR="004128C8" w:rsidRPr="004128C8" w14:paraId="3FE2DC9A" w14:textId="77777777" w:rsidTr="00BF71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14:paraId="525F4C61" w14:textId="77777777" w:rsidR="004128C8" w:rsidRPr="004128C8" w:rsidRDefault="004128C8" w:rsidP="004128C8">
            <w:pPr>
              <w:jc w:val="both"/>
              <w:rPr>
                <w:rFonts w:ascii="Calibri" w:eastAsia="Calibri" w:hAnsi="Calibri" w:cs="Times New Roman"/>
              </w:rPr>
            </w:pPr>
            <w:r w:rsidRPr="004128C8">
              <w:rPr>
                <w:rFonts w:ascii="Calibri" w:eastAsia="Calibri" w:hAnsi="Calibri" w:cs="Times New Roman"/>
              </w:rPr>
              <w:t>Fondo:</w:t>
            </w:r>
          </w:p>
        </w:tc>
        <w:tc>
          <w:tcPr>
            <w:tcW w:w="6602" w:type="dxa"/>
          </w:tcPr>
          <w:p w14:paraId="2D01FA0F" w14:textId="77777777" w:rsidR="004128C8" w:rsidRPr="004128C8" w:rsidRDefault="004128C8" w:rsidP="004128C8">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sidRPr="004128C8">
              <w:rPr>
                <w:rFonts w:ascii="Calibri" w:eastAsia="Calibri" w:hAnsi="Calibri" w:cs="Times New Roman"/>
              </w:rPr>
              <w:t>Tribunal de Justicia Administrativa del Estado de Guanajuato</w:t>
            </w:r>
          </w:p>
        </w:tc>
      </w:tr>
      <w:tr w:rsidR="004128C8" w:rsidRPr="004128C8" w14:paraId="3CFE3C61" w14:textId="77777777" w:rsidTr="00BF715E">
        <w:tc>
          <w:tcPr>
            <w:cnfStyle w:val="001000000000" w:firstRow="0" w:lastRow="0" w:firstColumn="1" w:lastColumn="0" w:oddVBand="0" w:evenVBand="0" w:oddHBand="0" w:evenHBand="0" w:firstRowFirstColumn="0" w:firstRowLastColumn="0" w:lastRowFirstColumn="0" w:lastRowLastColumn="0"/>
            <w:tcW w:w="2376" w:type="dxa"/>
          </w:tcPr>
          <w:p w14:paraId="7D35E0E6" w14:textId="77777777" w:rsidR="004128C8" w:rsidRPr="004128C8" w:rsidRDefault="004128C8" w:rsidP="004128C8">
            <w:pPr>
              <w:jc w:val="both"/>
              <w:rPr>
                <w:rFonts w:ascii="Calibri" w:eastAsia="Calibri" w:hAnsi="Calibri" w:cs="Times New Roman"/>
              </w:rPr>
            </w:pPr>
            <w:r w:rsidRPr="004128C8">
              <w:rPr>
                <w:rFonts w:ascii="Calibri" w:eastAsia="Calibri" w:hAnsi="Calibri" w:cs="Times New Roman"/>
              </w:rPr>
              <w:t>Sección:</w:t>
            </w:r>
          </w:p>
        </w:tc>
        <w:tc>
          <w:tcPr>
            <w:tcW w:w="6602" w:type="dxa"/>
          </w:tcPr>
          <w:p w14:paraId="1701D969" w14:textId="77777777" w:rsidR="004128C8" w:rsidRPr="004128C8" w:rsidRDefault="004128C8" w:rsidP="004128C8">
            <w:p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sidRPr="004128C8">
              <w:rPr>
                <w:rFonts w:ascii="Calibri" w:eastAsia="Calibri" w:hAnsi="Calibri" w:cs="Times New Roman"/>
              </w:rPr>
              <w:t>Unidad de Defensoría de Oficio</w:t>
            </w:r>
          </w:p>
        </w:tc>
      </w:tr>
    </w:tbl>
    <w:p w14:paraId="23EBC6D9" w14:textId="77777777" w:rsidR="00266239" w:rsidRPr="00377367" w:rsidRDefault="00266239" w:rsidP="00266239">
      <w:pPr>
        <w:spacing w:after="0" w:line="240" w:lineRule="auto"/>
        <w:rPr>
          <w:rFonts w:ascii="Calibri" w:eastAsia="Calibri" w:hAnsi="Calibri" w:cs="Times New Roman"/>
          <w:b/>
          <w:color w:val="323E4F" w:themeColor="text2" w:themeShade="BF"/>
        </w:rPr>
      </w:pPr>
    </w:p>
    <w:tbl>
      <w:tblPr>
        <w:tblStyle w:val="Cuadrculamedia1-nfasis31"/>
        <w:tblW w:w="0" w:type="auto"/>
        <w:tblLook w:val="04A0" w:firstRow="1" w:lastRow="0" w:firstColumn="1" w:lastColumn="0" w:noHBand="0" w:noVBand="1"/>
      </w:tblPr>
      <w:tblGrid>
        <w:gridCol w:w="2347"/>
        <w:gridCol w:w="6471"/>
      </w:tblGrid>
      <w:tr w:rsidR="004128C8" w:rsidRPr="004128C8" w14:paraId="433A63C0" w14:textId="77777777" w:rsidTr="00BF715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14:paraId="1D8448C3" w14:textId="77777777" w:rsidR="004128C8" w:rsidRPr="004128C8" w:rsidRDefault="004128C8" w:rsidP="004128C8">
            <w:pPr>
              <w:jc w:val="both"/>
              <w:rPr>
                <w:rFonts w:ascii="Calibri" w:eastAsia="Calibri" w:hAnsi="Calibri" w:cs="Times New Roman"/>
              </w:rPr>
            </w:pPr>
            <w:r w:rsidRPr="004128C8">
              <w:rPr>
                <w:rFonts w:ascii="Calibri" w:eastAsia="Calibri" w:hAnsi="Calibri" w:cs="Times New Roman"/>
              </w:rPr>
              <w:t>Unidad Administrativa:</w:t>
            </w:r>
          </w:p>
        </w:tc>
        <w:tc>
          <w:tcPr>
            <w:tcW w:w="6602" w:type="dxa"/>
          </w:tcPr>
          <w:p w14:paraId="76E82758" w14:textId="77777777" w:rsidR="004128C8" w:rsidRPr="004128C8" w:rsidRDefault="004128C8" w:rsidP="004128C8">
            <w:pPr>
              <w:jc w:val="both"/>
              <w:cnfStyle w:val="100000000000" w:firstRow="1" w:lastRow="0" w:firstColumn="0" w:lastColumn="0" w:oddVBand="0" w:evenVBand="0" w:oddHBand="0" w:evenHBand="0" w:firstRowFirstColumn="0" w:firstRowLastColumn="0" w:lastRowFirstColumn="0" w:lastRowLastColumn="0"/>
              <w:rPr>
                <w:rFonts w:ascii="Calibri" w:eastAsia="Calibri" w:hAnsi="Calibri" w:cs="Times New Roman"/>
              </w:rPr>
            </w:pPr>
            <w:r w:rsidRPr="004128C8">
              <w:rPr>
                <w:rFonts w:ascii="Calibri" w:eastAsia="Calibri" w:hAnsi="Calibri" w:cs="Times New Roman"/>
              </w:rPr>
              <w:t>Defensoría de Oficio Región IV</w:t>
            </w:r>
          </w:p>
        </w:tc>
      </w:tr>
      <w:tr w:rsidR="004128C8" w:rsidRPr="004128C8" w14:paraId="6394779F" w14:textId="77777777" w:rsidTr="00BF71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14:paraId="321199E3" w14:textId="77777777" w:rsidR="004128C8" w:rsidRPr="004128C8" w:rsidRDefault="004128C8" w:rsidP="004128C8">
            <w:pPr>
              <w:jc w:val="both"/>
              <w:rPr>
                <w:rFonts w:ascii="Calibri" w:eastAsia="Calibri" w:hAnsi="Calibri" w:cs="Times New Roman"/>
              </w:rPr>
            </w:pPr>
            <w:r w:rsidRPr="004128C8">
              <w:rPr>
                <w:rFonts w:ascii="Calibri" w:eastAsia="Calibri" w:hAnsi="Calibri" w:cs="Times New Roman"/>
              </w:rPr>
              <w:t>Nombre del Titular:</w:t>
            </w:r>
          </w:p>
        </w:tc>
        <w:tc>
          <w:tcPr>
            <w:tcW w:w="6602" w:type="dxa"/>
          </w:tcPr>
          <w:p w14:paraId="68496AD6" w14:textId="0C89ECE1" w:rsidR="004128C8" w:rsidRPr="004128C8" w:rsidRDefault="004128C8" w:rsidP="004128C8">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sidRPr="004128C8">
              <w:rPr>
                <w:rFonts w:ascii="Calibri" w:eastAsia="Calibri" w:hAnsi="Calibri" w:cs="Times New Roman"/>
              </w:rPr>
              <w:t xml:space="preserve">Lic. </w:t>
            </w:r>
            <w:r w:rsidR="009F65FB" w:rsidRPr="009F65FB">
              <w:rPr>
                <w:rFonts w:ascii="Calibri" w:eastAsia="Calibri" w:hAnsi="Calibri" w:cs="Times New Roman"/>
              </w:rPr>
              <w:t>Ma. Guadalupe Guzmán Granados</w:t>
            </w:r>
          </w:p>
        </w:tc>
      </w:tr>
      <w:tr w:rsidR="004128C8" w:rsidRPr="004128C8" w14:paraId="4570C2AE" w14:textId="77777777" w:rsidTr="00BF715E">
        <w:tc>
          <w:tcPr>
            <w:cnfStyle w:val="001000000000" w:firstRow="0" w:lastRow="0" w:firstColumn="1" w:lastColumn="0" w:oddVBand="0" w:evenVBand="0" w:oddHBand="0" w:evenHBand="0" w:firstRowFirstColumn="0" w:firstRowLastColumn="0" w:lastRowFirstColumn="0" w:lastRowLastColumn="0"/>
            <w:tcW w:w="2376" w:type="dxa"/>
          </w:tcPr>
          <w:p w14:paraId="51BDED78" w14:textId="77777777" w:rsidR="004128C8" w:rsidRPr="004128C8" w:rsidRDefault="004128C8" w:rsidP="004128C8">
            <w:pPr>
              <w:jc w:val="both"/>
              <w:rPr>
                <w:rFonts w:ascii="Calibri" w:eastAsia="Calibri" w:hAnsi="Calibri" w:cs="Times New Roman"/>
              </w:rPr>
            </w:pPr>
            <w:r w:rsidRPr="004128C8">
              <w:rPr>
                <w:rFonts w:ascii="Calibri" w:eastAsia="Calibri" w:hAnsi="Calibri" w:cs="Times New Roman"/>
              </w:rPr>
              <w:t>Cargo:</w:t>
            </w:r>
          </w:p>
        </w:tc>
        <w:tc>
          <w:tcPr>
            <w:tcW w:w="6602" w:type="dxa"/>
          </w:tcPr>
          <w:p w14:paraId="7E4C0535" w14:textId="0CBCA6AD" w:rsidR="004128C8" w:rsidRPr="004128C8" w:rsidRDefault="004128C8" w:rsidP="004128C8">
            <w:p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sidRPr="004128C8">
              <w:rPr>
                <w:rFonts w:ascii="Calibri" w:eastAsia="Calibri" w:hAnsi="Calibri" w:cs="Times New Roman"/>
              </w:rPr>
              <w:t>Defensor</w:t>
            </w:r>
            <w:r w:rsidR="009679FC">
              <w:rPr>
                <w:rFonts w:ascii="Calibri" w:eastAsia="Calibri" w:hAnsi="Calibri" w:cs="Times New Roman"/>
              </w:rPr>
              <w:t>a</w:t>
            </w:r>
            <w:r w:rsidRPr="004128C8">
              <w:rPr>
                <w:rFonts w:ascii="Calibri" w:eastAsia="Calibri" w:hAnsi="Calibri" w:cs="Times New Roman"/>
              </w:rPr>
              <w:t xml:space="preserve"> de Oficio de la Región IV</w:t>
            </w:r>
          </w:p>
        </w:tc>
      </w:tr>
      <w:tr w:rsidR="004128C8" w:rsidRPr="004128C8" w14:paraId="722D3446" w14:textId="77777777" w:rsidTr="00BF71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14:paraId="11E973F1" w14:textId="77777777" w:rsidR="004128C8" w:rsidRPr="004128C8" w:rsidRDefault="004128C8" w:rsidP="004128C8">
            <w:pPr>
              <w:jc w:val="both"/>
              <w:rPr>
                <w:rFonts w:ascii="Calibri" w:eastAsia="Calibri" w:hAnsi="Calibri" w:cs="Times New Roman"/>
              </w:rPr>
            </w:pPr>
            <w:r w:rsidRPr="004128C8">
              <w:rPr>
                <w:rFonts w:ascii="Calibri" w:eastAsia="Calibri" w:hAnsi="Calibri" w:cs="Times New Roman"/>
              </w:rPr>
              <w:t>Domicilio:</w:t>
            </w:r>
          </w:p>
        </w:tc>
        <w:tc>
          <w:tcPr>
            <w:tcW w:w="6602" w:type="dxa"/>
          </w:tcPr>
          <w:p w14:paraId="44119927" w14:textId="77777777" w:rsidR="004128C8" w:rsidRPr="004128C8" w:rsidRDefault="004128C8" w:rsidP="004128C8">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proofErr w:type="spellStart"/>
            <w:r w:rsidRPr="004128C8">
              <w:rPr>
                <w:rFonts w:ascii="Calibri" w:eastAsia="Calibri" w:hAnsi="Calibri" w:cs="Times New Roman"/>
              </w:rPr>
              <w:t>Blvd</w:t>
            </w:r>
            <w:proofErr w:type="spellEnd"/>
            <w:r w:rsidRPr="004128C8">
              <w:rPr>
                <w:rFonts w:ascii="Calibri" w:eastAsia="Calibri" w:hAnsi="Calibri" w:cs="Times New Roman"/>
              </w:rPr>
              <w:t xml:space="preserve">. Adolfo López Mateos 326 Oriente; Zona Centro, Celaya, </w:t>
            </w:r>
            <w:proofErr w:type="spellStart"/>
            <w:r w:rsidRPr="004128C8">
              <w:rPr>
                <w:rFonts w:ascii="Calibri" w:eastAsia="Calibri" w:hAnsi="Calibri" w:cs="Times New Roman"/>
              </w:rPr>
              <w:t>Gto</w:t>
            </w:r>
            <w:proofErr w:type="spellEnd"/>
            <w:r w:rsidRPr="004128C8">
              <w:rPr>
                <w:rFonts w:ascii="Calibri" w:eastAsia="Calibri" w:hAnsi="Calibri" w:cs="Times New Roman"/>
              </w:rPr>
              <w:t>.</w:t>
            </w:r>
          </w:p>
        </w:tc>
      </w:tr>
      <w:tr w:rsidR="004128C8" w:rsidRPr="004128C8" w14:paraId="56A8DBF2" w14:textId="77777777" w:rsidTr="00BF715E">
        <w:tc>
          <w:tcPr>
            <w:cnfStyle w:val="001000000000" w:firstRow="0" w:lastRow="0" w:firstColumn="1" w:lastColumn="0" w:oddVBand="0" w:evenVBand="0" w:oddHBand="0" w:evenHBand="0" w:firstRowFirstColumn="0" w:firstRowLastColumn="0" w:lastRowFirstColumn="0" w:lastRowLastColumn="0"/>
            <w:tcW w:w="2376" w:type="dxa"/>
          </w:tcPr>
          <w:p w14:paraId="4B3B49BB" w14:textId="77777777" w:rsidR="004128C8" w:rsidRPr="004128C8" w:rsidRDefault="004128C8" w:rsidP="004128C8">
            <w:pPr>
              <w:jc w:val="both"/>
              <w:rPr>
                <w:rFonts w:ascii="Calibri" w:eastAsia="Calibri" w:hAnsi="Calibri" w:cs="Times New Roman"/>
              </w:rPr>
            </w:pPr>
            <w:r w:rsidRPr="004128C8">
              <w:rPr>
                <w:rFonts w:ascii="Calibri" w:eastAsia="Calibri" w:hAnsi="Calibri" w:cs="Times New Roman"/>
              </w:rPr>
              <w:t>Teléfono:</w:t>
            </w:r>
          </w:p>
        </w:tc>
        <w:tc>
          <w:tcPr>
            <w:tcW w:w="6602" w:type="dxa"/>
          </w:tcPr>
          <w:p w14:paraId="3C885EC7" w14:textId="77777777" w:rsidR="004128C8" w:rsidRPr="004128C8" w:rsidRDefault="004128C8" w:rsidP="004128C8">
            <w:p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sidRPr="004128C8">
              <w:rPr>
                <w:rFonts w:ascii="Calibri" w:eastAsia="Calibri" w:hAnsi="Calibri" w:cs="Times New Roman"/>
              </w:rPr>
              <w:t>461 616 0644; 800 670 6324</w:t>
            </w:r>
          </w:p>
        </w:tc>
      </w:tr>
      <w:tr w:rsidR="004128C8" w:rsidRPr="004128C8" w14:paraId="65B6F0D3" w14:textId="77777777" w:rsidTr="00BF71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14:paraId="270AC315" w14:textId="77777777" w:rsidR="004128C8" w:rsidRPr="004128C8" w:rsidRDefault="004128C8" w:rsidP="004128C8">
            <w:pPr>
              <w:jc w:val="both"/>
              <w:rPr>
                <w:rFonts w:ascii="Calibri" w:eastAsia="Calibri" w:hAnsi="Calibri" w:cs="Times New Roman"/>
              </w:rPr>
            </w:pPr>
            <w:r w:rsidRPr="004128C8">
              <w:rPr>
                <w:rFonts w:ascii="Calibri" w:eastAsia="Calibri" w:hAnsi="Calibri" w:cs="Times New Roman"/>
              </w:rPr>
              <w:t>Correo electrónico:</w:t>
            </w:r>
          </w:p>
        </w:tc>
        <w:tc>
          <w:tcPr>
            <w:tcW w:w="6602" w:type="dxa"/>
          </w:tcPr>
          <w:p w14:paraId="62EAD33F" w14:textId="40661E19" w:rsidR="004128C8" w:rsidRPr="004128C8" w:rsidRDefault="006419CB" w:rsidP="004128C8">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Pr>
                <w:rFonts w:ascii="Calibri" w:eastAsia="Calibri" w:hAnsi="Calibri" w:cs="Times New Roman"/>
              </w:rPr>
              <w:t>mguzmangr@guanajuato.gob.mx</w:t>
            </w:r>
          </w:p>
        </w:tc>
      </w:tr>
      <w:tr w:rsidR="004128C8" w:rsidRPr="004128C8" w14:paraId="7AA7651E" w14:textId="77777777" w:rsidTr="00B35D63">
        <w:tc>
          <w:tcPr>
            <w:cnfStyle w:val="001000000000" w:firstRow="0" w:lastRow="0" w:firstColumn="1" w:lastColumn="0" w:oddVBand="0" w:evenVBand="0" w:oddHBand="0" w:evenHBand="0" w:firstRowFirstColumn="0" w:firstRowLastColumn="0" w:lastRowFirstColumn="0" w:lastRowLastColumn="0"/>
            <w:tcW w:w="2376" w:type="dxa"/>
          </w:tcPr>
          <w:p w14:paraId="3641BFCC" w14:textId="77777777" w:rsidR="004128C8" w:rsidRPr="004128C8" w:rsidRDefault="004128C8" w:rsidP="004128C8">
            <w:pPr>
              <w:jc w:val="both"/>
              <w:rPr>
                <w:rFonts w:ascii="Calibri" w:eastAsia="Calibri" w:hAnsi="Calibri" w:cs="Times New Roman"/>
              </w:rPr>
            </w:pPr>
            <w:r w:rsidRPr="004128C8">
              <w:rPr>
                <w:rFonts w:ascii="Calibri" w:eastAsia="Calibri" w:hAnsi="Calibri" w:cs="Times New Roman"/>
              </w:rPr>
              <w:t>Responsable del Archivo de Trámite:</w:t>
            </w:r>
          </w:p>
        </w:tc>
        <w:tc>
          <w:tcPr>
            <w:tcW w:w="6602" w:type="dxa"/>
            <w:vAlign w:val="center"/>
          </w:tcPr>
          <w:p w14:paraId="0C5381CE" w14:textId="77777777" w:rsidR="004128C8" w:rsidRPr="004128C8" w:rsidRDefault="004128C8" w:rsidP="00B35D63">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sidRPr="004128C8">
              <w:rPr>
                <w:rFonts w:ascii="Calibri" w:eastAsia="Calibri" w:hAnsi="Calibri" w:cs="Times New Roman"/>
              </w:rPr>
              <w:t>Lic. Alejandra Fabián Jiménez</w:t>
            </w:r>
          </w:p>
        </w:tc>
      </w:tr>
      <w:tr w:rsidR="004128C8" w:rsidRPr="004128C8" w14:paraId="48D40C54" w14:textId="77777777" w:rsidTr="00BF71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14:paraId="02DF3354" w14:textId="77777777" w:rsidR="004128C8" w:rsidRPr="004128C8" w:rsidRDefault="004128C8" w:rsidP="004128C8">
            <w:pPr>
              <w:jc w:val="both"/>
              <w:rPr>
                <w:rFonts w:ascii="Calibri" w:eastAsia="Calibri" w:hAnsi="Calibri" w:cs="Times New Roman"/>
              </w:rPr>
            </w:pPr>
            <w:r w:rsidRPr="004128C8">
              <w:rPr>
                <w:rFonts w:ascii="Calibri" w:eastAsia="Calibri" w:hAnsi="Calibri" w:cs="Times New Roman"/>
              </w:rPr>
              <w:t>Fondo:</w:t>
            </w:r>
          </w:p>
        </w:tc>
        <w:tc>
          <w:tcPr>
            <w:tcW w:w="6602" w:type="dxa"/>
          </w:tcPr>
          <w:p w14:paraId="47C0C1B5" w14:textId="77777777" w:rsidR="004128C8" w:rsidRPr="004128C8" w:rsidRDefault="004128C8" w:rsidP="004128C8">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sidRPr="004128C8">
              <w:rPr>
                <w:rFonts w:ascii="Calibri" w:eastAsia="Calibri" w:hAnsi="Calibri" w:cs="Times New Roman"/>
              </w:rPr>
              <w:t>Tribunal de Justicia Administrativa del Estado de Guanajuato</w:t>
            </w:r>
          </w:p>
        </w:tc>
      </w:tr>
      <w:tr w:rsidR="004128C8" w:rsidRPr="004128C8" w14:paraId="2DDA7D3A" w14:textId="77777777" w:rsidTr="00BF715E">
        <w:tc>
          <w:tcPr>
            <w:cnfStyle w:val="001000000000" w:firstRow="0" w:lastRow="0" w:firstColumn="1" w:lastColumn="0" w:oddVBand="0" w:evenVBand="0" w:oddHBand="0" w:evenHBand="0" w:firstRowFirstColumn="0" w:firstRowLastColumn="0" w:lastRowFirstColumn="0" w:lastRowLastColumn="0"/>
            <w:tcW w:w="2376" w:type="dxa"/>
          </w:tcPr>
          <w:p w14:paraId="09E9DF9D" w14:textId="77777777" w:rsidR="004128C8" w:rsidRPr="004128C8" w:rsidRDefault="004128C8" w:rsidP="004128C8">
            <w:pPr>
              <w:jc w:val="both"/>
              <w:rPr>
                <w:rFonts w:ascii="Calibri" w:eastAsia="Calibri" w:hAnsi="Calibri" w:cs="Times New Roman"/>
              </w:rPr>
            </w:pPr>
            <w:r w:rsidRPr="004128C8">
              <w:rPr>
                <w:rFonts w:ascii="Calibri" w:eastAsia="Calibri" w:hAnsi="Calibri" w:cs="Times New Roman"/>
              </w:rPr>
              <w:t>Sección:</w:t>
            </w:r>
          </w:p>
        </w:tc>
        <w:tc>
          <w:tcPr>
            <w:tcW w:w="6602" w:type="dxa"/>
          </w:tcPr>
          <w:p w14:paraId="6C344F7E" w14:textId="77777777" w:rsidR="004128C8" w:rsidRPr="004128C8" w:rsidRDefault="004128C8" w:rsidP="004128C8">
            <w:p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sidRPr="004128C8">
              <w:rPr>
                <w:rFonts w:ascii="Calibri" w:eastAsia="Calibri" w:hAnsi="Calibri" w:cs="Times New Roman"/>
              </w:rPr>
              <w:t>Unidad de Defensoría de Oficio</w:t>
            </w:r>
          </w:p>
        </w:tc>
      </w:tr>
    </w:tbl>
    <w:p w14:paraId="204B8815" w14:textId="77777777" w:rsidR="00266239" w:rsidRPr="00377367" w:rsidRDefault="00266239" w:rsidP="00266239">
      <w:pPr>
        <w:spacing w:after="0" w:line="240" w:lineRule="auto"/>
        <w:rPr>
          <w:rFonts w:ascii="Calibri" w:eastAsia="Calibri" w:hAnsi="Calibri" w:cs="Times New Roman"/>
          <w:b/>
          <w:color w:val="323E4F" w:themeColor="text2" w:themeShade="BF"/>
        </w:rPr>
      </w:pPr>
    </w:p>
    <w:tbl>
      <w:tblPr>
        <w:tblStyle w:val="Cuadrculamedia1-nfasis31"/>
        <w:tblW w:w="0" w:type="auto"/>
        <w:tblLook w:val="04A0" w:firstRow="1" w:lastRow="0" w:firstColumn="1" w:lastColumn="0" w:noHBand="0" w:noVBand="1"/>
      </w:tblPr>
      <w:tblGrid>
        <w:gridCol w:w="2346"/>
        <w:gridCol w:w="6472"/>
      </w:tblGrid>
      <w:tr w:rsidR="004128C8" w:rsidRPr="004128C8" w14:paraId="23180948" w14:textId="77777777" w:rsidTr="00BF715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14:paraId="75345CDD" w14:textId="77777777" w:rsidR="004128C8" w:rsidRPr="004128C8" w:rsidRDefault="004128C8" w:rsidP="004128C8">
            <w:pPr>
              <w:jc w:val="both"/>
              <w:rPr>
                <w:rFonts w:ascii="Calibri" w:eastAsia="Calibri" w:hAnsi="Calibri" w:cs="Times New Roman"/>
              </w:rPr>
            </w:pPr>
            <w:r w:rsidRPr="004128C8">
              <w:rPr>
                <w:rFonts w:ascii="Calibri" w:eastAsia="Calibri" w:hAnsi="Calibri" w:cs="Times New Roman"/>
              </w:rPr>
              <w:t>Unidad Administrativa:</w:t>
            </w:r>
          </w:p>
        </w:tc>
        <w:tc>
          <w:tcPr>
            <w:tcW w:w="6602" w:type="dxa"/>
          </w:tcPr>
          <w:p w14:paraId="74DB7B59" w14:textId="77777777" w:rsidR="004128C8" w:rsidRPr="004128C8" w:rsidRDefault="004128C8" w:rsidP="004128C8">
            <w:pPr>
              <w:jc w:val="both"/>
              <w:cnfStyle w:val="100000000000" w:firstRow="1" w:lastRow="0" w:firstColumn="0" w:lastColumn="0" w:oddVBand="0" w:evenVBand="0" w:oddHBand="0" w:evenHBand="0" w:firstRowFirstColumn="0" w:firstRowLastColumn="0" w:lastRowFirstColumn="0" w:lastRowLastColumn="0"/>
              <w:rPr>
                <w:rFonts w:ascii="Calibri" w:eastAsia="Calibri" w:hAnsi="Calibri" w:cs="Times New Roman"/>
              </w:rPr>
            </w:pPr>
            <w:r w:rsidRPr="004128C8">
              <w:rPr>
                <w:rFonts w:ascii="Calibri" w:eastAsia="Calibri" w:hAnsi="Calibri" w:cs="Times New Roman"/>
              </w:rPr>
              <w:t>Defensoría de Oficio Región V</w:t>
            </w:r>
          </w:p>
        </w:tc>
      </w:tr>
      <w:tr w:rsidR="004128C8" w:rsidRPr="004128C8" w14:paraId="5911734E" w14:textId="77777777" w:rsidTr="00BF71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14:paraId="6C28E40C" w14:textId="77777777" w:rsidR="004128C8" w:rsidRPr="004128C8" w:rsidRDefault="004128C8" w:rsidP="004128C8">
            <w:pPr>
              <w:jc w:val="both"/>
              <w:rPr>
                <w:rFonts w:ascii="Calibri" w:eastAsia="Calibri" w:hAnsi="Calibri" w:cs="Times New Roman"/>
              </w:rPr>
            </w:pPr>
            <w:r w:rsidRPr="004128C8">
              <w:rPr>
                <w:rFonts w:ascii="Calibri" w:eastAsia="Calibri" w:hAnsi="Calibri" w:cs="Times New Roman"/>
              </w:rPr>
              <w:t>Nombre del Titular:</w:t>
            </w:r>
          </w:p>
        </w:tc>
        <w:tc>
          <w:tcPr>
            <w:tcW w:w="6602" w:type="dxa"/>
          </w:tcPr>
          <w:p w14:paraId="77C198D7" w14:textId="5DB8E135" w:rsidR="004128C8" w:rsidRPr="004128C8" w:rsidRDefault="004128C8" w:rsidP="004128C8">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sidRPr="004128C8">
              <w:rPr>
                <w:rFonts w:ascii="Calibri" w:eastAsia="Calibri" w:hAnsi="Calibri" w:cs="Times New Roman"/>
              </w:rPr>
              <w:t xml:space="preserve">Lic. </w:t>
            </w:r>
            <w:r w:rsidR="008F7493" w:rsidRPr="008F7493">
              <w:rPr>
                <w:rFonts w:ascii="Calibri" w:eastAsia="Calibri" w:hAnsi="Calibri" w:cs="Times New Roman"/>
              </w:rPr>
              <w:t>Pedro Alejandro Montoya Báez</w:t>
            </w:r>
          </w:p>
        </w:tc>
      </w:tr>
      <w:tr w:rsidR="004128C8" w:rsidRPr="004128C8" w14:paraId="6A921724" w14:textId="77777777" w:rsidTr="00BF715E">
        <w:tc>
          <w:tcPr>
            <w:cnfStyle w:val="001000000000" w:firstRow="0" w:lastRow="0" w:firstColumn="1" w:lastColumn="0" w:oddVBand="0" w:evenVBand="0" w:oddHBand="0" w:evenHBand="0" w:firstRowFirstColumn="0" w:firstRowLastColumn="0" w:lastRowFirstColumn="0" w:lastRowLastColumn="0"/>
            <w:tcW w:w="2376" w:type="dxa"/>
          </w:tcPr>
          <w:p w14:paraId="0D815347" w14:textId="77777777" w:rsidR="004128C8" w:rsidRPr="004128C8" w:rsidRDefault="004128C8" w:rsidP="004128C8">
            <w:pPr>
              <w:jc w:val="both"/>
              <w:rPr>
                <w:rFonts w:ascii="Calibri" w:eastAsia="Calibri" w:hAnsi="Calibri" w:cs="Times New Roman"/>
              </w:rPr>
            </w:pPr>
            <w:r w:rsidRPr="004128C8">
              <w:rPr>
                <w:rFonts w:ascii="Calibri" w:eastAsia="Calibri" w:hAnsi="Calibri" w:cs="Times New Roman"/>
              </w:rPr>
              <w:t>Cargo:</w:t>
            </w:r>
          </w:p>
        </w:tc>
        <w:tc>
          <w:tcPr>
            <w:tcW w:w="6602" w:type="dxa"/>
          </w:tcPr>
          <w:p w14:paraId="35647966" w14:textId="77777777" w:rsidR="004128C8" w:rsidRPr="004128C8" w:rsidRDefault="004128C8" w:rsidP="004128C8">
            <w:p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sidRPr="004128C8">
              <w:rPr>
                <w:rFonts w:ascii="Calibri" w:eastAsia="Calibri" w:hAnsi="Calibri" w:cs="Times New Roman"/>
              </w:rPr>
              <w:t>Defensor de Oficio de la Región V</w:t>
            </w:r>
          </w:p>
        </w:tc>
      </w:tr>
      <w:tr w:rsidR="004128C8" w:rsidRPr="004128C8" w14:paraId="5A76790C" w14:textId="77777777" w:rsidTr="00BF71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14:paraId="018EBF29" w14:textId="77777777" w:rsidR="004128C8" w:rsidRPr="004128C8" w:rsidRDefault="004128C8" w:rsidP="004128C8">
            <w:pPr>
              <w:jc w:val="both"/>
              <w:rPr>
                <w:rFonts w:ascii="Calibri" w:eastAsia="Calibri" w:hAnsi="Calibri" w:cs="Times New Roman"/>
              </w:rPr>
            </w:pPr>
            <w:r w:rsidRPr="004128C8">
              <w:rPr>
                <w:rFonts w:ascii="Calibri" w:eastAsia="Calibri" w:hAnsi="Calibri" w:cs="Times New Roman"/>
              </w:rPr>
              <w:t>Domicilio:</w:t>
            </w:r>
          </w:p>
        </w:tc>
        <w:tc>
          <w:tcPr>
            <w:tcW w:w="6602" w:type="dxa"/>
          </w:tcPr>
          <w:p w14:paraId="5C483DC4" w14:textId="77777777" w:rsidR="004128C8" w:rsidRPr="004128C8" w:rsidRDefault="004128C8" w:rsidP="004128C8">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sidRPr="004128C8">
              <w:rPr>
                <w:rFonts w:ascii="Calibri" w:eastAsia="Calibri" w:hAnsi="Calibri" w:cs="Times New Roman"/>
              </w:rPr>
              <w:t xml:space="preserve">Av. Revolución 179-1 Edificio Nieto, Zona Centro, Irapuato, </w:t>
            </w:r>
            <w:proofErr w:type="spellStart"/>
            <w:r w:rsidRPr="004128C8">
              <w:rPr>
                <w:rFonts w:ascii="Calibri" w:eastAsia="Calibri" w:hAnsi="Calibri" w:cs="Times New Roman"/>
              </w:rPr>
              <w:t>Gto</w:t>
            </w:r>
            <w:proofErr w:type="spellEnd"/>
            <w:r w:rsidRPr="004128C8">
              <w:rPr>
                <w:rFonts w:ascii="Calibri" w:eastAsia="Calibri" w:hAnsi="Calibri" w:cs="Times New Roman"/>
              </w:rPr>
              <w:t>.</w:t>
            </w:r>
          </w:p>
        </w:tc>
      </w:tr>
      <w:tr w:rsidR="004128C8" w:rsidRPr="004128C8" w14:paraId="46C03556" w14:textId="77777777" w:rsidTr="00BF715E">
        <w:tc>
          <w:tcPr>
            <w:cnfStyle w:val="001000000000" w:firstRow="0" w:lastRow="0" w:firstColumn="1" w:lastColumn="0" w:oddVBand="0" w:evenVBand="0" w:oddHBand="0" w:evenHBand="0" w:firstRowFirstColumn="0" w:firstRowLastColumn="0" w:lastRowFirstColumn="0" w:lastRowLastColumn="0"/>
            <w:tcW w:w="2376" w:type="dxa"/>
          </w:tcPr>
          <w:p w14:paraId="0E0E956F" w14:textId="77777777" w:rsidR="004128C8" w:rsidRPr="004128C8" w:rsidRDefault="004128C8" w:rsidP="004128C8">
            <w:pPr>
              <w:jc w:val="both"/>
              <w:rPr>
                <w:rFonts w:ascii="Calibri" w:eastAsia="Calibri" w:hAnsi="Calibri" w:cs="Times New Roman"/>
              </w:rPr>
            </w:pPr>
            <w:r w:rsidRPr="004128C8">
              <w:rPr>
                <w:rFonts w:ascii="Calibri" w:eastAsia="Calibri" w:hAnsi="Calibri" w:cs="Times New Roman"/>
              </w:rPr>
              <w:t>Teléfono:</w:t>
            </w:r>
          </w:p>
        </w:tc>
        <w:tc>
          <w:tcPr>
            <w:tcW w:w="6602" w:type="dxa"/>
          </w:tcPr>
          <w:p w14:paraId="60876F28" w14:textId="77777777" w:rsidR="004128C8" w:rsidRPr="004128C8" w:rsidRDefault="004128C8" w:rsidP="004128C8">
            <w:p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sidRPr="004128C8">
              <w:rPr>
                <w:rFonts w:ascii="Calibri" w:eastAsia="Calibri" w:hAnsi="Calibri" w:cs="Times New Roman"/>
              </w:rPr>
              <w:t>462 627 1877; 800 821 6660</w:t>
            </w:r>
          </w:p>
        </w:tc>
      </w:tr>
      <w:tr w:rsidR="004128C8" w:rsidRPr="004128C8" w14:paraId="43C2F76C" w14:textId="77777777" w:rsidTr="00BF71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14:paraId="56CAFBFB" w14:textId="77777777" w:rsidR="004128C8" w:rsidRPr="004128C8" w:rsidRDefault="004128C8" w:rsidP="004128C8">
            <w:pPr>
              <w:jc w:val="both"/>
              <w:rPr>
                <w:rFonts w:ascii="Calibri" w:eastAsia="Calibri" w:hAnsi="Calibri" w:cs="Times New Roman"/>
              </w:rPr>
            </w:pPr>
            <w:r w:rsidRPr="004128C8">
              <w:rPr>
                <w:rFonts w:ascii="Calibri" w:eastAsia="Calibri" w:hAnsi="Calibri" w:cs="Times New Roman"/>
              </w:rPr>
              <w:t>Correo electrónico:</w:t>
            </w:r>
          </w:p>
        </w:tc>
        <w:tc>
          <w:tcPr>
            <w:tcW w:w="6602" w:type="dxa"/>
          </w:tcPr>
          <w:p w14:paraId="4431C0EC" w14:textId="77777777" w:rsidR="004128C8" w:rsidRPr="004128C8" w:rsidRDefault="004128C8" w:rsidP="004128C8">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sidRPr="004128C8">
              <w:rPr>
                <w:rFonts w:ascii="Calibri" w:eastAsia="Calibri" w:hAnsi="Calibri" w:cs="Times New Roman"/>
              </w:rPr>
              <w:t>chernandezgo@guanajuato.gob.mx</w:t>
            </w:r>
          </w:p>
        </w:tc>
      </w:tr>
      <w:tr w:rsidR="004128C8" w:rsidRPr="004128C8" w14:paraId="5ABAE3F8" w14:textId="77777777" w:rsidTr="00B35D63">
        <w:tc>
          <w:tcPr>
            <w:cnfStyle w:val="001000000000" w:firstRow="0" w:lastRow="0" w:firstColumn="1" w:lastColumn="0" w:oddVBand="0" w:evenVBand="0" w:oddHBand="0" w:evenHBand="0" w:firstRowFirstColumn="0" w:firstRowLastColumn="0" w:lastRowFirstColumn="0" w:lastRowLastColumn="0"/>
            <w:tcW w:w="2376" w:type="dxa"/>
          </w:tcPr>
          <w:p w14:paraId="299AD456" w14:textId="77777777" w:rsidR="004128C8" w:rsidRPr="004128C8" w:rsidRDefault="004128C8" w:rsidP="004128C8">
            <w:pPr>
              <w:jc w:val="both"/>
              <w:rPr>
                <w:rFonts w:ascii="Calibri" w:eastAsia="Calibri" w:hAnsi="Calibri" w:cs="Times New Roman"/>
              </w:rPr>
            </w:pPr>
            <w:r w:rsidRPr="004128C8">
              <w:rPr>
                <w:rFonts w:ascii="Calibri" w:eastAsia="Calibri" w:hAnsi="Calibri" w:cs="Times New Roman"/>
              </w:rPr>
              <w:t>Responsable del Archivo de Trámite:</w:t>
            </w:r>
          </w:p>
        </w:tc>
        <w:tc>
          <w:tcPr>
            <w:tcW w:w="6602" w:type="dxa"/>
            <w:vAlign w:val="center"/>
          </w:tcPr>
          <w:p w14:paraId="65F74910" w14:textId="6DDCF8ED" w:rsidR="004128C8" w:rsidRPr="004128C8" w:rsidRDefault="009679FC" w:rsidP="00B35D63">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Pr>
                <w:rFonts w:ascii="Calibri" w:eastAsia="Calibri" w:hAnsi="Calibri" w:cs="Times New Roman"/>
              </w:rPr>
              <w:t xml:space="preserve">Lic. </w:t>
            </w:r>
            <w:r w:rsidR="00977830" w:rsidRPr="00977830">
              <w:rPr>
                <w:rFonts w:ascii="Calibri" w:eastAsia="Calibri" w:hAnsi="Calibri" w:cs="Times New Roman"/>
              </w:rPr>
              <w:t>Marisol Ramírez Acosta</w:t>
            </w:r>
          </w:p>
        </w:tc>
      </w:tr>
      <w:tr w:rsidR="004128C8" w:rsidRPr="004128C8" w14:paraId="51B57F9E" w14:textId="77777777" w:rsidTr="00BF71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14:paraId="4EC89648" w14:textId="77777777" w:rsidR="004128C8" w:rsidRPr="004128C8" w:rsidRDefault="004128C8" w:rsidP="004128C8">
            <w:pPr>
              <w:jc w:val="both"/>
              <w:rPr>
                <w:rFonts w:ascii="Calibri" w:eastAsia="Calibri" w:hAnsi="Calibri" w:cs="Times New Roman"/>
              </w:rPr>
            </w:pPr>
            <w:r w:rsidRPr="004128C8">
              <w:rPr>
                <w:rFonts w:ascii="Calibri" w:eastAsia="Calibri" w:hAnsi="Calibri" w:cs="Times New Roman"/>
              </w:rPr>
              <w:t>Fondo:</w:t>
            </w:r>
          </w:p>
        </w:tc>
        <w:tc>
          <w:tcPr>
            <w:tcW w:w="6602" w:type="dxa"/>
          </w:tcPr>
          <w:p w14:paraId="003A254C" w14:textId="77777777" w:rsidR="004128C8" w:rsidRPr="004128C8" w:rsidRDefault="004128C8" w:rsidP="004128C8">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sidRPr="004128C8">
              <w:rPr>
                <w:rFonts w:ascii="Calibri" w:eastAsia="Calibri" w:hAnsi="Calibri" w:cs="Times New Roman"/>
              </w:rPr>
              <w:t>Tribunal de Justicia Administrativa del Estado de Guanajuato</w:t>
            </w:r>
          </w:p>
        </w:tc>
      </w:tr>
      <w:tr w:rsidR="004128C8" w:rsidRPr="004128C8" w14:paraId="00A4944A" w14:textId="77777777" w:rsidTr="00BF715E">
        <w:tc>
          <w:tcPr>
            <w:cnfStyle w:val="001000000000" w:firstRow="0" w:lastRow="0" w:firstColumn="1" w:lastColumn="0" w:oddVBand="0" w:evenVBand="0" w:oddHBand="0" w:evenHBand="0" w:firstRowFirstColumn="0" w:firstRowLastColumn="0" w:lastRowFirstColumn="0" w:lastRowLastColumn="0"/>
            <w:tcW w:w="2376" w:type="dxa"/>
          </w:tcPr>
          <w:p w14:paraId="3AEDB448" w14:textId="77777777" w:rsidR="004128C8" w:rsidRPr="004128C8" w:rsidRDefault="004128C8" w:rsidP="004128C8">
            <w:pPr>
              <w:jc w:val="both"/>
              <w:rPr>
                <w:rFonts w:ascii="Calibri" w:eastAsia="Calibri" w:hAnsi="Calibri" w:cs="Times New Roman"/>
              </w:rPr>
            </w:pPr>
            <w:r w:rsidRPr="004128C8">
              <w:rPr>
                <w:rFonts w:ascii="Calibri" w:eastAsia="Calibri" w:hAnsi="Calibri" w:cs="Times New Roman"/>
              </w:rPr>
              <w:t>Sección:</w:t>
            </w:r>
          </w:p>
        </w:tc>
        <w:tc>
          <w:tcPr>
            <w:tcW w:w="6602" w:type="dxa"/>
          </w:tcPr>
          <w:p w14:paraId="4C29F4E3" w14:textId="77777777" w:rsidR="004128C8" w:rsidRPr="004128C8" w:rsidRDefault="004128C8" w:rsidP="004128C8">
            <w:p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sidRPr="004128C8">
              <w:rPr>
                <w:rFonts w:ascii="Calibri" w:eastAsia="Calibri" w:hAnsi="Calibri" w:cs="Times New Roman"/>
              </w:rPr>
              <w:t>Unidad de Defensoría de Oficio</w:t>
            </w:r>
          </w:p>
        </w:tc>
      </w:tr>
    </w:tbl>
    <w:p w14:paraId="5FDD5479" w14:textId="77777777" w:rsidR="00266239" w:rsidRPr="00377367" w:rsidRDefault="00266239" w:rsidP="00266239">
      <w:pPr>
        <w:spacing w:after="0" w:line="240" w:lineRule="auto"/>
        <w:rPr>
          <w:rFonts w:ascii="Calibri" w:eastAsia="Calibri" w:hAnsi="Calibri" w:cs="Times New Roman"/>
          <w:b/>
          <w:color w:val="323E4F" w:themeColor="text2" w:themeShade="BF"/>
        </w:rPr>
      </w:pPr>
    </w:p>
    <w:tbl>
      <w:tblPr>
        <w:tblStyle w:val="Cuadrculamedia1-nfasis31"/>
        <w:tblW w:w="0" w:type="auto"/>
        <w:tblLook w:val="04A0" w:firstRow="1" w:lastRow="0" w:firstColumn="1" w:lastColumn="0" w:noHBand="0" w:noVBand="1"/>
      </w:tblPr>
      <w:tblGrid>
        <w:gridCol w:w="2349"/>
        <w:gridCol w:w="6469"/>
      </w:tblGrid>
      <w:tr w:rsidR="004128C8" w:rsidRPr="004128C8" w14:paraId="4ADFE933" w14:textId="77777777" w:rsidTr="00BF715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14:paraId="45685317" w14:textId="77777777" w:rsidR="004128C8" w:rsidRPr="004128C8" w:rsidRDefault="004128C8" w:rsidP="004128C8">
            <w:pPr>
              <w:jc w:val="both"/>
              <w:rPr>
                <w:rFonts w:ascii="Calibri" w:eastAsia="Calibri" w:hAnsi="Calibri" w:cs="Times New Roman"/>
              </w:rPr>
            </w:pPr>
            <w:r w:rsidRPr="004128C8">
              <w:rPr>
                <w:rFonts w:ascii="Calibri" w:eastAsia="Calibri" w:hAnsi="Calibri" w:cs="Times New Roman"/>
              </w:rPr>
              <w:t>Unidad Administrativa:</w:t>
            </w:r>
          </w:p>
        </w:tc>
        <w:tc>
          <w:tcPr>
            <w:tcW w:w="6602" w:type="dxa"/>
          </w:tcPr>
          <w:p w14:paraId="4E48688E" w14:textId="77777777" w:rsidR="004128C8" w:rsidRPr="004128C8" w:rsidRDefault="004128C8" w:rsidP="004128C8">
            <w:pPr>
              <w:jc w:val="both"/>
              <w:cnfStyle w:val="100000000000" w:firstRow="1" w:lastRow="0" w:firstColumn="0" w:lastColumn="0" w:oddVBand="0" w:evenVBand="0" w:oddHBand="0" w:evenHBand="0" w:firstRowFirstColumn="0" w:firstRowLastColumn="0" w:lastRowFirstColumn="0" w:lastRowLastColumn="0"/>
              <w:rPr>
                <w:rFonts w:ascii="Calibri" w:eastAsia="Calibri" w:hAnsi="Calibri" w:cs="Times New Roman"/>
              </w:rPr>
            </w:pPr>
            <w:r w:rsidRPr="004128C8">
              <w:rPr>
                <w:rFonts w:ascii="Calibri" w:eastAsia="Calibri" w:hAnsi="Calibri" w:cs="Times New Roman"/>
              </w:rPr>
              <w:t>Defensoría de Oficio Región VI</w:t>
            </w:r>
          </w:p>
        </w:tc>
      </w:tr>
      <w:tr w:rsidR="004128C8" w:rsidRPr="004128C8" w14:paraId="31DC021F" w14:textId="77777777" w:rsidTr="00BF71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14:paraId="0B022CA9" w14:textId="77777777" w:rsidR="004128C8" w:rsidRPr="004128C8" w:rsidRDefault="004128C8" w:rsidP="004128C8">
            <w:pPr>
              <w:jc w:val="both"/>
              <w:rPr>
                <w:rFonts w:ascii="Calibri" w:eastAsia="Calibri" w:hAnsi="Calibri" w:cs="Times New Roman"/>
              </w:rPr>
            </w:pPr>
            <w:r w:rsidRPr="004128C8">
              <w:rPr>
                <w:rFonts w:ascii="Calibri" w:eastAsia="Calibri" w:hAnsi="Calibri" w:cs="Times New Roman"/>
              </w:rPr>
              <w:t>Nombre del Titular:</w:t>
            </w:r>
          </w:p>
        </w:tc>
        <w:tc>
          <w:tcPr>
            <w:tcW w:w="6602" w:type="dxa"/>
          </w:tcPr>
          <w:p w14:paraId="6D780EC8" w14:textId="77777777" w:rsidR="004128C8" w:rsidRPr="004128C8" w:rsidRDefault="004128C8" w:rsidP="004128C8">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sidRPr="004128C8">
              <w:rPr>
                <w:rFonts w:ascii="Calibri" w:eastAsia="Calibri" w:hAnsi="Calibri" w:cs="Times New Roman"/>
              </w:rPr>
              <w:t>Lic. León Felipe García Trejo</w:t>
            </w:r>
          </w:p>
        </w:tc>
      </w:tr>
      <w:tr w:rsidR="004128C8" w:rsidRPr="004128C8" w14:paraId="08028D52" w14:textId="77777777" w:rsidTr="00BF715E">
        <w:tc>
          <w:tcPr>
            <w:cnfStyle w:val="001000000000" w:firstRow="0" w:lastRow="0" w:firstColumn="1" w:lastColumn="0" w:oddVBand="0" w:evenVBand="0" w:oddHBand="0" w:evenHBand="0" w:firstRowFirstColumn="0" w:firstRowLastColumn="0" w:lastRowFirstColumn="0" w:lastRowLastColumn="0"/>
            <w:tcW w:w="2376" w:type="dxa"/>
          </w:tcPr>
          <w:p w14:paraId="604A35A7" w14:textId="77777777" w:rsidR="004128C8" w:rsidRPr="004128C8" w:rsidRDefault="004128C8" w:rsidP="004128C8">
            <w:pPr>
              <w:jc w:val="both"/>
              <w:rPr>
                <w:rFonts w:ascii="Calibri" w:eastAsia="Calibri" w:hAnsi="Calibri" w:cs="Times New Roman"/>
              </w:rPr>
            </w:pPr>
            <w:r w:rsidRPr="004128C8">
              <w:rPr>
                <w:rFonts w:ascii="Calibri" w:eastAsia="Calibri" w:hAnsi="Calibri" w:cs="Times New Roman"/>
              </w:rPr>
              <w:t>Cargo:</w:t>
            </w:r>
          </w:p>
        </w:tc>
        <w:tc>
          <w:tcPr>
            <w:tcW w:w="6602" w:type="dxa"/>
          </w:tcPr>
          <w:p w14:paraId="19F93212" w14:textId="77777777" w:rsidR="004128C8" w:rsidRPr="004128C8" w:rsidRDefault="004128C8" w:rsidP="004128C8">
            <w:p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sidRPr="004128C8">
              <w:rPr>
                <w:rFonts w:ascii="Calibri" w:eastAsia="Calibri" w:hAnsi="Calibri" w:cs="Times New Roman"/>
              </w:rPr>
              <w:t>Defensor de Oficio de la Región VI</w:t>
            </w:r>
          </w:p>
        </w:tc>
      </w:tr>
      <w:tr w:rsidR="004128C8" w:rsidRPr="004128C8" w14:paraId="6B4DE460" w14:textId="77777777" w:rsidTr="00BF71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14:paraId="64F43FC7" w14:textId="77777777" w:rsidR="004128C8" w:rsidRPr="004128C8" w:rsidRDefault="004128C8" w:rsidP="004128C8">
            <w:pPr>
              <w:jc w:val="both"/>
              <w:rPr>
                <w:rFonts w:ascii="Calibri" w:eastAsia="Calibri" w:hAnsi="Calibri" w:cs="Times New Roman"/>
              </w:rPr>
            </w:pPr>
            <w:r w:rsidRPr="004128C8">
              <w:rPr>
                <w:rFonts w:ascii="Calibri" w:eastAsia="Calibri" w:hAnsi="Calibri" w:cs="Times New Roman"/>
              </w:rPr>
              <w:t>Domicilio:</w:t>
            </w:r>
          </w:p>
        </w:tc>
        <w:tc>
          <w:tcPr>
            <w:tcW w:w="6602" w:type="dxa"/>
          </w:tcPr>
          <w:p w14:paraId="093FAFF4" w14:textId="77777777" w:rsidR="004128C8" w:rsidRPr="004128C8" w:rsidRDefault="004128C8" w:rsidP="004128C8">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sidRPr="004128C8">
              <w:rPr>
                <w:rFonts w:ascii="Calibri" w:eastAsia="Calibri" w:hAnsi="Calibri" w:cs="Times New Roman"/>
              </w:rPr>
              <w:t xml:space="preserve">Calle Mina 100, Edificio Paola, Zona Centro, Salamanca, </w:t>
            </w:r>
            <w:proofErr w:type="spellStart"/>
            <w:r w:rsidRPr="004128C8">
              <w:rPr>
                <w:rFonts w:ascii="Calibri" w:eastAsia="Calibri" w:hAnsi="Calibri" w:cs="Times New Roman"/>
              </w:rPr>
              <w:t>Gto</w:t>
            </w:r>
            <w:proofErr w:type="spellEnd"/>
            <w:r w:rsidRPr="004128C8">
              <w:rPr>
                <w:rFonts w:ascii="Calibri" w:eastAsia="Calibri" w:hAnsi="Calibri" w:cs="Times New Roman"/>
              </w:rPr>
              <w:t>.</w:t>
            </w:r>
          </w:p>
        </w:tc>
      </w:tr>
      <w:tr w:rsidR="004128C8" w:rsidRPr="004128C8" w14:paraId="3C4232F2" w14:textId="77777777" w:rsidTr="00BF715E">
        <w:tc>
          <w:tcPr>
            <w:cnfStyle w:val="001000000000" w:firstRow="0" w:lastRow="0" w:firstColumn="1" w:lastColumn="0" w:oddVBand="0" w:evenVBand="0" w:oddHBand="0" w:evenHBand="0" w:firstRowFirstColumn="0" w:firstRowLastColumn="0" w:lastRowFirstColumn="0" w:lastRowLastColumn="0"/>
            <w:tcW w:w="2376" w:type="dxa"/>
          </w:tcPr>
          <w:p w14:paraId="263F34AE" w14:textId="77777777" w:rsidR="004128C8" w:rsidRPr="004128C8" w:rsidRDefault="004128C8" w:rsidP="004128C8">
            <w:pPr>
              <w:jc w:val="both"/>
              <w:rPr>
                <w:rFonts w:ascii="Calibri" w:eastAsia="Calibri" w:hAnsi="Calibri" w:cs="Times New Roman"/>
              </w:rPr>
            </w:pPr>
            <w:r w:rsidRPr="004128C8">
              <w:rPr>
                <w:rFonts w:ascii="Calibri" w:eastAsia="Calibri" w:hAnsi="Calibri" w:cs="Times New Roman"/>
              </w:rPr>
              <w:t>Teléfono:</w:t>
            </w:r>
          </w:p>
        </w:tc>
        <w:tc>
          <w:tcPr>
            <w:tcW w:w="6602" w:type="dxa"/>
          </w:tcPr>
          <w:p w14:paraId="61D4D026" w14:textId="77777777" w:rsidR="004128C8" w:rsidRPr="004128C8" w:rsidRDefault="004128C8" w:rsidP="004128C8">
            <w:p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sidRPr="004128C8">
              <w:rPr>
                <w:rFonts w:ascii="Calibri" w:eastAsia="Calibri" w:hAnsi="Calibri" w:cs="Times New Roman"/>
              </w:rPr>
              <w:t>464 641 5640; 800 890 7717</w:t>
            </w:r>
          </w:p>
        </w:tc>
      </w:tr>
      <w:tr w:rsidR="004128C8" w:rsidRPr="004128C8" w14:paraId="2FC51CE2" w14:textId="77777777" w:rsidTr="00BF71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14:paraId="52A95264" w14:textId="77777777" w:rsidR="004128C8" w:rsidRPr="004128C8" w:rsidRDefault="004128C8" w:rsidP="004128C8">
            <w:pPr>
              <w:jc w:val="both"/>
              <w:rPr>
                <w:rFonts w:ascii="Calibri" w:eastAsia="Calibri" w:hAnsi="Calibri" w:cs="Times New Roman"/>
              </w:rPr>
            </w:pPr>
            <w:r w:rsidRPr="004128C8">
              <w:rPr>
                <w:rFonts w:ascii="Calibri" w:eastAsia="Calibri" w:hAnsi="Calibri" w:cs="Times New Roman"/>
              </w:rPr>
              <w:t>Correo electrónico:</w:t>
            </w:r>
          </w:p>
        </w:tc>
        <w:tc>
          <w:tcPr>
            <w:tcW w:w="6602" w:type="dxa"/>
          </w:tcPr>
          <w:p w14:paraId="44CAB66C" w14:textId="77777777" w:rsidR="004128C8" w:rsidRPr="004128C8" w:rsidRDefault="004128C8" w:rsidP="004128C8">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sidRPr="004128C8">
              <w:rPr>
                <w:rFonts w:ascii="Calibri" w:eastAsia="Calibri" w:hAnsi="Calibri" w:cs="Times New Roman"/>
              </w:rPr>
              <w:t>lfgarciat@guanajuato.gob.mx</w:t>
            </w:r>
          </w:p>
        </w:tc>
      </w:tr>
      <w:tr w:rsidR="004128C8" w:rsidRPr="004128C8" w14:paraId="23AC3B66" w14:textId="77777777" w:rsidTr="00B35D63">
        <w:tc>
          <w:tcPr>
            <w:cnfStyle w:val="001000000000" w:firstRow="0" w:lastRow="0" w:firstColumn="1" w:lastColumn="0" w:oddVBand="0" w:evenVBand="0" w:oddHBand="0" w:evenHBand="0" w:firstRowFirstColumn="0" w:firstRowLastColumn="0" w:lastRowFirstColumn="0" w:lastRowLastColumn="0"/>
            <w:tcW w:w="2376" w:type="dxa"/>
          </w:tcPr>
          <w:p w14:paraId="37F1E72A" w14:textId="77777777" w:rsidR="004128C8" w:rsidRPr="004128C8" w:rsidRDefault="004128C8" w:rsidP="004128C8">
            <w:pPr>
              <w:jc w:val="both"/>
              <w:rPr>
                <w:rFonts w:ascii="Calibri" w:eastAsia="Calibri" w:hAnsi="Calibri" w:cs="Times New Roman"/>
              </w:rPr>
            </w:pPr>
            <w:r w:rsidRPr="0006504E">
              <w:rPr>
                <w:rFonts w:ascii="Calibri" w:eastAsia="Calibri" w:hAnsi="Calibri" w:cs="Times New Roman"/>
              </w:rPr>
              <w:t>Responsable del Archivo de Trámite:</w:t>
            </w:r>
          </w:p>
        </w:tc>
        <w:tc>
          <w:tcPr>
            <w:tcW w:w="6602" w:type="dxa"/>
            <w:vAlign w:val="center"/>
          </w:tcPr>
          <w:p w14:paraId="563E00A9" w14:textId="4BBB4EE5" w:rsidR="0006504E" w:rsidRPr="004128C8" w:rsidRDefault="00412274" w:rsidP="00B35D63">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Pr>
                <w:rFonts w:ascii="Calibri" w:eastAsia="Calibri" w:hAnsi="Calibri" w:cs="Times New Roman"/>
              </w:rPr>
              <w:t>C.</w:t>
            </w:r>
            <w:r w:rsidR="0006504E">
              <w:rPr>
                <w:rFonts w:ascii="Calibri" w:eastAsia="Calibri" w:hAnsi="Calibri" w:cs="Times New Roman"/>
              </w:rPr>
              <w:t xml:space="preserve"> </w:t>
            </w:r>
            <w:r w:rsidR="009679FC">
              <w:rPr>
                <w:rFonts w:ascii="Calibri" w:eastAsia="Calibri" w:hAnsi="Calibri" w:cs="Times New Roman"/>
              </w:rPr>
              <w:t>Salvador Caudillo Grimaldo</w:t>
            </w:r>
          </w:p>
        </w:tc>
      </w:tr>
      <w:tr w:rsidR="004128C8" w:rsidRPr="004128C8" w14:paraId="13AC3419" w14:textId="77777777" w:rsidTr="00BF71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14:paraId="216F7007" w14:textId="77777777" w:rsidR="004128C8" w:rsidRPr="004128C8" w:rsidRDefault="004128C8" w:rsidP="004128C8">
            <w:pPr>
              <w:jc w:val="both"/>
              <w:rPr>
                <w:rFonts w:ascii="Calibri" w:eastAsia="Calibri" w:hAnsi="Calibri" w:cs="Times New Roman"/>
              </w:rPr>
            </w:pPr>
            <w:r w:rsidRPr="004128C8">
              <w:rPr>
                <w:rFonts w:ascii="Calibri" w:eastAsia="Calibri" w:hAnsi="Calibri" w:cs="Times New Roman"/>
              </w:rPr>
              <w:t>Fondo:</w:t>
            </w:r>
          </w:p>
        </w:tc>
        <w:tc>
          <w:tcPr>
            <w:tcW w:w="6602" w:type="dxa"/>
          </w:tcPr>
          <w:p w14:paraId="4B298A51" w14:textId="77777777" w:rsidR="004128C8" w:rsidRPr="004128C8" w:rsidRDefault="004128C8" w:rsidP="004128C8">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sidRPr="004128C8">
              <w:rPr>
                <w:rFonts w:ascii="Calibri" w:eastAsia="Calibri" w:hAnsi="Calibri" w:cs="Times New Roman"/>
              </w:rPr>
              <w:t>Tribunal de Justicia Administrativa del Estado de Guanajuato</w:t>
            </w:r>
          </w:p>
        </w:tc>
      </w:tr>
      <w:tr w:rsidR="004128C8" w:rsidRPr="004128C8" w14:paraId="3AE2104C" w14:textId="77777777" w:rsidTr="00BF715E">
        <w:tc>
          <w:tcPr>
            <w:cnfStyle w:val="001000000000" w:firstRow="0" w:lastRow="0" w:firstColumn="1" w:lastColumn="0" w:oddVBand="0" w:evenVBand="0" w:oddHBand="0" w:evenHBand="0" w:firstRowFirstColumn="0" w:firstRowLastColumn="0" w:lastRowFirstColumn="0" w:lastRowLastColumn="0"/>
            <w:tcW w:w="2376" w:type="dxa"/>
          </w:tcPr>
          <w:p w14:paraId="5057616C" w14:textId="77777777" w:rsidR="004128C8" w:rsidRPr="004128C8" w:rsidRDefault="004128C8" w:rsidP="004128C8">
            <w:pPr>
              <w:jc w:val="both"/>
              <w:rPr>
                <w:rFonts w:ascii="Calibri" w:eastAsia="Calibri" w:hAnsi="Calibri" w:cs="Times New Roman"/>
              </w:rPr>
            </w:pPr>
            <w:r w:rsidRPr="004128C8">
              <w:rPr>
                <w:rFonts w:ascii="Calibri" w:eastAsia="Calibri" w:hAnsi="Calibri" w:cs="Times New Roman"/>
              </w:rPr>
              <w:t>Sección:</w:t>
            </w:r>
          </w:p>
        </w:tc>
        <w:tc>
          <w:tcPr>
            <w:tcW w:w="6602" w:type="dxa"/>
          </w:tcPr>
          <w:p w14:paraId="43414ADE" w14:textId="77777777" w:rsidR="004128C8" w:rsidRPr="004128C8" w:rsidRDefault="004128C8" w:rsidP="004128C8">
            <w:p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sidRPr="004128C8">
              <w:rPr>
                <w:rFonts w:ascii="Calibri" w:eastAsia="Calibri" w:hAnsi="Calibri" w:cs="Times New Roman"/>
              </w:rPr>
              <w:t>Unidad de Defensoría de Oficio</w:t>
            </w:r>
          </w:p>
        </w:tc>
      </w:tr>
    </w:tbl>
    <w:tbl>
      <w:tblPr>
        <w:tblStyle w:val="Cuadrculamedia1-nfasis31"/>
        <w:tblpPr w:leftFromText="141" w:rightFromText="141" w:vertAnchor="text" w:horzAnchor="margin" w:tblpY="305"/>
        <w:tblW w:w="9001" w:type="dxa"/>
        <w:tblLook w:val="04A0" w:firstRow="1" w:lastRow="0" w:firstColumn="1" w:lastColumn="0" w:noHBand="0" w:noVBand="1"/>
      </w:tblPr>
      <w:tblGrid>
        <w:gridCol w:w="2338"/>
        <w:gridCol w:w="6663"/>
      </w:tblGrid>
      <w:tr w:rsidR="004128C8" w:rsidRPr="004128C8" w14:paraId="07E600D4" w14:textId="77777777" w:rsidTr="00BF715E">
        <w:trPr>
          <w:cnfStyle w:val="100000000000" w:firstRow="1" w:lastRow="0" w:firstColumn="0" w:lastColumn="0" w:oddVBand="0" w:evenVBand="0" w:oddHBand="0" w:evenHBand="0"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2338" w:type="dxa"/>
            <w:noWrap/>
            <w:hideMark/>
          </w:tcPr>
          <w:p w14:paraId="0D9811CC" w14:textId="77777777" w:rsidR="004128C8" w:rsidRPr="004128C8" w:rsidRDefault="004128C8" w:rsidP="004128C8">
            <w:pPr>
              <w:jc w:val="center"/>
              <w:rPr>
                <w:rFonts w:ascii="Calibri" w:eastAsia="Times New Roman" w:hAnsi="Calibri" w:cs="Times New Roman"/>
                <w:color w:val="000000"/>
                <w:lang w:eastAsia="es-MX"/>
              </w:rPr>
            </w:pPr>
            <w:r w:rsidRPr="004128C8">
              <w:rPr>
                <w:rFonts w:ascii="Calibri" w:eastAsia="Times New Roman" w:hAnsi="Calibri" w:cs="Times New Roman"/>
                <w:color w:val="000000"/>
                <w:lang w:eastAsia="es-MX"/>
              </w:rPr>
              <w:t>Serie</w:t>
            </w:r>
          </w:p>
        </w:tc>
        <w:tc>
          <w:tcPr>
            <w:tcW w:w="6663" w:type="dxa"/>
            <w:noWrap/>
            <w:hideMark/>
          </w:tcPr>
          <w:p w14:paraId="1DEF7EF3" w14:textId="77777777" w:rsidR="004128C8" w:rsidRPr="004128C8" w:rsidRDefault="004128C8" w:rsidP="004128C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MX"/>
              </w:rPr>
            </w:pPr>
            <w:r w:rsidRPr="004128C8">
              <w:rPr>
                <w:rFonts w:ascii="Calibri" w:eastAsia="Times New Roman" w:hAnsi="Calibri" w:cs="Times New Roman"/>
                <w:color w:val="000000"/>
                <w:lang w:eastAsia="es-MX"/>
              </w:rPr>
              <w:t>Descripción</w:t>
            </w:r>
          </w:p>
        </w:tc>
      </w:tr>
      <w:tr w:rsidR="004128C8" w:rsidRPr="004128C8" w14:paraId="5B56050B" w14:textId="77777777" w:rsidTr="00B35D6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38" w:type="dxa"/>
            <w:noWrap/>
            <w:vAlign w:val="center"/>
            <w:hideMark/>
          </w:tcPr>
          <w:p w14:paraId="1DBA829C" w14:textId="75598A2C" w:rsidR="004128C8" w:rsidRPr="004128C8" w:rsidRDefault="0096221A" w:rsidP="00B35D63">
            <w:pPr>
              <w:jc w:val="both"/>
              <w:rPr>
                <w:rFonts w:ascii="Calibri" w:eastAsia="Calibri" w:hAnsi="Calibri" w:cs="Times New Roman"/>
              </w:rPr>
            </w:pPr>
            <w:r w:rsidRPr="0096221A">
              <w:rPr>
                <w:rFonts w:ascii="Calibri" w:eastAsia="Calibri" w:hAnsi="Calibri" w:cs="Times New Roman"/>
              </w:rPr>
              <w:t>Elaboración del registro de los servicios de representación jurídica de las Defensoría Regionales</w:t>
            </w:r>
          </w:p>
        </w:tc>
        <w:tc>
          <w:tcPr>
            <w:tcW w:w="6663" w:type="dxa"/>
            <w:noWrap/>
            <w:vAlign w:val="center"/>
            <w:hideMark/>
          </w:tcPr>
          <w:p w14:paraId="173159FD" w14:textId="3D029CC5" w:rsidR="004128C8" w:rsidRPr="004128C8" w:rsidRDefault="00191EB0" w:rsidP="00B35D63">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lang w:eastAsia="es-MX"/>
              </w:rPr>
            </w:pPr>
            <w:r w:rsidRPr="00191EB0">
              <w:rPr>
                <w:rFonts w:ascii="Calibri" w:eastAsia="Times New Roman" w:hAnsi="Calibri" w:cs="Times New Roman"/>
                <w:lang w:eastAsia="es-MX"/>
              </w:rPr>
              <w:t>Es el documento en el que se registran los asuntos de representación jurídica atendidos por las Defensorías de Oficio Regionales.</w:t>
            </w:r>
          </w:p>
        </w:tc>
      </w:tr>
      <w:tr w:rsidR="004128C8" w:rsidRPr="004128C8" w14:paraId="650B5205" w14:textId="77777777" w:rsidTr="00B35D63">
        <w:trPr>
          <w:trHeight w:val="300"/>
        </w:trPr>
        <w:tc>
          <w:tcPr>
            <w:cnfStyle w:val="001000000000" w:firstRow="0" w:lastRow="0" w:firstColumn="1" w:lastColumn="0" w:oddVBand="0" w:evenVBand="0" w:oddHBand="0" w:evenHBand="0" w:firstRowFirstColumn="0" w:firstRowLastColumn="0" w:lastRowFirstColumn="0" w:lastRowLastColumn="0"/>
            <w:tcW w:w="2338" w:type="dxa"/>
            <w:noWrap/>
            <w:vAlign w:val="center"/>
          </w:tcPr>
          <w:p w14:paraId="0E0C5170" w14:textId="77777777" w:rsidR="004128C8" w:rsidRPr="004128C8" w:rsidRDefault="004128C8" w:rsidP="00B35D63">
            <w:pPr>
              <w:jc w:val="both"/>
              <w:rPr>
                <w:rFonts w:ascii="Calibri" w:eastAsia="Calibri" w:hAnsi="Calibri" w:cs="Times New Roman"/>
              </w:rPr>
            </w:pPr>
            <w:r w:rsidRPr="004128C8">
              <w:rPr>
                <w:rFonts w:ascii="Calibri" w:eastAsia="Calibri" w:hAnsi="Calibri" w:cs="Times New Roman"/>
              </w:rPr>
              <w:t>Orientación y Asesoría Jurídica Especializada</w:t>
            </w:r>
          </w:p>
        </w:tc>
        <w:tc>
          <w:tcPr>
            <w:tcW w:w="6663" w:type="dxa"/>
            <w:noWrap/>
            <w:vAlign w:val="center"/>
          </w:tcPr>
          <w:p w14:paraId="099CF262" w14:textId="77777777" w:rsidR="004128C8" w:rsidRPr="004128C8" w:rsidRDefault="004128C8" w:rsidP="00B35D63">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lang w:eastAsia="es-MX"/>
              </w:rPr>
            </w:pPr>
            <w:r w:rsidRPr="004128C8">
              <w:rPr>
                <w:rFonts w:ascii="Calibri" w:eastAsia="Times New Roman" w:hAnsi="Calibri" w:cs="Times New Roman"/>
                <w:lang w:eastAsia="es-MX"/>
              </w:rPr>
              <w:t>Orientación jurídica general a las personas usuarias de las Defensorías y asesoramiento en materia administrativa y fiscal.</w:t>
            </w:r>
          </w:p>
        </w:tc>
      </w:tr>
      <w:tr w:rsidR="004128C8" w:rsidRPr="004128C8" w14:paraId="729D6969" w14:textId="77777777" w:rsidTr="00B35D6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38" w:type="dxa"/>
            <w:noWrap/>
            <w:vAlign w:val="center"/>
          </w:tcPr>
          <w:p w14:paraId="6C8BAE3F" w14:textId="77777777" w:rsidR="004128C8" w:rsidRPr="004128C8" w:rsidRDefault="004128C8" w:rsidP="00B35D63">
            <w:pPr>
              <w:jc w:val="both"/>
              <w:rPr>
                <w:rFonts w:ascii="Calibri" w:eastAsia="Calibri" w:hAnsi="Calibri" w:cs="Times New Roman"/>
              </w:rPr>
            </w:pPr>
            <w:r w:rsidRPr="004128C8">
              <w:rPr>
                <w:rFonts w:ascii="Calibri" w:eastAsia="Calibri" w:hAnsi="Calibri" w:cs="Times New Roman"/>
              </w:rPr>
              <w:t>Representación jurídica</w:t>
            </w:r>
          </w:p>
        </w:tc>
        <w:tc>
          <w:tcPr>
            <w:tcW w:w="6663" w:type="dxa"/>
            <w:noWrap/>
            <w:vAlign w:val="center"/>
          </w:tcPr>
          <w:p w14:paraId="45A8AA63" w14:textId="77777777" w:rsidR="004128C8" w:rsidRPr="004128C8" w:rsidRDefault="004128C8" w:rsidP="00B35D63">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lang w:eastAsia="es-MX"/>
              </w:rPr>
            </w:pPr>
            <w:r w:rsidRPr="004128C8">
              <w:rPr>
                <w:rFonts w:ascii="Calibri" w:eastAsia="Times New Roman" w:hAnsi="Calibri" w:cs="Times New Roman"/>
                <w:lang w:eastAsia="es-MX"/>
              </w:rPr>
              <w:t>Patrocinio legal a las personas usuarias de la Defensoría para representarlos ante el Tribunal de Justicia Administrativa o los Juzgados Administrativos en todas las fases del proceso, en los asuntos que sea procedente.</w:t>
            </w:r>
          </w:p>
        </w:tc>
      </w:tr>
      <w:tr w:rsidR="004128C8" w:rsidRPr="004128C8" w14:paraId="17960DA8" w14:textId="77777777" w:rsidTr="00B35D63">
        <w:trPr>
          <w:trHeight w:val="300"/>
        </w:trPr>
        <w:tc>
          <w:tcPr>
            <w:cnfStyle w:val="001000000000" w:firstRow="0" w:lastRow="0" w:firstColumn="1" w:lastColumn="0" w:oddVBand="0" w:evenVBand="0" w:oddHBand="0" w:evenHBand="0" w:firstRowFirstColumn="0" w:firstRowLastColumn="0" w:lastRowFirstColumn="0" w:lastRowLastColumn="0"/>
            <w:tcW w:w="2338" w:type="dxa"/>
            <w:noWrap/>
            <w:vAlign w:val="center"/>
          </w:tcPr>
          <w:p w14:paraId="1BE1CBFF" w14:textId="77777777" w:rsidR="004128C8" w:rsidRPr="004128C8" w:rsidRDefault="004128C8" w:rsidP="00B35D63">
            <w:pPr>
              <w:jc w:val="both"/>
              <w:rPr>
                <w:rFonts w:ascii="Calibri" w:eastAsia="Calibri" w:hAnsi="Calibri" w:cs="Times New Roman"/>
              </w:rPr>
            </w:pPr>
            <w:r w:rsidRPr="004128C8">
              <w:rPr>
                <w:rFonts w:ascii="Calibri" w:eastAsia="Calibri" w:hAnsi="Calibri" w:cs="Times New Roman"/>
              </w:rPr>
              <w:t>Rendición de informes a la Coordinación</w:t>
            </w:r>
          </w:p>
        </w:tc>
        <w:tc>
          <w:tcPr>
            <w:tcW w:w="6663" w:type="dxa"/>
            <w:noWrap/>
            <w:vAlign w:val="center"/>
          </w:tcPr>
          <w:p w14:paraId="405BAA03" w14:textId="77777777" w:rsidR="004128C8" w:rsidRPr="004128C8" w:rsidRDefault="004128C8" w:rsidP="00B35D63">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lang w:eastAsia="es-MX"/>
              </w:rPr>
            </w:pPr>
            <w:r w:rsidRPr="004128C8">
              <w:rPr>
                <w:rFonts w:ascii="Calibri" w:eastAsia="Times New Roman" w:hAnsi="Calibri" w:cs="Times New Roman"/>
                <w:lang w:eastAsia="es-MX"/>
              </w:rPr>
              <w:t>Informe mensual y anual de actividades de las Defensorías de Oficio Regionales.</w:t>
            </w:r>
          </w:p>
        </w:tc>
      </w:tr>
      <w:tr w:rsidR="004128C8" w:rsidRPr="004128C8" w14:paraId="45DE22CD" w14:textId="77777777" w:rsidTr="00B35D6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38" w:type="dxa"/>
            <w:noWrap/>
            <w:vAlign w:val="center"/>
          </w:tcPr>
          <w:p w14:paraId="7296B454" w14:textId="77777777" w:rsidR="004128C8" w:rsidRPr="004128C8" w:rsidRDefault="004128C8" w:rsidP="00B35D63">
            <w:pPr>
              <w:jc w:val="both"/>
              <w:rPr>
                <w:rFonts w:ascii="Calibri" w:eastAsia="Calibri" w:hAnsi="Calibri" w:cs="Times New Roman"/>
              </w:rPr>
            </w:pPr>
            <w:r w:rsidRPr="004128C8">
              <w:rPr>
                <w:rFonts w:ascii="Calibri" w:eastAsia="Calibri" w:hAnsi="Calibri" w:cs="Times New Roman"/>
              </w:rPr>
              <w:t>Conformación del Programa de Difusión de Procuración de Justicia Administrativa</w:t>
            </w:r>
          </w:p>
        </w:tc>
        <w:tc>
          <w:tcPr>
            <w:tcW w:w="6663" w:type="dxa"/>
            <w:noWrap/>
            <w:vAlign w:val="center"/>
          </w:tcPr>
          <w:p w14:paraId="1A90F39A" w14:textId="77777777" w:rsidR="004128C8" w:rsidRPr="004128C8" w:rsidRDefault="004128C8" w:rsidP="00B35D63">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lang w:eastAsia="es-MX"/>
              </w:rPr>
            </w:pPr>
            <w:r w:rsidRPr="004128C8">
              <w:rPr>
                <w:rFonts w:ascii="Calibri" w:eastAsia="Times New Roman" w:hAnsi="Calibri" w:cs="Times New Roman"/>
                <w:lang w:eastAsia="es-MX"/>
              </w:rPr>
              <w:t>Conformación del Programa de Difusión de Procuración de Justicia Administrativa que contempla mesas de trabajo, charlas con grupos de sociedad civil, conferencias, visitas guiadas y aparición en medios de comunicación.</w:t>
            </w:r>
          </w:p>
        </w:tc>
      </w:tr>
      <w:tr w:rsidR="004128C8" w:rsidRPr="004128C8" w14:paraId="22E11AF0" w14:textId="77777777" w:rsidTr="00B35D63">
        <w:trPr>
          <w:trHeight w:val="300"/>
        </w:trPr>
        <w:tc>
          <w:tcPr>
            <w:cnfStyle w:val="001000000000" w:firstRow="0" w:lastRow="0" w:firstColumn="1" w:lastColumn="0" w:oddVBand="0" w:evenVBand="0" w:oddHBand="0" w:evenHBand="0" w:firstRowFirstColumn="0" w:firstRowLastColumn="0" w:lastRowFirstColumn="0" w:lastRowLastColumn="0"/>
            <w:tcW w:w="2338" w:type="dxa"/>
            <w:noWrap/>
            <w:vAlign w:val="center"/>
          </w:tcPr>
          <w:p w14:paraId="75E9F3BA" w14:textId="3B384D14" w:rsidR="004128C8" w:rsidRPr="004128C8" w:rsidRDefault="004128C8" w:rsidP="00B35D63">
            <w:pPr>
              <w:jc w:val="both"/>
              <w:rPr>
                <w:rFonts w:ascii="Calibri" w:eastAsia="Calibri" w:hAnsi="Calibri" w:cs="Times New Roman"/>
              </w:rPr>
            </w:pPr>
            <w:r w:rsidRPr="004128C8">
              <w:rPr>
                <w:rFonts w:ascii="Calibri" w:eastAsia="Calibri" w:hAnsi="Calibri" w:cs="Times New Roman"/>
              </w:rPr>
              <w:t>Administración de la correspondencia de la</w:t>
            </w:r>
            <w:r w:rsidR="00AF5FC3">
              <w:rPr>
                <w:rFonts w:ascii="Calibri" w:eastAsia="Calibri" w:hAnsi="Calibri" w:cs="Times New Roman"/>
              </w:rPr>
              <w:t>s Defensorías de Oficio Regionales</w:t>
            </w:r>
          </w:p>
        </w:tc>
        <w:tc>
          <w:tcPr>
            <w:tcW w:w="6663" w:type="dxa"/>
            <w:noWrap/>
            <w:vAlign w:val="center"/>
          </w:tcPr>
          <w:p w14:paraId="2B381DEF" w14:textId="77777777" w:rsidR="004128C8" w:rsidRPr="004128C8" w:rsidRDefault="004128C8" w:rsidP="00B35D63">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lang w:eastAsia="es-MX"/>
              </w:rPr>
            </w:pPr>
            <w:r w:rsidRPr="004128C8">
              <w:rPr>
                <w:rFonts w:ascii="Calibri" w:eastAsia="Times New Roman" w:hAnsi="Calibri" w:cs="Times New Roman"/>
                <w:lang w:eastAsia="es-MX"/>
              </w:rPr>
              <w:t>Son las comunicaciones que se emiten y reciben en el desarrollo de las actividades de las Defensorías regionales.</w:t>
            </w:r>
          </w:p>
        </w:tc>
      </w:tr>
    </w:tbl>
    <w:p w14:paraId="30D33D1C" w14:textId="77777777" w:rsidR="004128C8" w:rsidRPr="004128C8" w:rsidRDefault="004128C8" w:rsidP="004128C8">
      <w:pPr>
        <w:spacing w:after="200" w:line="276" w:lineRule="auto"/>
        <w:jc w:val="both"/>
        <w:rPr>
          <w:rFonts w:ascii="Calibri" w:eastAsia="Calibri" w:hAnsi="Calibri" w:cs="Times New Roman"/>
        </w:rPr>
      </w:pPr>
    </w:p>
    <w:p w14:paraId="32DC1F6F" w14:textId="77777777" w:rsidR="004128C8" w:rsidRPr="004128C8" w:rsidRDefault="004128C8" w:rsidP="004128C8">
      <w:pPr>
        <w:spacing w:after="200" w:line="276" w:lineRule="auto"/>
        <w:jc w:val="both"/>
        <w:rPr>
          <w:rFonts w:ascii="Calibri" w:eastAsia="Calibri" w:hAnsi="Calibri" w:cs="Times New Roman"/>
        </w:rPr>
      </w:pPr>
    </w:p>
    <w:p w14:paraId="64E342B7" w14:textId="38876616" w:rsidR="004128C8" w:rsidRPr="004128C8" w:rsidRDefault="00D54E8A" w:rsidP="00D54E8A">
      <w:pPr>
        <w:rPr>
          <w:rFonts w:ascii="Calibri" w:eastAsia="Calibri" w:hAnsi="Calibri" w:cs="Times New Roman"/>
        </w:rPr>
      </w:pPr>
      <w:r>
        <w:rPr>
          <w:rFonts w:ascii="Calibri" w:eastAsia="Calibri" w:hAnsi="Calibri" w:cs="Times New Roman"/>
        </w:rPr>
        <w:br w:type="page"/>
      </w:r>
    </w:p>
    <w:tbl>
      <w:tblPr>
        <w:tblStyle w:val="Listaclara-nfasis31"/>
        <w:tblW w:w="0" w:type="auto"/>
        <w:tblBorders>
          <w:bottom w:val="none" w:sz="0" w:space="0" w:color="auto"/>
        </w:tblBorders>
        <w:shd w:val="clear" w:color="auto" w:fill="1F4E79" w:themeFill="accent5" w:themeFillShade="80"/>
        <w:tblLook w:val="04A0" w:firstRow="1" w:lastRow="0" w:firstColumn="1" w:lastColumn="0" w:noHBand="0" w:noVBand="1"/>
      </w:tblPr>
      <w:tblGrid>
        <w:gridCol w:w="8818"/>
      </w:tblGrid>
      <w:tr w:rsidR="00266239" w:rsidRPr="004128C8" w14:paraId="690ED12B" w14:textId="77777777" w:rsidTr="003E7695">
        <w:trPr>
          <w:cnfStyle w:val="100000000000" w:firstRow="1" w:lastRow="0" w:firstColumn="0" w:lastColumn="0" w:oddVBand="0" w:evenVBand="0" w:oddHBand="0" w:evenHBand="0" w:firstRowFirstColumn="0" w:firstRowLastColumn="0" w:lastRowFirstColumn="0" w:lastRowLastColumn="0"/>
          <w:trHeight w:val="202"/>
        </w:trPr>
        <w:tc>
          <w:tcPr>
            <w:cnfStyle w:val="001000000000" w:firstRow="0" w:lastRow="0" w:firstColumn="1" w:lastColumn="0" w:oddVBand="0" w:evenVBand="0" w:oddHBand="0" w:evenHBand="0" w:firstRowFirstColumn="0" w:firstRowLastColumn="0" w:lastRowFirstColumn="0" w:lastRowLastColumn="0"/>
            <w:tcW w:w="8978" w:type="dxa"/>
            <w:shd w:val="clear" w:color="auto" w:fill="92D050"/>
          </w:tcPr>
          <w:p w14:paraId="38EFF821" w14:textId="52157C91" w:rsidR="00266239" w:rsidRPr="00266239" w:rsidRDefault="00266239" w:rsidP="003E7695">
            <w:pPr>
              <w:pStyle w:val="Ttulo2"/>
              <w:spacing w:before="0"/>
              <w:jc w:val="center"/>
              <w:rPr>
                <w:rFonts w:asciiTheme="minorHAnsi" w:eastAsia="Calibri" w:hAnsiTheme="minorHAnsi"/>
                <w:b/>
                <w:sz w:val="22"/>
                <w:szCs w:val="22"/>
              </w:rPr>
            </w:pPr>
            <w:bookmarkStart w:id="20" w:name="_Toc180486349"/>
            <w:r>
              <w:rPr>
                <w:rFonts w:asciiTheme="minorHAnsi" w:eastAsia="Calibri" w:hAnsiTheme="minorHAnsi"/>
                <w:b/>
                <w:color w:val="FFFFFF" w:themeColor="background1"/>
                <w:sz w:val="22"/>
                <w:szCs w:val="22"/>
              </w:rPr>
              <w:t>DEFENSORÍA AUXILIAR EN MATERIA DE AMPARO</w:t>
            </w:r>
            <w:bookmarkEnd w:id="20"/>
          </w:p>
        </w:tc>
      </w:tr>
    </w:tbl>
    <w:p w14:paraId="0D9C1C22" w14:textId="77777777" w:rsidR="00266239" w:rsidRPr="00377367" w:rsidRDefault="00266239" w:rsidP="00266239">
      <w:pPr>
        <w:spacing w:after="0" w:line="240" w:lineRule="auto"/>
        <w:rPr>
          <w:rFonts w:ascii="Calibri" w:eastAsia="Calibri" w:hAnsi="Calibri" w:cs="Times New Roman"/>
          <w:b/>
          <w:color w:val="323E4F" w:themeColor="text2" w:themeShade="BF"/>
        </w:rPr>
      </w:pPr>
    </w:p>
    <w:tbl>
      <w:tblPr>
        <w:tblStyle w:val="Cuadrculamedia1-nfasis31"/>
        <w:tblW w:w="0" w:type="auto"/>
        <w:tblLook w:val="04A0" w:firstRow="1" w:lastRow="0" w:firstColumn="1" w:lastColumn="0" w:noHBand="0" w:noVBand="1"/>
      </w:tblPr>
      <w:tblGrid>
        <w:gridCol w:w="2355"/>
        <w:gridCol w:w="6463"/>
      </w:tblGrid>
      <w:tr w:rsidR="004128C8" w:rsidRPr="004128C8" w14:paraId="05A058EE" w14:textId="77777777" w:rsidTr="00BF715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14:paraId="345D80E1" w14:textId="77777777" w:rsidR="004128C8" w:rsidRPr="004128C8" w:rsidRDefault="004128C8" w:rsidP="004128C8">
            <w:pPr>
              <w:jc w:val="both"/>
              <w:rPr>
                <w:rFonts w:ascii="Calibri" w:eastAsia="Calibri" w:hAnsi="Calibri" w:cs="Times New Roman"/>
              </w:rPr>
            </w:pPr>
            <w:r w:rsidRPr="004128C8">
              <w:rPr>
                <w:rFonts w:ascii="Calibri" w:eastAsia="Calibri" w:hAnsi="Calibri" w:cs="Times New Roman"/>
              </w:rPr>
              <w:t>Unidad Administrativa:</w:t>
            </w:r>
          </w:p>
        </w:tc>
        <w:tc>
          <w:tcPr>
            <w:tcW w:w="6602" w:type="dxa"/>
          </w:tcPr>
          <w:p w14:paraId="0225F7CE" w14:textId="77777777" w:rsidR="004128C8" w:rsidRPr="004128C8" w:rsidRDefault="004128C8" w:rsidP="004128C8">
            <w:pPr>
              <w:jc w:val="both"/>
              <w:cnfStyle w:val="100000000000" w:firstRow="1" w:lastRow="0" w:firstColumn="0" w:lastColumn="0" w:oddVBand="0" w:evenVBand="0" w:oddHBand="0" w:evenHBand="0" w:firstRowFirstColumn="0" w:firstRowLastColumn="0" w:lastRowFirstColumn="0" w:lastRowLastColumn="0"/>
              <w:rPr>
                <w:rFonts w:ascii="Calibri" w:eastAsia="Calibri" w:hAnsi="Calibri" w:cs="Times New Roman"/>
              </w:rPr>
            </w:pPr>
            <w:r w:rsidRPr="004128C8">
              <w:rPr>
                <w:rFonts w:ascii="Calibri" w:eastAsia="Calibri" w:hAnsi="Calibri" w:cs="Times New Roman"/>
              </w:rPr>
              <w:t>Defensoría Auxiliar en materia de Amparo</w:t>
            </w:r>
          </w:p>
        </w:tc>
      </w:tr>
      <w:tr w:rsidR="004128C8" w:rsidRPr="004128C8" w14:paraId="2A4BE9F4" w14:textId="77777777" w:rsidTr="00BF71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14:paraId="738053B0" w14:textId="77777777" w:rsidR="004128C8" w:rsidRPr="004128C8" w:rsidRDefault="004128C8" w:rsidP="004128C8">
            <w:pPr>
              <w:jc w:val="both"/>
              <w:rPr>
                <w:rFonts w:ascii="Calibri" w:eastAsia="Calibri" w:hAnsi="Calibri" w:cs="Times New Roman"/>
              </w:rPr>
            </w:pPr>
            <w:r w:rsidRPr="004128C8">
              <w:rPr>
                <w:rFonts w:ascii="Calibri" w:eastAsia="Calibri" w:hAnsi="Calibri" w:cs="Times New Roman"/>
              </w:rPr>
              <w:t>Nombre del Titular:</w:t>
            </w:r>
          </w:p>
        </w:tc>
        <w:tc>
          <w:tcPr>
            <w:tcW w:w="6602" w:type="dxa"/>
          </w:tcPr>
          <w:p w14:paraId="1D1784BC" w14:textId="5BFE8B4A" w:rsidR="004128C8" w:rsidRPr="004128C8" w:rsidRDefault="004C23BE" w:rsidP="004128C8">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Pr>
                <w:rFonts w:ascii="Calibri" w:eastAsia="Calibri" w:hAnsi="Calibri" w:cs="Times New Roman"/>
              </w:rPr>
              <w:t xml:space="preserve">Lic. Carlos Antonio </w:t>
            </w:r>
            <w:r w:rsidR="005C4A78">
              <w:rPr>
                <w:rFonts w:ascii="Calibri" w:eastAsia="Calibri" w:hAnsi="Calibri" w:cs="Times New Roman"/>
              </w:rPr>
              <w:t>Hernández Gómez</w:t>
            </w:r>
          </w:p>
        </w:tc>
      </w:tr>
      <w:tr w:rsidR="004128C8" w:rsidRPr="004128C8" w14:paraId="0B89CA7D" w14:textId="77777777" w:rsidTr="00BF715E">
        <w:tc>
          <w:tcPr>
            <w:cnfStyle w:val="001000000000" w:firstRow="0" w:lastRow="0" w:firstColumn="1" w:lastColumn="0" w:oddVBand="0" w:evenVBand="0" w:oddHBand="0" w:evenHBand="0" w:firstRowFirstColumn="0" w:firstRowLastColumn="0" w:lastRowFirstColumn="0" w:lastRowLastColumn="0"/>
            <w:tcW w:w="2376" w:type="dxa"/>
          </w:tcPr>
          <w:p w14:paraId="3D5AFE52" w14:textId="77777777" w:rsidR="004128C8" w:rsidRPr="004128C8" w:rsidRDefault="004128C8" w:rsidP="004128C8">
            <w:pPr>
              <w:jc w:val="both"/>
              <w:rPr>
                <w:rFonts w:ascii="Calibri" w:eastAsia="Calibri" w:hAnsi="Calibri" w:cs="Times New Roman"/>
              </w:rPr>
            </w:pPr>
            <w:r w:rsidRPr="004128C8">
              <w:rPr>
                <w:rFonts w:ascii="Calibri" w:eastAsia="Calibri" w:hAnsi="Calibri" w:cs="Times New Roman"/>
              </w:rPr>
              <w:t>Cargo:</w:t>
            </w:r>
          </w:p>
        </w:tc>
        <w:tc>
          <w:tcPr>
            <w:tcW w:w="6602" w:type="dxa"/>
          </w:tcPr>
          <w:p w14:paraId="66DB70F8" w14:textId="395CC0EE" w:rsidR="004128C8" w:rsidRPr="004128C8" w:rsidRDefault="004128C8" w:rsidP="004128C8">
            <w:p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sidRPr="004128C8">
              <w:rPr>
                <w:rFonts w:ascii="Calibri" w:eastAsia="Calibri" w:hAnsi="Calibri" w:cs="Times New Roman"/>
              </w:rPr>
              <w:t>Defensor Auxiliar en materia de Amparo</w:t>
            </w:r>
          </w:p>
        </w:tc>
      </w:tr>
      <w:tr w:rsidR="004128C8" w:rsidRPr="004128C8" w14:paraId="0727C44E" w14:textId="77777777" w:rsidTr="00BF71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14:paraId="4029E292" w14:textId="77777777" w:rsidR="004128C8" w:rsidRPr="004128C8" w:rsidRDefault="004128C8" w:rsidP="004128C8">
            <w:pPr>
              <w:jc w:val="both"/>
              <w:rPr>
                <w:rFonts w:ascii="Calibri" w:eastAsia="Calibri" w:hAnsi="Calibri" w:cs="Times New Roman"/>
              </w:rPr>
            </w:pPr>
            <w:r w:rsidRPr="004128C8">
              <w:rPr>
                <w:rFonts w:ascii="Calibri" w:eastAsia="Calibri" w:hAnsi="Calibri" w:cs="Times New Roman"/>
              </w:rPr>
              <w:t>Domicilio:</w:t>
            </w:r>
          </w:p>
        </w:tc>
        <w:tc>
          <w:tcPr>
            <w:tcW w:w="6602" w:type="dxa"/>
          </w:tcPr>
          <w:p w14:paraId="21E5C79E" w14:textId="77777777" w:rsidR="004128C8" w:rsidRPr="004128C8" w:rsidRDefault="004128C8" w:rsidP="004128C8">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sidRPr="004128C8">
              <w:rPr>
                <w:rFonts w:ascii="Calibri" w:eastAsia="Calibri" w:hAnsi="Calibri" w:cs="Times New Roman"/>
              </w:rPr>
              <w:t xml:space="preserve">Parcela 76 Z-6 P-1/1 S/N Ejido el Capulín, Silao de la Victoria, </w:t>
            </w:r>
            <w:proofErr w:type="spellStart"/>
            <w:r w:rsidRPr="004128C8">
              <w:rPr>
                <w:rFonts w:ascii="Calibri" w:eastAsia="Calibri" w:hAnsi="Calibri" w:cs="Times New Roman"/>
              </w:rPr>
              <w:t>Gto</w:t>
            </w:r>
            <w:proofErr w:type="spellEnd"/>
            <w:r w:rsidRPr="004128C8">
              <w:rPr>
                <w:rFonts w:ascii="Calibri" w:eastAsia="Calibri" w:hAnsi="Calibri" w:cs="Times New Roman"/>
              </w:rPr>
              <w:t>.</w:t>
            </w:r>
          </w:p>
        </w:tc>
      </w:tr>
      <w:tr w:rsidR="004128C8" w:rsidRPr="004128C8" w14:paraId="5508B913" w14:textId="77777777" w:rsidTr="00BF715E">
        <w:tc>
          <w:tcPr>
            <w:cnfStyle w:val="001000000000" w:firstRow="0" w:lastRow="0" w:firstColumn="1" w:lastColumn="0" w:oddVBand="0" w:evenVBand="0" w:oddHBand="0" w:evenHBand="0" w:firstRowFirstColumn="0" w:firstRowLastColumn="0" w:lastRowFirstColumn="0" w:lastRowLastColumn="0"/>
            <w:tcW w:w="2376" w:type="dxa"/>
          </w:tcPr>
          <w:p w14:paraId="1BA297E4" w14:textId="77777777" w:rsidR="004128C8" w:rsidRPr="004128C8" w:rsidRDefault="004128C8" w:rsidP="004128C8">
            <w:pPr>
              <w:jc w:val="both"/>
              <w:rPr>
                <w:rFonts w:ascii="Calibri" w:eastAsia="Calibri" w:hAnsi="Calibri" w:cs="Times New Roman"/>
              </w:rPr>
            </w:pPr>
            <w:r w:rsidRPr="004128C8">
              <w:rPr>
                <w:rFonts w:ascii="Calibri" w:eastAsia="Calibri" w:hAnsi="Calibri" w:cs="Times New Roman"/>
              </w:rPr>
              <w:t>Teléfono:</w:t>
            </w:r>
          </w:p>
        </w:tc>
        <w:tc>
          <w:tcPr>
            <w:tcW w:w="6602" w:type="dxa"/>
          </w:tcPr>
          <w:p w14:paraId="47A9B81B" w14:textId="77777777" w:rsidR="004128C8" w:rsidRPr="004128C8" w:rsidRDefault="004128C8" w:rsidP="004128C8">
            <w:p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sidRPr="004128C8">
              <w:rPr>
                <w:rFonts w:ascii="Calibri" w:eastAsia="Calibri" w:hAnsi="Calibri" w:cs="Times New Roman"/>
              </w:rPr>
              <w:t>472 690 9800 Ext. 1601</w:t>
            </w:r>
          </w:p>
        </w:tc>
      </w:tr>
      <w:tr w:rsidR="004128C8" w:rsidRPr="004128C8" w14:paraId="2225837A" w14:textId="77777777" w:rsidTr="00BF71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14:paraId="4AB102DD" w14:textId="77777777" w:rsidR="004128C8" w:rsidRPr="004128C8" w:rsidRDefault="004128C8" w:rsidP="004128C8">
            <w:pPr>
              <w:jc w:val="both"/>
              <w:rPr>
                <w:rFonts w:ascii="Calibri" w:eastAsia="Calibri" w:hAnsi="Calibri" w:cs="Times New Roman"/>
              </w:rPr>
            </w:pPr>
            <w:r w:rsidRPr="004128C8">
              <w:rPr>
                <w:rFonts w:ascii="Calibri" w:eastAsia="Calibri" w:hAnsi="Calibri" w:cs="Times New Roman"/>
              </w:rPr>
              <w:t>Correo electrónico:</w:t>
            </w:r>
          </w:p>
        </w:tc>
        <w:tc>
          <w:tcPr>
            <w:tcW w:w="6602" w:type="dxa"/>
          </w:tcPr>
          <w:p w14:paraId="03C7C6E2" w14:textId="39B4051F" w:rsidR="004128C8" w:rsidRPr="004128C8" w:rsidRDefault="00F66970" w:rsidP="004128C8">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Pr>
                <w:rFonts w:ascii="Calibri" w:eastAsia="Calibri" w:hAnsi="Calibri" w:cs="Times New Roman"/>
              </w:rPr>
              <w:t>Sin correo institucional</w:t>
            </w:r>
          </w:p>
        </w:tc>
      </w:tr>
      <w:tr w:rsidR="004128C8" w:rsidRPr="004128C8" w14:paraId="0C71C1B8" w14:textId="77777777" w:rsidTr="00F66970">
        <w:tc>
          <w:tcPr>
            <w:cnfStyle w:val="001000000000" w:firstRow="0" w:lastRow="0" w:firstColumn="1" w:lastColumn="0" w:oddVBand="0" w:evenVBand="0" w:oddHBand="0" w:evenHBand="0" w:firstRowFirstColumn="0" w:firstRowLastColumn="0" w:lastRowFirstColumn="0" w:lastRowLastColumn="0"/>
            <w:tcW w:w="2376" w:type="dxa"/>
          </w:tcPr>
          <w:p w14:paraId="14319BB7" w14:textId="77777777" w:rsidR="004128C8" w:rsidRPr="004128C8" w:rsidRDefault="004128C8" w:rsidP="004128C8">
            <w:pPr>
              <w:jc w:val="both"/>
              <w:rPr>
                <w:rFonts w:ascii="Calibri" w:eastAsia="Calibri" w:hAnsi="Calibri" w:cs="Times New Roman"/>
              </w:rPr>
            </w:pPr>
            <w:r w:rsidRPr="004128C8">
              <w:rPr>
                <w:rFonts w:ascii="Calibri" w:eastAsia="Calibri" w:hAnsi="Calibri" w:cs="Times New Roman"/>
              </w:rPr>
              <w:t>Responsable del Archivo de Trámite:</w:t>
            </w:r>
          </w:p>
        </w:tc>
        <w:tc>
          <w:tcPr>
            <w:tcW w:w="6602" w:type="dxa"/>
            <w:vAlign w:val="center"/>
          </w:tcPr>
          <w:p w14:paraId="0F10A40A" w14:textId="77777777" w:rsidR="004128C8" w:rsidRPr="004128C8" w:rsidRDefault="004128C8" w:rsidP="00F66970">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sidRPr="004128C8">
              <w:rPr>
                <w:rFonts w:ascii="Calibri" w:eastAsia="Calibri" w:hAnsi="Calibri" w:cs="Times New Roman"/>
              </w:rPr>
              <w:t>C. Judith Ontiveros Mora</w:t>
            </w:r>
          </w:p>
        </w:tc>
      </w:tr>
      <w:tr w:rsidR="004128C8" w:rsidRPr="004128C8" w14:paraId="7691708C" w14:textId="77777777" w:rsidTr="00BF71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14:paraId="03215829" w14:textId="77777777" w:rsidR="004128C8" w:rsidRPr="004128C8" w:rsidRDefault="004128C8" w:rsidP="004128C8">
            <w:pPr>
              <w:jc w:val="both"/>
              <w:rPr>
                <w:rFonts w:ascii="Calibri" w:eastAsia="Calibri" w:hAnsi="Calibri" w:cs="Times New Roman"/>
              </w:rPr>
            </w:pPr>
            <w:r w:rsidRPr="004128C8">
              <w:rPr>
                <w:rFonts w:ascii="Calibri" w:eastAsia="Calibri" w:hAnsi="Calibri" w:cs="Times New Roman"/>
              </w:rPr>
              <w:t>Fondo:</w:t>
            </w:r>
          </w:p>
        </w:tc>
        <w:tc>
          <w:tcPr>
            <w:tcW w:w="6602" w:type="dxa"/>
          </w:tcPr>
          <w:p w14:paraId="313FC5BB" w14:textId="77777777" w:rsidR="004128C8" w:rsidRPr="004128C8" w:rsidRDefault="004128C8" w:rsidP="004128C8">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sidRPr="004128C8">
              <w:rPr>
                <w:rFonts w:ascii="Calibri" w:eastAsia="Calibri" w:hAnsi="Calibri" w:cs="Times New Roman"/>
              </w:rPr>
              <w:t>Tribunal de Justicia Administrativa del Estado de Guanajuato</w:t>
            </w:r>
          </w:p>
        </w:tc>
      </w:tr>
      <w:tr w:rsidR="004128C8" w:rsidRPr="004128C8" w14:paraId="36E2EB09" w14:textId="77777777" w:rsidTr="00BF715E">
        <w:tc>
          <w:tcPr>
            <w:cnfStyle w:val="001000000000" w:firstRow="0" w:lastRow="0" w:firstColumn="1" w:lastColumn="0" w:oddVBand="0" w:evenVBand="0" w:oddHBand="0" w:evenHBand="0" w:firstRowFirstColumn="0" w:firstRowLastColumn="0" w:lastRowFirstColumn="0" w:lastRowLastColumn="0"/>
            <w:tcW w:w="2376" w:type="dxa"/>
          </w:tcPr>
          <w:p w14:paraId="4497A4FE" w14:textId="77777777" w:rsidR="004128C8" w:rsidRPr="004128C8" w:rsidRDefault="004128C8" w:rsidP="004128C8">
            <w:pPr>
              <w:jc w:val="both"/>
              <w:rPr>
                <w:rFonts w:ascii="Calibri" w:eastAsia="Calibri" w:hAnsi="Calibri" w:cs="Times New Roman"/>
              </w:rPr>
            </w:pPr>
            <w:r w:rsidRPr="004128C8">
              <w:rPr>
                <w:rFonts w:ascii="Calibri" w:eastAsia="Calibri" w:hAnsi="Calibri" w:cs="Times New Roman"/>
              </w:rPr>
              <w:t>Sección:</w:t>
            </w:r>
          </w:p>
        </w:tc>
        <w:tc>
          <w:tcPr>
            <w:tcW w:w="6602" w:type="dxa"/>
          </w:tcPr>
          <w:p w14:paraId="08A1811D" w14:textId="77777777" w:rsidR="004128C8" w:rsidRPr="004128C8" w:rsidRDefault="004128C8" w:rsidP="004128C8">
            <w:p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sidRPr="004128C8">
              <w:rPr>
                <w:rFonts w:ascii="Calibri" w:eastAsia="Calibri" w:hAnsi="Calibri" w:cs="Times New Roman"/>
              </w:rPr>
              <w:t>Unidad de Defensoría de Oficio</w:t>
            </w:r>
          </w:p>
        </w:tc>
      </w:tr>
    </w:tbl>
    <w:tbl>
      <w:tblPr>
        <w:tblStyle w:val="Cuadrculamedia1-nfasis31"/>
        <w:tblpPr w:leftFromText="141" w:rightFromText="141" w:vertAnchor="text" w:horzAnchor="margin" w:tblpY="305"/>
        <w:tblW w:w="9001" w:type="dxa"/>
        <w:tblLook w:val="04A0" w:firstRow="1" w:lastRow="0" w:firstColumn="1" w:lastColumn="0" w:noHBand="0" w:noVBand="1"/>
      </w:tblPr>
      <w:tblGrid>
        <w:gridCol w:w="2338"/>
        <w:gridCol w:w="6663"/>
      </w:tblGrid>
      <w:tr w:rsidR="004128C8" w:rsidRPr="004128C8" w14:paraId="392B9622" w14:textId="77777777" w:rsidTr="00BF715E">
        <w:trPr>
          <w:cnfStyle w:val="100000000000" w:firstRow="1" w:lastRow="0" w:firstColumn="0" w:lastColumn="0" w:oddVBand="0" w:evenVBand="0" w:oddHBand="0"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2338" w:type="dxa"/>
            <w:noWrap/>
            <w:hideMark/>
          </w:tcPr>
          <w:p w14:paraId="3A5F8645" w14:textId="77777777" w:rsidR="004128C8" w:rsidRPr="004128C8" w:rsidRDefault="004128C8" w:rsidP="004128C8">
            <w:pPr>
              <w:jc w:val="center"/>
              <w:rPr>
                <w:rFonts w:ascii="Calibri" w:eastAsia="Times New Roman" w:hAnsi="Calibri" w:cs="Times New Roman"/>
                <w:color w:val="000000"/>
                <w:lang w:eastAsia="es-MX"/>
              </w:rPr>
            </w:pPr>
            <w:r w:rsidRPr="004128C8">
              <w:rPr>
                <w:rFonts w:ascii="Calibri" w:eastAsia="Times New Roman" w:hAnsi="Calibri" w:cs="Times New Roman"/>
                <w:color w:val="000000"/>
                <w:lang w:eastAsia="es-MX"/>
              </w:rPr>
              <w:t>Serie</w:t>
            </w:r>
          </w:p>
        </w:tc>
        <w:tc>
          <w:tcPr>
            <w:tcW w:w="6663" w:type="dxa"/>
            <w:noWrap/>
            <w:hideMark/>
          </w:tcPr>
          <w:p w14:paraId="7DAEE246" w14:textId="77777777" w:rsidR="004128C8" w:rsidRPr="004128C8" w:rsidRDefault="004128C8" w:rsidP="004128C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MX"/>
              </w:rPr>
            </w:pPr>
            <w:r w:rsidRPr="004128C8">
              <w:rPr>
                <w:rFonts w:ascii="Calibri" w:eastAsia="Times New Roman" w:hAnsi="Calibri" w:cs="Times New Roman"/>
                <w:color w:val="000000"/>
                <w:lang w:eastAsia="es-MX"/>
              </w:rPr>
              <w:t>Descripción</w:t>
            </w:r>
          </w:p>
        </w:tc>
      </w:tr>
      <w:tr w:rsidR="004128C8" w:rsidRPr="004128C8" w14:paraId="4153E79A" w14:textId="77777777" w:rsidTr="00F6697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38" w:type="dxa"/>
            <w:noWrap/>
            <w:vAlign w:val="center"/>
            <w:hideMark/>
          </w:tcPr>
          <w:p w14:paraId="582B762F" w14:textId="77777777" w:rsidR="004128C8" w:rsidRPr="004128C8" w:rsidRDefault="004128C8" w:rsidP="00F66970">
            <w:pPr>
              <w:jc w:val="both"/>
              <w:rPr>
                <w:rFonts w:ascii="Calibri" w:eastAsia="Calibri" w:hAnsi="Calibri" w:cs="Times New Roman"/>
              </w:rPr>
            </w:pPr>
            <w:r w:rsidRPr="004128C8">
              <w:rPr>
                <w:rFonts w:ascii="Calibri" w:eastAsia="Calibri" w:hAnsi="Calibri" w:cs="Times New Roman"/>
              </w:rPr>
              <w:t>Registro y control de Juicios de Amparo</w:t>
            </w:r>
          </w:p>
        </w:tc>
        <w:tc>
          <w:tcPr>
            <w:tcW w:w="6663" w:type="dxa"/>
            <w:noWrap/>
            <w:vAlign w:val="center"/>
            <w:hideMark/>
          </w:tcPr>
          <w:p w14:paraId="1661CF21" w14:textId="2839E82A" w:rsidR="004128C8" w:rsidRPr="004128C8" w:rsidRDefault="004128C8" w:rsidP="00F66970">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lang w:eastAsia="es-MX"/>
              </w:rPr>
            </w:pPr>
            <w:r w:rsidRPr="004128C8">
              <w:rPr>
                <w:rFonts w:ascii="Calibri" w:eastAsia="Times New Roman" w:hAnsi="Calibri" w:cs="Times New Roman"/>
                <w:lang w:eastAsia="es-MX"/>
              </w:rPr>
              <w:t xml:space="preserve">Es el registro y control de los juicios de amparo en materia administrativa o </w:t>
            </w:r>
            <w:r w:rsidR="00E70CA3" w:rsidRPr="004128C8">
              <w:rPr>
                <w:rFonts w:ascii="Calibri" w:eastAsia="Times New Roman" w:hAnsi="Calibri" w:cs="Times New Roman"/>
                <w:lang w:eastAsia="es-MX"/>
              </w:rPr>
              <w:t>fiscal que</w:t>
            </w:r>
            <w:r w:rsidRPr="004128C8">
              <w:rPr>
                <w:rFonts w:ascii="Calibri" w:eastAsia="Times New Roman" w:hAnsi="Calibri" w:cs="Times New Roman"/>
                <w:lang w:eastAsia="es-MX"/>
              </w:rPr>
              <w:t xml:space="preserve"> se promueven en la Defensoría.</w:t>
            </w:r>
          </w:p>
        </w:tc>
      </w:tr>
      <w:tr w:rsidR="004128C8" w:rsidRPr="004128C8" w14:paraId="3639B6E2" w14:textId="77777777" w:rsidTr="00F66970">
        <w:trPr>
          <w:trHeight w:val="300"/>
        </w:trPr>
        <w:tc>
          <w:tcPr>
            <w:cnfStyle w:val="001000000000" w:firstRow="0" w:lastRow="0" w:firstColumn="1" w:lastColumn="0" w:oddVBand="0" w:evenVBand="0" w:oddHBand="0" w:evenHBand="0" w:firstRowFirstColumn="0" w:firstRowLastColumn="0" w:lastRowFirstColumn="0" w:lastRowLastColumn="0"/>
            <w:tcW w:w="2338" w:type="dxa"/>
            <w:noWrap/>
            <w:vAlign w:val="center"/>
          </w:tcPr>
          <w:p w14:paraId="4AE8C4C7" w14:textId="77777777" w:rsidR="004128C8" w:rsidRPr="004128C8" w:rsidRDefault="004128C8" w:rsidP="00F66970">
            <w:pPr>
              <w:jc w:val="both"/>
              <w:rPr>
                <w:rFonts w:ascii="Calibri" w:eastAsia="Calibri" w:hAnsi="Calibri" w:cs="Times New Roman"/>
              </w:rPr>
            </w:pPr>
            <w:r w:rsidRPr="004128C8">
              <w:rPr>
                <w:rFonts w:ascii="Calibri" w:eastAsia="Calibri" w:hAnsi="Calibri" w:cs="Times New Roman"/>
              </w:rPr>
              <w:t>Representación en materia de amparo</w:t>
            </w:r>
          </w:p>
        </w:tc>
        <w:tc>
          <w:tcPr>
            <w:tcW w:w="6663" w:type="dxa"/>
            <w:noWrap/>
            <w:vAlign w:val="center"/>
          </w:tcPr>
          <w:p w14:paraId="5ED1EB38" w14:textId="12776E18" w:rsidR="004128C8" w:rsidRPr="004128C8" w:rsidRDefault="00ED5A19" w:rsidP="00F66970">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lang w:eastAsia="es-MX"/>
              </w:rPr>
            </w:pPr>
            <w:r w:rsidRPr="00ED5A19">
              <w:rPr>
                <w:rFonts w:ascii="Calibri" w:eastAsia="Times New Roman" w:hAnsi="Calibri" w:cs="Times New Roman"/>
                <w:lang w:eastAsia="es-MX"/>
              </w:rPr>
              <w:t>Patrocinio legal a las personas usuarias de las Defensorías para representarlos vía juicio de amparo ante los juzgados de distrito y tribunales colegiados en materia administrativa.</w:t>
            </w:r>
          </w:p>
        </w:tc>
      </w:tr>
      <w:tr w:rsidR="004128C8" w:rsidRPr="004128C8" w14:paraId="15167B12" w14:textId="77777777" w:rsidTr="00F6697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38" w:type="dxa"/>
            <w:noWrap/>
            <w:vAlign w:val="center"/>
          </w:tcPr>
          <w:p w14:paraId="5F29D963" w14:textId="77777777" w:rsidR="004128C8" w:rsidRPr="004128C8" w:rsidRDefault="004128C8" w:rsidP="00F66970">
            <w:pPr>
              <w:jc w:val="both"/>
              <w:rPr>
                <w:rFonts w:ascii="Calibri" w:eastAsia="Calibri" w:hAnsi="Calibri" w:cs="Times New Roman"/>
              </w:rPr>
            </w:pPr>
            <w:r w:rsidRPr="004128C8">
              <w:rPr>
                <w:rFonts w:ascii="Calibri" w:eastAsia="Calibri" w:hAnsi="Calibri" w:cs="Times New Roman"/>
              </w:rPr>
              <w:t>Determinaciones de no procedencia</w:t>
            </w:r>
          </w:p>
        </w:tc>
        <w:tc>
          <w:tcPr>
            <w:tcW w:w="6663" w:type="dxa"/>
            <w:noWrap/>
            <w:vAlign w:val="center"/>
          </w:tcPr>
          <w:p w14:paraId="63858A46" w14:textId="310C65C3" w:rsidR="004128C8" w:rsidRPr="004128C8" w:rsidRDefault="004128C8" w:rsidP="00F66970">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lang w:eastAsia="es-MX"/>
              </w:rPr>
            </w:pPr>
            <w:r w:rsidRPr="004128C8">
              <w:rPr>
                <w:rFonts w:ascii="Calibri" w:eastAsia="Times New Roman" w:hAnsi="Calibri" w:cs="Times New Roman"/>
                <w:lang w:eastAsia="es-MX"/>
              </w:rPr>
              <w:t xml:space="preserve">Determinaciones en la que se explican los motivos </w:t>
            </w:r>
            <w:r w:rsidR="00E70CA3" w:rsidRPr="004128C8">
              <w:rPr>
                <w:rFonts w:ascii="Calibri" w:eastAsia="Times New Roman" w:hAnsi="Calibri" w:cs="Times New Roman"/>
                <w:lang w:eastAsia="es-MX"/>
              </w:rPr>
              <w:t>fundamentados para</w:t>
            </w:r>
            <w:r w:rsidRPr="004128C8">
              <w:rPr>
                <w:rFonts w:ascii="Calibri" w:eastAsia="Times New Roman" w:hAnsi="Calibri" w:cs="Times New Roman"/>
                <w:lang w:eastAsia="es-MX"/>
              </w:rPr>
              <w:t xml:space="preserve"> la no procedencia de Juicios de amparo.</w:t>
            </w:r>
          </w:p>
        </w:tc>
      </w:tr>
      <w:tr w:rsidR="004128C8" w:rsidRPr="004128C8" w14:paraId="4D6206D0" w14:textId="77777777" w:rsidTr="00F66970">
        <w:trPr>
          <w:trHeight w:val="300"/>
        </w:trPr>
        <w:tc>
          <w:tcPr>
            <w:cnfStyle w:val="001000000000" w:firstRow="0" w:lastRow="0" w:firstColumn="1" w:lastColumn="0" w:oddVBand="0" w:evenVBand="0" w:oddHBand="0" w:evenHBand="0" w:firstRowFirstColumn="0" w:firstRowLastColumn="0" w:lastRowFirstColumn="0" w:lastRowLastColumn="0"/>
            <w:tcW w:w="2338" w:type="dxa"/>
            <w:noWrap/>
            <w:vAlign w:val="center"/>
          </w:tcPr>
          <w:p w14:paraId="1A7C1AA3" w14:textId="77777777" w:rsidR="004128C8" w:rsidRPr="004128C8" w:rsidRDefault="004128C8" w:rsidP="00F66970">
            <w:pPr>
              <w:jc w:val="both"/>
              <w:rPr>
                <w:rFonts w:ascii="Calibri" w:eastAsia="Calibri" w:hAnsi="Calibri" w:cs="Times New Roman"/>
              </w:rPr>
            </w:pPr>
            <w:r w:rsidRPr="004128C8">
              <w:rPr>
                <w:rFonts w:ascii="Calibri" w:eastAsia="Calibri" w:hAnsi="Calibri" w:cs="Times New Roman"/>
              </w:rPr>
              <w:t>Compilación de ejecutorias</w:t>
            </w:r>
          </w:p>
        </w:tc>
        <w:tc>
          <w:tcPr>
            <w:tcW w:w="6663" w:type="dxa"/>
            <w:noWrap/>
            <w:vAlign w:val="center"/>
          </w:tcPr>
          <w:p w14:paraId="2616A26D" w14:textId="2B94BBA2" w:rsidR="004128C8" w:rsidRPr="004128C8" w:rsidRDefault="006B0AD9" w:rsidP="00F66970">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lang w:eastAsia="es-MX"/>
              </w:rPr>
            </w:pPr>
            <w:r w:rsidRPr="006B0AD9">
              <w:rPr>
                <w:rFonts w:ascii="Calibri" w:eastAsia="Times New Roman" w:hAnsi="Calibri" w:cs="Times New Roman"/>
                <w:lang w:eastAsia="es-MX"/>
              </w:rPr>
              <w:t>Compilación de sentencias de amparo obtenidas en los juicios donde intervenga la Defensoría Auxiliar en Materia de Amparo.</w:t>
            </w:r>
          </w:p>
        </w:tc>
      </w:tr>
      <w:tr w:rsidR="004128C8" w:rsidRPr="004128C8" w14:paraId="0457F3B2" w14:textId="77777777" w:rsidTr="00F6697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38" w:type="dxa"/>
            <w:noWrap/>
            <w:vAlign w:val="center"/>
          </w:tcPr>
          <w:p w14:paraId="44AC43E3" w14:textId="77777777" w:rsidR="004128C8" w:rsidRPr="004128C8" w:rsidRDefault="004128C8" w:rsidP="00F66970">
            <w:pPr>
              <w:jc w:val="both"/>
              <w:rPr>
                <w:rFonts w:ascii="Calibri" w:eastAsia="Calibri" w:hAnsi="Calibri" w:cs="Times New Roman"/>
              </w:rPr>
            </w:pPr>
            <w:r w:rsidRPr="004128C8">
              <w:rPr>
                <w:rFonts w:ascii="Calibri" w:eastAsia="Calibri" w:hAnsi="Calibri" w:cs="Times New Roman"/>
              </w:rPr>
              <w:t>Difusión de jurisprudencias, tesis o criterios en materia de amparo</w:t>
            </w:r>
          </w:p>
        </w:tc>
        <w:tc>
          <w:tcPr>
            <w:tcW w:w="6663" w:type="dxa"/>
            <w:noWrap/>
            <w:vAlign w:val="center"/>
          </w:tcPr>
          <w:p w14:paraId="1FB52BA4" w14:textId="7D3928F0" w:rsidR="004128C8" w:rsidRPr="004128C8" w:rsidRDefault="00585E10" w:rsidP="00F66970">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lang w:eastAsia="es-MX"/>
              </w:rPr>
            </w:pPr>
            <w:r w:rsidRPr="00585E10">
              <w:rPr>
                <w:rFonts w:ascii="Calibri" w:eastAsia="Times New Roman" w:hAnsi="Calibri" w:cs="Times New Roman"/>
                <w:lang w:eastAsia="es-MX"/>
              </w:rPr>
              <w:t>Jurisprudencias, tesis o criterios en materia de amparo que resulten relevantes y novedosos para los Defensores del Tribunal.</w:t>
            </w:r>
          </w:p>
        </w:tc>
      </w:tr>
      <w:tr w:rsidR="004128C8" w:rsidRPr="004128C8" w14:paraId="356AAEC7" w14:textId="77777777" w:rsidTr="00F66970">
        <w:trPr>
          <w:trHeight w:val="300"/>
        </w:trPr>
        <w:tc>
          <w:tcPr>
            <w:cnfStyle w:val="001000000000" w:firstRow="0" w:lastRow="0" w:firstColumn="1" w:lastColumn="0" w:oddVBand="0" w:evenVBand="0" w:oddHBand="0" w:evenHBand="0" w:firstRowFirstColumn="0" w:firstRowLastColumn="0" w:lastRowFirstColumn="0" w:lastRowLastColumn="0"/>
            <w:tcW w:w="2338" w:type="dxa"/>
            <w:noWrap/>
            <w:vAlign w:val="center"/>
          </w:tcPr>
          <w:p w14:paraId="3D2CA139" w14:textId="77777777" w:rsidR="004128C8" w:rsidRPr="004128C8" w:rsidRDefault="004128C8" w:rsidP="00F66970">
            <w:pPr>
              <w:jc w:val="both"/>
              <w:rPr>
                <w:rFonts w:ascii="Calibri" w:eastAsia="Calibri" w:hAnsi="Calibri" w:cs="Times New Roman"/>
              </w:rPr>
            </w:pPr>
            <w:r w:rsidRPr="004128C8">
              <w:rPr>
                <w:rFonts w:ascii="Calibri" w:eastAsia="Calibri" w:hAnsi="Calibri" w:cs="Times New Roman"/>
              </w:rPr>
              <w:t>Rendición de informes a la Coordinación</w:t>
            </w:r>
          </w:p>
        </w:tc>
        <w:tc>
          <w:tcPr>
            <w:tcW w:w="6663" w:type="dxa"/>
            <w:noWrap/>
            <w:vAlign w:val="center"/>
          </w:tcPr>
          <w:p w14:paraId="7431CBF7" w14:textId="77777777" w:rsidR="004128C8" w:rsidRPr="004128C8" w:rsidRDefault="004128C8" w:rsidP="00F66970">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lang w:eastAsia="es-MX"/>
              </w:rPr>
            </w:pPr>
            <w:r w:rsidRPr="004128C8">
              <w:rPr>
                <w:rFonts w:ascii="Calibri" w:eastAsia="Times New Roman" w:hAnsi="Calibri" w:cs="Times New Roman"/>
                <w:lang w:eastAsia="es-MX"/>
              </w:rPr>
              <w:t>Informe mensual de actividades de la Defensoría de Oficio en Materia de Amparo.</w:t>
            </w:r>
          </w:p>
        </w:tc>
      </w:tr>
      <w:tr w:rsidR="004128C8" w:rsidRPr="004128C8" w14:paraId="0DE74F82" w14:textId="77777777" w:rsidTr="00F6697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38" w:type="dxa"/>
            <w:noWrap/>
            <w:vAlign w:val="center"/>
          </w:tcPr>
          <w:p w14:paraId="58BFDF6F" w14:textId="77777777" w:rsidR="004128C8" w:rsidRPr="004128C8" w:rsidRDefault="004128C8" w:rsidP="00F66970">
            <w:pPr>
              <w:jc w:val="both"/>
              <w:rPr>
                <w:rFonts w:ascii="Calibri" w:eastAsia="Calibri" w:hAnsi="Calibri" w:cs="Times New Roman"/>
              </w:rPr>
            </w:pPr>
            <w:r w:rsidRPr="004128C8">
              <w:rPr>
                <w:rFonts w:ascii="Calibri" w:eastAsia="Calibri" w:hAnsi="Calibri" w:cs="Times New Roman"/>
              </w:rPr>
              <w:t>Administración de la correspondencia de la Defensoría de Oficio en Materia de Amparo</w:t>
            </w:r>
          </w:p>
        </w:tc>
        <w:tc>
          <w:tcPr>
            <w:tcW w:w="6663" w:type="dxa"/>
            <w:noWrap/>
            <w:vAlign w:val="center"/>
          </w:tcPr>
          <w:p w14:paraId="53EB88AE" w14:textId="400BD2CB" w:rsidR="004128C8" w:rsidRPr="004128C8" w:rsidRDefault="004128C8" w:rsidP="00F66970">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lang w:eastAsia="es-MX"/>
              </w:rPr>
            </w:pPr>
            <w:r w:rsidRPr="004128C8">
              <w:rPr>
                <w:rFonts w:ascii="Calibri" w:eastAsia="Times New Roman" w:hAnsi="Calibri" w:cs="Times New Roman"/>
                <w:lang w:eastAsia="es-MX"/>
              </w:rPr>
              <w:t>Son las comunicaciones que se emiten y reciben en el desarrollo de las actividade</w:t>
            </w:r>
            <w:r w:rsidR="00C451B8">
              <w:rPr>
                <w:rFonts w:ascii="Calibri" w:eastAsia="Times New Roman" w:hAnsi="Calibri" w:cs="Times New Roman"/>
                <w:lang w:eastAsia="es-MX"/>
              </w:rPr>
              <w:t>s de la Defensoría Auxiliar en m</w:t>
            </w:r>
            <w:r w:rsidRPr="004128C8">
              <w:rPr>
                <w:rFonts w:ascii="Calibri" w:eastAsia="Times New Roman" w:hAnsi="Calibri" w:cs="Times New Roman"/>
                <w:lang w:eastAsia="es-MX"/>
              </w:rPr>
              <w:t>ateria de Amparo.</w:t>
            </w:r>
          </w:p>
        </w:tc>
      </w:tr>
    </w:tbl>
    <w:p w14:paraId="7DE1EEF6" w14:textId="77777777" w:rsidR="004128C8" w:rsidRPr="004128C8" w:rsidRDefault="004128C8" w:rsidP="004128C8">
      <w:pPr>
        <w:spacing w:after="200" w:line="276" w:lineRule="auto"/>
        <w:jc w:val="both"/>
        <w:rPr>
          <w:rFonts w:ascii="Calibri" w:eastAsia="Calibri" w:hAnsi="Calibri" w:cs="Times New Roman"/>
        </w:rPr>
      </w:pPr>
    </w:p>
    <w:p w14:paraId="5F99512C" w14:textId="77777777" w:rsidR="004128C8" w:rsidRPr="004128C8" w:rsidRDefault="004128C8" w:rsidP="004128C8">
      <w:pPr>
        <w:spacing w:after="200" w:line="276" w:lineRule="auto"/>
        <w:jc w:val="both"/>
        <w:rPr>
          <w:rFonts w:ascii="Calibri" w:eastAsia="Calibri" w:hAnsi="Calibri" w:cs="Times New Roman"/>
        </w:rPr>
      </w:pPr>
    </w:p>
    <w:p w14:paraId="17CBDDED" w14:textId="77777777" w:rsidR="004128C8" w:rsidRPr="004128C8" w:rsidRDefault="004128C8" w:rsidP="004128C8">
      <w:pPr>
        <w:spacing w:after="200" w:line="276" w:lineRule="auto"/>
        <w:jc w:val="both"/>
        <w:rPr>
          <w:rFonts w:ascii="Calibri" w:eastAsia="Calibri" w:hAnsi="Calibri" w:cs="Times New Roman"/>
        </w:rPr>
      </w:pPr>
    </w:p>
    <w:p w14:paraId="030D97E1" w14:textId="77777777" w:rsidR="004128C8" w:rsidRPr="004128C8" w:rsidRDefault="004128C8" w:rsidP="004128C8">
      <w:pPr>
        <w:spacing w:after="200" w:line="276" w:lineRule="auto"/>
        <w:jc w:val="both"/>
        <w:rPr>
          <w:rFonts w:ascii="Calibri" w:eastAsia="Calibri" w:hAnsi="Calibri" w:cs="Times New Roman"/>
        </w:rPr>
      </w:pPr>
    </w:p>
    <w:p w14:paraId="3B8850DB" w14:textId="77777777" w:rsidR="004128C8" w:rsidRDefault="004128C8" w:rsidP="004128C8">
      <w:pPr>
        <w:spacing w:after="200" w:line="276" w:lineRule="auto"/>
        <w:jc w:val="both"/>
        <w:rPr>
          <w:rFonts w:ascii="Calibri" w:eastAsia="Calibri" w:hAnsi="Calibri" w:cs="Times New Roman"/>
        </w:rPr>
      </w:pPr>
    </w:p>
    <w:p w14:paraId="4D664894" w14:textId="77777777" w:rsidR="00B7663C" w:rsidRPr="004128C8" w:rsidRDefault="00B7663C" w:rsidP="004128C8">
      <w:pPr>
        <w:spacing w:after="200" w:line="276" w:lineRule="auto"/>
        <w:jc w:val="both"/>
        <w:rPr>
          <w:rFonts w:ascii="Calibri" w:eastAsia="Calibri" w:hAnsi="Calibri" w:cs="Times New Roman"/>
        </w:rPr>
      </w:pPr>
    </w:p>
    <w:p w14:paraId="7792AB4A" w14:textId="77777777" w:rsidR="004128C8" w:rsidRPr="004128C8" w:rsidRDefault="004128C8" w:rsidP="004128C8">
      <w:pPr>
        <w:spacing w:after="200" w:line="276" w:lineRule="auto"/>
        <w:jc w:val="both"/>
        <w:rPr>
          <w:rFonts w:ascii="Calibri" w:eastAsia="Calibri" w:hAnsi="Calibri" w:cs="Times New Roman"/>
        </w:rPr>
      </w:pPr>
    </w:p>
    <w:tbl>
      <w:tblPr>
        <w:tblStyle w:val="Listaclara-nfasis31"/>
        <w:tblW w:w="0" w:type="auto"/>
        <w:tblBorders>
          <w:bottom w:val="none" w:sz="0" w:space="0" w:color="auto"/>
        </w:tblBorders>
        <w:shd w:val="clear" w:color="auto" w:fill="1F4E79" w:themeFill="accent5" w:themeFillShade="80"/>
        <w:tblLook w:val="04A0" w:firstRow="1" w:lastRow="0" w:firstColumn="1" w:lastColumn="0" w:noHBand="0" w:noVBand="1"/>
      </w:tblPr>
      <w:tblGrid>
        <w:gridCol w:w="8818"/>
      </w:tblGrid>
      <w:tr w:rsidR="00266239" w:rsidRPr="004128C8" w14:paraId="5ECB8AF9" w14:textId="77777777" w:rsidTr="003E7695">
        <w:trPr>
          <w:cnfStyle w:val="100000000000" w:firstRow="1" w:lastRow="0" w:firstColumn="0" w:lastColumn="0" w:oddVBand="0" w:evenVBand="0" w:oddHBand="0" w:evenHBand="0" w:firstRowFirstColumn="0" w:firstRowLastColumn="0" w:lastRowFirstColumn="0" w:lastRowLastColumn="0"/>
          <w:trHeight w:val="202"/>
        </w:trPr>
        <w:tc>
          <w:tcPr>
            <w:cnfStyle w:val="001000000000" w:firstRow="0" w:lastRow="0" w:firstColumn="1" w:lastColumn="0" w:oddVBand="0" w:evenVBand="0" w:oddHBand="0" w:evenHBand="0" w:firstRowFirstColumn="0" w:firstRowLastColumn="0" w:lastRowFirstColumn="0" w:lastRowLastColumn="0"/>
            <w:tcW w:w="8978" w:type="dxa"/>
            <w:shd w:val="clear" w:color="auto" w:fill="92D050"/>
          </w:tcPr>
          <w:p w14:paraId="6720578C" w14:textId="3632922D" w:rsidR="00266239" w:rsidRPr="00266239" w:rsidRDefault="00266239" w:rsidP="003E7695">
            <w:pPr>
              <w:pStyle w:val="Ttulo2"/>
              <w:spacing w:before="0"/>
              <w:jc w:val="center"/>
              <w:rPr>
                <w:rFonts w:asciiTheme="minorHAnsi" w:eastAsia="Calibri" w:hAnsiTheme="minorHAnsi"/>
                <w:b/>
                <w:sz w:val="22"/>
                <w:szCs w:val="22"/>
              </w:rPr>
            </w:pPr>
            <w:bookmarkStart w:id="21" w:name="_Toc180486350"/>
            <w:r>
              <w:rPr>
                <w:rFonts w:asciiTheme="minorHAnsi" w:eastAsia="Calibri" w:hAnsiTheme="minorHAnsi"/>
                <w:b/>
                <w:color w:val="FFFFFF" w:themeColor="background1"/>
                <w:sz w:val="22"/>
                <w:szCs w:val="22"/>
              </w:rPr>
              <w:t>DIRECCIÓN ADMINISTRATIVA</w:t>
            </w:r>
            <w:bookmarkEnd w:id="21"/>
          </w:p>
        </w:tc>
      </w:tr>
    </w:tbl>
    <w:p w14:paraId="45BFB8C6" w14:textId="2C23F2E5" w:rsidR="00266239" w:rsidRPr="00377367" w:rsidRDefault="00266239" w:rsidP="00266239">
      <w:pPr>
        <w:tabs>
          <w:tab w:val="left" w:pos="4921"/>
        </w:tabs>
        <w:spacing w:after="0" w:line="240" w:lineRule="auto"/>
        <w:rPr>
          <w:rFonts w:ascii="Calibri" w:eastAsia="Calibri" w:hAnsi="Calibri" w:cs="Times New Roman"/>
          <w:b/>
          <w:color w:val="323E4F" w:themeColor="text2" w:themeShade="BF"/>
        </w:rPr>
      </w:pPr>
    </w:p>
    <w:tbl>
      <w:tblPr>
        <w:tblStyle w:val="Cuadrculamedia1-nfasis31"/>
        <w:tblW w:w="0" w:type="auto"/>
        <w:tblLook w:val="04A0" w:firstRow="1" w:lastRow="0" w:firstColumn="1" w:lastColumn="0" w:noHBand="0" w:noVBand="1"/>
      </w:tblPr>
      <w:tblGrid>
        <w:gridCol w:w="2347"/>
        <w:gridCol w:w="6471"/>
      </w:tblGrid>
      <w:tr w:rsidR="004128C8" w:rsidRPr="004128C8" w14:paraId="384178AB" w14:textId="77777777" w:rsidTr="00BF715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14:paraId="41CD87EA" w14:textId="77777777" w:rsidR="004128C8" w:rsidRPr="004128C8" w:rsidRDefault="004128C8" w:rsidP="004128C8">
            <w:pPr>
              <w:jc w:val="both"/>
              <w:rPr>
                <w:rFonts w:ascii="Calibri" w:eastAsia="Calibri" w:hAnsi="Calibri" w:cs="Times New Roman"/>
              </w:rPr>
            </w:pPr>
            <w:r w:rsidRPr="004128C8">
              <w:rPr>
                <w:rFonts w:ascii="Calibri" w:eastAsia="Calibri" w:hAnsi="Calibri" w:cs="Times New Roman"/>
              </w:rPr>
              <w:t>Unidad Administrativa:</w:t>
            </w:r>
          </w:p>
        </w:tc>
        <w:tc>
          <w:tcPr>
            <w:tcW w:w="6602" w:type="dxa"/>
          </w:tcPr>
          <w:p w14:paraId="04E3F52D" w14:textId="77777777" w:rsidR="004128C8" w:rsidRPr="004128C8" w:rsidRDefault="004128C8" w:rsidP="004128C8">
            <w:pPr>
              <w:jc w:val="both"/>
              <w:cnfStyle w:val="100000000000" w:firstRow="1" w:lastRow="0" w:firstColumn="0" w:lastColumn="0" w:oddVBand="0" w:evenVBand="0" w:oddHBand="0" w:evenHBand="0" w:firstRowFirstColumn="0" w:firstRowLastColumn="0" w:lastRowFirstColumn="0" w:lastRowLastColumn="0"/>
              <w:rPr>
                <w:rFonts w:ascii="Calibri" w:eastAsia="Calibri" w:hAnsi="Calibri" w:cs="Times New Roman"/>
              </w:rPr>
            </w:pPr>
            <w:r w:rsidRPr="004128C8">
              <w:rPr>
                <w:rFonts w:ascii="Calibri" w:eastAsia="Calibri" w:hAnsi="Calibri" w:cs="Times New Roman"/>
              </w:rPr>
              <w:t>Dirección Administrativa</w:t>
            </w:r>
          </w:p>
        </w:tc>
      </w:tr>
      <w:tr w:rsidR="004128C8" w:rsidRPr="004128C8" w14:paraId="1A52C18A" w14:textId="77777777" w:rsidTr="00BF71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14:paraId="42BF103D" w14:textId="77777777" w:rsidR="004128C8" w:rsidRPr="004128C8" w:rsidRDefault="004128C8" w:rsidP="004128C8">
            <w:pPr>
              <w:jc w:val="both"/>
              <w:rPr>
                <w:rFonts w:ascii="Calibri" w:eastAsia="Calibri" w:hAnsi="Calibri" w:cs="Times New Roman"/>
              </w:rPr>
            </w:pPr>
            <w:r w:rsidRPr="004128C8">
              <w:rPr>
                <w:rFonts w:ascii="Calibri" w:eastAsia="Calibri" w:hAnsi="Calibri" w:cs="Times New Roman"/>
              </w:rPr>
              <w:t>Nombre del Titular:</w:t>
            </w:r>
          </w:p>
        </w:tc>
        <w:tc>
          <w:tcPr>
            <w:tcW w:w="6602" w:type="dxa"/>
          </w:tcPr>
          <w:p w14:paraId="36DEBF04" w14:textId="5C2B5BE5" w:rsidR="004128C8" w:rsidRPr="004128C8" w:rsidRDefault="006F6331" w:rsidP="004128C8">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Pr>
                <w:rFonts w:ascii="Calibri" w:eastAsia="Calibri" w:hAnsi="Calibri" w:cs="Times New Roman"/>
              </w:rPr>
              <w:t>Lic. Se</w:t>
            </w:r>
            <w:r w:rsidR="00130D87">
              <w:rPr>
                <w:rFonts w:ascii="Calibri" w:eastAsia="Calibri" w:hAnsi="Calibri" w:cs="Times New Roman"/>
              </w:rPr>
              <w:t>rgio Ojeda Cano</w:t>
            </w:r>
          </w:p>
        </w:tc>
      </w:tr>
      <w:tr w:rsidR="004128C8" w:rsidRPr="004128C8" w14:paraId="23743AE7" w14:textId="77777777" w:rsidTr="00BF715E">
        <w:tc>
          <w:tcPr>
            <w:cnfStyle w:val="001000000000" w:firstRow="0" w:lastRow="0" w:firstColumn="1" w:lastColumn="0" w:oddVBand="0" w:evenVBand="0" w:oddHBand="0" w:evenHBand="0" w:firstRowFirstColumn="0" w:firstRowLastColumn="0" w:lastRowFirstColumn="0" w:lastRowLastColumn="0"/>
            <w:tcW w:w="2376" w:type="dxa"/>
          </w:tcPr>
          <w:p w14:paraId="73D790BD" w14:textId="77777777" w:rsidR="004128C8" w:rsidRPr="004128C8" w:rsidRDefault="004128C8" w:rsidP="004128C8">
            <w:pPr>
              <w:jc w:val="both"/>
              <w:rPr>
                <w:rFonts w:ascii="Calibri" w:eastAsia="Calibri" w:hAnsi="Calibri" w:cs="Times New Roman"/>
              </w:rPr>
            </w:pPr>
            <w:r w:rsidRPr="004128C8">
              <w:rPr>
                <w:rFonts w:ascii="Calibri" w:eastAsia="Calibri" w:hAnsi="Calibri" w:cs="Times New Roman"/>
              </w:rPr>
              <w:t>Cargo:</w:t>
            </w:r>
          </w:p>
        </w:tc>
        <w:tc>
          <w:tcPr>
            <w:tcW w:w="6602" w:type="dxa"/>
          </w:tcPr>
          <w:p w14:paraId="2FD8990C" w14:textId="77777777" w:rsidR="004128C8" w:rsidRPr="004128C8" w:rsidRDefault="004128C8" w:rsidP="004128C8">
            <w:p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sidRPr="004128C8">
              <w:rPr>
                <w:rFonts w:ascii="Calibri" w:eastAsia="Calibri" w:hAnsi="Calibri" w:cs="Times New Roman"/>
              </w:rPr>
              <w:t>Director Administrativo</w:t>
            </w:r>
          </w:p>
        </w:tc>
      </w:tr>
      <w:tr w:rsidR="004128C8" w:rsidRPr="004128C8" w14:paraId="7789FAC8" w14:textId="77777777" w:rsidTr="00BF71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14:paraId="3D0465B8" w14:textId="77777777" w:rsidR="004128C8" w:rsidRPr="004128C8" w:rsidRDefault="004128C8" w:rsidP="004128C8">
            <w:pPr>
              <w:jc w:val="both"/>
              <w:rPr>
                <w:rFonts w:ascii="Calibri" w:eastAsia="Calibri" w:hAnsi="Calibri" w:cs="Times New Roman"/>
              </w:rPr>
            </w:pPr>
            <w:r w:rsidRPr="004128C8">
              <w:rPr>
                <w:rFonts w:ascii="Calibri" w:eastAsia="Calibri" w:hAnsi="Calibri" w:cs="Times New Roman"/>
              </w:rPr>
              <w:t>Domicilio:</w:t>
            </w:r>
          </w:p>
        </w:tc>
        <w:tc>
          <w:tcPr>
            <w:tcW w:w="6602" w:type="dxa"/>
          </w:tcPr>
          <w:p w14:paraId="6CBF075A" w14:textId="77777777" w:rsidR="004128C8" w:rsidRPr="004128C8" w:rsidRDefault="004128C8" w:rsidP="004128C8">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sidRPr="004128C8">
              <w:rPr>
                <w:rFonts w:ascii="Calibri" w:eastAsia="Calibri" w:hAnsi="Calibri" w:cs="Times New Roman"/>
              </w:rPr>
              <w:t xml:space="preserve">Parcela 76 Z-6 P-1/1 S/N Ejido el Capulín, Silao de la Victoria, </w:t>
            </w:r>
            <w:proofErr w:type="spellStart"/>
            <w:r w:rsidRPr="004128C8">
              <w:rPr>
                <w:rFonts w:ascii="Calibri" w:eastAsia="Calibri" w:hAnsi="Calibri" w:cs="Times New Roman"/>
              </w:rPr>
              <w:t>Gto</w:t>
            </w:r>
            <w:proofErr w:type="spellEnd"/>
            <w:r w:rsidRPr="004128C8">
              <w:rPr>
                <w:rFonts w:ascii="Calibri" w:eastAsia="Calibri" w:hAnsi="Calibri" w:cs="Times New Roman"/>
              </w:rPr>
              <w:t>.</w:t>
            </w:r>
          </w:p>
        </w:tc>
      </w:tr>
      <w:tr w:rsidR="004128C8" w:rsidRPr="004128C8" w14:paraId="0B751F7B" w14:textId="77777777" w:rsidTr="00BF715E">
        <w:tc>
          <w:tcPr>
            <w:cnfStyle w:val="001000000000" w:firstRow="0" w:lastRow="0" w:firstColumn="1" w:lastColumn="0" w:oddVBand="0" w:evenVBand="0" w:oddHBand="0" w:evenHBand="0" w:firstRowFirstColumn="0" w:firstRowLastColumn="0" w:lastRowFirstColumn="0" w:lastRowLastColumn="0"/>
            <w:tcW w:w="2376" w:type="dxa"/>
          </w:tcPr>
          <w:p w14:paraId="0366CADD" w14:textId="77777777" w:rsidR="004128C8" w:rsidRPr="004128C8" w:rsidRDefault="004128C8" w:rsidP="004128C8">
            <w:pPr>
              <w:jc w:val="both"/>
              <w:rPr>
                <w:rFonts w:ascii="Calibri" w:eastAsia="Calibri" w:hAnsi="Calibri" w:cs="Times New Roman"/>
              </w:rPr>
            </w:pPr>
            <w:r w:rsidRPr="004128C8">
              <w:rPr>
                <w:rFonts w:ascii="Calibri" w:eastAsia="Calibri" w:hAnsi="Calibri" w:cs="Times New Roman"/>
              </w:rPr>
              <w:t>Teléfono:</w:t>
            </w:r>
          </w:p>
        </w:tc>
        <w:tc>
          <w:tcPr>
            <w:tcW w:w="6602" w:type="dxa"/>
          </w:tcPr>
          <w:p w14:paraId="19812BAC" w14:textId="77777777" w:rsidR="004128C8" w:rsidRPr="004128C8" w:rsidRDefault="004128C8" w:rsidP="004128C8">
            <w:p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sidRPr="004128C8">
              <w:rPr>
                <w:rFonts w:ascii="Calibri" w:eastAsia="Calibri" w:hAnsi="Calibri" w:cs="Times New Roman"/>
              </w:rPr>
              <w:t>472 690 9800 Ext. 1501</w:t>
            </w:r>
          </w:p>
        </w:tc>
      </w:tr>
      <w:tr w:rsidR="004128C8" w:rsidRPr="004128C8" w14:paraId="44A82A0C" w14:textId="77777777" w:rsidTr="00BF71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14:paraId="27457BCA" w14:textId="77777777" w:rsidR="004128C8" w:rsidRPr="004128C8" w:rsidRDefault="004128C8" w:rsidP="004128C8">
            <w:pPr>
              <w:jc w:val="both"/>
              <w:rPr>
                <w:rFonts w:ascii="Calibri" w:eastAsia="Calibri" w:hAnsi="Calibri" w:cs="Times New Roman"/>
              </w:rPr>
            </w:pPr>
            <w:r w:rsidRPr="004128C8">
              <w:rPr>
                <w:rFonts w:ascii="Calibri" w:eastAsia="Calibri" w:hAnsi="Calibri" w:cs="Times New Roman"/>
              </w:rPr>
              <w:t>Correo electrónico:</w:t>
            </w:r>
          </w:p>
        </w:tc>
        <w:tc>
          <w:tcPr>
            <w:tcW w:w="6602" w:type="dxa"/>
          </w:tcPr>
          <w:p w14:paraId="2FAAC083" w14:textId="48B8846E" w:rsidR="004128C8" w:rsidRPr="004128C8" w:rsidRDefault="007B714B" w:rsidP="004128C8">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Pr>
                <w:rFonts w:ascii="Calibri" w:eastAsia="Calibri" w:hAnsi="Calibri" w:cs="Times New Roman"/>
              </w:rPr>
              <w:t>sergio.</w:t>
            </w:r>
            <w:r w:rsidR="00130D87" w:rsidRPr="00130D87">
              <w:rPr>
                <w:rFonts w:ascii="Calibri" w:eastAsia="Calibri" w:hAnsi="Calibri" w:cs="Times New Roman"/>
              </w:rPr>
              <w:t>ojeda@guanajuato.gob.mx</w:t>
            </w:r>
          </w:p>
        </w:tc>
      </w:tr>
      <w:tr w:rsidR="004128C8" w:rsidRPr="004128C8" w14:paraId="5092FEF9" w14:textId="77777777" w:rsidTr="00F66970">
        <w:tc>
          <w:tcPr>
            <w:cnfStyle w:val="001000000000" w:firstRow="0" w:lastRow="0" w:firstColumn="1" w:lastColumn="0" w:oddVBand="0" w:evenVBand="0" w:oddHBand="0" w:evenHBand="0" w:firstRowFirstColumn="0" w:firstRowLastColumn="0" w:lastRowFirstColumn="0" w:lastRowLastColumn="0"/>
            <w:tcW w:w="2376" w:type="dxa"/>
          </w:tcPr>
          <w:p w14:paraId="0261DAA4" w14:textId="77777777" w:rsidR="004128C8" w:rsidRPr="004128C8" w:rsidRDefault="004128C8" w:rsidP="004128C8">
            <w:pPr>
              <w:jc w:val="both"/>
              <w:rPr>
                <w:rFonts w:ascii="Calibri" w:eastAsia="Calibri" w:hAnsi="Calibri" w:cs="Times New Roman"/>
              </w:rPr>
            </w:pPr>
            <w:r w:rsidRPr="004128C8">
              <w:rPr>
                <w:rFonts w:ascii="Calibri" w:eastAsia="Calibri" w:hAnsi="Calibri" w:cs="Times New Roman"/>
              </w:rPr>
              <w:t>Responsable del Archivo de Trámite:</w:t>
            </w:r>
          </w:p>
        </w:tc>
        <w:tc>
          <w:tcPr>
            <w:tcW w:w="6602" w:type="dxa"/>
            <w:vAlign w:val="center"/>
          </w:tcPr>
          <w:p w14:paraId="4265A5B6" w14:textId="3DB6A658" w:rsidR="004128C8" w:rsidRPr="004128C8" w:rsidRDefault="004B1C98" w:rsidP="00F66970">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sidRPr="004B1C98">
              <w:rPr>
                <w:rFonts w:ascii="Calibri" w:eastAsia="Calibri" w:hAnsi="Calibri" w:cs="Times New Roman"/>
              </w:rPr>
              <w:t>Lic. María Guadalupe Medrano Navarro</w:t>
            </w:r>
          </w:p>
        </w:tc>
      </w:tr>
      <w:tr w:rsidR="004128C8" w:rsidRPr="004128C8" w14:paraId="2CAFC7B9" w14:textId="77777777" w:rsidTr="00BF71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14:paraId="324C77B7" w14:textId="77777777" w:rsidR="004128C8" w:rsidRPr="004128C8" w:rsidRDefault="004128C8" w:rsidP="004128C8">
            <w:pPr>
              <w:jc w:val="both"/>
              <w:rPr>
                <w:rFonts w:ascii="Calibri" w:eastAsia="Calibri" w:hAnsi="Calibri" w:cs="Times New Roman"/>
              </w:rPr>
            </w:pPr>
            <w:r w:rsidRPr="004128C8">
              <w:rPr>
                <w:rFonts w:ascii="Calibri" w:eastAsia="Calibri" w:hAnsi="Calibri" w:cs="Times New Roman"/>
              </w:rPr>
              <w:t>Fondo:</w:t>
            </w:r>
          </w:p>
        </w:tc>
        <w:tc>
          <w:tcPr>
            <w:tcW w:w="6602" w:type="dxa"/>
          </w:tcPr>
          <w:p w14:paraId="3A99787B" w14:textId="77777777" w:rsidR="004128C8" w:rsidRPr="004128C8" w:rsidRDefault="004128C8" w:rsidP="004128C8">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sidRPr="004128C8">
              <w:rPr>
                <w:rFonts w:ascii="Calibri" w:eastAsia="Calibri" w:hAnsi="Calibri" w:cs="Times New Roman"/>
              </w:rPr>
              <w:t>Tribunal de Justicia Administrativa del Estado de Guanajuato</w:t>
            </w:r>
          </w:p>
        </w:tc>
      </w:tr>
      <w:tr w:rsidR="004128C8" w:rsidRPr="004128C8" w14:paraId="2FCB9B41" w14:textId="77777777" w:rsidTr="00BF715E">
        <w:tc>
          <w:tcPr>
            <w:cnfStyle w:val="001000000000" w:firstRow="0" w:lastRow="0" w:firstColumn="1" w:lastColumn="0" w:oddVBand="0" w:evenVBand="0" w:oddHBand="0" w:evenHBand="0" w:firstRowFirstColumn="0" w:firstRowLastColumn="0" w:lastRowFirstColumn="0" w:lastRowLastColumn="0"/>
            <w:tcW w:w="2376" w:type="dxa"/>
          </w:tcPr>
          <w:p w14:paraId="6E8DD128" w14:textId="77777777" w:rsidR="004128C8" w:rsidRPr="004128C8" w:rsidRDefault="004128C8" w:rsidP="004128C8">
            <w:pPr>
              <w:jc w:val="both"/>
              <w:rPr>
                <w:rFonts w:ascii="Calibri" w:eastAsia="Calibri" w:hAnsi="Calibri" w:cs="Times New Roman"/>
              </w:rPr>
            </w:pPr>
            <w:r w:rsidRPr="004128C8">
              <w:rPr>
                <w:rFonts w:ascii="Calibri" w:eastAsia="Calibri" w:hAnsi="Calibri" w:cs="Times New Roman"/>
              </w:rPr>
              <w:t>Sección:</w:t>
            </w:r>
          </w:p>
        </w:tc>
        <w:tc>
          <w:tcPr>
            <w:tcW w:w="6602" w:type="dxa"/>
          </w:tcPr>
          <w:p w14:paraId="519DDA46" w14:textId="77777777" w:rsidR="004128C8" w:rsidRPr="004128C8" w:rsidRDefault="004128C8" w:rsidP="004128C8">
            <w:p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sidRPr="004128C8">
              <w:rPr>
                <w:rFonts w:ascii="Calibri" w:eastAsia="Calibri" w:hAnsi="Calibri" w:cs="Times New Roman"/>
              </w:rPr>
              <w:t>Dirección Administrativa</w:t>
            </w:r>
          </w:p>
        </w:tc>
      </w:tr>
    </w:tbl>
    <w:tbl>
      <w:tblPr>
        <w:tblStyle w:val="Cuadrculamedia1-nfasis31"/>
        <w:tblpPr w:leftFromText="141" w:rightFromText="141" w:vertAnchor="text" w:horzAnchor="margin" w:tblpY="305"/>
        <w:tblW w:w="9001" w:type="dxa"/>
        <w:tblLook w:val="04A0" w:firstRow="1" w:lastRow="0" w:firstColumn="1" w:lastColumn="0" w:noHBand="0" w:noVBand="1"/>
      </w:tblPr>
      <w:tblGrid>
        <w:gridCol w:w="2338"/>
        <w:gridCol w:w="6663"/>
      </w:tblGrid>
      <w:tr w:rsidR="004128C8" w:rsidRPr="004128C8" w14:paraId="3FCF029D" w14:textId="77777777" w:rsidTr="00BF715E">
        <w:trPr>
          <w:cnfStyle w:val="100000000000" w:firstRow="1" w:lastRow="0" w:firstColumn="0" w:lastColumn="0" w:oddVBand="0" w:evenVBand="0" w:oddHBand="0" w:evenHBand="0" w:firstRowFirstColumn="0" w:firstRowLastColumn="0" w:lastRowFirstColumn="0" w:lastRowLastColumn="0"/>
          <w:trHeight w:val="271"/>
        </w:trPr>
        <w:tc>
          <w:tcPr>
            <w:cnfStyle w:val="001000000000" w:firstRow="0" w:lastRow="0" w:firstColumn="1" w:lastColumn="0" w:oddVBand="0" w:evenVBand="0" w:oddHBand="0" w:evenHBand="0" w:firstRowFirstColumn="0" w:firstRowLastColumn="0" w:lastRowFirstColumn="0" w:lastRowLastColumn="0"/>
            <w:tcW w:w="2338" w:type="dxa"/>
            <w:noWrap/>
            <w:hideMark/>
          </w:tcPr>
          <w:p w14:paraId="310FCEB4" w14:textId="77777777" w:rsidR="004128C8" w:rsidRPr="004128C8" w:rsidRDefault="004128C8" w:rsidP="004128C8">
            <w:pPr>
              <w:jc w:val="center"/>
              <w:rPr>
                <w:rFonts w:ascii="Calibri" w:eastAsia="Times New Roman" w:hAnsi="Calibri" w:cs="Times New Roman"/>
                <w:color w:val="000000"/>
                <w:lang w:eastAsia="es-MX"/>
              </w:rPr>
            </w:pPr>
            <w:r w:rsidRPr="004128C8">
              <w:rPr>
                <w:rFonts w:ascii="Calibri" w:eastAsia="Times New Roman" w:hAnsi="Calibri" w:cs="Times New Roman"/>
                <w:color w:val="000000"/>
                <w:lang w:eastAsia="es-MX"/>
              </w:rPr>
              <w:t>Serie</w:t>
            </w:r>
          </w:p>
        </w:tc>
        <w:tc>
          <w:tcPr>
            <w:tcW w:w="6663" w:type="dxa"/>
            <w:noWrap/>
            <w:hideMark/>
          </w:tcPr>
          <w:p w14:paraId="46798ACF" w14:textId="77777777" w:rsidR="004128C8" w:rsidRPr="004128C8" w:rsidRDefault="004128C8" w:rsidP="004128C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MX"/>
              </w:rPr>
            </w:pPr>
            <w:r w:rsidRPr="004128C8">
              <w:rPr>
                <w:rFonts w:ascii="Calibri" w:eastAsia="Times New Roman" w:hAnsi="Calibri" w:cs="Times New Roman"/>
                <w:color w:val="000000"/>
                <w:lang w:eastAsia="es-MX"/>
              </w:rPr>
              <w:t>Descripción</w:t>
            </w:r>
          </w:p>
        </w:tc>
      </w:tr>
      <w:tr w:rsidR="004128C8" w:rsidRPr="004128C8" w14:paraId="6688A50D" w14:textId="77777777" w:rsidTr="007B714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38" w:type="dxa"/>
            <w:noWrap/>
            <w:vAlign w:val="center"/>
            <w:hideMark/>
          </w:tcPr>
          <w:p w14:paraId="03A40B98" w14:textId="77777777" w:rsidR="004128C8" w:rsidRPr="004128C8" w:rsidRDefault="004128C8" w:rsidP="007B714B">
            <w:pPr>
              <w:jc w:val="both"/>
              <w:rPr>
                <w:rFonts w:ascii="Calibri" w:eastAsia="Calibri" w:hAnsi="Calibri" w:cs="Times New Roman"/>
              </w:rPr>
            </w:pPr>
            <w:r w:rsidRPr="004128C8">
              <w:rPr>
                <w:rFonts w:ascii="Calibri" w:eastAsia="Calibri" w:hAnsi="Calibri" w:cs="Times New Roman"/>
              </w:rPr>
              <w:t>Sesiones del Comité de Adquisiciones, Enajenaciones, Arrendamientos y Contrataciones de Servicios</w:t>
            </w:r>
          </w:p>
        </w:tc>
        <w:tc>
          <w:tcPr>
            <w:tcW w:w="6663" w:type="dxa"/>
            <w:noWrap/>
            <w:vAlign w:val="center"/>
            <w:hideMark/>
          </w:tcPr>
          <w:p w14:paraId="475D6F6E" w14:textId="73E6B56A" w:rsidR="004128C8" w:rsidRPr="004128C8" w:rsidRDefault="004128C8" w:rsidP="007B714B">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lang w:eastAsia="es-MX"/>
              </w:rPr>
            </w:pPr>
            <w:r w:rsidRPr="004128C8">
              <w:rPr>
                <w:rFonts w:ascii="Calibri" w:eastAsia="Times New Roman" w:hAnsi="Calibri" w:cs="Times New Roman"/>
                <w:lang w:eastAsia="es-MX"/>
              </w:rPr>
              <w:t xml:space="preserve">Son </w:t>
            </w:r>
            <w:r w:rsidR="00403940">
              <w:rPr>
                <w:rFonts w:ascii="Calibri" w:eastAsia="Times New Roman" w:hAnsi="Calibri" w:cs="Times New Roman"/>
                <w:lang w:eastAsia="es-MX"/>
              </w:rPr>
              <w:t>los documentos que dan cuenta</w:t>
            </w:r>
            <w:r w:rsidRPr="004128C8">
              <w:rPr>
                <w:rFonts w:ascii="Calibri" w:eastAsia="Times New Roman" w:hAnsi="Calibri" w:cs="Times New Roman"/>
                <w:lang w:eastAsia="es-MX"/>
              </w:rPr>
              <w:t xml:space="preserve"> de las sesiones celebradas por el Comité de Adquisiciones, Enajenaciones, Arrendamientos y Contrataciones de Servicios y los acuerdo</w:t>
            </w:r>
            <w:r w:rsidR="00403940">
              <w:rPr>
                <w:rFonts w:ascii="Calibri" w:eastAsia="Times New Roman" w:hAnsi="Calibri" w:cs="Times New Roman"/>
                <w:lang w:eastAsia="es-MX"/>
              </w:rPr>
              <w:t>s</w:t>
            </w:r>
            <w:r w:rsidRPr="004128C8">
              <w:rPr>
                <w:rFonts w:ascii="Calibri" w:eastAsia="Times New Roman" w:hAnsi="Calibri" w:cs="Times New Roman"/>
                <w:lang w:eastAsia="es-MX"/>
              </w:rPr>
              <w:t xml:space="preserve"> o fallos respecto de los asuntos de su competencia, así como los documentos de soporte y de seguimiento.</w:t>
            </w:r>
          </w:p>
        </w:tc>
      </w:tr>
      <w:tr w:rsidR="004128C8" w:rsidRPr="004128C8" w14:paraId="32C80578" w14:textId="77777777" w:rsidTr="007B714B">
        <w:trPr>
          <w:trHeight w:val="300"/>
        </w:trPr>
        <w:tc>
          <w:tcPr>
            <w:cnfStyle w:val="001000000000" w:firstRow="0" w:lastRow="0" w:firstColumn="1" w:lastColumn="0" w:oddVBand="0" w:evenVBand="0" w:oddHBand="0" w:evenHBand="0" w:firstRowFirstColumn="0" w:firstRowLastColumn="0" w:lastRowFirstColumn="0" w:lastRowLastColumn="0"/>
            <w:tcW w:w="2338" w:type="dxa"/>
            <w:noWrap/>
            <w:vAlign w:val="center"/>
          </w:tcPr>
          <w:p w14:paraId="2330D89D" w14:textId="77777777" w:rsidR="004128C8" w:rsidRPr="004128C8" w:rsidRDefault="004128C8" w:rsidP="007B714B">
            <w:pPr>
              <w:jc w:val="both"/>
              <w:rPr>
                <w:rFonts w:ascii="Calibri" w:eastAsia="Calibri" w:hAnsi="Calibri" w:cs="Times New Roman"/>
              </w:rPr>
            </w:pPr>
            <w:r w:rsidRPr="004128C8">
              <w:rPr>
                <w:rFonts w:ascii="Calibri" w:eastAsia="Calibri" w:hAnsi="Calibri" w:cs="Times New Roman"/>
              </w:rPr>
              <w:t>Elaboración de avances trimestrales y cuenta pública</w:t>
            </w:r>
          </w:p>
        </w:tc>
        <w:tc>
          <w:tcPr>
            <w:tcW w:w="6663" w:type="dxa"/>
            <w:noWrap/>
            <w:vAlign w:val="center"/>
          </w:tcPr>
          <w:p w14:paraId="23F2C04D" w14:textId="77777777" w:rsidR="004128C8" w:rsidRPr="004128C8" w:rsidRDefault="004128C8" w:rsidP="007B714B">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lang w:eastAsia="es-MX"/>
              </w:rPr>
            </w:pPr>
            <w:r w:rsidRPr="004128C8">
              <w:rPr>
                <w:rFonts w:ascii="Calibri" w:eastAsia="Times New Roman" w:hAnsi="Calibri" w:cs="Times New Roman"/>
                <w:lang w:eastAsia="es-MX"/>
              </w:rPr>
              <w:t>Documentación soporte para el ejercicio del presupuesto cuantificando monetariamente los recursos humanos, materiales y financieros para cumplir con los programas establecidos y requerimiento de las áreas para un ejercicio fiscal.</w:t>
            </w:r>
          </w:p>
        </w:tc>
      </w:tr>
      <w:tr w:rsidR="004128C8" w:rsidRPr="004128C8" w14:paraId="3CC58C8B" w14:textId="77777777" w:rsidTr="007B714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38" w:type="dxa"/>
            <w:noWrap/>
            <w:vAlign w:val="center"/>
          </w:tcPr>
          <w:p w14:paraId="3E86889D" w14:textId="77777777" w:rsidR="004128C8" w:rsidRPr="004128C8" w:rsidRDefault="004128C8" w:rsidP="007B714B">
            <w:pPr>
              <w:jc w:val="both"/>
              <w:rPr>
                <w:rFonts w:ascii="Calibri" w:eastAsia="Calibri" w:hAnsi="Calibri" w:cs="Times New Roman"/>
              </w:rPr>
            </w:pPr>
            <w:r w:rsidRPr="004128C8">
              <w:rPr>
                <w:rFonts w:ascii="Calibri" w:eastAsia="Calibri" w:hAnsi="Calibri" w:cs="Times New Roman"/>
              </w:rPr>
              <w:t>Elaboración del anteproyecto de presupuesto</w:t>
            </w:r>
          </w:p>
        </w:tc>
        <w:tc>
          <w:tcPr>
            <w:tcW w:w="6663" w:type="dxa"/>
            <w:noWrap/>
            <w:vAlign w:val="center"/>
          </w:tcPr>
          <w:p w14:paraId="4A33B578" w14:textId="77777777" w:rsidR="004128C8" w:rsidRPr="004128C8" w:rsidRDefault="004128C8" w:rsidP="007B714B">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lang w:eastAsia="es-MX"/>
              </w:rPr>
            </w:pPr>
            <w:r w:rsidRPr="004128C8">
              <w:rPr>
                <w:rFonts w:ascii="Calibri" w:eastAsia="Times New Roman" w:hAnsi="Calibri" w:cs="Times New Roman"/>
                <w:lang w:eastAsia="es-MX"/>
              </w:rPr>
              <w:t>Documentación soporte para el ejercicio del presupuesto cuantificando monetariamente los recursos humanos, materiales y financieros para cumplir con los programas establecidos y requerimiento de las áreas para un ejercicio fiscal.</w:t>
            </w:r>
          </w:p>
        </w:tc>
      </w:tr>
      <w:tr w:rsidR="004128C8" w:rsidRPr="004128C8" w14:paraId="61B38901" w14:textId="77777777" w:rsidTr="007B714B">
        <w:trPr>
          <w:trHeight w:val="300"/>
        </w:trPr>
        <w:tc>
          <w:tcPr>
            <w:cnfStyle w:val="001000000000" w:firstRow="0" w:lastRow="0" w:firstColumn="1" w:lastColumn="0" w:oddVBand="0" w:evenVBand="0" w:oddHBand="0" w:evenHBand="0" w:firstRowFirstColumn="0" w:firstRowLastColumn="0" w:lastRowFirstColumn="0" w:lastRowLastColumn="0"/>
            <w:tcW w:w="2338" w:type="dxa"/>
            <w:noWrap/>
            <w:vAlign w:val="center"/>
          </w:tcPr>
          <w:p w14:paraId="01AD8312" w14:textId="77777777" w:rsidR="004128C8" w:rsidRPr="004128C8" w:rsidRDefault="004128C8" w:rsidP="007B714B">
            <w:pPr>
              <w:jc w:val="both"/>
              <w:rPr>
                <w:rFonts w:ascii="Calibri" w:eastAsia="Calibri" w:hAnsi="Calibri" w:cs="Times New Roman"/>
              </w:rPr>
            </w:pPr>
            <w:r w:rsidRPr="004128C8">
              <w:rPr>
                <w:rFonts w:ascii="Calibri" w:eastAsia="Calibri" w:hAnsi="Calibri" w:cs="Times New Roman"/>
              </w:rPr>
              <w:t>Atención de auditorías</w:t>
            </w:r>
          </w:p>
        </w:tc>
        <w:tc>
          <w:tcPr>
            <w:tcW w:w="6663" w:type="dxa"/>
            <w:noWrap/>
            <w:vAlign w:val="center"/>
          </w:tcPr>
          <w:p w14:paraId="788A0375" w14:textId="77777777" w:rsidR="004128C8" w:rsidRPr="004128C8" w:rsidRDefault="004128C8" w:rsidP="007B714B">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lang w:eastAsia="es-MX"/>
              </w:rPr>
            </w:pPr>
            <w:r w:rsidRPr="004128C8">
              <w:rPr>
                <w:rFonts w:ascii="Calibri" w:eastAsia="Times New Roman" w:hAnsi="Calibri" w:cs="Times New Roman"/>
                <w:lang w:eastAsia="es-MX"/>
              </w:rPr>
              <w:t xml:space="preserve">Es la atención de los procedimientos de fiscalización realizados por órganos internos y externos facultados para ello, así </w:t>
            </w:r>
            <w:proofErr w:type="gramStart"/>
            <w:r w:rsidRPr="004128C8">
              <w:rPr>
                <w:rFonts w:ascii="Calibri" w:eastAsia="Times New Roman" w:hAnsi="Calibri" w:cs="Times New Roman"/>
                <w:lang w:eastAsia="es-MX"/>
              </w:rPr>
              <w:t>como  de</w:t>
            </w:r>
            <w:proofErr w:type="gramEnd"/>
            <w:r w:rsidRPr="004128C8">
              <w:rPr>
                <w:rFonts w:ascii="Calibri" w:eastAsia="Times New Roman" w:hAnsi="Calibri" w:cs="Times New Roman"/>
                <w:lang w:eastAsia="es-MX"/>
              </w:rPr>
              <w:t xml:space="preserve"> despachos o profesionales independientes habilitados expresamente.</w:t>
            </w:r>
          </w:p>
        </w:tc>
      </w:tr>
      <w:tr w:rsidR="004128C8" w:rsidRPr="004128C8" w14:paraId="77083B05" w14:textId="77777777" w:rsidTr="007B714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38" w:type="dxa"/>
            <w:noWrap/>
            <w:vAlign w:val="center"/>
          </w:tcPr>
          <w:p w14:paraId="3F9BD2B1" w14:textId="77777777" w:rsidR="004128C8" w:rsidRPr="004128C8" w:rsidRDefault="004128C8" w:rsidP="007B714B">
            <w:pPr>
              <w:jc w:val="both"/>
              <w:rPr>
                <w:rFonts w:ascii="Calibri" w:eastAsia="Calibri" w:hAnsi="Calibri" w:cs="Times New Roman"/>
              </w:rPr>
            </w:pPr>
            <w:r w:rsidRPr="004128C8">
              <w:rPr>
                <w:rFonts w:ascii="Calibri" w:eastAsia="Calibri" w:hAnsi="Calibri" w:cs="Times New Roman"/>
              </w:rPr>
              <w:t>Control de ingresos propios provenientes del Instituto de la Justicia Administrativa</w:t>
            </w:r>
          </w:p>
        </w:tc>
        <w:tc>
          <w:tcPr>
            <w:tcW w:w="6663" w:type="dxa"/>
            <w:noWrap/>
            <w:vAlign w:val="center"/>
          </w:tcPr>
          <w:p w14:paraId="57EE9648" w14:textId="77777777" w:rsidR="004128C8" w:rsidRPr="004128C8" w:rsidRDefault="004128C8" w:rsidP="007B714B">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lang w:eastAsia="es-MX"/>
              </w:rPr>
            </w:pPr>
            <w:r w:rsidRPr="004128C8">
              <w:rPr>
                <w:rFonts w:ascii="Calibri" w:eastAsia="Times New Roman" w:hAnsi="Calibri" w:cs="Times New Roman"/>
                <w:lang w:eastAsia="es-MX"/>
              </w:rPr>
              <w:t>Es el proceso mediante el cual se tiene el control de los ingresos propios del Tribunal, provenientes de los programas académicos del Instituto de la Justicia Administrativa.</w:t>
            </w:r>
          </w:p>
        </w:tc>
      </w:tr>
      <w:tr w:rsidR="004128C8" w:rsidRPr="004128C8" w14:paraId="4AA2C14E" w14:textId="77777777" w:rsidTr="007B714B">
        <w:trPr>
          <w:trHeight w:val="300"/>
        </w:trPr>
        <w:tc>
          <w:tcPr>
            <w:cnfStyle w:val="001000000000" w:firstRow="0" w:lastRow="0" w:firstColumn="1" w:lastColumn="0" w:oddVBand="0" w:evenVBand="0" w:oddHBand="0" w:evenHBand="0" w:firstRowFirstColumn="0" w:firstRowLastColumn="0" w:lastRowFirstColumn="0" w:lastRowLastColumn="0"/>
            <w:tcW w:w="2338" w:type="dxa"/>
            <w:noWrap/>
            <w:vAlign w:val="center"/>
          </w:tcPr>
          <w:p w14:paraId="11CD1A1E" w14:textId="77777777" w:rsidR="004128C8" w:rsidRPr="004128C8" w:rsidRDefault="004128C8" w:rsidP="007B714B">
            <w:pPr>
              <w:jc w:val="both"/>
              <w:rPr>
                <w:rFonts w:ascii="Calibri" w:eastAsia="Calibri" w:hAnsi="Calibri" w:cs="Times New Roman"/>
              </w:rPr>
            </w:pPr>
            <w:r w:rsidRPr="004128C8">
              <w:rPr>
                <w:rFonts w:ascii="Calibri" w:eastAsia="Calibri" w:hAnsi="Calibri" w:cs="Times New Roman"/>
              </w:rPr>
              <w:t>Administración de gasolina</w:t>
            </w:r>
          </w:p>
        </w:tc>
        <w:tc>
          <w:tcPr>
            <w:tcW w:w="6663" w:type="dxa"/>
            <w:noWrap/>
            <w:vAlign w:val="center"/>
          </w:tcPr>
          <w:p w14:paraId="046FA893" w14:textId="77777777" w:rsidR="004128C8" w:rsidRPr="004128C8" w:rsidRDefault="004128C8" w:rsidP="007B714B">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lang w:eastAsia="es-MX"/>
              </w:rPr>
            </w:pPr>
            <w:r w:rsidRPr="004128C8">
              <w:rPr>
                <w:rFonts w:ascii="Calibri" w:eastAsia="Times New Roman" w:hAnsi="Calibri" w:cs="Times New Roman"/>
                <w:lang w:eastAsia="es-MX"/>
              </w:rPr>
              <w:t>Es el proceso mediante el cual se realizan y controlan los suministros de gasolina para los vehículos oficiales del Tribunal.</w:t>
            </w:r>
          </w:p>
        </w:tc>
      </w:tr>
      <w:tr w:rsidR="004128C8" w:rsidRPr="004128C8" w14:paraId="59CB3DBC" w14:textId="77777777" w:rsidTr="007B714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38" w:type="dxa"/>
            <w:noWrap/>
            <w:vAlign w:val="center"/>
          </w:tcPr>
          <w:p w14:paraId="60DEA620" w14:textId="77777777" w:rsidR="004128C8" w:rsidRPr="004128C8" w:rsidRDefault="004128C8" w:rsidP="007B714B">
            <w:pPr>
              <w:jc w:val="both"/>
              <w:rPr>
                <w:rFonts w:ascii="Calibri" w:eastAsia="Calibri" w:hAnsi="Calibri" w:cs="Times New Roman"/>
              </w:rPr>
            </w:pPr>
            <w:r w:rsidRPr="004128C8">
              <w:rPr>
                <w:rFonts w:ascii="Calibri" w:eastAsia="Calibri" w:hAnsi="Calibri" w:cs="Times New Roman"/>
              </w:rPr>
              <w:t>Administración del padrón de proveedores</w:t>
            </w:r>
          </w:p>
        </w:tc>
        <w:tc>
          <w:tcPr>
            <w:tcW w:w="6663" w:type="dxa"/>
            <w:noWrap/>
            <w:vAlign w:val="center"/>
          </w:tcPr>
          <w:p w14:paraId="5897FCD4" w14:textId="77777777" w:rsidR="004128C8" w:rsidRPr="004128C8" w:rsidRDefault="004128C8" w:rsidP="007B714B">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lang w:eastAsia="es-MX"/>
              </w:rPr>
            </w:pPr>
            <w:r w:rsidRPr="004128C8">
              <w:rPr>
                <w:rFonts w:ascii="Calibri" w:eastAsia="Times New Roman" w:hAnsi="Calibri" w:cs="Times New Roman"/>
                <w:lang w:eastAsia="es-MX"/>
              </w:rPr>
              <w:t>Es el proceso mediante el cual se atienden las solicitudes de registro de los interesados en formar parte del padrón de proveedores del Tribunal, previo cumplimiento de requisitos, con la finalidad de integrar dicho padrón.</w:t>
            </w:r>
          </w:p>
        </w:tc>
      </w:tr>
      <w:tr w:rsidR="004128C8" w:rsidRPr="004128C8" w14:paraId="26401CFA" w14:textId="77777777" w:rsidTr="007B714B">
        <w:trPr>
          <w:trHeight w:val="300"/>
        </w:trPr>
        <w:tc>
          <w:tcPr>
            <w:cnfStyle w:val="001000000000" w:firstRow="0" w:lastRow="0" w:firstColumn="1" w:lastColumn="0" w:oddVBand="0" w:evenVBand="0" w:oddHBand="0" w:evenHBand="0" w:firstRowFirstColumn="0" w:firstRowLastColumn="0" w:lastRowFirstColumn="0" w:lastRowLastColumn="0"/>
            <w:tcW w:w="2338" w:type="dxa"/>
            <w:noWrap/>
            <w:vAlign w:val="center"/>
          </w:tcPr>
          <w:p w14:paraId="650C44A3" w14:textId="77777777" w:rsidR="004128C8" w:rsidRPr="004128C8" w:rsidRDefault="004128C8" w:rsidP="007B714B">
            <w:pPr>
              <w:jc w:val="both"/>
              <w:rPr>
                <w:rFonts w:ascii="Calibri" w:eastAsia="Calibri" w:hAnsi="Calibri" w:cs="Times New Roman"/>
              </w:rPr>
            </w:pPr>
            <w:r w:rsidRPr="004128C8">
              <w:rPr>
                <w:rFonts w:ascii="Calibri" w:eastAsia="Calibri" w:hAnsi="Calibri" w:cs="Times New Roman"/>
              </w:rPr>
              <w:t>Suscripción de contratos</w:t>
            </w:r>
          </w:p>
        </w:tc>
        <w:tc>
          <w:tcPr>
            <w:tcW w:w="6663" w:type="dxa"/>
            <w:noWrap/>
            <w:vAlign w:val="center"/>
          </w:tcPr>
          <w:p w14:paraId="22B21E46" w14:textId="77777777" w:rsidR="004128C8" w:rsidRPr="004128C8" w:rsidRDefault="004128C8" w:rsidP="007B714B">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lang w:eastAsia="es-MX"/>
              </w:rPr>
            </w:pPr>
            <w:r w:rsidRPr="004128C8">
              <w:rPr>
                <w:rFonts w:ascii="Calibri" w:eastAsia="Times New Roman" w:hAnsi="Calibri" w:cs="Times New Roman"/>
                <w:lang w:eastAsia="es-MX"/>
              </w:rPr>
              <w:t xml:space="preserve">Es la recopilación de los contratos de prestación de servicios; adquisición de bienes; arrendamientos y </w:t>
            </w:r>
            <w:proofErr w:type="spellStart"/>
            <w:r w:rsidRPr="004128C8">
              <w:rPr>
                <w:rFonts w:ascii="Calibri" w:eastAsia="Times New Roman" w:hAnsi="Calibri" w:cs="Times New Roman"/>
                <w:lang w:eastAsia="es-MX"/>
              </w:rPr>
              <w:t>honoristas</w:t>
            </w:r>
            <w:proofErr w:type="spellEnd"/>
            <w:r w:rsidRPr="004128C8">
              <w:rPr>
                <w:rFonts w:ascii="Calibri" w:eastAsia="Times New Roman" w:hAnsi="Calibri" w:cs="Times New Roman"/>
                <w:lang w:eastAsia="es-MX"/>
              </w:rPr>
              <w:t>, suscritos en el Tribunal.</w:t>
            </w:r>
          </w:p>
        </w:tc>
      </w:tr>
      <w:tr w:rsidR="004128C8" w:rsidRPr="004128C8" w14:paraId="73B04E8D" w14:textId="77777777" w:rsidTr="007B714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38" w:type="dxa"/>
            <w:noWrap/>
            <w:vAlign w:val="center"/>
          </w:tcPr>
          <w:p w14:paraId="04A4697B" w14:textId="77777777" w:rsidR="004128C8" w:rsidRPr="004128C8" w:rsidRDefault="004128C8" w:rsidP="007B714B">
            <w:pPr>
              <w:jc w:val="both"/>
              <w:rPr>
                <w:rFonts w:ascii="Calibri" w:eastAsia="Calibri" w:hAnsi="Calibri" w:cs="Times New Roman"/>
              </w:rPr>
            </w:pPr>
            <w:r w:rsidRPr="004128C8">
              <w:rPr>
                <w:rFonts w:ascii="Calibri" w:eastAsia="Calibri" w:hAnsi="Calibri" w:cs="Times New Roman"/>
              </w:rPr>
              <w:t>Administración de la correspondencia de la Dirección Administrativa</w:t>
            </w:r>
          </w:p>
        </w:tc>
        <w:tc>
          <w:tcPr>
            <w:tcW w:w="6663" w:type="dxa"/>
            <w:noWrap/>
            <w:vAlign w:val="center"/>
          </w:tcPr>
          <w:p w14:paraId="326F522D" w14:textId="77777777" w:rsidR="004128C8" w:rsidRPr="004128C8" w:rsidRDefault="004128C8" w:rsidP="007B714B">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lang w:eastAsia="es-MX"/>
              </w:rPr>
            </w:pPr>
            <w:r w:rsidRPr="004128C8">
              <w:rPr>
                <w:rFonts w:ascii="Calibri" w:eastAsia="Times New Roman" w:hAnsi="Calibri" w:cs="Times New Roman"/>
                <w:lang w:eastAsia="es-MX"/>
              </w:rPr>
              <w:t>Son las comunicaciones que se emiten y reciben en el desarrollo de las actividades de la Dirección Administrativa.</w:t>
            </w:r>
          </w:p>
        </w:tc>
      </w:tr>
    </w:tbl>
    <w:p w14:paraId="4DC27EFE" w14:textId="77777777" w:rsidR="004128C8" w:rsidRPr="004128C8" w:rsidRDefault="004128C8" w:rsidP="004128C8">
      <w:pPr>
        <w:spacing w:after="200" w:line="276" w:lineRule="auto"/>
        <w:jc w:val="both"/>
        <w:rPr>
          <w:rFonts w:ascii="Calibri" w:eastAsia="Calibri" w:hAnsi="Calibri" w:cs="Times New Roman"/>
        </w:rPr>
      </w:pPr>
    </w:p>
    <w:p w14:paraId="398EB535" w14:textId="77777777" w:rsidR="004128C8" w:rsidRPr="004128C8" w:rsidRDefault="004128C8" w:rsidP="004128C8">
      <w:pPr>
        <w:spacing w:after="200" w:line="276" w:lineRule="auto"/>
        <w:jc w:val="both"/>
        <w:rPr>
          <w:rFonts w:ascii="Calibri" w:eastAsia="Calibri" w:hAnsi="Calibri" w:cs="Times New Roman"/>
        </w:rPr>
      </w:pPr>
    </w:p>
    <w:p w14:paraId="32CA916A" w14:textId="77777777" w:rsidR="004128C8" w:rsidRPr="004128C8" w:rsidRDefault="004128C8" w:rsidP="004128C8">
      <w:pPr>
        <w:spacing w:after="200" w:line="276" w:lineRule="auto"/>
        <w:jc w:val="both"/>
        <w:rPr>
          <w:rFonts w:ascii="Calibri" w:eastAsia="Calibri" w:hAnsi="Calibri" w:cs="Times New Roman"/>
        </w:rPr>
      </w:pPr>
    </w:p>
    <w:p w14:paraId="20395D36" w14:textId="77777777" w:rsidR="004128C8" w:rsidRPr="004128C8" w:rsidRDefault="004128C8" w:rsidP="004128C8">
      <w:pPr>
        <w:spacing w:after="200" w:line="276" w:lineRule="auto"/>
        <w:jc w:val="both"/>
        <w:rPr>
          <w:rFonts w:ascii="Calibri" w:eastAsia="Calibri" w:hAnsi="Calibri" w:cs="Times New Roman"/>
        </w:rPr>
      </w:pPr>
    </w:p>
    <w:p w14:paraId="53B9A1F4" w14:textId="77777777" w:rsidR="004128C8" w:rsidRPr="004128C8" w:rsidRDefault="004128C8" w:rsidP="004128C8">
      <w:pPr>
        <w:spacing w:after="200" w:line="276" w:lineRule="auto"/>
        <w:jc w:val="both"/>
        <w:rPr>
          <w:rFonts w:ascii="Calibri" w:eastAsia="Calibri" w:hAnsi="Calibri" w:cs="Times New Roman"/>
        </w:rPr>
      </w:pPr>
    </w:p>
    <w:p w14:paraId="1386F678" w14:textId="77777777" w:rsidR="004128C8" w:rsidRPr="004128C8" w:rsidRDefault="004128C8" w:rsidP="004128C8">
      <w:pPr>
        <w:spacing w:after="200" w:line="276" w:lineRule="auto"/>
        <w:jc w:val="both"/>
        <w:rPr>
          <w:rFonts w:ascii="Calibri" w:eastAsia="Calibri" w:hAnsi="Calibri" w:cs="Times New Roman"/>
        </w:rPr>
      </w:pPr>
    </w:p>
    <w:p w14:paraId="3BAA117E" w14:textId="77777777" w:rsidR="004128C8" w:rsidRPr="004128C8" w:rsidRDefault="004128C8" w:rsidP="004128C8">
      <w:pPr>
        <w:spacing w:after="200" w:line="276" w:lineRule="auto"/>
        <w:jc w:val="both"/>
        <w:rPr>
          <w:rFonts w:ascii="Calibri" w:eastAsia="Calibri" w:hAnsi="Calibri" w:cs="Times New Roman"/>
        </w:rPr>
      </w:pPr>
    </w:p>
    <w:p w14:paraId="066DD596" w14:textId="77777777" w:rsidR="004128C8" w:rsidRPr="004128C8" w:rsidRDefault="004128C8" w:rsidP="004128C8">
      <w:pPr>
        <w:spacing w:after="200" w:line="276" w:lineRule="auto"/>
        <w:jc w:val="both"/>
        <w:rPr>
          <w:rFonts w:ascii="Calibri" w:eastAsia="Calibri" w:hAnsi="Calibri" w:cs="Times New Roman"/>
        </w:rPr>
      </w:pPr>
    </w:p>
    <w:p w14:paraId="3EA7818E" w14:textId="77777777" w:rsidR="004128C8" w:rsidRPr="004128C8" w:rsidRDefault="004128C8" w:rsidP="004128C8">
      <w:pPr>
        <w:spacing w:after="200" w:line="276" w:lineRule="auto"/>
        <w:jc w:val="both"/>
        <w:rPr>
          <w:rFonts w:ascii="Calibri" w:eastAsia="Calibri" w:hAnsi="Calibri" w:cs="Times New Roman"/>
        </w:rPr>
      </w:pPr>
    </w:p>
    <w:p w14:paraId="3B2208EA" w14:textId="77777777" w:rsidR="004128C8" w:rsidRPr="004128C8" w:rsidRDefault="004128C8" w:rsidP="004128C8">
      <w:pPr>
        <w:spacing w:after="200" w:line="276" w:lineRule="auto"/>
        <w:jc w:val="both"/>
        <w:rPr>
          <w:rFonts w:ascii="Calibri" w:eastAsia="Calibri" w:hAnsi="Calibri" w:cs="Times New Roman"/>
        </w:rPr>
      </w:pPr>
    </w:p>
    <w:p w14:paraId="23BCDB2A" w14:textId="77777777" w:rsidR="004128C8" w:rsidRPr="004128C8" w:rsidRDefault="004128C8" w:rsidP="004128C8">
      <w:pPr>
        <w:spacing w:after="200" w:line="276" w:lineRule="auto"/>
        <w:jc w:val="both"/>
        <w:rPr>
          <w:rFonts w:ascii="Calibri" w:eastAsia="Calibri" w:hAnsi="Calibri" w:cs="Times New Roman"/>
        </w:rPr>
      </w:pPr>
    </w:p>
    <w:p w14:paraId="1F30B227" w14:textId="77777777" w:rsidR="004128C8" w:rsidRPr="004128C8" w:rsidRDefault="004128C8" w:rsidP="004128C8">
      <w:pPr>
        <w:spacing w:after="200" w:line="276" w:lineRule="auto"/>
        <w:jc w:val="both"/>
        <w:rPr>
          <w:rFonts w:ascii="Calibri" w:eastAsia="Calibri" w:hAnsi="Calibri" w:cs="Times New Roman"/>
        </w:rPr>
      </w:pPr>
    </w:p>
    <w:p w14:paraId="2A2F381E" w14:textId="77777777" w:rsidR="004128C8" w:rsidRPr="004128C8" w:rsidRDefault="004128C8" w:rsidP="004128C8">
      <w:pPr>
        <w:spacing w:after="200" w:line="276" w:lineRule="auto"/>
        <w:jc w:val="both"/>
        <w:rPr>
          <w:rFonts w:ascii="Calibri" w:eastAsia="Calibri" w:hAnsi="Calibri" w:cs="Times New Roman"/>
        </w:rPr>
      </w:pPr>
    </w:p>
    <w:p w14:paraId="7088A858" w14:textId="77777777" w:rsidR="004128C8" w:rsidRPr="004128C8" w:rsidRDefault="004128C8" w:rsidP="004128C8">
      <w:pPr>
        <w:spacing w:after="200" w:line="276" w:lineRule="auto"/>
        <w:jc w:val="both"/>
        <w:rPr>
          <w:rFonts w:ascii="Calibri" w:eastAsia="Calibri" w:hAnsi="Calibri" w:cs="Times New Roman"/>
        </w:rPr>
      </w:pPr>
    </w:p>
    <w:p w14:paraId="45AF22D1" w14:textId="77777777" w:rsidR="004128C8" w:rsidRPr="004128C8" w:rsidRDefault="004128C8" w:rsidP="004128C8">
      <w:pPr>
        <w:spacing w:after="200" w:line="276" w:lineRule="auto"/>
        <w:jc w:val="both"/>
        <w:rPr>
          <w:rFonts w:ascii="Calibri" w:eastAsia="Calibri" w:hAnsi="Calibri" w:cs="Times New Roman"/>
        </w:rPr>
      </w:pPr>
    </w:p>
    <w:p w14:paraId="6AD786A9" w14:textId="77777777" w:rsidR="004128C8" w:rsidRPr="004128C8" w:rsidRDefault="004128C8" w:rsidP="004128C8">
      <w:pPr>
        <w:spacing w:after="200" w:line="276" w:lineRule="auto"/>
        <w:jc w:val="both"/>
        <w:rPr>
          <w:rFonts w:ascii="Calibri" w:eastAsia="Calibri" w:hAnsi="Calibri" w:cs="Times New Roman"/>
        </w:rPr>
      </w:pPr>
    </w:p>
    <w:p w14:paraId="69560052" w14:textId="77777777" w:rsidR="004128C8" w:rsidRPr="004128C8" w:rsidRDefault="004128C8" w:rsidP="004128C8">
      <w:pPr>
        <w:spacing w:after="200" w:line="276" w:lineRule="auto"/>
        <w:jc w:val="both"/>
        <w:rPr>
          <w:rFonts w:ascii="Calibri" w:eastAsia="Calibri" w:hAnsi="Calibri" w:cs="Times New Roman"/>
        </w:rPr>
      </w:pPr>
    </w:p>
    <w:p w14:paraId="23573E9B" w14:textId="77777777" w:rsidR="004128C8" w:rsidRPr="004128C8" w:rsidRDefault="004128C8" w:rsidP="004128C8">
      <w:pPr>
        <w:spacing w:after="200" w:line="276" w:lineRule="auto"/>
        <w:jc w:val="both"/>
        <w:rPr>
          <w:rFonts w:ascii="Calibri" w:eastAsia="Calibri" w:hAnsi="Calibri" w:cs="Times New Roman"/>
        </w:rPr>
      </w:pPr>
    </w:p>
    <w:p w14:paraId="65097A9A" w14:textId="77777777" w:rsidR="004128C8" w:rsidRPr="004128C8" w:rsidRDefault="004128C8" w:rsidP="004128C8">
      <w:pPr>
        <w:spacing w:after="200" w:line="276" w:lineRule="auto"/>
        <w:jc w:val="both"/>
        <w:rPr>
          <w:rFonts w:ascii="Calibri" w:eastAsia="Calibri" w:hAnsi="Calibri" w:cs="Times New Roman"/>
        </w:rPr>
      </w:pPr>
    </w:p>
    <w:p w14:paraId="37B14BEC" w14:textId="77777777" w:rsidR="004128C8" w:rsidRPr="004128C8" w:rsidRDefault="004128C8" w:rsidP="004128C8">
      <w:pPr>
        <w:spacing w:after="200" w:line="276" w:lineRule="auto"/>
        <w:jc w:val="both"/>
        <w:rPr>
          <w:rFonts w:ascii="Calibri" w:eastAsia="Calibri" w:hAnsi="Calibri" w:cs="Times New Roman"/>
        </w:rPr>
      </w:pPr>
    </w:p>
    <w:p w14:paraId="27BA7EBE" w14:textId="77777777" w:rsidR="004128C8" w:rsidRPr="004128C8" w:rsidRDefault="004128C8" w:rsidP="004128C8">
      <w:pPr>
        <w:spacing w:after="200" w:line="276" w:lineRule="auto"/>
        <w:jc w:val="both"/>
        <w:rPr>
          <w:rFonts w:ascii="Calibri" w:eastAsia="Calibri" w:hAnsi="Calibri" w:cs="Times New Roman"/>
        </w:rPr>
      </w:pPr>
    </w:p>
    <w:p w14:paraId="389D08FA" w14:textId="77777777" w:rsidR="004128C8" w:rsidRPr="004128C8" w:rsidRDefault="004128C8" w:rsidP="004128C8">
      <w:pPr>
        <w:spacing w:after="200" w:line="276" w:lineRule="auto"/>
        <w:jc w:val="both"/>
        <w:rPr>
          <w:rFonts w:ascii="Calibri" w:eastAsia="Calibri" w:hAnsi="Calibri" w:cs="Times New Roman"/>
        </w:rPr>
      </w:pPr>
    </w:p>
    <w:tbl>
      <w:tblPr>
        <w:tblStyle w:val="Listaclara-nfasis31"/>
        <w:tblW w:w="0" w:type="auto"/>
        <w:tblBorders>
          <w:bottom w:val="none" w:sz="0" w:space="0" w:color="auto"/>
        </w:tblBorders>
        <w:shd w:val="clear" w:color="auto" w:fill="1F4E79" w:themeFill="accent5" w:themeFillShade="80"/>
        <w:tblLook w:val="04A0" w:firstRow="1" w:lastRow="0" w:firstColumn="1" w:lastColumn="0" w:noHBand="0" w:noVBand="1"/>
      </w:tblPr>
      <w:tblGrid>
        <w:gridCol w:w="8818"/>
      </w:tblGrid>
      <w:tr w:rsidR="00266239" w:rsidRPr="004128C8" w14:paraId="2BAA6294" w14:textId="77777777" w:rsidTr="003E7695">
        <w:trPr>
          <w:cnfStyle w:val="100000000000" w:firstRow="1" w:lastRow="0" w:firstColumn="0" w:lastColumn="0" w:oddVBand="0" w:evenVBand="0" w:oddHBand="0" w:evenHBand="0" w:firstRowFirstColumn="0" w:firstRowLastColumn="0" w:lastRowFirstColumn="0" w:lastRowLastColumn="0"/>
          <w:trHeight w:val="202"/>
        </w:trPr>
        <w:tc>
          <w:tcPr>
            <w:cnfStyle w:val="001000000000" w:firstRow="0" w:lastRow="0" w:firstColumn="1" w:lastColumn="0" w:oddVBand="0" w:evenVBand="0" w:oddHBand="0" w:evenHBand="0" w:firstRowFirstColumn="0" w:firstRowLastColumn="0" w:lastRowFirstColumn="0" w:lastRowLastColumn="0"/>
            <w:tcW w:w="8978" w:type="dxa"/>
            <w:shd w:val="clear" w:color="auto" w:fill="92D050"/>
          </w:tcPr>
          <w:p w14:paraId="05230603" w14:textId="0E679AC0" w:rsidR="00266239" w:rsidRPr="00266239" w:rsidRDefault="00266239" w:rsidP="003E7695">
            <w:pPr>
              <w:pStyle w:val="Ttulo2"/>
              <w:spacing w:before="0"/>
              <w:jc w:val="center"/>
              <w:rPr>
                <w:rFonts w:ascii="Calibri" w:eastAsia="Calibri" w:hAnsi="Calibri"/>
                <w:b/>
                <w:sz w:val="22"/>
                <w:szCs w:val="22"/>
              </w:rPr>
            </w:pPr>
            <w:bookmarkStart w:id="22" w:name="_Toc180486351"/>
            <w:r>
              <w:rPr>
                <w:rFonts w:ascii="Calibri" w:eastAsia="Calibri" w:hAnsi="Calibri"/>
                <w:b/>
                <w:color w:val="FFFFFF" w:themeColor="background1"/>
                <w:sz w:val="22"/>
                <w:szCs w:val="22"/>
              </w:rPr>
              <w:t>COORDINACIÓN DE RECURSOS HUMANOS</w:t>
            </w:r>
            <w:bookmarkEnd w:id="22"/>
          </w:p>
        </w:tc>
      </w:tr>
    </w:tbl>
    <w:p w14:paraId="16A2F879" w14:textId="77777777" w:rsidR="00266239" w:rsidRPr="00377367" w:rsidRDefault="00266239" w:rsidP="00266239">
      <w:pPr>
        <w:spacing w:after="0" w:line="240" w:lineRule="auto"/>
        <w:rPr>
          <w:rFonts w:ascii="Calibri" w:eastAsia="Calibri" w:hAnsi="Calibri" w:cs="Times New Roman"/>
          <w:b/>
          <w:color w:val="323E4F" w:themeColor="text2" w:themeShade="BF"/>
        </w:rPr>
      </w:pPr>
    </w:p>
    <w:tbl>
      <w:tblPr>
        <w:tblStyle w:val="Cuadrculamedia1-nfasis31"/>
        <w:tblW w:w="0" w:type="auto"/>
        <w:tblLook w:val="04A0" w:firstRow="1" w:lastRow="0" w:firstColumn="1" w:lastColumn="0" w:noHBand="0" w:noVBand="1"/>
      </w:tblPr>
      <w:tblGrid>
        <w:gridCol w:w="2349"/>
        <w:gridCol w:w="6469"/>
      </w:tblGrid>
      <w:tr w:rsidR="004128C8" w:rsidRPr="004128C8" w14:paraId="52870BC4" w14:textId="77777777" w:rsidTr="00BF715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14:paraId="501B8A92" w14:textId="77777777" w:rsidR="004128C8" w:rsidRPr="004128C8" w:rsidRDefault="004128C8" w:rsidP="004128C8">
            <w:pPr>
              <w:jc w:val="both"/>
              <w:rPr>
                <w:rFonts w:ascii="Calibri" w:eastAsia="Calibri" w:hAnsi="Calibri" w:cs="Times New Roman"/>
              </w:rPr>
            </w:pPr>
            <w:r w:rsidRPr="004128C8">
              <w:rPr>
                <w:rFonts w:ascii="Calibri" w:eastAsia="Calibri" w:hAnsi="Calibri" w:cs="Times New Roman"/>
              </w:rPr>
              <w:t>Unidad Administrativa:</w:t>
            </w:r>
          </w:p>
        </w:tc>
        <w:tc>
          <w:tcPr>
            <w:tcW w:w="6602" w:type="dxa"/>
          </w:tcPr>
          <w:p w14:paraId="4B9FF501" w14:textId="11FDC56A" w:rsidR="004128C8" w:rsidRPr="004128C8" w:rsidRDefault="0006504E" w:rsidP="004128C8">
            <w:pPr>
              <w:jc w:val="both"/>
              <w:cnfStyle w:val="100000000000" w:firstRow="1" w:lastRow="0" w:firstColumn="0" w:lastColumn="0" w:oddVBand="0" w:evenVBand="0" w:oddHBand="0" w:evenHBand="0" w:firstRowFirstColumn="0" w:firstRowLastColumn="0" w:lastRowFirstColumn="0" w:lastRowLastColumn="0"/>
              <w:rPr>
                <w:rFonts w:ascii="Calibri" w:eastAsia="Calibri" w:hAnsi="Calibri" w:cs="Times New Roman"/>
              </w:rPr>
            </w:pPr>
            <w:r>
              <w:rPr>
                <w:rFonts w:ascii="Calibri" w:eastAsia="Calibri" w:hAnsi="Calibri" w:cs="Times New Roman"/>
              </w:rPr>
              <w:t>Coordinación</w:t>
            </w:r>
            <w:r w:rsidR="004128C8" w:rsidRPr="004128C8">
              <w:rPr>
                <w:rFonts w:ascii="Calibri" w:eastAsia="Calibri" w:hAnsi="Calibri" w:cs="Times New Roman"/>
              </w:rPr>
              <w:t xml:space="preserve"> de Recursos Humanos</w:t>
            </w:r>
          </w:p>
        </w:tc>
      </w:tr>
      <w:tr w:rsidR="004128C8" w:rsidRPr="004128C8" w14:paraId="2AA50E35" w14:textId="77777777" w:rsidTr="00BF71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14:paraId="21DB4754" w14:textId="77777777" w:rsidR="004128C8" w:rsidRPr="004128C8" w:rsidRDefault="004128C8" w:rsidP="004128C8">
            <w:pPr>
              <w:jc w:val="both"/>
              <w:rPr>
                <w:rFonts w:ascii="Calibri" w:eastAsia="Calibri" w:hAnsi="Calibri" w:cs="Times New Roman"/>
              </w:rPr>
            </w:pPr>
            <w:r w:rsidRPr="004128C8">
              <w:rPr>
                <w:rFonts w:ascii="Calibri" w:eastAsia="Calibri" w:hAnsi="Calibri" w:cs="Times New Roman"/>
              </w:rPr>
              <w:t>Nombre del Titular:</w:t>
            </w:r>
          </w:p>
        </w:tc>
        <w:tc>
          <w:tcPr>
            <w:tcW w:w="6602" w:type="dxa"/>
          </w:tcPr>
          <w:p w14:paraId="744C3548" w14:textId="77777777" w:rsidR="004128C8" w:rsidRPr="004128C8" w:rsidRDefault="004128C8" w:rsidP="004128C8">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sidRPr="004128C8">
              <w:rPr>
                <w:rFonts w:ascii="Calibri" w:eastAsia="Calibri" w:hAnsi="Calibri" w:cs="Times New Roman"/>
              </w:rPr>
              <w:t>Lic. Diana Alejandra Dardón Márquez</w:t>
            </w:r>
          </w:p>
        </w:tc>
      </w:tr>
      <w:tr w:rsidR="004128C8" w:rsidRPr="004128C8" w14:paraId="34B4A5FE" w14:textId="77777777" w:rsidTr="00BF715E">
        <w:tc>
          <w:tcPr>
            <w:cnfStyle w:val="001000000000" w:firstRow="0" w:lastRow="0" w:firstColumn="1" w:lastColumn="0" w:oddVBand="0" w:evenVBand="0" w:oddHBand="0" w:evenHBand="0" w:firstRowFirstColumn="0" w:firstRowLastColumn="0" w:lastRowFirstColumn="0" w:lastRowLastColumn="0"/>
            <w:tcW w:w="2376" w:type="dxa"/>
          </w:tcPr>
          <w:p w14:paraId="191ED542" w14:textId="77777777" w:rsidR="004128C8" w:rsidRPr="004128C8" w:rsidRDefault="004128C8" w:rsidP="004128C8">
            <w:pPr>
              <w:jc w:val="both"/>
              <w:rPr>
                <w:rFonts w:ascii="Calibri" w:eastAsia="Calibri" w:hAnsi="Calibri" w:cs="Times New Roman"/>
              </w:rPr>
            </w:pPr>
            <w:r w:rsidRPr="004128C8">
              <w:rPr>
                <w:rFonts w:ascii="Calibri" w:eastAsia="Calibri" w:hAnsi="Calibri" w:cs="Times New Roman"/>
              </w:rPr>
              <w:t>Cargo:</w:t>
            </w:r>
          </w:p>
        </w:tc>
        <w:tc>
          <w:tcPr>
            <w:tcW w:w="6602" w:type="dxa"/>
          </w:tcPr>
          <w:p w14:paraId="4EE7FBD3" w14:textId="77777777" w:rsidR="004128C8" w:rsidRPr="004128C8" w:rsidRDefault="004128C8" w:rsidP="004128C8">
            <w:p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sidRPr="004128C8">
              <w:rPr>
                <w:rFonts w:ascii="Calibri" w:eastAsia="Calibri" w:hAnsi="Calibri" w:cs="Times New Roman"/>
              </w:rPr>
              <w:t>Coordinadora de Recursos Humanos</w:t>
            </w:r>
          </w:p>
        </w:tc>
      </w:tr>
      <w:tr w:rsidR="004128C8" w:rsidRPr="004128C8" w14:paraId="3372AD02" w14:textId="77777777" w:rsidTr="00BF71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14:paraId="1150E109" w14:textId="77777777" w:rsidR="004128C8" w:rsidRPr="004128C8" w:rsidRDefault="004128C8" w:rsidP="004128C8">
            <w:pPr>
              <w:jc w:val="both"/>
              <w:rPr>
                <w:rFonts w:ascii="Calibri" w:eastAsia="Calibri" w:hAnsi="Calibri" w:cs="Times New Roman"/>
              </w:rPr>
            </w:pPr>
            <w:r w:rsidRPr="004128C8">
              <w:rPr>
                <w:rFonts w:ascii="Calibri" w:eastAsia="Calibri" w:hAnsi="Calibri" w:cs="Times New Roman"/>
              </w:rPr>
              <w:t>Domicilio:</w:t>
            </w:r>
          </w:p>
        </w:tc>
        <w:tc>
          <w:tcPr>
            <w:tcW w:w="6602" w:type="dxa"/>
          </w:tcPr>
          <w:p w14:paraId="66D5CEFD" w14:textId="77777777" w:rsidR="004128C8" w:rsidRPr="004128C8" w:rsidRDefault="004128C8" w:rsidP="004128C8">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sidRPr="004128C8">
              <w:rPr>
                <w:rFonts w:ascii="Calibri" w:eastAsia="Calibri" w:hAnsi="Calibri" w:cs="Times New Roman"/>
              </w:rPr>
              <w:t xml:space="preserve">Parcela 76 Z-6 P-1/1 S/N Ejido el Capulín, Silao de la Victoria, </w:t>
            </w:r>
            <w:proofErr w:type="spellStart"/>
            <w:r w:rsidRPr="004128C8">
              <w:rPr>
                <w:rFonts w:ascii="Calibri" w:eastAsia="Calibri" w:hAnsi="Calibri" w:cs="Times New Roman"/>
              </w:rPr>
              <w:t>Gto</w:t>
            </w:r>
            <w:proofErr w:type="spellEnd"/>
            <w:r w:rsidRPr="004128C8">
              <w:rPr>
                <w:rFonts w:ascii="Calibri" w:eastAsia="Calibri" w:hAnsi="Calibri" w:cs="Times New Roman"/>
              </w:rPr>
              <w:t>.</w:t>
            </w:r>
          </w:p>
        </w:tc>
      </w:tr>
      <w:tr w:rsidR="004128C8" w:rsidRPr="004128C8" w14:paraId="6864C075" w14:textId="77777777" w:rsidTr="00BF715E">
        <w:tc>
          <w:tcPr>
            <w:cnfStyle w:val="001000000000" w:firstRow="0" w:lastRow="0" w:firstColumn="1" w:lastColumn="0" w:oddVBand="0" w:evenVBand="0" w:oddHBand="0" w:evenHBand="0" w:firstRowFirstColumn="0" w:firstRowLastColumn="0" w:lastRowFirstColumn="0" w:lastRowLastColumn="0"/>
            <w:tcW w:w="2376" w:type="dxa"/>
          </w:tcPr>
          <w:p w14:paraId="5163EB2F" w14:textId="77777777" w:rsidR="004128C8" w:rsidRPr="004128C8" w:rsidRDefault="004128C8" w:rsidP="004128C8">
            <w:pPr>
              <w:jc w:val="both"/>
              <w:rPr>
                <w:rFonts w:ascii="Calibri" w:eastAsia="Calibri" w:hAnsi="Calibri" w:cs="Times New Roman"/>
              </w:rPr>
            </w:pPr>
            <w:r w:rsidRPr="004128C8">
              <w:rPr>
                <w:rFonts w:ascii="Calibri" w:eastAsia="Calibri" w:hAnsi="Calibri" w:cs="Times New Roman"/>
              </w:rPr>
              <w:t>Teléfono:</w:t>
            </w:r>
          </w:p>
        </w:tc>
        <w:tc>
          <w:tcPr>
            <w:tcW w:w="6602" w:type="dxa"/>
          </w:tcPr>
          <w:p w14:paraId="01425287" w14:textId="77777777" w:rsidR="004128C8" w:rsidRPr="004128C8" w:rsidRDefault="004128C8" w:rsidP="004128C8">
            <w:p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sidRPr="004128C8">
              <w:rPr>
                <w:rFonts w:ascii="Calibri" w:eastAsia="Calibri" w:hAnsi="Calibri" w:cs="Times New Roman"/>
              </w:rPr>
              <w:t>472 690 9800 Ext. 1551</w:t>
            </w:r>
          </w:p>
        </w:tc>
      </w:tr>
      <w:tr w:rsidR="004128C8" w:rsidRPr="004128C8" w14:paraId="413CBFE8" w14:textId="77777777" w:rsidTr="00BF71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14:paraId="7C384A47" w14:textId="77777777" w:rsidR="004128C8" w:rsidRPr="004128C8" w:rsidRDefault="004128C8" w:rsidP="004128C8">
            <w:pPr>
              <w:jc w:val="both"/>
              <w:rPr>
                <w:rFonts w:ascii="Calibri" w:eastAsia="Calibri" w:hAnsi="Calibri" w:cs="Times New Roman"/>
              </w:rPr>
            </w:pPr>
            <w:r w:rsidRPr="004128C8">
              <w:rPr>
                <w:rFonts w:ascii="Calibri" w:eastAsia="Calibri" w:hAnsi="Calibri" w:cs="Times New Roman"/>
              </w:rPr>
              <w:t>Correo electrónico:</w:t>
            </w:r>
          </w:p>
        </w:tc>
        <w:tc>
          <w:tcPr>
            <w:tcW w:w="6602" w:type="dxa"/>
          </w:tcPr>
          <w:p w14:paraId="1686822D" w14:textId="77777777" w:rsidR="004128C8" w:rsidRPr="004128C8" w:rsidRDefault="004128C8" w:rsidP="004128C8">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sidRPr="004128C8">
              <w:rPr>
                <w:rFonts w:ascii="Calibri" w:eastAsia="Calibri" w:hAnsi="Calibri" w:cs="Times New Roman"/>
              </w:rPr>
              <w:t>ddardon@guanajuato.gob.mx</w:t>
            </w:r>
          </w:p>
        </w:tc>
      </w:tr>
      <w:tr w:rsidR="004128C8" w:rsidRPr="004128C8" w14:paraId="683FF1D9" w14:textId="77777777" w:rsidTr="007B714B">
        <w:tc>
          <w:tcPr>
            <w:cnfStyle w:val="001000000000" w:firstRow="0" w:lastRow="0" w:firstColumn="1" w:lastColumn="0" w:oddVBand="0" w:evenVBand="0" w:oddHBand="0" w:evenHBand="0" w:firstRowFirstColumn="0" w:firstRowLastColumn="0" w:lastRowFirstColumn="0" w:lastRowLastColumn="0"/>
            <w:tcW w:w="2376" w:type="dxa"/>
          </w:tcPr>
          <w:p w14:paraId="529AECAA" w14:textId="77777777" w:rsidR="004128C8" w:rsidRPr="004128C8" w:rsidRDefault="004128C8" w:rsidP="004128C8">
            <w:pPr>
              <w:jc w:val="both"/>
              <w:rPr>
                <w:rFonts w:ascii="Calibri" w:eastAsia="Calibri" w:hAnsi="Calibri" w:cs="Times New Roman"/>
              </w:rPr>
            </w:pPr>
            <w:r w:rsidRPr="004128C8">
              <w:rPr>
                <w:rFonts w:ascii="Calibri" w:eastAsia="Calibri" w:hAnsi="Calibri" w:cs="Times New Roman"/>
              </w:rPr>
              <w:t>Responsable del Archivo de Trámite:</w:t>
            </w:r>
          </w:p>
        </w:tc>
        <w:tc>
          <w:tcPr>
            <w:tcW w:w="6602" w:type="dxa"/>
            <w:vAlign w:val="center"/>
          </w:tcPr>
          <w:p w14:paraId="7966650F" w14:textId="2AC8CF87" w:rsidR="004128C8" w:rsidRPr="004128C8" w:rsidRDefault="00AF70D6" w:rsidP="007B714B">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Pr>
                <w:rFonts w:ascii="Calibri" w:eastAsia="Calibri" w:hAnsi="Calibri" w:cs="Times New Roman"/>
              </w:rPr>
              <w:t>Lic. Oliver Omar Hernández Razo</w:t>
            </w:r>
          </w:p>
        </w:tc>
      </w:tr>
      <w:tr w:rsidR="004128C8" w:rsidRPr="004128C8" w14:paraId="241FD426" w14:textId="77777777" w:rsidTr="00BF71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14:paraId="782E0658" w14:textId="77777777" w:rsidR="004128C8" w:rsidRPr="004128C8" w:rsidRDefault="004128C8" w:rsidP="004128C8">
            <w:pPr>
              <w:jc w:val="both"/>
              <w:rPr>
                <w:rFonts w:ascii="Calibri" w:eastAsia="Calibri" w:hAnsi="Calibri" w:cs="Times New Roman"/>
              </w:rPr>
            </w:pPr>
            <w:r w:rsidRPr="004128C8">
              <w:rPr>
                <w:rFonts w:ascii="Calibri" w:eastAsia="Calibri" w:hAnsi="Calibri" w:cs="Times New Roman"/>
              </w:rPr>
              <w:t>Fondo:</w:t>
            </w:r>
          </w:p>
        </w:tc>
        <w:tc>
          <w:tcPr>
            <w:tcW w:w="6602" w:type="dxa"/>
          </w:tcPr>
          <w:p w14:paraId="18B6491E" w14:textId="77777777" w:rsidR="004128C8" w:rsidRPr="004128C8" w:rsidRDefault="004128C8" w:rsidP="004128C8">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sidRPr="004128C8">
              <w:rPr>
                <w:rFonts w:ascii="Calibri" w:eastAsia="Calibri" w:hAnsi="Calibri" w:cs="Times New Roman"/>
              </w:rPr>
              <w:t>Tribunal de Justicia Administrativa del Estado de Guanajuato</w:t>
            </w:r>
          </w:p>
        </w:tc>
      </w:tr>
      <w:tr w:rsidR="004128C8" w:rsidRPr="004128C8" w14:paraId="68A71E69" w14:textId="77777777" w:rsidTr="00BF715E">
        <w:tc>
          <w:tcPr>
            <w:cnfStyle w:val="001000000000" w:firstRow="0" w:lastRow="0" w:firstColumn="1" w:lastColumn="0" w:oddVBand="0" w:evenVBand="0" w:oddHBand="0" w:evenHBand="0" w:firstRowFirstColumn="0" w:firstRowLastColumn="0" w:lastRowFirstColumn="0" w:lastRowLastColumn="0"/>
            <w:tcW w:w="2376" w:type="dxa"/>
          </w:tcPr>
          <w:p w14:paraId="741A7DE2" w14:textId="77777777" w:rsidR="004128C8" w:rsidRPr="004128C8" w:rsidRDefault="004128C8" w:rsidP="004128C8">
            <w:pPr>
              <w:jc w:val="both"/>
              <w:rPr>
                <w:rFonts w:ascii="Calibri" w:eastAsia="Calibri" w:hAnsi="Calibri" w:cs="Times New Roman"/>
              </w:rPr>
            </w:pPr>
            <w:r w:rsidRPr="004128C8">
              <w:rPr>
                <w:rFonts w:ascii="Calibri" w:eastAsia="Calibri" w:hAnsi="Calibri" w:cs="Times New Roman"/>
              </w:rPr>
              <w:t>Sección:</w:t>
            </w:r>
          </w:p>
        </w:tc>
        <w:tc>
          <w:tcPr>
            <w:tcW w:w="6602" w:type="dxa"/>
          </w:tcPr>
          <w:p w14:paraId="375C3D44" w14:textId="77777777" w:rsidR="004128C8" w:rsidRPr="004128C8" w:rsidRDefault="004128C8" w:rsidP="004128C8">
            <w:p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sidRPr="004128C8">
              <w:rPr>
                <w:rFonts w:ascii="Calibri" w:eastAsia="Calibri" w:hAnsi="Calibri" w:cs="Times New Roman"/>
              </w:rPr>
              <w:t>Dirección Administrativa</w:t>
            </w:r>
          </w:p>
        </w:tc>
      </w:tr>
    </w:tbl>
    <w:tbl>
      <w:tblPr>
        <w:tblStyle w:val="Cuadrculamedia1-nfasis31"/>
        <w:tblpPr w:leftFromText="141" w:rightFromText="141" w:vertAnchor="text" w:horzAnchor="margin" w:tblpY="305"/>
        <w:tblW w:w="9001" w:type="dxa"/>
        <w:tblLook w:val="04A0" w:firstRow="1" w:lastRow="0" w:firstColumn="1" w:lastColumn="0" w:noHBand="0" w:noVBand="1"/>
      </w:tblPr>
      <w:tblGrid>
        <w:gridCol w:w="2338"/>
        <w:gridCol w:w="6663"/>
      </w:tblGrid>
      <w:tr w:rsidR="004128C8" w:rsidRPr="004128C8" w14:paraId="5F367C35" w14:textId="77777777" w:rsidTr="00BF715E">
        <w:trPr>
          <w:cnfStyle w:val="100000000000" w:firstRow="1" w:lastRow="0" w:firstColumn="0" w:lastColumn="0" w:oddVBand="0" w:evenVBand="0" w:oddHBand="0"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2338" w:type="dxa"/>
            <w:noWrap/>
            <w:hideMark/>
          </w:tcPr>
          <w:p w14:paraId="6E4691A3" w14:textId="77777777" w:rsidR="004128C8" w:rsidRPr="004128C8" w:rsidRDefault="004128C8" w:rsidP="004128C8">
            <w:pPr>
              <w:jc w:val="center"/>
              <w:rPr>
                <w:rFonts w:ascii="Calibri" w:eastAsia="Times New Roman" w:hAnsi="Calibri" w:cs="Times New Roman"/>
                <w:color w:val="000000"/>
                <w:lang w:eastAsia="es-MX"/>
              </w:rPr>
            </w:pPr>
            <w:r w:rsidRPr="004128C8">
              <w:rPr>
                <w:rFonts w:ascii="Calibri" w:eastAsia="Times New Roman" w:hAnsi="Calibri" w:cs="Times New Roman"/>
                <w:color w:val="000000"/>
                <w:lang w:eastAsia="es-MX"/>
              </w:rPr>
              <w:t>Serie</w:t>
            </w:r>
          </w:p>
        </w:tc>
        <w:tc>
          <w:tcPr>
            <w:tcW w:w="6663" w:type="dxa"/>
            <w:noWrap/>
            <w:hideMark/>
          </w:tcPr>
          <w:p w14:paraId="244DFED8" w14:textId="77777777" w:rsidR="004128C8" w:rsidRPr="004128C8" w:rsidRDefault="004128C8" w:rsidP="004128C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MX"/>
              </w:rPr>
            </w:pPr>
            <w:r w:rsidRPr="004128C8">
              <w:rPr>
                <w:rFonts w:ascii="Calibri" w:eastAsia="Times New Roman" w:hAnsi="Calibri" w:cs="Times New Roman"/>
                <w:color w:val="000000"/>
                <w:lang w:eastAsia="es-MX"/>
              </w:rPr>
              <w:t>Descripción</w:t>
            </w:r>
          </w:p>
        </w:tc>
      </w:tr>
      <w:tr w:rsidR="004128C8" w:rsidRPr="004128C8" w14:paraId="37AFA577" w14:textId="77777777" w:rsidTr="007B714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38" w:type="dxa"/>
            <w:noWrap/>
            <w:vAlign w:val="center"/>
            <w:hideMark/>
          </w:tcPr>
          <w:p w14:paraId="4847F1FE" w14:textId="77777777" w:rsidR="004128C8" w:rsidRPr="004128C8" w:rsidRDefault="004128C8" w:rsidP="007B714B">
            <w:pPr>
              <w:jc w:val="both"/>
              <w:rPr>
                <w:rFonts w:ascii="Calibri" w:eastAsia="Calibri" w:hAnsi="Calibri" w:cs="Times New Roman"/>
              </w:rPr>
            </w:pPr>
            <w:r w:rsidRPr="004128C8">
              <w:rPr>
                <w:rFonts w:ascii="Calibri" w:eastAsia="Calibri" w:hAnsi="Calibri" w:cs="Times New Roman"/>
              </w:rPr>
              <w:t>Actualización de estructura orgánica del Tribunal</w:t>
            </w:r>
          </w:p>
        </w:tc>
        <w:tc>
          <w:tcPr>
            <w:tcW w:w="6663" w:type="dxa"/>
            <w:noWrap/>
            <w:vAlign w:val="center"/>
            <w:hideMark/>
          </w:tcPr>
          <w:p w14:paraId="0B1B76F7" w14:textId="77777777" w:rsidR="004128C8" w:rsidRPr="004128C8" w:rsidRDefault="004128C8" w:rsidP="007B714B">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lang w:eastAsia="es-MX"/>
              </w:rPr>
            </w:pPr>
            <w:r w:rsidRPr="004128C8">
              <w:rPr>
                <w:rFonts w:ascii="Calibri" w:eastAsia="Times New Roman" w:hAnsi="Calibri" w:cs="Times New Roman"/>
                <w:lang w:eastAsia="es-MX"/>
              </w:rPr>
              <w:t>Modificaciones o actualizaciones en la estructura orgánica del Tribunal.</w:t>
            </w:r>
          </w:p>
        </w:tc>
      </w:tr>
      <w:tr w:rsidR="004128C8" w:rsidRPr="004128C8" w14:paraId="5B8B89A2" w14:textId="77777777" w:rsidTr="007B714B">
        <w:trPr>
          <w:trHeight w:val="300"/>
        </w:trPr>
        <w:tc>
          <w:tcPr>
            <w:cnfStyle w:val="001000000000" w:firstRow="0" w:lastRow="0" w:firstColumn="1" w:lastColumn="0" w:oddVBand="0" w:evenVBand="0" w:oddHBand="0" w:evenHBand="0" w:firstRowFirstColumn="0" w:firstRowLastColumn="0" w:lastRowFirstColumn="0" w:lastRowLastColumn="0"/>
            <w:tcW w:w="2338" w:type="dxa"/>
            <w:noWrap/>
            <w:vAlign w:val="center"/>
          </w:tcPr>
          <w:p w14:paraId="686BA7DC" w14:textId="77777777" w:rsidR="004128C8" w:rsidRPr="004128C8" w:rsidRDefault="004128C8" w:rsidP="007B714B">
            <w:pPr>
              <w:jc w:val="both"/>
              <w:rPr>
                <w:rFonts w:ascii="Calibri" w:eastAsia="Calibri" w:hAnsi="Calibri" w:cs="Times New Roman"/>
              </w:rPr>
            </w:pPr>
            <w:r w:rsidRPr="004128C8">
              <w:rPr>
                <w:rFonts w:ascii="Calibri" w:eastAsia="Calibri" w:hAnsi="Calibri" w:cs="Times New Roman"/>
              </w:rPr>
              <w:t>Integración del banco de talentos</w:t>
            </w:r>
          </w:p>
        </w:tc>
        <w:tc>
          <w:tcPr>
            <w:tcW w:w="6663" w:type="dxa"/>
            <w:noWrap/>
            <w:vAlign w:val="center"/>
          </w:tcPr>
          <w:p w14:paraId="051396C4" w14:textId="77777777" w:rsidR="004128C8" w:rsidRPr="004128C8" w:rsidRDefault="004128C8" w:rsidP="007B714B">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lang w:eastAsia="es-MX"/>
              </w:rPr>
            </w:pPr>
            <w:r w:rsidRPr="004128C8">
              <w:rPr>
                <w:rFonts w:ascii="Calibri" w:eastAsia="Times New Roman" w:hAnsi="Calibri" w:cs="Times New Roman"/>
                <w:lang w:eastAsia="es-MX"/>
              </w:rPr>
              <w:t>Compilación de los currículos u hojas de vida recabados para proponer candidatos a las diferentes áreas del Tribunal.</w:t>
            </w:r>
          </w:p>
        </w:tc>
      </w:tr>
      <w:tr w:rsidR="004128C8" w:rsidRPr="004128C8" w14:paraId="5A538BF0" w14:textId="77777777" w:rsidTr="007B714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38" w:type="dxa"/>
            <w:noWrap/>
            <w:vAlign w:val="center"/>
          </w:tcPr>
          <w:p w14:paraId="132C010B" w14:textId="77777777" w:rsidR="004128C8" w:rsidRPr="004128C8" w:rsidRDefault="004128C8" w:rsidP="007B714B">
            <w:pPr>
              <w:jc w:val="both"/>
              <w:rPr>
                <w:rFonts w:ascii="Calibri" w:eastAsia="Calibri" w:hAnsi="Calibri" w:cs="Times New Roman"/>
              </w:rPr>
            </w:pPr>
            <w:r w:rsidRPr="004128C8">
              <w:rPr>
                <w:rFonts w:ascii="Calibri" w:eastAsia="Calibri" w:hAnsi="Calibri" w:cs="Times New Roman"/>
              </w:rPr>
              <w:t>Implementación del programa de Capacitación</w:t>
            </w:r>
          </w:p>
        </w:tc>
        <w:tc>
          <w:tcPr>
            <w:tcW w:w="6663" w:type="dxa"/>
            <w:noWrap/>
            <w:vAlign w:val="center"/>
          </w:tcPr>
          <w:p w14:paraId="1A30B9C5" w14:textId="77777777" w:rsidR="004128C8" w:rsidRPr="004128C8" w:rsidRDefault="004128C8" w:rsidP="007B714B">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lang w:eastAsia="es-MX"/>
              </w:rPr>
            </w:pPr>
            <w:r w:rsidRPr="004128C8">
              <w:rPr>
                <w:rFonts w:ascii="Calibri" w:eastAsia="Times New Roman" w:hAnsi="Calibri" w:cs="Times New Roman"/>
                <w:lang w:eastAsia="es-MX"/>
              </w:rPr>
              <w:t>Son los documentos generados y recibidos en el proceso de detección de necesidades de capacitación, así como de la planeación, programación, presupuesto, ejecución y evaluación de los eventos de capacitación institucional en el Tribunal.</w:t>
            </w:r>
          </w:p>
        </w:tc>
      </w:tr>
      <w:tr w:rsidR="004128C8" w:rsidRPr="004128C8" w14:paraId="22C8FAB9" w14:textId="77777777" w:rsidTr="007B714B">
        <w:trPr>
          <w:trHeight w:val="300"/>
        </w:trPr>
        <w:tc>
          <w:tcPr>
            <w:cnfStyle w:val="001000000000" w:firstRow="0" w:lastRow="0" w:firstColumn="1" w:lastColumn="0" w:oddVBand="0" w:evenVBand="0" w:oddHBand="0" w:evenHBand="0" w:firstRowFirstColumn="0" w:firstRowLastColumn="0" w:lastRowFirstColumn="0" w:lastRowLastColumn="0"/>
            <w:tcW w:w="2338" w:type="dxa"/>
            <w:noWrap/>
            <w:vAlign w:val="center"/>
          </w:tcPr>
          <w:p w14:paraId="522C5A11" w14:textId="77777777" w:rsidR="004128C8" w:rsidRPr="004128C8" w:rsidRDefault="004128C8" w:rsidP="007B714B">
            <w:pPr>
              <w:jc w:val="both"/>
              <w:rPr>
                <w:rFonts w:ascii="Calibri" w:eastAsia="Calibri" w:hAnsi="Calibri" w:cs="Times New Roman"/>
              </w:rPr>
            </w:pPr>
            <w:r w:rsidRPr="004128C8">
              <w:rPr>
                <w:rFonts w:ascii="Calibri" w:eastAsia="Calibri" w:hAnsi="Calibri" w:cs="Times New Roman"/>
              </w:rPr>
              <w:t>Control de asistencia e incidencias</w:t>
            </w:r>
          </w:p>
        </w:tc>
        <w:tc>
          <w:tcPr>
            <w:tcW w:w="6663" w:type="dxa"/>
            <w:noWrap/>
            <w:vAlign w:val="center"/>
          </w:tcPr>
          <w:p w14:paraId="0A881CE4" w14:textId="77777777" w:rsidR="004128C8" w:rsidRPr="004128C8" w:rsidRDefault="004128C8" w:rsidP="007B714B">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lang w:eastAsia="es-MX"/>
              </w:rPr>
            </w:pPr>
            <w:r w:rsidRPr="004128C8">
              <w:rPr>
                <w:rFonts w:ascii="Calibri" w:eastAsia="Times New Roman" w:hAnsi="Calibri" w:cs="Times New Roman"/>
                <w:lang w:eastAsia="es-MX"/>
              </w:rPr>
              <w:t>Reportes de control de entradas y salidas, incidencias y oficios para justificación de faltas y retardos.</w:t>
            </w:r>
          </w:p>
        </w:tc>
      </w:tr>
      <w:tr w:rsidR="004128C8" w:rsidRPr="004128C8" w14:paraId="0C7034F4" w14:textId="77777777" w:rsidTr="007B714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38" w:type="dxa"/>
            <w:noWrap/>
            <w:vAlign w:val="center"/>
          </w:tcPr>
          <w:p w14:paraId="13473EE9" w14:textId="77777777" w:rsidR="004128C8" w:rsidRPr="004128C8" w:rsidRDefault="004128C8" w:rsidP="007B714B">
            <w:pPr>
              <w:jc w:val="both"/>
              <w:rPr>
                <w:rFonts w:ascii="Calibri" w:eastAsia="Calibri" w:hAnsi="Calibri" w:cs="Times New Roman"/>
              </w:rPr>
            </w:pPr>
            <w:r w:rsidRPr="004128C8">
              <w:rPr>
                <w:rFonts w:ascii="Calibri" w:eastAsia="Calibri" w:hAnsi="Calibri" w:cs="Times New Roman"/>
              </w:rPr>
              <w:t>Registro y Control de Servicio Social</w:t>
            </w:r>
          </w:p>
        </w:tc>
        <w:tc>
          <w:tcPr>
            <w:tcW w:w="6663" w:type="dxa"/>
            <w:noWrap/>
            <w:vAlign w:val="center"/>
          </w:tcPr>
          <w:p w14:paraId="2F4530DC" w14:textId="77777777" w:rsidR="004128C8" w:rsidRPr="004128C8" w:rsidRDefault="004128C8" w:rsidP="007B714B">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lang w:eastAsia="es-MX"/>
              </w:rPr>
            </w:pPr>
            <w:r w:rsidRPr="004128C8">
              <w:rPr>
                <w:rFonts w:ascii="Calibri" w:eastAsia="Times New Roman" w:hAnsi="Calibri" w:cs="Times New Roman"/>
                <w:lang w:eastAsia="es-MX"/>
              </w:rPr>
              <w:t>Es el registro de las personas prestadoras de servicio social y prácticas profesionales que apoyen en el Tribunal.</w:t>
            </w:r>
          </w:p>
        </w:tc>
      </w:tr>
      <w:tr w:rsidR="004128C8" w:rsidRPr="004128C8" w14:paraId="6B7E49BC" w14:textId="77777777" w:rsidTr="007B714B">
        <w:trPr>
          <w:trHeight w:val="300"/>
        </w:trPr>
        <w:tc>
          <w:tcPr>
            <w:cnfStyle w:val="001000000000" w:firstRow="0" w:lastRow="0" w:firstColumn="1" w:lastColumn="0" w:oddVBand="0" w:evenVBand="0" w:oddHBand="0" w:evenHBand="0" w:firstRowFirstColumn="0" w:firstRowLastColumn="0" w:lastRowFirstColumn="0" w:lastRowLastColumn="0"/>
            <w:tcW w:w="2338" w:type="dxa"/>
            <w:noWrap/>
            <w:vAlign w:val="center"/>
          </w:tcPr>
          <w:p w14:paraId="47AC1DA0" w14:textId="77777777" w:rsidR="004128C8" w:rsidRPr="004128C8" w:rsidRDefault="004128C8" w:rsidP="007B714B">
            <w:pPr>
              <w:jc w:val="both"/>
              <w:rPr>
                <w:rFonts w:ascii="Calibri" w:eastAsia="Calibri" w:hAnsi="Calibri" w:cs="Times New Roman"/>
              </w:rPr>
            </w:pPr>
            <w:r w:rsidRPr="004128C8">
              <w:rPr>
                <w:rFonts w:ascii="Calibri" w:eastAsia="Calibri" w:hAnsi="Calibri" w:cs="Times New Roman"/>
              </w:rPr>
              <w:t>Administración de evaluaciones al desempeño</w:t>
            </w:r>
          </w:p>
        </w:tc>
        <w:tc>
          <w:tcPr>
            <w:tcW w:w="6663" w:type="dxa"/>
            <w:noWrap/>
            <w:vAlign w:val="center"/>
          </w:tcPr>
          <w:p w14:paraId="30F96AAD" w14:textId="77777777" w:rsidR="004128C8" w:rsidRPr="004128C8" w:rsidRDefault="004128C8" w:rsidP="007B714B">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lang w:eastAsia="es-MX"/>
              </w:rPr>
            </w:pPr>
            <w:r w:rsidRPr="004128C8">
              <w:rPr>
                <w:rFonts w:ascii="Calibri" w:eastAsia="Times New Roman" w:hAnsi="Calibri" w:cs="Times New Roman"/>
                <w:lang w:eastAsia="es-MX"/>
              </w:rPr>
              <w:t>Recopilación de evaluaciones parciales al desempeño por persona remitidos por responsables de evaluar al personal a su cargo sujeto al Sistema de Evaluación al Desempeños Institucional.</w:t>
            </w:r>
          </w:p>
        </w:tc>
      </w:tr>
      <w:tr w:rsidR="004128C8" w:rsidRPr="004128C8" w14:paraId="6FAA89E0" w14:textId="77777777" w:rsidTr="007B714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38" w:type="dxa"/>
            <w:noWrap/>
            <w:vAlign w:val="center"/>
          </w:tcPr>
          <w:p w14:paraId="66DF97CC" w14:textId="77777777" w:rsidR="004128C8" w:rsidRPr="004128C8" w:rsidRDefault="004128C8" w:rsidP="007B714B">
            <w:pPr>
              <w:jc w:val="both"/>
              <w:rPr>
                <w:rFonts w:ascii="Calibri" w:eastAsia="Calibri" w:hAnsi="Calibri" w:cs="Times New Roman"/>
              </w:rPr>
            </w:pPr>
            <w:r w:rsidRPr="004128C8">
              <w:rPr>
                <w:rFonts w:ascii="Calibri" w:eastAsia="Calibri" w:hAnsi="Calibri" w:cs="Times New Roman"/>
              </w:rPr>
              <w:t>Gestión de expedientes de personal</w:t>
            </w:r>
          </w:p>
        </w:tc>
        <w:tc>
          <w:tcPr>
            <w:tcW w:w="6663" w:type="dxa"/>
            <w:noWrap/>
            <w:vAlign w:val="center"/>
          </w:tcPr>
          <w:p w14:paraId="2ACF5988" w14:textId="77777777" w:rsidR="004128C8" w:rsidRPr="004128C8" w:rsidRDefault="004128C8" w:rsidP="007B714B">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lang w:eastAsia="es-MX"/>
              </w:rPr>
            </w:pPr>
            <w:r w:rsidRPr="004128C8">
              <w:rPr>
                <w:rFonts w:ascii="Calibri" w:eastAsia="Times New Roman" w:hAnsi="Calibri" w:cs="Times New Roman"/>
                <w:lang w:eastAsia="es-MX"/>
              </w:rPr>
              <w:t>Son los expedientes que se integran por cada trabajador cuando ingresan al Tribunal, conforme a los requisitos establecidos en los Lineamientos para la Administración de los Recursos Humanos del Tribunal, así como la documentación que respalda lo acontecido durante su trayectoria laboral en el Tribunal.</w:t>
            </w:r>
          </w:p>
        </w:tc>
      </w:tr>
      <w:tr w:rsidR="004128C8" w:rsidRPr="004128C8" w14:paraId="04CC838C" w14:textId="77777777" w:rsidTr="007B714B">
        <w:trPr>
          <w:trHeight w:val="300"/>
        </w:trPr>
        <w:tc>
          <w:tcPr>
            <w:cnfStyle w:val="001000000000" w:firstRow="0" w:lastRow="0" w:firstColumn="1" w:lastColumn="0" w:oddVBand="0" w:evenVBand="0" w:oddHBand="0" w:evenHBand="0" w:firstRowFirstColumn="0" w:firstRowLastColumn="0" w:lastRowFirstColumn="0" w:lastRowLastColumn="0"/>
            <w:tcW w:w="2338" w:type="dxa"/>
            <w:noWrap/>
            <w:vAlign w:val="center"/>
          </w:tcPr>
          <w:p w14:paraId="7C783D8C" w14:textId="77777777" w:rsidR="004128C8" w:rsidRPr="004128C8" w:rsidRDefault="004128C8" w:rsidP="007B714B">
            <w:pPr>
              <w:jc w:val="both"/>
              <w:rPr>
                <w:rFonts w:ascii="Calibri" w:eastAsia="Calibri" w:hAnsi="Calibri" w:cs="Times New Roman"/>
              </w:rPr>
            </w:pPr>
            <w:r w:rsidRPr="004128C8">
              <w:rPr>
                <w:rFonts w:ascii="Calibri" w:eastAsia="Calibri" w:hAnsi="Calibri" w:cs="Times New Roman"/>
              </w:rPr>
              <w:t>Gestión de convenios en beneficio del personal del Tribunal</w:t>
            </w:r>
          </w:p>
        </w:tc>
        <w:tc>
          <w:tcPr>
            <w:tcW w:w="6663" w:type="dxa"/>
            <w:noWrap/>
            <w:vAlign w:val="center"/>
          </w:tcPr>
          <w:p w14:paraId="2BDE28B5" w14:textId="77777777" w:rsidR="004128C8" w:rsidRPr="004128C8" w:rsidRDefault="004128C8" w:rsidP="007B714B">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lang w:eastAsia="es-MX"/>
              </w:rPr>
            </w:pPr>
            <w:r w:rsidRPr="004128C8">
              <w:rPr>
                <w:rFonts w:ascii="Calibri" w:eastAsia="Times New Roman" w:hAnsi="Calibri" w:cs="Times New Roman"/>
                <w:lang w:eastAsia="es-MX"/>
              </w:rPr>
              <w:t>Gestión de convenios con empresas para adquisición de bienes o beneficios para el personal del Tribunal.</w:t>
            </w:r>
          </w:p>
        </w:tc>
      </w:tr>
      <w:tr w:rsidR="004128C8" w:rsidRPr="004128C8" w14:paraId="7972A8D6" w14:textId="77777777" w:rsidTr="007B714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38" w:type="dxa"/>
            <w:noWrap/>
            <w:vAlign w:val="center"/>
          </w:tcPr>
          <w:p w14:paraId="34DF3287" w14:textId="77777777" w:rsidR="004128C8" w:rsidRPr="004128C8" w:rsidRDefault="004128C8" w:rsidP="007B714B">
            <w:pPr>
              <w:jc w:val="both"/>
              <w:rPr>
                <w:rFonts w:ascii="Calibri" w:eastAsia="Calibri" w:hAnsi="Calibri" w:cs="Times New Roman"/>
              </w:rPr>
            </w:pPr>
            <w:r w:rsidRPr="004128C8">
              <w:rPr>
                <w:rFonts w:ascii="Calibri" w:eastAsia="Calibri" w:hAnsi="Calibri" w:cs="Times New Roman"/>
              </w:rPr>
              <w:t>Gestión de Trámites del Instituto de Seguridad y Servicios Sociales de los Trabajadores del Estado</w:t>
            </w:r>
          </w:p>
        </w:tc>
        <w:tc>
          <w:tcPr>
            <w:tcW w:w="6663" w:type="dxa"/>
            <w:noWrap/>
            <w:vAlign w:val="center"/>
          </w:tcPr>
          <w:p w14:paraId="71A2465F" w14:textId="77777777" w:rsidR="004128C8" w:rsidRPr="004128C8" w:rsidRDefault="004128C8" w:rsidP="007B714B">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lang w:eastAsia="es-MX"/>
              </w:rPr>
            </w:pPr>
            <w:r w:rsidRPr="004128C8">
              <w:rPr>
                <w:rFonts w:ascii="Calibri" w:eastAsia="Times New Roman" w:hAnsi="Calibri" w:cs="Times New Roman"/>
                <w:lang w:eastAsia="es-MX"/>
              </w:rPr>
              <w:t>Son los documentos generados y recibidos durante el proceso de altas y bajas, del personal del Tribunal, al Instituto de Seguridad y Servicios Sociales del Estado.</w:t>
            </w:r>
          </w:p>
        </w:tc>
      </w:tr>
      <w:tr w:rsidR="004128C8" w:rsidRPr="004128C8" w14:paraId="1DBA67C2" w14:textId="77777777" w:rsidTr="007B714B">
        <w:trPr>
          <w:trHeight w:val="300"/>
        </w:trPr>
        <w:tc>
          <w:tcPr>
            <w:cnfStyle w:val="001000000000" w:firstRow="0" w:lastRow="0" w:firstColumn="1" w:lastColumn="0" w:oddVBand="0" w:evenVBand="0" w:oddHBand="0" w:evenHBand="0" w:firstRowFirstColumn="0" w:firstRowLastColumn="0" w:lastRowFirstColumn="0" w:lastRowLastColumn="0"/>
            <w:tcW w:w="2338" w:type="dxa"/>
            <w:noWrap/>
            <w:vAlign w:val="center"/>
          </w:tcPr>
          <w:p w14:paraId="3EC42389" w14:textId="77777777" w:rsidR="004128C8" w:rsidRPr="004128C8" w:rsidRDefault="004128C8" w:rsidP="007B714B">
            <w:pPr>
              <w:jc w:val="both"/>
              <w:rPr>
                <w:rFonts w:ascii="Calibri" w:eastAsia="Calibri" w:hAnsi="Calibri" w:cs="Times New Roman"/>
              </w:rPr>
            </w:pPr>
            <w:r w:rsidRPr="004128C8">
              <w:rPr>
                <w:rFonts w:ascii="Calibri" w:eastAsia="Calibri" w:hAnsi="Calibri" w:cs="Times New Roman"/>
              </w:rPr>
              <w:t>Elaboración y Actualización del Manual de Organización</w:t>
            </w:r>
          </w:p>
        </w:tc>
        <w:tc>
          <w:tcPr>
            <w:tcW w:w="6663" w:type="dxa"/>
            <w:noWrap/>
            <w:vAlign w:val="center"/>
          </w:tcPr>
          <w:p w14:paraId="05941A1C" w14:textId="77777777" w:rsidR="004128C8" w:rsidRPr="004128C8" w:rsidRDefault="004128C8" w:rsidP="007B714B">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lang w:eastAsia="es-MX"/>
              </w:rPr>
            </w:pPr>
            <w:r w:rsidRPr="004128C8">
              <w:rPr>
                <w:rFonts w:ascii="Calibri" w:eastAsia="Times New Roman" w:hAnsi="Calibri" w:cs="Times New Roman"/>
                <w:lang w:eastAsia="es-MX"/>
              </w:rPr>
              <w:t>Es el documento en el que se detallan los antecedentes, filosofía institucional, normatividad, estructura, organigrama, y los perfiles y descripciones de puestos del Tribunal.</w:t>
            </w:r>
          </w:p>
        </w:tc>
      </w:tr>
      <w:tr w:rsidR="004128C8" w:rsidRPr="004128C8" w14:paraId="4A33FD70" w14:textId="77777777" w:rsidTr="007B714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38" w:type="dxa"/>
            <w:noWrap/>
            <w:vAlign w:val="center"/>
          </w:tcPr>
          <w:p w14:paraId="132B512D" w14:textId="77777777" w:rsidR="004128C8" w:rsidRPr="004128C8" w:rsidRDefault="004128C8" w:rsidP="007B714B">
            <w:pPr>
              <w:jc w:val="both"/>
              <w:rPr>
                <w:rFonts w:ascii="Calibri" w:eastAsia="Calibri" w:hAnsi="Calibri" w:cs="Times New Roman"/>
              </w:rPr>
            </w:pPr>
            <w:r w:rsidRPr="004128C8">
              <w:rPr>
                <w:rFonts w:ascii="Calibri" w:eastAsia="Calibri" w:hAnsi="Calibri" w:cs="Times New Roman"/>
              </w:rPr>
              <w:t>Implementación de la Norma 035</w:t>
            </w:r>
          </w:p>
        </w:tc>
        <w:tc>
          <w:tcPr>
            <w:tcW w:w="6663" w:type="dxa"/>
            <w:noWrap/>
            <w:vAlign w:val="center"/>
          </w:tcPr>
          <w:p w14:paraId="7FD5DAB3" w14:textId="77777777" w:rsidR="004128C8" w:rsidRPr="004128C8" w:rsidRDefault="004128C8" w:rsidP="007B714B">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lang w:eastAsia="es-MX"/>
              </w:rPr>
            </w:pPr>
            <w:r w:rsidRPr="004128C8">
              <w:rPr>
                <w:rFonts w:ascii="Calibri" w:eastAsia="Times New Roman" w:hAnsi="Calibri" w:cs="Times New Roman"/>
                <w:lang w:eastAsia="es-MX"/>
              </w:rPr>
              <w:t>Documentos generados en el proceso de identificación, análisis y prevención de los factores de riesgo psicosocial en el trabajo.</w:t>
            </w:r>
          </w:p>
        </w:tc>
      </w:tr>
      <w:tr w:rsidR="004128C8" w:rsidRPr="004128C8" w14:paraId="182E428F" w14:textId="77777777" w:rsidTr="007B714B">
        <w:trPr>
          <w:trHeight w:val="300"/>
        </w:trPr>
        <w:tc>
          <w:tcPr>
            <w:cnfStyle w:val="001000000000" w:firstRow="0" w:lastRow="0" w:firstColumn="1" w:lastColumn="0" w:oddVBand="0" w:evenVBand="0" w:oddHBand="0" w:evenHBand="0" w:firstRowFirstColumn="0" w:firstRowLastColumn="0" w:lastRowFirstColumn="0" w:lastRowLastColumn="0"/>
            <w:tcW w:w="2338" w:type="dxa"/>
            <w:noWrap/>
            <w:vAlign w:val="center"/>
          </w:tcPr>
          <w:p w14:paraId="478E87A1" w14:textId="77777777" w:rsidR="004128C8" w:rsidRPr="004128C8" w:rsidRDefault="004128C8" w:rsidP="007B714B">
            <w:pPr>
              <w:jc w:val="both"/>
              <w:rPr>
                <w:rFonts w:ascii="Calibri" w:eastAsia="Calibri" w:hAnsi="Calibri" w:cs="Times New Roman"/>
              </w:rPr>
            </w:pPr>
            <w:r w:rsidRPr="004128C8">
              <w:rPr>
                <w:rFonts w:ascii="Calibri" w:eastAsia="Calibri" w:hAnsi="Calibri" w:cs="Times New Roman"/>
              </w:rPr>
              <w:t>Gestión del pago de nómina</w:t>
            </w:r>
          </w:p>
        </w:tc>
        <w:tc>
          <w:tcPr>
            <w:tcW w:w="6663" w:type="dxa"/>
            <w:noWrap/>
            <w:vAlign w:val="center"/>
          </w:tcPr>
          <w:p w14:paraId="41F61271" w14:textId="77777777" w:rsidR="004128C8" w:rsidRPr="004128C8" w:rsidRDefault="004128C8" w:rsidP="007B714B">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lang w:eastAsia="es-MX"/>
              </w:rPr>
            </w:pPr>
            <w:r w:rsidRPr="004128C8">
              <w:rPr>
                <w:rFonts w:ascii="Calibri" w:eastAsia="Times New Roman" w:hAnsi="Calibri" w:cs="Times New Roman"/>
                <w:lang w:eastAsia="es-MX"/>
              </w:rPr>
              <w:t>Son los documentos relativos a recibos de nómina, reportes de percepciones, deducciones y comprobantes de transferencias realizadas por concepto de pago de nómina del personal adscrito al Tribunal de Justicia Administrativa del Estado de Guanajuato.</w:t>
            </w:r>
          </w:p>
        </w:tc>
      </w:tr>
      <w:tr w:rsidR="004128C8" w:rsidRPr="004128C8" w14:paraId="32C6ADDA" w14:textId="77777777" w:rsidTr="007B714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38" w:type="dxa"/>
            <w:noWrap/>
            <w:vAlign w:val="center"/>
          </w:tcPr>
          <w:p w14:paraId="41BC22B1" w14:textId="77777777" w:rsidR="004128C8" w:rsidRPr="004128C8" w:rsidRDefault="004128C8" w:rsidP="007B714B">
            <w:pPr>
              <w:jc w:val="both"/>
              <w:rPr>
                <w:rFonts w:ascii="Calibri" w:eastAsia="Calibri" w:hAnsi="Calibri" w:cs="Times New Roman"/>
              </w:rPr>
            </w:pPr>
            <w:r w:rsidRPr="004128C8">
              <w:rPr>
                <w:rFonts w:ascii="Calibri" w:eastAsia="Calibri" w:hAnsi="Calibri" w:cs="Times New Roman"/>
              </w:rPr>
              <w:t>Prestaciones</w:t>
            </w:r>
          </w:p>
        </w:tc>
        <w:tc>
          <w:tcPr>
            <w:tcW w:w="6663" w:type="dxa"/>
            <w:noWrap/>
            <w:vAlign w:val="center"/>
          </w:tcPr>
          <w:p w14:paraId="698BC9B9" w14:textId="77777777" w:rsidR="004128C8" w:rsidRPr="004128C8" w:rsidRDefault="004128C8" w:rsidP="007B714B">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lang w:eastAsia="es-MX"/>
              </w:rPr>
            </w:pPr>
            <w:r w:rsidRPr="004128C8">
              <w:rPr>
                <w:rFonts w:ascii="Calibri" w:eastAsia="Times New Roman" w:hAnsi="Calibri" w:cs="Times New Roman"/>
                <w:lang w:eastAsia="es-MX"/>
              </w:rPr>
              <w:t>Beneficios económicos que se otorgan a las personas servidoras públicas adscritas al Tribunal, con la finalidad de fomentar su desarrollo profesional y personal, la educación de su descendencia o contratación de gastos médicos mayores, entre otros.</w:t>
            </w:r>
          </w:p>
        </w:tc>
      </w:tr>
      <w:tr w:rsidR="004128C8" w:rsidRPr="004128C8" w14:paraId="1C7ABED8" w14:textId="77777777" w:rsidTr="007B714B">
        <w:trPr>
          <w:trHeight w:val="300"/>
        </w:trPr>
        <w:tc>
          <w:tcPr>
            <w:cnfStyle w:val="001000000000" w:firstRow="0" w:lastRow="0" w:firstColumn="1" w:lastColumn="0" w:oddVBand="0" w:evenVBand="0" w:oddHBand="0" w:evenHBand="0" w:firstRowFirstColumn="0" w:firstRowLastColumn="0" w:lastRowFirstColumn="0" w:lastRowLastColumn="0"/>
            <w:tcW w:w="2338" w:type="dxa"/>
            <w:noWrap/>
            <w:vAlign w:val="center"/>
          </w:tcPr>
          <w:p w14:paraId="0B085067" w14:textId="77777777" w:rsidR="004128C8" w:rsidRPr="004128C8" w:rsidRDefault="004128C8" w:rsidP="007B714B">
            <w:pPr>
              <w:jc w:val="both"/>
              <w:rPr>
                <w:rFonts w:ascii="Calibri" w:eastAsia="Calibri" w:hAnsi="Calibri" w:cs="Times New Roman"/>
              </w:rPr>
            </w:pPr>
            <w:r w:rsidRPr="004128C8">
              <w:rPr>
                <w:rFonts w:ascii="Calibri" w:eastAsia="Calibri" w:hAnsi="Calibri" w:cs="Times New Roman"/>
              </w:rPr>
              <w:t>Establecimiento y operación del Programa Interno de Protección Civil</w:t>
            </w:r>
          </w:p>
        </w:tc>
        <w:tc>
          <w:tcPr>
            <w:tcW w:w="6663" w:type="dxa"/>
            <w:noWrap/>
            <w:vAlign w:val="center"/>
          </w:tcPr>
          <w:p w14:paraId="5901287A" w14:textId="77777777" w:rsidR="004128C8" w:rsidRPr="004128C8" w:rsidRDefault="004128C8" w:rsidP="007B714B">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lang w:eastAsia="es-MX"/>
              </w:rPr>
            </w:pPr>
            <w:r w:rsidRPr="004128C8">
              <w:rPr>
                <w:rFonts w:ascii="Calibri" w:eastAsia="Times New Roman" w:hAnsi="Calibri" w:cs="Times New Roman"/>
                <w:lang w:eastAsia="es-MX"/>
              </w:rPr>
              <w:t>Elaboración de Programa Interno de Protección Civil, así como el seguimiento las actividades programadas para su correcta operación.</w:t>
            </w:r>
          </w:p>
        </w:tc>
      </w:tr>
      <w:tr w:rsidR="004128C8" w:rsidRPr="004128C8" w14:paraId="73940E5D" w14:textId="77777777" w:rsidTr="007B714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38" w:type="dxa"/>
            <w:noWrap/>
            <w:vAlign w:val="center"/>
          </w:tcPr>
          <w:p w14:paraId="2BF814E0" w14:textId="77777777" w:rsidR="004128C8" w:rsidRPr="004128C8" w:rsidRDefault="004128C8" w:rsidP="007B714B">
            <w:pPr>
              <w:jc w:val="both"/>
              <w:rPr>
                <w:rFonts w:ascii="Calibri" w:eastAsia="Calibri" w:hAnsi="Calibri" w:cs="Times New Roman"/>
              </w:rPr>
            </w:pPr>
            <w:r w:rsidRPr="004128C8">
              <w:rPr>
                <w:rFonts w:ascii="Calibri" w:eastAsia="Calibri" w:hAnsi="Calibri" w:cs="Times New Roman"/>
              </w:rPr>
              <w:t>Administración de la correspondencia de la Coordinación de Recursos Humanos</w:t>
            </w:r>
          </w:p>
        </w:tc>
        <w:tc>
          <w:tcPr>
            <w:tcW w:w="6663" w:type="dxa"/>
            <w:noWrap/>
            <w:vAlign w:val="center"/>
          </w:tcPr>
          <w:p w14:paraId="674595E3" w14:textId="77777777" w:rsidR="004128C8" w:rsidRPr="004128C8" w:rsidRDefault="004128C8" w:rsidP="007B714B">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lang w:eastAsia="es-MX"/>
              </w:rPr>
            </w:pPr>
            <w:r w:rsidRPr="004128C8">
              <w:rPr>
                <w:rFonts w:ascii="Calibri" w:eastAsia="Times New Roman" w:hAnsi="Calibri" w:cs="Times New Roman"/>
                <w:lang w:eastAsia="es-MX"/>
              </w:rPr>
              <w:t>Son las comunicaciones que se emiten y reciben en el desarrollo de las actividades de la Coordinación.</w:t>
            </w:r>
          </w:p>
        </w:tc>
      </w:tr>
      <w:tr w:rsidR="008F6FB9" w:rsidRPr="004128C8" w14:paraId="2FF33761" w14:textId="77777777" w:rsidTr="007B714B">
        <w:trPr>
          <w:trHeight w:val="300"/>
        </w:trPr>
        <w:tc>
          <w:tcPr>
            <w:cnfStyle w:val="001000000000" w:firstRow="0" w:lastRow="0" w:firstColumn="1" w:lastColumn="0" w:oddVBand="0" w:evenVBand="0" w:oddHBand="0" w:evenHBand="0" w:firstRowFirstColumn="0" w:firstRowLastColumn="0" w:lastRowFirstColumn="0" w:lastRowLastColumn="0"/>
            <w:tcW w:w="2338" w:type="dxa"/>
            <w:noWrap/>
            <w:vAlign w:val="center"/>
          </w:tcPr>
          <w:p w14:paraId="2C723FE4" w14:textId="41A0423F" w:rsidR="008F6FB9" w:rsidRPr="004128C8" w:rsidRDefault="001313B9" w:rsidP="007B714B">
            <w:pPr>
              <w:jc w:val="both"/>
              <w:rPr>
                <w:rFonts w:ascii="Calibri" w:eastAsia="Calibri" w:hAnsi="Calibri" w:cs="Times New Roman"/>
              </w:rPr>
            </w:pPr>
            <w:r w:rsidRPr="001313B9">
              <w:rPr>
                <w:rFonts w:ascii="Calibri" w:eastAsia="Calibri" w:hAnsi="Calibri" w:cs="Times New Roman"/>
              </w:rPr>
              <w:t>Ejecución de eventos culturales, deportivos, de prevención y de acción de salud</w:t>
            </w:r>
          </w:p>
        </w:tc>
        <w:tc>
          <w:tcPr>
            <w:tcW w:w="6663" w:type="dxa"/>
            <w:noWrap/>
            <w:vAlign w:val="center"/>
          </w:tcPr>
          <w:p w14:paraId="3609C5BA" w14:textId="23E24312" w:rsidR="008F6FB9" w:rsidRPr="004128C8" w:rsidRDefault="00C56E75" w:rsidP="007B714B">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lang w:eastAsia="es-MX"/>
              </w:rPr>
            </w:pPr>
            <w:r w:rsidRPr="00C56E75">
              <w:rPr>
                <w:rFonts w:ascii="Calibri" w:eastAsia="Times New Roman" w:hAnsi="Calibri" w:cs="Times New Roman"/>
                <w:lang w:eastAsia="es-MX"/>
              </w:rPr>
              <w:t>Realización de eventos culturales, deportivos, de prevención y de acción de salud conforme a lo establecido en el programa autorizado.</w:t>
            </w:r>
          </w:p>
        </w:tc>
      </w:tr>
    </w:tbl>
    <w:p w14:paraId="11F7EB04" w14:textId="77777777" w:rsidR="004128C8" w:rsidRPr="004128C8" w:rsidRDefault="004128C8" w:rsidP="004128C8">
      <w:pPr>
        <w:spacing w:after="200" w:line="276" w:lineRule="auto"/>
        <w:jc w:val="both"/>
        <w:rPr>
          <w:rFonts w:ascii="Calibri" w:eastAsia="Calibri" w:hAnsi="Calibri" w:cs="Times New Roman"/>
        </w:rPr>
      </w:pPr>
    </w:p>
    <w:p w14:paraId="6EFFBB36" w14:textId="77777777" w:rsidR="004128C8" w:rsidRPr="004128C8" w:rsidRDefault="004128C8" w:rsidP="004128C8">
      <w:pPr>
        <w:spacing w:after="200" w:line="276" w:lineRule="auto"/>
        <w:jc w:val="both"/>
        <w:rPr>
          <w:rFonts w:ascii="Calibri" w:eastAsia="Calibri" w:hAnsi="Calibri" w:cs="Times New Roman"/>
        </w:rPr>
      </w:pPr>
    </w:p>
    <w:p w14:paraId="63BE00C0" w14:textId="77777777" w:rsidR="004128C8" w:rsidRPr="004128C8" w:rsidRDefault="004128C8" w:rsidP="004128C8">
      <w:pPr>
        <w:spacing w:after="200" w:line="276" w:lineRule="auto"/>
        <w:jc w:val="both"/>
        <w:rPr>
          <w:rFonts w:ascii="Calibri" w:eastAsia="Calibri" w:hAnsi="Calibri" w:cs="Times New Roman"/>
        </w:rPr>
      </w:pPr>
    </w:p>
    <w:p w14:paraId="0B2FA297" w14:textId="77777777" w:rsidR="004128C8" w:rsidRPr="004128C8" w:rsidRDefault="004128C8" w:rsidP="004128C8">
      <w:pPr>
        <w:spacing w:after="200" w:line="276" w:lineRule="auto"/>
        <w:jc w:val="both"/>
        <w:rPr>
          <w:rFonts w:ascii="Calibri" w:eastAsia="Calibri" w:hAnsi="Calibri" w:cs="Times New Roman"/>
        </w:rPr>
      </w:pPr>
    </w:p>
    <w:p w14:paraId="3D7D305B" w14:textId="77777777" w:rsidR="004128C8" w:rsidRPr="004128C8" w:rsidRDefault="004128C8" w:rsidP="004128C8">
      <w:pPr>
        <w:spacing w:after="200" w:line="276" w:lineRule="auto"/>
        <w:jc w:val="both"/>
        <w:rPr>
          <w:rFonts w:ascii="Calibri" w:eastAsia="Calibri" w:hAnsi="Calibri" w:cs="Times New Roman"/>
        </w:rPr>
      </w:pPr>
    </w:p>
    <w:p w14:paraId="06B4E110" w14:textId="77777777" w:rsidR="004128C8" w:rsidRPr="004128C8" w:rsidRDefault="004128C8" w:rsidP="004128C8">
      <w:pPr>
        <w:spacing w:after="200" w:line="276" w:lineRule="auto"/>
        <w:jc w:val="both"/>
        <w:rPr>
          <w:rFonts w:ascii="Calibri" w:eastAsia="Calibri" w:hAnsi="Calibri" w:cs="Times New Roman"/>
        </w:rPr>
      </w:pPr>
    </w:p>
    <w:p w14:paraId="642AD9A8" w14:textId="77777777" w:rsidR="004128C8" w:rsidRPr="004128C8" w:rsidRDefault="004128C8" w:rsidP="004128C8">
      <w:pPr>
        <w:spacing w:after="200" w:line="276" w:lineRule="auto"/>
        <w:jc w:val="both"/>
        <w:rPr>
          <w:rFonts w:ascii="Calibri" w:eastAsia="Calibri" w:hAnsi="Calibri" w:cs="Times New Roman"/>
        </w:rPr>
      </w:pPr>
    </w:p>
    <w:p w14:paraId="5AED00BC" w14:textId="77777777" w:rsidR="004128C8" w:rsidRPr="004128C8" w:rsidRDefault="004128C8" w:rsidP="004128C8">
      <w:pPr>
        <w:spacing w:after="200" w:line="276" w:lineRule="auto"/>
        <w:jc w:val="both"/>
        <w:rPr>
          <w:rFonts w:ascii="Calibri" w:eastAsia="Calibri" w:hAnsi="Calibri" w:cs="Times New Roman"/>
        </w:rPr>
      </w:pPr>
    </w:p>
    <w:p w14:paraId="38A8724E" w14:textId="77777777" w:rsidR="004128C8" w:rsidRPr="004128C8" w:rsidRDefault="004128C8" w:rsidP="004128C8">
      <w:pPr>
        <w:spacing w:after="200" w:line="276" w:lineRule="auto"/>
        <w:jc w:val="both"/>
        <w:rPr>
          <w:rFonts w:ascii="Calibri" w:eastAsia="Calibri" w:hAnsi="Calibri" w:cs="Times New Roman"/>
        </w:rPr>
      </w:pPr>
    </w:p>
    <w:p w14:paraId="3135DC6D" w14:textId="77777777" w:rsidR="004128C8" w:rsidRPr="004128C8" w:rsidRDefault="004128C8" w:rsidP="004128C8">
      <w:pPr>
        <w:spacing w:after="200" w:line="276" w:lineRule="auto"/>
        <w:jc w:val="both"/>
        <w:rPr>
          <w:rFonts w:ascii="Calibri" w:eastAsia="Calibri" w:hAnsi="Calibri" w:cs="Times New Roman"/>
        </w:rPr>
      </w:pPr>
    </w:p>
    <w:tbl>
      <w:tblPr>
        <w:tblStyle w:val="Listaclara-nfasis31"/>
        <w:tblW w:w="0" w:type="auto"/>
        <w:tblBorders>
          <w:bottom w:val="none" w:sz="0" w:space="0" w:color="auto"/>
        </w:tblBorders>
        <w:shd w:val="clear" w:color="auto" w:fill="1F4E79" w:themeFill="accent5" w:themeFillShade="80"/>
        <w:tblLook w:val="04A0" w:firstRow="1" w:lastRow="0" w:firstColumn="1" w:lastColumn="0" w:noHBand="0" w:noVBand="1"/>
      </w:tblPr>
      <w:tblGrid>
        <w:gridCol w:w="8818"/>
      </w:tblGrid>
      <w:tr w:rsidR="00266239" w:rsidRPr="004128C8" w14:paraId="5C8B08D0" w14:textId="77777777" w:rsidTr="003E7695">
        <w:trPr>
          <w:cnfStyle w:val="100000000000" w:firstRow="1" w:lastRow="0" w:firstColumn="0" w:lastColumn="0" w:oddVBand="0" w:evenVBand="0" w:oddHBand="0" w:evenHBand="0" w:firstRowFirstColumn="0" w:firstRowLastColumn="0" w:lastRowFirstColumn="0" w:lastRowLastColumn="0"/>
          <w:trHeight w:val="202"/>
        </w:trPr>
        <w:tc>
          <w:tcPr>
            <w:cnfStyle w:val="001000000000" w:firstRow="0" w:lastRow="0" w:firstColumn="1" w:lastColumn="0" w:oddVBand="0" w:evenVBand="0" w:oddHBand="0" w:evenHBand="0" w:firstRowFirstColumn="0" w:firstRowLastColumn="0" w:lastRowFirstColumn="0" w:lastRowLastColumn="0"/>
            <w:tcW w:w="8978" w:type="dxa"/>
            <w:shd w:val="clear" w:color="auto" w:fill="92D050"/>
          </w:tcPr>
          <w:p w14:paraId="174C133F" w14:textId="7544D7A5" w:rsidR="00266239" w:rsidRPr="00266239" w:rsidRDefault="00266239" w:rsidP="003E7695">
            <w:pPr>
              <w:pStyle w:val="Ttulo2"/>
              <w:spacing w:before="0"/>
              <w:jc w:val="center"/>
              <w:rPr>
                <w:rFonts w:ascii="Calibri" w:eastAsia="Calibri" w:hAnsi="Calibri"/>
                <w:b/>
                <w:sz w:val="22"/>
                <w:szCs w:val="22"/>
              </w:rPr>
            </w:pPr>
            <w:bookmarkStart w:id="23" w:name="_Toc180486352"/>
            <w:r>
              <w:rPr>
                <w:rFonts w:ascii="Calibri" w:eastAsia="Calibri" w:hAnsi="Calibri"/>
                <w:b/>
                <w:color w:val="FFFFFF" w:themeColor="background1"/>
                <w:sz w:val="22"/>
                <w:szCs w:val="22"/>
              </w:rPr>
              <w:t>COORDINACIÓN DE PRESUPUESTO Y CONTABILIDAD</w:t>
            </w:r>
            <w:bookmarkEnd w:id="23"/>
          </w:p>
        </w:tc>
      </w:tr>
    </w:tbl>
    <w:p w14:paraId="36C1E5A3" w14:textId="77777777" w:rsidR="00266239" w:rsidRPr="00377367" w:rsidRDefault="00266239" w:rsidP="00266239">
      <w:pPr>
        <w:spacing w:after="0" w:line="240" w:lineRule="auto"/>
        <w:rPr>
          <w:rFonts w:ascii="Calibri" w:eastAsia="Calibri" w:hAnsi="Calibri" w:cs="Times New Roman"/>
          <w:b/>
          <w:color w:val="323E4F" w:themeColor="text2" w:themeShade="BF"/>
        </w:rPr>
      </w:pPr>
    </w:p>
    <w:tbl>
      <w:tblPr>
        <w:tblStyle w:val="Cuadrculamedia1-nfasis31"/>
        <w:tblW w:w="0" w:type="auto"/>
        <w:tblLook w:val="04A0" w:firstRow="1" w:lastRow="0" w:firstColumn="1" w:lastColumn="0" w:noHBand="0" w:noVBand="1"/>
      </w:tblPr>
      <w:tblGrid>
        <w:gridCol w:w="2349"/>
        <w:gridCol w:w="6469"/>
      </w:tblGrid>
      <w:tr w:rsidR="004128C8" w:rsidRPr="004128C8" w14:paraId="21941277" w14:textId="77777777" w:rsidTr="00BF715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14:paraId="4FD85DDD" w14:textId="77777777" w:rsidR="004128C8" w:rsidRPr="004128C8" w:rsidRDefault="004128C8" w:rsidP="004128C8">
            <w:pPr>
              <w:jc w:val="both"/>
              <w:rPr>
                <w:rFonts w:ascii="Calibri" w:eastAsia="Calibri" w:hAnsi="Calibri" w:cs="Times New Roman"/>
              </w:rPr>
            </w:pPr>
            <w:r w:rsidRPr="004128C8">
              <w:rPr>
                <w:rFonts w:ascii="Calibri" w:eastAsia="Calibri" w:hAnsi="Calibri" w:cs="Times New Roman"/>
              </w:rPr>
              <w:t>Unidad Administrativa:</w:t>
            </w:r>
          </w:p>
        </w:tc>
        <w:tc>
          <w:tcPr>
            <w:tcW w:w="6602" w:type="dxa"/>
          </w:tcPr>
          <w:p w14:paraId="3A95D834" w14:textId="77777777" w:rsidR="004128C8" w:rsidRPr="004128C8" w:rsidRDefault="004128C8" w:rsidP="004128C8">
            <w:pPr>
              <w:jc w:val="both"/>
              <w:cnfStyle w:val="100000000000" w:firstRow="1" w:lastRow="0" w:firstColumn="0" w:lastColumn="0" w:oddVBand="0" w:evenVBand="0" w:oddHBand="0" w:evenHBand="0" w:firstRowFirstColumn="0" w:firstRowLastColumn="0" w:lastRowFirstColumn="0" w:lastRowLastColumn="0"/>
              <w:rPr>
                <w:rFonts w:ascii="Calibri" w:eastAsia="Calibri" w:hAnsi="Calibri" w:cs="Times New Roman"/>
              </w:rPr>
            </w:pPr>
            <w:r w:rsidRPr="004128C8">
              <w:rPr>
                <w:rFonts w:ascii="Calibri" w:eastAsia="Calibri" w:hAnsi="Calibri" w:cs="Times New Roman"/>
              </w:rPr>
              <w:t>Coordinación de Presupuesto y Contabilidad</w:t>
            </w:r>
          </w:p>
        </w:tc>
      </w:tr>
      <w:tr w:rsidR="004128C8" w:rsidRPr="004128C8" w14:paraId="62CDF779" w14:textId="77777777" w:rsidTr="00BF71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14:paraId="48953553" w14:textId="77777777" w:rsidR="004128C8" w:rsidRPr="004128C8" w:rsidRDefault="004128C8" w:rsidP="004128C8">
            <w:pPr>
              <w:jc w:val="both"/>
              <w:rPr>
                <w:rFonts w:ascii="Calibri" w:eastAsia="Calibri" w:hAnsi="Calibri" w:cs="Times New Roman"/>
              </w:rPr>
            </w:pPr>
            <w:r w:rsidRPr="004128C8">
              <w:rPr>
                <w:rFonts w:ascii="Calibri" w:eastAsia="Calibri" w:hAnsi="Calibri" w:cs="Times New Roman"/>
              </w:rPr>
              <w:t>Nombre del Titular:</w:t>
            </w:r>
          </w:p>
        </w:tc>
        <w:tc>
          <w:tcPr>
            <w:tcW w:w="6602" w:type="dxa"/>
          </w:tcPr>
          <w:p w14:paraId="1F2B7FAE" w14:textId="77777777" w:rsidR="004128C8" w:rsidRPr="004128C8" w:rsidRDefault="004128C8" w:rsidP="004128C8">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sidRPr="004128C8">
              <w:rPr>
                <w:rFonts w:ascii="Calibri" w:eastAsia="Calibri" w:hAnsi="Calibri" w:cs="Times New Roman"/>
              </w:rPr>
              <w:t>C.P. Ma. Consuelo Cadena González</w:t>
            </w:r>
          </w:p>
        </w:tc>
      </w:tr>
      <w:tr w:rsidR="004128C8" w:rsidRPr="004128C8" w14:paraId="5DADF158" w14:textId="77777777" w:rsidTr="00BF715E">
        <w:tc>
          <w:tcPr>
            <w:cnfStyle w:val="001000000000" w:firstRow="0" w:lastRow="0" w:firstColumn="1" w:lastColumn="0" w:oddVBand="0" w:evenVBand="0" w:oddHBand="0" w:evenHBand="0" w:firstRowFirstColumn="0" w:firstRowLastColumn="0" w:lastRowFirstColumn="0" w:lastRowLastColumn="0"/>
            <w:tcW w:w="2376" w:type="dxa"/>
          </w:tcPr>
          <w:p w14:paraId="129BBED1" w14:textId="77777777" w:rsidR="004128C8" w:rsidRPr="004128C8" w:rsidRDefault="004128C8" w:rsidP="004128C8">
            <w:pPr>
              <w:jc w:val="both"/>
              <w:rPr>
                <w:rFonts w:ascii="Calibri" w:eastAsia="Calibri" w:hAnsi="Calibri" w:cs="Times New Roman"/>
              </w:rPr>
            </w:pPr>
            <w:r w:rsidRPr="004128C8">
              <w:rPr>
                <w:rFonts w:ascii="Calibri" w:eastAsia="Calibri" w:hAnsi="Calibri" w:cs="Times New Roman"/>
              </w:rPr>
              <w:t>Cargo:</w:t>
            </w:r>
          </w:p>
        </w:tc>
        <w:tc>
          <w:tcPr>
            <w:tcW w:w="6602" w:type="dxa"/>
          </w:tcPr>
          <w:p w14:paraId="7BF413F1" w14:textId="77777777" w:rsidR="004128C8" w:rsidRPr="004128C8" w:rsidRDefault="004128C8" w:rsidP="004128C8">
            <w:p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sidRPr="004128C8">
              <w:rPr>
                <w:rFonts w:ascii="Calibri" w:eastAsia="Calibri" w:hAnsi="Calibri" w:cs="Times New Roman"/>
              </w:rPr>
              <w:t>Coordinadora de Presupuesto y Contabilidad</w:t>
            </w:r>
          </w:p>
        </w:tc>
      </w:tr>
      <w:tr w:rsidR="004128C8" w:rsidRPr="004128C8" w14:paraId="3F27F701" w14:textId="77777777" w:rsidTr="00BF71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14:paraId="7510B347" w14:textId="77777777" w:rsidR="004128C8" w:rsidRPr="004128C8" w:rsidRDefault="004128C8" w:rsidP="004128C8">
            <w:pPr>
              <w:jc w:val="both"/>
              <w:rPr>
                <w:rFonts w:ascii="Calibri" w:eastAsia="Calibri" w:hAnsi="Calibri" w:cs="Times New Roman"/>
              </w:rPr>
            </w:pPr>
            <w:r w:rsidRPr="004128C8">
              <w:rPr>
                <w:rFonts w:ascii="Calibri" w:eastAsia="Calibri" w:hAnsi="Calibri" w:cs="Times New Roman"/>
              </w:rPr>
              <w:t>Domicilio:</w:t>
            </w:r>
          </w:p>
        </w:tc>
        <w:tc>
          <w:tcPr>
            <w:tcW w:w="6602" w:type="dxa"/>
          </w:tcPr>
          <w:p w14:paraId="1CBAA3BB" w14:textId="77777777" w:rsidR="004128C8" w:rsidRPr="004128C8" w:rsidRDefault="004128C8" w:rsidP="004128C8">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sidRPr="004128C8">
              <w:rPr>
                <w:rFonts w:ascii="Calibri" w:eastAsia="Calibri" w:hAnsi="Calibri" w:cs="Times New Roman"/>
              </w:rPr>
              <w:t xml:space="preserve">Parcela 76 Z-6 P-1/1 S/N Ejido el Capulín, Silao de la Victoria, </w:t>
            </w:r>
            <w:proofErr w:type="spellStart"/>
            <w:r w:rsidRPr="004128C8">
              <w:rPr>
                <w:rFonts w:ascii="Calibri" w:eastAsia="Calibri" w:hAnsi="Calibri" w:cs="Times New Roman"/>
              </w:rPr>
              <w:t>Gto</w:t>
            </w:r>
            <w:proofErr w:type="spellEnd"/>
            <w:r w:rsidRPr="004128C8">
              <w:rPr>
                <w:rFonts w:ascii="Calibri" w:eastAsia="Calibri" w:hAnsi="Calibri" w:cs="Times New Roman"/>
              </w:rPr>
              <w:t>.</w:t>
            </w:r>
          </w:p>
        </w:tc>
      </w:tr>
      <w:tr w:rsidR="004128C8" w:rsidRPr="004128C8" w14:paraId="7A8D8791" w14:textId="77777777" w:rsidTr="00BF715E">
        <w:tc>
          <w:tcPr>
            <w:cnfStyle w:val="001000000000" w:firstRow="0" w:lastRow="0" w:firstColumn="1" w:lastColumn="0" w:oddVBand="0" w:evenVBand="0" w:oddHBand="0" w:evenHBand="0" w:firstRowFirstColumn="0" w:firstRowLastColumn="0" w:lastRowFirstColumn="0" w:lastRowLastColumn="0"/>
            <w:tcW w:w="2376" w:type="dxa"/>
          </w:tcPr>
          <w:p w14:paraId="7B3BB26F" w14:textId="77777777" w:rsidR="004128C8" w:rsidRPr="004128C8" w:rsidRDefault="004128C8" w:rsidP="004128C8">
            <w:pPr>
              <w:jc w:val="both"/>
              <w:rPr>
                <w:rFonts w:ascii="Calibri" w:eastAsia="Calibri" w:hAnsi="Calibri" w:cs="Times New Roman"/>
              </w:rPr>
            </w:pPr>
            <w:r w:rsidRPr="004128C8">
              <w:rPr>
                <w:rFonts w:ascii="Calibri" w:eastAsia="Calibri" w:hAnsi="Calibri" w:cs="Times New Roman"/>
              </w:rPr>
              <w:t>Teléfono:</w:t>
            </w:r>
          </w:p>
        </w:tc>
        <w:tc>
          <w:tcPr>
            <w:tcW w:w="6602" w:type="dxa"/>
          </w:tcPr>
          <w:p w14:paraId="3C393AB2" w14:textId="77777777" w:rsidR="004128C8" w:rsidRPr="004128C8" w:rsidRDefault="004128C8" w:rsidP="004128C8">
            <w:p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sidRPr="004128C8">
              <w:rPr>
                <w:rFonts w:ascii="Calibri" w:eastAsia="Calibri" w:hAnsi="Calibri" w:cs="Times New Roman"/>
              </w:rPr>
              <w:t>472 690 9800 Ext. 1511</w:t>
            </w:r>
          </w:p>
        </w:tc>
      </w:tr>
      <w:tr w:rsidR="004128C8" w:rsidRPr="004128C8" w14:paraId="2F0A304C" w14:textId="77777777" w:rsidTr="00BF71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14:paraId="2296BBC4" w14:textId="77777777" w:rsidR="004128C8" w:rsidRPr="004128C8" w:rsidRDefault="004128C8" w:rsidP="004128C8">
            <w:pPr>
              <w:jc w:val="both"/>
              <w:rPr>
                <w:rFonts w:ascii="Calibri" w:eastAsia="Calibri" w:hAnsi="Calibri" w:cs="Times New Roman"/>
              </w:rPr>
            </w:pPr>
            <w:r w:rsidRPr="004128C8">
              <w:rPr>
                <w:rFonts w:ascii="Calibri" w:eastAsia="Calibri" w:hAnsi="Calibri" w:cs="Times New Roman"/>
              </w:rPr>
              <w:t>Correo electrónico</w:t>
            </w:r>
          </w:p>
        </w:tc>
        <w:tc>
          <w:tcPr>
            <w:tcW w:w="6602" w:type="dxa"/>
          </w:tcPr>
          <w:p w14:paraId="0BAE0BDF" w14:textId="2CFA8677" w:rsidR="004128C8" w:rsidRPr="004128C8" w:rsidRDefault="00F270E7" w:rsidP="004128C8">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Pr>
                <w:rFonts w:ascii="Calibri" w:eastAsia="Calibri" w:hAnsi="Calibri" w:cs="Times New Roman"/>
              </w:rPr>
              <w:t>ccadenag@guanajuato.gob.mx</w:t>
            </w:r>
          </w:p>
        </w:tc>
      </w:tr>
      <w:tr w:rsidR="004128C8" w:rsidRPr="004128C8" w14:paraId="3F46D65E" w14:textId="77777777" w:rsidTr="00F270E7">
        <w:tc>
          <w:tcPr>
            <w:cnfStyle w:val="001000000000" w:firstRow="0" w:lastRow="0" w:firstColumn="1" w:lastColumn="0" w:oddVBand="0" w:evenVBand="0" w:oddHBand="0" w:evenHBand="0" w:firstRowFirstColumn="0" w:firstRowLastColumn="0" w:lastRowFirstColumn="0" w:lastRowLastColumn="0"/>
            <w:tcW w:w="2376" w:type="dxa"/>
          </w:tcPr>
          <w:p w14:paraId="34EB959F" w14:textId="77777777" w:rsidR="004128C8" w:rsidRPr="004128C8" w:rsidRDefault="004128C8" w:rsidP="004128C8">
            <w:pPr>
              <w:jc w:val="both"/>
              <w:rPr>
                <w:rFonts w:ascii="Calibri" w:eastAsia="Calibri" w:hAnsi="Calibri" w:cs="Times New Roman"/>
              </w:rPr>
            </w:pPr>
            <w:r w:rsidRPr="004128C8">
              <w:rPr>
                <w:rFonts w:ascii="Calibri" w:eastAsia="Calibri" w:hAnsi="Calibri" w:cs="Times New Roman"/>
              </w:rPr>
              <w:t>Responsable del Archivo de Trámite:</w:t>
            </w:r>
          </w:p>
        </w:tc>
        <w:tc>
          <w:tcPr>
            <w:tcW w:w="6602" w:type="dxa"/>
            <w:vAlign w:val="center"/>
          </w:tcPr>
          <w:p w14:paraId="0E4319F0" w14:textId="1B06EEA3" w:rsidR="004128C8" w:rsidRPr="004128C8" w:rsidRDefault="00C4033C" w:rsidP="00F270E7">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Pr>
                <w:rFonts w:ascii="Calibri" w:eastAsia="Calibri" w:hAnsi="Calibri" w:cs="Times New Roman"/>
              </w:rPr>
              <w:t xml:space="preserve">C.P. </w:t>
            </w:r>
            <w:r w:rsidRPr="00C4033C">
              <w:rPr>
                <w:rFonts w:ascii="Calibri" w:eastAsia="Calibri" w:hAnsi="Calibri" w:cs="Times New Roman"/>
              </w:rPr>
              <w:t>Laura Mariana Llovera Barranco</w:t>
            </w:r>
          </w:p>
        </w:tc>
      </w:tr>
      <w:tr w:rsidR="004128C8" w:rsidRPr="004128C8" w14:paraId="30BCB75C" w14:textId="77777777" w:rsidTr="00BF71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14:paraId="1B9AA73F" w14:textId="77777777" w:rsidR="004128C8" w:rsidRPr="004128C8" w:rsidRDefault="004128C8" w:rsidP="004128C8">
            <w:pPr>
              <w:jc w:val="both"/>
              <w:rPr>
                <w:rFonts w:ascii="Calibri" w:eastAsia="Calibri" w:hAnsi="Calibri" w:cs="Times New Roman"/>
              </w:rPr>
            </w:pPr>
            <w:r w:rsidRPr="004128C8">
              <w:rPr>
                <w:rFonts w:ascii="Calibri" w:eastAsia="Calibri" w:hAnsi="Calibri" w:cs="Times New Roman"/>
              </w:rPr>
              <w:t>Fondo:</w:t>
            </w:r>
          </w:p>
        </w:tc>
        <w:tc>
          <w:tcPr>
            <w:tcW w:w="6602" w:type="dxa"/>
          </w:tcPr>
          <w:p w14:paraId="170EE039" w14:textId="77777777" w:rsidR="004128C8" w:rsidRPr="004128C8" w:rsidRDefault="004128C8" w:rsidP="004128C8">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sidRPr="004128C8">
              <w:rPr>
                <w:rFonts w:ascii="Calibri" w:eastAsia="Calibri" w:hAnsi="Calibri" w:cs="Times New Roman"/>
              </w:rPr>
              <w:t>Tribunal de Justicia Administrativa del Estado de Guanajuato</w:t>
            </w:r>
          </w:p>
        </w:tc>
      </w:tr>
      <w:tr w:rsidR="004128C8" w:rsidRPr="004128C8" w14:paraId="0E574EA7" w14:textId="77777777" w:rsidTr="00BF715E">
        <w:tc>
          <w:tcPr>
            <w:cnfStyle w:val="001000000000" w:firstRow="0" w:lastRow="0" w:firstColumn="1" w:lastColumn="0" w:oddVBand="0" w:evenVBand="0" w:oddHBand="0" w:evenHBand="0" w:firstRowFirstColumn="0" w:firstRowLastColumn="0" w:lastRowFirstColumn="0" w:lastRowLastColumn="0"/>
            <w:tcW w:w="2376" w:type="dxa"/>
          </w:tcPr>
          <w:p w14:paraId="52D3174B" w14:textId="77777777" w:rsidR="004128C8" w:rsidRPr="004128C8" w:rsidRDefault="004128C8" w:rsidP="004128C8">
            <w:pPr>
              <w:jc w:val="both"/>
              <w:rPr>
                <w:rFonts w:ascii="Calibri" w:eastAsia="Calibri" w:hAnsi="Calibri" w:cs="Times New Roman"/>
              </w:rPr>
            </w:pPr>
            <w:r w:rsidRPr="004128C8">
              <w:rPr>
                <w:rFonts w:ascii="Calibri" w:eastAsia="Calibri" w:hAnsi="Calibri" w:cs="Times New Roman"/>
              </w:rPr>
              <w:t>Sección:</w:t>
            </w:r>
          </w:p>
        </w:tc>
        <w:tc>
          <w:tcPr>
            <w:tcW w:w="6602" w:type="dxa"/>
          </w:tcPr>
          <w:p w14:paraId="07316E0B" w14:textId="77777777" w:rsidR="004128C8" w:rsidRPr="004128C8" w:rsidRDefault="004128C8" w:rsidP="004128C8">
            <w:p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sidRPr="004128C8">
              <w:rPr>
                <w:rFonts w:ascii="Calibri" w:eastAsia="Calibri" w:hAnsi="Calibri" w:cs="Times New Roman"/>
              </w:rPr>
              <w:t>Dirección Administrativa</w:t>
            </w:r>
          </w:p>
        </w:tc>
      </w:tr>
    </w:tbl>
    <w:tbl>
      <w:tblPr>
        <w:tblStyle w:val="Cuadrculamedia1-nfasis31"/>
        <w:tblpPr w:leftFromText="141" w:rightFromText="141" w:vertAnchor="text" w:horzAnchor="margin" w:tblpY="305"/>
        <w:tblW w:w="9001" w:type="dxa"/>
        <w:tblLook w:val="04A0" w:firstRow="1" w:lastRow="0" w:firstColumn="1" w:lastColumn="0" w:noHBand="0" w:noVBand="1"/>
      </w:tblPr>
      <w:tblGrid>
        <w:gridCol w:w="2338"/>
        <w:gridCol w:w="6663"/>
      </w:tblGrid>
      <w:tr w:rsidR="004128C8" w:rsidRPr="004128C8" w14:paraId="5C6BDEBB" w14:textId="77777777" w:rsidTr="00BF715E">
        <w:trPr>
          <w:cnfStyle w:val="100000000000" w:firstRow="1" w:lastRow="0" w:firstColumn="0" w:lastColumn="0" w:oddVBand="0" w:evenVBand="0" w:oddHBand="0"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2338" w:type="dxa"/>
            <w:noWrap/>
            <w:hideMark/>
          </w:tcPr>
          <w:p w14:paraId="4671080D" w14:textId="77777777" w:rsidR="004128C8" w:rsidRPr="004128C8" w:rsidRDefault="004128C8" w:rsidP="004128C8">
            <w:pPr>
              <w:jc w:val="center"/>
              <w:rPr>
                <w:rFonts w:ascii="Calibri" w:eastAsia="Times New Roman" w:hAnsi="Calibri" w:cs="Times New Roman"/>
                <w:color w:val="000000"/>
                <w:lang w:eastAsia="es-MX"/>
              </w:rPr>
            </w:pPr>
            <w:r w:rsidRPr="004128C8">
              <w:rPr>
                <w:rFonts w:ascii="Calibri" w:eastAsia="Times New Roman" w:hAnsi="Calibri" w:cs="Times New Roman"/>
                <w:color w:val="000000"/>
                <w:lang w:eastAsia="es-MX"/>
              </w:rPr>
              <w:t>Serie</w:t>
            </w:r>
          </w:p>
        </w:tc>
        <w:tc>
          <w:tcPr>
            <w:tcW w:w="6663" w:type="dxa"/>
            <w:noWrap/>
            <w:hideMark/>
          </w:tcPr>
          <w:p w14:paraId="794EBB14" w14:textId="77777777" w:rsidR="004128C8" w:rsidRPr="004128C8" w:rsidRDefault="004128C8" w:rsidP="004128C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MX"/>
              </w:rPr>
            </w:pPr>
            <w:r w:rsidRPr="004128C8">
              <w:rPr>
                <w:rFonts w:ascii="Calibri" w:eastAsia="Times New Roman" w:hAnsi="Calibri" w:cs="Times New Roman"/>
                <w:color w:val="000000"/>
                <w:lang w:eastAsia="es-MX"/>
              </w:rPr>
              <w:t>Descripción</w:t>
            </w:r>
          </w:p>
        </w:tc>
      </w:tr>
      <w:tr w:rsidR="004128C8" w:rsidRPr="004128C8" w14:paraId="5D2B4341" w14:textId="77777777" w:rsidTr="00C0595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38" w:type="dxa"/>
            <w:noWrap/>
            <w:vAlign w:val="center"/>
            <w:hideMark/>
          </w:tcPr>
          <w:p w14:paraId="314C9E80" w14:textId="77777777" w:rsidR="004128C8" w:rsidRPr="004128C8" w:rsidRDefault="004128C8" w:rsidP="00C0595C">
            <w:pPr>
              <w:jc w:val="both"/>
              <w:rPr>
                <w:rFonts w:ascii="Calibri" w:eastAsia="Calibri" w:hAnsi="Calibri" w:cs="Times New Roman"/>
              </w:rPr>
            </w:pPr>
            <w:r w:rsidRPr="004128C8">
              <w:rPr>
                <w:rFonts w:ascii="Calibri" w:eastAsia="Calibri" w:hAnsi="Calibri" w:cs="Times New Roman"/>
              </w:rPr>
              <w:t xml:space="preserve">Gestión de pagos con transferencias  </w:t>
            </w:r>
          </w:p>
        </w:tc>
        <w:tc>
          <w:tcPr>
            <w:tcW w:w="6663" w:type="dxa"/>
            <w:noWrap/>
            <w:vAlign w:val="center"/>
            <w:hideMark/>
          </w:tcPr>
          <w:p w14:paraId="636963EC" w14:textId="77777777" w:rsidR="004128C8" w:rsidRPr="004128C8" w:rsidRDefault="004128C8" w:rsidP="00C0595C">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lang w:eastAsia="es-MX"/>
              </w:rPr>
            </w:pPr>
            <w:r w:rsidRPr="004128C8">
              <w:rPr>
                <w:rFonts w:ascii="Calibri" w:eastAsia="Times New Roman" w:hAnsi="Calibri" w:cs="Times New Roman"/>
                <w:lang w:eastAsia="es-MX"/>
              </w:rPr>
              <w:t>Pagos de facturas por medio de transferencia electrónica.</w:t>
            </w:r>
          </w:p>
        </w:tc>
      </w:tr>
      <w:tr w:rsidR="004128C8" w:rsidRPr="004128C8" w14:paraId="39D7746F" w14:textId="77777777" w:rsidTr="00C0595C">
        <w:trPr>
          <w:trHeight w:val="300"/>
        </w:trPr>
        <w:tc>
          <w:tcPr>
            <w:cnfStyle w:val="001000000000" w:firstRow="0" w:lastRow="0" w:firstColumn="1" w:lastColumn="0" w:oddVBand="0" w:evenVBand="0" w:oddHBand="0" w:evenHBand="0" w:firstRowFirstColumn="0" w:firstRowLastColumn="0" w:lastRowFirstColumn="0" w:lastRowLastColumn="0"/>
            <w:tcW w:w="2338" w:type="dxa"/>
            <w:noWrap/>
            <w:vAlign w:val="center"/>
          </w:tcPr>
          <w:p w14:paraId="5FBFEB61" w14:textId="77777777" w:rsidR="004128C8" w:rsidRPr="004128C8" w:rsidRDefault="004128C8" w:rsidP="00C0595C">
            <w:pPr>
              <w:jc w:val="both"/>
              <w:rPr>
                <w:rFonts w:ascii="Calibri" w:eastAsia="Calibri" w:hAnsi="Calibri" w:cs="Times New Roman"/>
              </w:rPr>
            </w:pPr>
            <w:r w:rsidRPr="004128C8">
              <w:rPr>
                <w:rFonts w:ascii="Calibri" w:eastAsia="Calibri" w:hAnsi="Calibri" w:cs="Times New Roman"/>
              </w:rPr>
              <w:t xml:space="preserve">Gestión de cheques         </w:t>
            </w:r>
          </w:p>
        </w:tc>
        <w:tc>
          <w:tcPr>
            <w:tcW w:w="6663" w:type="dxa"/>
            <w:noWrap/>
            <w:vAlign w:val="center"/>
          </w:tcPr>
          <w:p w14:paraId="60B5CF1D" w14:textId="77777777" w:rsidR="004128C8" w:rsidRPr="004128C8" w:rsidRDefault="004128C8" w:rsidP="00C0595C">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lang w:eastAsia="es-MX"/>
              </w:rPr>
            </w:pPr>
            <w:r w:rsidRPr="004128C8">
              <w:rPr>
                <w:rFonts w:ascii="Calibri" w:eastAsia="Times New Roman" w:hAnsi="Calibri" w:cs="Times New Roman"/>
                <w:lang w:eastAsia="es-MX"/>
              </w:rPr>
              <w:t>Emisión de pago vía cheque a funcionarios del Tribunal por concepto de Gastos de Operación.</w:t>
            </w:r>
          </w:p>
        </w:tc>
      </w:tr>
      <w:tr w:rsidR="004128C8" w:rsidRPr="004128C8" w14:paraId="63A02F3B" w14:textId="77777777" w:rsidTr="00C0595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38" w:type="dxa"/>
            <w:noWrap/>
            <w:vAlign w:val="center"/>
          </w:tcPr>
          <w:p w14:paraId="199AAB8E" w14:textId="77777777" w:rsidR="004128C8" w:rsidRPr="004128C8" w:rsidRDefault="004128C8" w:rsidP="00C0595C">
            <w:pPr>
              <w:jc w:val="both"/>
              <w:rPr>
                <w:rFonts w:ascii="Calibri" w:eastAsia="Calibri" w:hAnsi="Calibri" w:cs="Times New Roman"/>
              </w:rPr>
            </w:pPr>
            <w:r w:rsidRPr="004128C8">
              <w:rPr>
                <w:rFonts w:ascii="Calibri" w:eastAsia="Calibri" w:hAnsi="Calibri" w:cs="Times New Roman"/>
              </w:rPr>
              <w:t xml:space="preserve">Emisión de pólizas de diario           </w:t>
            </w:r>
          </w:p>
        </w:tc>
        <w:tc>
          <w:tcPr>
            <w:tcW w:w="6663" w:type="dxa"/>
            <w:noWrap/>
            <w:vAlign w:val="center"/>
          </w:tcPr>
          <w:p w14:paraId="5DB42945" w14:textId="77777777" w:rsidR="004128C8" w:rsidRPr="004128C8" w:rsidRDefault="004128C8" w:rsidP="00C0595C">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lang w:eastAsia="es-MX"/>
              </w:rPr>
            </w:pPr>
            <w:r w:rsidRPr="004128C8">
              <w:rPr>
                <w:rFonts w:ascii="Calibri" w:eastAsia="Times New Roman" w:hAnsi="Calibri" w:cs="Times New Roman"/>
                <w:lang w:eastAsia="es-MX"/>
              </w:rPr>
              <w:t xml:space="preserve">Emisión de pólizas contables con afectación al gasto </w:t>
            </w:r>
            <w:proofErr w:type="gramStart"/>
            <w:r w:rsidRPr="004128C8">
              <w:rPr>
                <w:rFonts w:ascii="Calibri" w:eastAsia="Times New Roman" w:hAnsi="Calibri" w:cs="Times New Roman"/>
                <w:lang w:eastAsia="es-MX"/>
              </w:rPr>
              <w:t>presupuestal</w:t>
            </w:r>
            <w:proofErr w:type="gramEnd"/>
            <w:r w:rsidRPr="004128C8">
              <w:rPr>
                <w:rFonts w:ascii="Calibri" w:eastAsia="Times New Roman" w:hAnsi="Calibri" w:cs="Times New Roman"/>
                <w:lang w:eastAsia="es-MX"/>
              </w:rPr>
              <w:t xml:space="preserve"> pero sin afectación a una cuenta bancaria.</w:t>
            </w:r>
          </w:p>
        </w:tc>
      </w:tr>
      <w:tr w:rsidR="004128C8" w:rsidRPr="004128C8" w14:paraId="2264CDAB" w14:textId="77777777" w:rsidTr="00C0595C">
        <w:trPr>
          <w:trHeight w:val="300"/>
        </w:trPr>
        <w:tc>
          <w:tcPr>
            <w:cnfStyle w:val="001000000000" w:firstRow="0" w:lastRow="0" w:firstColumn="1" w:lastColumn="0" w:oddVBand="0" w:evenVBand="0" w:oddHBand="0" w:evenHBand="0" w:firstRowFirstColumn="0" w:firstRowLastColumn="0" w:lastRowFirstColumn="0" w:lastRowLastColumn="0"/>
            <w:tcW w:w="2338" w:type="dxa"/>
            <w:noWrap/>
            <w:vAlign w:val="center"/>
          </w:tcPr>
          <w:p w14:paraId="1340CB3E" w14:textId="77777777" w:rsidR="004128C8" w:rsidRPr="004128C8" w:rsidRDefault="004128C8" w:rsidP="00C0595C">
            <w:pPr>
              <w:jc w:val="both"/>
              <w:rPr>
                <w:rFonts w:ascii="Calibri" w:eastAsia="Calibri" w:hAnsi="Calibri" w:cs="Times New Roman"/>
              </w:rPr>
            </w:pPr>
            <w:r w:rsidRPr="004128C8">
              <w:rPr>
                <w:rFonts w:ascii="Calibri" w:eastAsia="Calibri" w:hAnsi="Calibri" w:cs="Times New Roman"/>
              </w:rPr>
              <w:t xml:space="preserve">Emisión de pólizas de ingreso      </w:t>
            </w:r>
          </w:p>
        </w:tc>
        <w:tc>
          <w:tcPr>
            <w:tcW w:w="6663" w:type="dxa"/>
            <w:noWrap/>
            <w:vAlign w:val="center"/>
          </w:tcPr>
          <w:p w14:paraId="37C1D713" w14:textId="77777777" w:rsidR="004128C8" w:rsidRPr="004128C8" w:rsidRDefault="004128C8" w:rsidP="00C0595C">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lang w:eastAsia="es-MX"/>
              </w:rPr>
            </w:pPr>
            <w:r w:rsidRPr="004128C8">
              <w:rPr>
                <w:rFonts w:ascii="Calibri" w:eastAsia="Times New Roman" w:hAnsi="Calibri" w:cs="Times New Roman"/>
                <w:lang w:eastAsia="es-MX"/>
              </w:rPr>
              <w:t>Emisión de pólizas de ingresos Propios, Estatales o Federales que conforman nuestro presupuesto.</w:t>
            </w:r>
          </w:p>
        </w:tc>
      </w:tr>
      <w:tr w:rsidR="004128C8" w:rsidRPr="004128C8" w14:paraId="3B2F601C" w14:textId="77777777" w:rsidTr="00C0595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38" w:type="dxa"/>
            <w:noWrap/>
            <w:vAlign w:val="center"/>
          </w:tcPr>
          <w:p w14:paraId="1032E3D4" w14:textId="77777777" w:rsidR="004128C8" w:rsidRPr="004128C8" w:rsidRDefault="004128C8" w:rsidP="00C0595C">
            <w:pPr>
              <w:jc w:val="both"/>
              <w:rPr>
                <w:rFonts w:ascii="Calibri" w:eastAsia="Calibri" w:hAnsi="Calibri" w:cs="Times New Roman"/>
              </w:rPr>
            </w:pPr>
            <w:r w:rsidRPr="004128C8">
              <w:rPr>
                <w:rFonts w:ascii="Calibri" w:eastAsia="Calibri" w:hAnsi="Calibri" w:cs="Times New Roman"/>
              </w:rPr>
              <w:t>Solicitud de Afectaciones Presupuestales</w:t>
            </w:r>
          </w:p>
        </w:tc>
        <w:tc>
          <w:tcPr>
            <w:tcW w:w="6663" w:type="dxa"/>
            <w:noWrap/>
            <w:vAlign w:val="center"/>
          </w:tcPr>
          <w:p w14:paraId="0B5AF32B" w14:textId="77777777" w:rsidR="004128C8" w:rsidRPr="004128C8" w:rsidRDefault="004128C8" w:rsidP="00C0595C">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lang w:eastAsia="es-MX"/>
              </w:rPr>
            </w:pPr>
            <w:r w:rsidRPr="004128C8">
              <w:rPr>
                <w:rFonts w:ascii="Calibri" w:eastAsia="Times New Roman" w:hAnsi="Calibri" w:cs="Times New Roman"/>
                <w:lang w:eastAsia="es-MX"/>
              </w:rPr>
              <w:t>Es el proceso mediante el cual se documentan los movimientos que modifican al presupuesto original aprobado.</w:t>
            </w:r>
          </w:p>
        </w:tc>
      </w:tr>
      <w:tr w:rsidR="004128C8" w:rsidRPr="004128C8" w14:paraId="3F76BFA5" w14:textId="77777777" w:rsidTr="00C0595C">
        <w:trPr>
          <w:trHeight w:val="300"/>
        </w:trPr>
        <w:tc>
          <w:tcPr>
            <w:cnfStyle w:val="001000000000" w:firstRow="0" w:lastRow="0" w:firstColumn="1" w:lastColumn="0" w:oddVBand="0" w:evenVBand="0" w:oddHBand="0" w:evenHBand="0" w:firstRowFirstColumn="0" w:firstRowLastColumn="0" w:lastRowFirstColumn="0" w:lastRowLastColumn="0"/>
            <w:tcW w:w="2338" w:type="dxa"/>
            <w:noWrap/>
            <w:vAlign w:val="center"/>
          </w:tcPr>
          <w:p w14:paraId="2386E173" w14:textId="77777777" w:rsidR="004128C8" w:rsidRPr="004128C8" w:rsidRDefault="004128C8" w:rsidP="00C0595C">
            <w:pPr>
              <w:jc w:val="both"/>
              <w:rPr>
                <w:rFonts w:ascii="Calibri" w:eastAsia="Calibri" w:hAnsi="Calibri" w:cs="Times New Roman"/>
              </w:rPr>
            </w:pPr>
            <w:r w:rsidRPr="004128C8">
              <w:rPr>
                <w:rFonts w:ascii="Calibri" w:eastAsia="Calibri" w:hAnsi="Calibri" w:cs="Times New Roman"/>
              </w:rPr>
              <w:t>Solicitud de ministración de recursos</w:t>
            </w:r>
          </w:p>
        </w:tc>
        <w:tc>
          <w:tcPr>
            <w:tcW w:w="6663" w:type="dxa"/>
            <w:noWrap/>
            <w:vAlign w:val="center"/>
          </w:tcPr>
          <w:p w14:paraId="0883B300" w14:textId="77777777" w:rsidR="004128C8" w:rsidRPr="004128C8" w:rsidRDefault="004128C8" w:rsidP="00C0595C">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lang w:eastAsia="es-MX"/>
              </w:rPr>
            </w:pPr>
            <w:r w:rsidRPr="004128C8">
              <w:rPr>
                <w:rFonts w:ascii="Calibri" w:eastAsia="Times New Roman" w:hAnsi="Calibri" w:cs="Times New Roman"/>
                <w:lang w:eastAsia="es-MX"/>
              </w:rPr>
              <w:t>Es el proceso mediante el cual se solicita a la Secretaría de Finanzas, Inversión y Administración la radicación de recursos públicos de los aprobados en el Presupuesto General de Egresos para el Tribunal.</w:t>
            </w:r>
          </w:p>
        </w:tc>
      </w:tr>
      <w:tr w:rsidR="004128C8" w:rsidRPr="004128C8" w14:paraId="234DCDFA" w14:textId="77777777" w:rsidTr="00C0595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38" w:type="dxa"/>
            <w:noWrap/>
            <w:vAlign w:val="center"/>
          </w:tcPr>
          <w:p w14:paraId="49A30312" w14:textId="77777777" w:rsidR="004128C8" w:rsidRPr="004128C8" w:rsidRDefault="004128C8" w:rsidP="00C0595C">
            <w:pPr>
              <w:jc w:val="both"/>
              <w:rPr>
                <w:rFonts w:ascii="Calibri" w:eastAsia="Calibri" w:hAnsi="Calibri" w:cs="Times New Roman"/>
              </w:rPr>
            </w:pPr>
            <w:r w:rsidRPr="004128C8">
              <w:rPr>
                <w:rFonts w:ascii="Calibri" w:eastAsia="Calibri" w:hAnsi="Calibri" w:cs="Times New Roman"/>
              </w:rPr>
              <w:t xml:space="preserve">Realización de conciliaciones bancarias  </w:t>
            </w:r>
          </w:p>
        </w:tc>
        <w:tc>
          <w:tcPr>
            <w:tcW w:w="6663" w:type="dxa"/>
            <w:noWrap/>
            <w:vAlign w:val="center"/>
          </w:tcPr>
          <w:p w14:paraId="0DB9931F" w14:textId="77777777" w:rsidR="004128C8" w:rsidRPr="004128C8" w:rsidRDefault="004128C8" w:rsidP="00C0595C">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lang w:eastAsia="es-MX"/>
              </w:rPr>
            </w:pPr>
            <w:r w:rsidRPr="004128C8">
              <w:rPr>
                <w:rFonts w:ascii="Calibri" w:eastAsia="Times New Roman" w:hAnsi="Calibri" w:cs="Times New Roman"/>
                <w:lang w:eastAsia="es-MX"/>
              </w:rPr>
              <w:t>Es el proceso mediante el cual se coteja que los movimientos contables correspondan con los cargos y abonos de los estados de cuenta bancarios.</w:t>
            </w:r>
          </w:p>
        </w:tc>
      </w:tr>
    </w:tbl>
    <w:p w14:paraId="7AE3AEC2" w14:textId="77777777" w:rsidR="004128C8" w:rsidRPr="004128C8" w:rsidRDefault="004128C8" w:rsidP="004128C8">
      <w:pPr>
        <w:spacing w:after="200" w:line="276" w:lineRule="auto"/>
        <w:jc w:val="both"/>
        <w:rPr>
          <w:rFonts w:ascii="Calibri" w:eastAsia="Calibri" w:hAnsi="Calibri" w:cs="Times New Roman"/>
        </w:rPr>
      </w:pPr>
    </w:p>
    <w:p w14:paraId="0BB4387F" w14:textId="77777777" w:rsidR="004128C8" w:rsidRPr="004128C8" w:rsidRDefault="004128C8" w:rsidP="004128C8">
      <w:pPr>
        <w:spacing w:after="200" w:line="276" w:lineRule="auto"/>
        <w:jc w:val="both"/>
        <w:rPr>
          <w:rFonts w:ascii="Calibri" w:eastAsia="Calibri" w:hAnsi="Calibri" w:cs="Times New Roman"/>
        </w:rPr>
      </w:pPr>
    </w:p>
    <w:p w14:paraId="1BE828E5" w14:textId="77777777" w:rsidR="004128C8" w:rsidRPr="004128C8" w:rsidRDefault="004128C8" w:rsidP="004128C8">
      <w:pPr>
        <w:spacing w:after="200" w:line="276" w:lineRule="auto"/>
        <w:jc w:val="both"/>
        <w:rPr>
          <w:rFonts w:ascii="Calibri" w:eastAsia="Calibri" w:hAnsi="Calibri" w:cs="Times New Roman"/>
        </w:rPr>
      </w:pPr>
    </w:p>
    <w:p w14:paraId="34759AFB" w14:textId="77777777" w:rsidR="004128C8" w:rsidRPr="004128C8" w:rsidRDefault="004128C8" w:rsidP="004128C8">
      <w:pPr>
        <w:spacing w:after="200" w:line="276" w:lineRule="auto"/>
        <w:jc w:val="both"/>
        <w:rPr>
          <w:rFonts w:ascii="Calibri" w:eastAsia="Calibri" w:hAnsi="Calibri" w:cs="Times New Roman"/>
        </w:rPr>
      </w:pPr>
    </w:p>
    <w:p w14:paraId="1EC75518" w14:textId="77777777" w:rsidR="004128C8" w:rsidRPr="004128C8" w:rsidRDefault="004128C8" w:rsidP="004128C8">
      <w:pPr>
        <w:spacing w:after="200" w:line="276" w:lineRule="auto"/>
        <w:jc w:val="both"/>
        <w:rPr>
          <w:rFonts w:ascii="Calibri" w:eastAsia="Calibri" w:hAnsi="Calibri" w:cs="Times New Roman"/>
        </w:rPr>
      </w:pPr>
    </w:p>
    <w:p w14:paraId="60183F40" w14:textId="77777777" w:rsidR="004128C8" w:rsidRPr="004128C8" w:rsidRDefault="004128C8" w:rsidP="004128C8">
      <w:pPr>
        <w:spacing w:after="200" w:line="276" w:lineRule="auto"/>
        <w:jc w:val="both"/>
        <w:rPr>
          <w:rFonts w:ascii="Calibri" w:eastAsia="Calibri" w:hAnsi="Calibri" w:cs="Times New Roman"/>
        </w:rPr>
      </w:pPr>
    </w:p>
    <w:p w14:paraId="1D3F69AC" w14:textId="77777777" w:rsidR="004128C8" w:rsidRDefault="004128C8" w:rsidP="004128C8">
      <w:pPr>
        <w:spacing w:after="200" w:line="276" w:lineRule="auto"/>
        <w:jc w:val="both"/>
        <w:rPr>
          <w:rFonts w:ascii="Calibri" w:eastAsia="Calibri" w:hAnsi="Calibri" w:cs="Times New Roman"/>
        </w:rPr>
      </w:pPr>
    </w:p>
    <w:p w14:paraId="03D4083F" w14:textId="77777777" w:rsidR="000F46A3" w:rsidRPr="004128C8" w:rsidRDefault="000F46A3" w:rsidP="004128C8">
      <w:pPr>
        <w:spacing w:after="200" w:line="276" w:lineRule="auto"/>
        <w:jc w:val="both"/>
        <w:rPr>
          <w:rFonts w:ascii="Calibri" w:eastAsia="Calibri" w:hAnsi="Calibri" w:cs="Times New Roman"/>
        </w:rPr>
      </w:pPr>
    </w:p>
    <w:tbl>
      <w:tblPr>
        <w:tblStyle w:val="Listaclara-nfasis31"/>
        <w:tblW w:w="0" w:type="auto"/>
        <w:tblBorders>
          <w:bottom w:val="none" w:sz="0" w:space="0" w:color="auto"/>
        </w:tblBorders>
        <w:shd w:val="clear" w:color="auto" w:fill="1F4E79" w:themeFill="accent5" w:themeFillShade="80"/>
        <w:tblLook w:val="04A0" w:firstRow="1" w:lastRow="0" w:firstColumn="1" w:lastColumn="0" w:noHBand="0" w:noVBand="1"/>
      </w:tblPr>
      <w:tblGrid>
        <w:gridCol w:w="8818"/>
      </w:tblGrid>
      <w:tr w:rsidR="00AC3081" w:rsidRPr="004128C8" w14:paraId="264A282C" w14:textId="77777777" w:rsidTr="003E7695">
        <w:trPr>
          <w:cnfStyle w:val="100000000000" w:firstRow="1" w:lastRow="0" w:firstColumn="0" w:lastColumn="0" w:oddVBand="0" w:evenVBand="0" w:oddHBand="0" w:evenHBand="0" w:firstRowFirstColumn="0" w:firstRowLastColumn="0" w:lastRowFirstColumn="0" w:lastRowLastColumn="0"/>
          <w:trHeight w:val="202"/>
        </w:trPr>
        <w:tc>
          <w:tcPr>
            <w:cnfStyle w:val="001000000000" w:firstRow="0" w:lastRow="0" w:firstColumn="1" w:lastColumn="0" w:oddVBand="0" w:evenVBand="0" w:oddHBand="0" w:evenHBand="0" w:firstRowFirstColumn="0" w:firstRowLastColumn="0" w:lastRowFirstColumn="0" w:lastRowLastColumn="0"/>
            <w:tcW w:w="8978" w:type="dxa"/>
            <w:shd w:val="clear" w:color="auto" w:fill="92D050"/>
          </w:tcPr>
          <w:p w14:paraId="47731DC7" w14:textId="13FCECC5" w:rsidR="00AC3081" w:rsidRPr="00AC3081" w:rsidRDefault="00AC3081" w:rsidP="003E7695">
            <w:pPr>
              <w:pStyle w:val="Ttulo2"/>
              <w:spacing w:before="0"/>
              <w:jc w:val="center"/>
              <w:rPr>
                <w:rFonts w:ascii="Calibri" w:eastAsia="Calibri" w:hAnsi="Calibri"/>
                <w:b/>
                <w:sz w:val="22"/>
                <w:szCs w:val="22"/>
              </w:rPr>
            </w:pPr>
            <w:bookmarkStart w:id="24" w:name="_Toc180486353"/>
            <w:r>
              <w:rPr>
                <w:rFonts w:ascii="Calibri" w:eastAsia="Calibri" w:hAnsi="Calibri"/>
                <w:b/>
                <w:color w:val="FFFFFF" w:themeColor="background1"/>
                <w:sz w:val="22"/>
                <w:szCs w:val="22"/>
              </w:rPr>
              <w:t>COORDINACIÓN DE RECURSOS MATERIALES Y SERVICIOS GENERALES</w:t>
            </w:r>
            <w:bookmarkEnd w:id="24"/>
          </w:p>
        </w:tc>
      </w:tr>
    </w:tbl>
    <w:p w14:paraId="01F8F8F2" w14:textId="77777777" w:rsidR="00AC3081" w:rsidRPr="00377367" w:rsidRDefault="00AC3081" w:rsidP="00AC3081">
      <w:pPr>
        <w:spacing w:after="0" w:line="240" w:lineRule="auto"/>
        <w:rPr>
          <w:rFonts w:ascii="Calibri" w:eastAsia="Calibri" w:hAnsi="Calibri" w:cs="Times New Roman"/>
          <w:b/>
          <w:color w:val="323E4F" w:themeColor="text2" w:themeShade="BF"/>
        </w:rPr>
      </w:pPr>
    </w:p>
    <w:tbl>
      <w:tblPr>
        <w:tblStyle w:val="Cuadrculamedia1-nfasis31"/>
        <w:tblW w:w="0" w:type="auto"/>
        <w:tblLook w:val="04A0" w:firstRow="1" w:lastRow="0" w:firstColumn="1" w:lastColumn="0" w:noHBand="0" w:noVBand="1"/>
      </w:tblPr>
      <w:tblGrid>
        <w:gridCol w:w="2348"/>
        <w:gridCol w:w="6470"/>
      </w:tblGrid>
      <w:tr w:rsidR="004128C8" w:rsidRPr="004128C8" w14:paraId="272F80BF" w14:textId="77777777" w:rsidTr="00BF715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14:paraId="4D02AE71" w14:textId="77777777" w:rsidR="004128C8" w:rsidRPr="004128C8" w:rsidRDefault="004128C8" w:rsidP="004128C8">
            <w:pPr>
              <w:jc w:val="both"/>
              <w:rPr>
                <w:rFonts w:ascii="Calibri" w:eastAsia="Calibri" w:hAnsi="Calibri" w:cs="Times New Roman"/>
              </w:rPr>
            </w:pPr>
            <w:r w:rsidRPr="004128C8">
              <w:rPr>
                <w:rFonts w:ascii="Calibri" w:eastAsia="Calibri" w:hAnsi="Calibri" w:cs="Times New Roman"/>
              </w:rPr>
              <w:t>Unidad Administrativa:</w:t>
            </w:r>
          </w:p>
        </w:tc>
        <w:tc>
          <w:tcPr>
            <w:tcW w:w="6602" w:type="dxa"/>
          </w:tcPr>
          <w:p w14:paraId="7AEB1271" w14:textId="77777777" w:rsidR="004128C8" w:rsidRPr="004128C8" w:rsidRDefault="004128C8" w:rsidP="004128C8">
            <w:pPr>
              <w:jc w:val="both"/>
              <w:cnfStyle w:val="100000000000" w:firstRow="1" w:lastRow="0" w:firstColumn="0" w:lastColumn="0" w:oddVBand="0" w:evenVBand="0" w:oddHBand="0" w:evenHBand="0" w:firstRowFirstColumn="0" w:firstRowLastColumn="0" w:lastRowFirstColumn="0" w:lastRowLastColumn="0"/>
              <w:rPr>
                <w:rFonts w:ascii="Calibri" w:eastAsia="Calibri" w:hAnsi="Calibri" w:cs="Times New Roman"/>
              </w:rPr>
            </w:pPr>
            <w:r w:rsidRPr="004128C8">
              <w:rPr>
                <w:rFonts w:ascii="Calibri" w:eastAsia="Calibri" w:hAnsi="Calibri" w:cs="Times New Roman"/>
              </w:rPr>
              <w:t>Coordinación de Recursos Materiales y Servicios Generales</w:t>
            </w:r>
          </w:p>
        </w:tc>
      </w:tr>
      <w:tr w:rsidR="004128C8" w:rsidRPr="004128C8" w14:paraId="657E2009" w14:textId="77777777" w:rsidTr="00BF71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14:paraId="646AF76D" w14:textId="77777777" w:rsidR="004128C8" w:rsidRPr="004128C8" w:rsidRDefault="004128C8" w:rsidP="004128C8">
            <w:pPr>
              <w:jc w:val="both"/>
              <w:rPr>
                <w:rFonts w:ascii="Calibri" w:eastAsia="Calibri" w:hAnsi="Calibri" w:cs="Times New Roman"/>
              </w:rPr>
            </w:pPr>
            <w:r w:rsidRPr="004128C8">
              <w:rPr>
                <w:rFonts w:ascii="Calibri" w:eastAsia="Calibri" w:hAnsi="Calibri" w:cs="Times New Roman"/>
              </w:rPr>
              <w:t>Nombre del Titular:</w:t>
            </w:r>
          </w:p>
        </w:tc>
        <w:tc>
          <w:tcPr>
            <w:tcW w:w="6602" w:type="dxa"/>
          </w:tcPr>
          <w:p w14:paraId="76A2FAD8" w14:textId="77777777" w:rsidR="004128C8" w:rsidRPr="004128C8" w:rsidRDefault="004128C8" w:rsidP="004128C8">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sidRPr="004128C8">
              <w:rPr>
                <w:rFonts w:ascii="Calibri" w:eastAsia="Calibri" w:hAnsi="Calibri" w:cs="Times New Roman"/>
              </w:rPr>
              <w:t>Lic. Rafael Miguel Galván</w:t>
            </w:r>
          </w:p>
        </w:tc>
      </w:tr>
      <w:tr w:rsidR="004128C8" w:rsidRPr="004128C8" w14:paraId="27876BD6" w14:textId="77777777" w:rsidTr="00BF715E">
        <w:tc>
          <w:tcPr>
            <w:cnfStyle w:val="001000000000" w:firstRow="0" w:lastRow="0" w:firstColumn="1" w:lastColumn="0" w:oddVBand="0" w:evenVBand="0" w:oddHBand="0" w:evenHBand="0" w:firstRowFirstColumn="0" w:firstRowLastColumn="0" w:lastRowFirstColumn="0" w:lastRowLastColumn="0"/>
            <w:tcW w:w="2376" w:type="dxa"/>
          </w:tcPr>
          <w:p w14:paraId="329FE4F1" w14:textId="77777777" w:rsidR="004128C8" w:rsidRPr="004128C8" w:rsidRDefault="004128C8" w:rsidP="004128C8">
            <w:pPr>
              <w:jc w:val="both"/>
              <w:rPr>
                <w:rFonts w:ascii="Calibri" w:eastAsia="Calibri" w:hAnsi="Calibri" w:cs="Times New Roman"/>
              </w:rPr>
            </w:pPr>
            <w:r w:rsidRPr="004128C8">
              <w:rPr>
                <w:rFonts w:ascii="Calibri" w:eastAsia="Calibri" w:hAnsi="Calibri" w:cs="Times New Roman"/>
              </w:rPr>
              <w:t>Cargo:</w:t>
            </w:r>
          </w:p>
        </w:tc>
        <w:tc>
          <w:tcPr>
            <w:tcW w:w="6602" w:type="dxa"/>
          </w:tcPr>
          <w:p w14:paraId="3B1ECC11" w14:textId="77777777" w:rsidR="004128C8" w:rsidRPr="004128C8" w:rsidRDefault="004128C8" w:rsidP="004128C8">
            <w:p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sidRPr="004128C8">
              <w:rPr>
                <w:rFonts w:ascii="Calibri" w:eastAsia="Calibri" w:hAnsi="Calibri" w:cs="Times New Roman"/>
              </w:rPr>
              <w:t>Coordinador de Recursos Materiales y Servicios Generales</w:t>
            </w:r>
          </w:p>
        </w:tc>
      </w:tr>
      <w:tr w:rsidR="004128C8" w:rsidRPr="004128C8" w14:paraId="027529AA" w14:textId="77777777" w:rsidTr="00BF71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14:paraId="1140CB69" w14:textId="77777777" w:rsidR="004128C8" w:rsidRPr="004128C8" w:rsidRDefault="004128C8" w:rsidP="004128C8">
            <w:pPr>
              <w:jc w:val="both"/>
              <w:rPr>
                <w:rFonts w:ascii="Calibri" w:eastAsia="Calibri" w:hAnsi="Calibri" w:cs="Times New Roman"/>
              </w:rPr>
            </w:pPr>
            <w:r w:rsidRPr="004128C8">
              <w:rPr>
                <w:rFonts w:ascii="Calibri" w:eastAsia="Calibri" w:hAnsi="Calibri" w:cs="Times New Roman"/>
              </w:rPr>
              <w:t>Domicilio:</w:t>
            </w:r>
          </w:p>
        </w:tc>
        <w:tc>
          <w:tcPr>
            <w:tcW w:w="6602" w:type="dxa"/>
          </w:tcPr>
          <w:p w14:paraId="7DC82660" w14:textId="77777777" w:rsidR="004128C8" w:rsidRPr="004128C8" w:rsidRDefault="004128C8" w:rsidP="004128C8">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sidRPr="004128C8">
              <w:rPr>
                <w:rFonts w:ascii="Calibri" w:eastAsia="Calibri" w:hAnsi="Calibri" w:cs="Times New Roman"/>
              </w:rPr>
              <w:t xml:space="preserve">Parcela 76 Z-6 P-1/1 S/N Ejido el Capulín, Silao de la Victoria, </w:t>
            </w:r>
            <w:proofErr w:type="spellStart"/>
            <w:r w:rsidRPr="004128C8">
              <w:rPr>
                <w:rFonts w:ascii="Calibri" w:eastAsia="Calibri" w:hAnsi="Calibri" w:cs="Times New Roman"/>
              </w:rPr>
              <w:t>Gto</w:t>
            </w:r>
            <w:proofErr w:type="spellEnd"/>
            <w:r w:rsidRPr="004128C8">
              <w:rPr>
                <w:rFonts w:ascii="Calibri" w:eastAsia="Calibri" w:hAnsi="Calibri" w:cs="Times New Roman"/>
              </w:rPr>
              <w:t>.</w:t>
            </w:r>
          </w:p>
        </w:tc>
      </w:tr>
      <w:tr w:rsidR="004128C8" w:rsidRPr="004128C8" w14:paraId="0DC7E3EC" w14:textId="77777777" w:rsidTr="00BF715E">
        <w:tc>
          <w:tcPr>
            <w:cnfStyle w:val="001000000000" w:firstRow="0" w:lastRow="0" w:firstColumn="1" w:lastColumn="0" w:oddVBand="0" w:evenVBand="0" w:oddHBand="0" w:evenHBand="0" w:firstRowFirstColumn="0" w:firstRowLastColumn="0" w:lastRowFirstColumn="0" w:lastRowLastColumn="0"/>
            <w:tcW w:w="2376" w:type="dxa"/>
          </w:tcPr>
          <w:p w14:paraId="63CC0ABD" w14:textId="77777777" w:rsidR="004128C8" w:rsidRPr="004128C8" w:rsidRDefault="004128C8" w:rsidP="004128C8">
            <w:pPr>
              <w:jc w:val="both"/>
              <w:rPr>
                <w:rFonts w:ascii="Calibri" w:eastAsia="Calibri" w:hAnsi="Calibri" w:cs="Times New Roman"/>
              </w:rPr>
            </w:pPr>
            <w:r w:rsidRPr="004128C8">
              <w:rPr>
                <w:rFonts w:ascii="Calibri" w:eastAsia="Calibri" w:hAnsi="Calibri" w:cs="Times New Roman"/>
              </w:rPr>
              <w:t>Teléfono:</w:t>
            </w:r>
          </w:p>
        </w:tc>
        <w:tc>
          <w:tcPr>
            <w:tcW w:w="6602" w:type="dxa"/>
          </w:tcPr>
          <w:p w14:paraId="25C4E668" w14:textId="77777777" w:rsidR="004128C8" w:rsidRPr="004128C8" w:rsidRDefault="004128C8" w:rsidP="004128C8">
            <w:p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sidRPr="004128C8">
              <w:rPr>
                <w:rFonts w:ascii="Calibri" w:eastAsia="Calibri" w:hAnsi="Calibri" w:cs="Times New Roman"/>
              </w:rPr>
              <w:t>472 690 9800 Ext. 1512</w:t>
            </w:r>
          </w:p>
        </w:tc>
      </w:tr>
      <w:tr w:rsidR="004128C8" w:rsidRPr="004128C8" w14:paraId="6C06F228" w14:textId="77777777" w:rsidTr="00BF71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14:paraId="487F9ACB" w14:textId="77777777" w:rsidR="004128C8" w:rsidRPr="004128C8" w:rsidRDefault="004128C8" w:rsidP="004128C8">
            <w:pPr>
              <w:jc w:val="both"/>
              <w:rPr>
                <w:rFonts w:ascii="Calibri" w:eastAsia="Calibri" w:hAnsi="Calibri" w:cs="Times New Roman"/>
              </w:rPr>
            </w:pPr>
            <w:r w:rsidRPr="004128C8">
              <w:rPr>
                <w:rFonts w:ascii="Calibri" w:eastAsia="Calibri" w:hAnsi="Calibri" w:cs="Times New Roman"/>
              </w:rPr>
              <w:t>Correo electrónico:</w:t>
            </w:r>
          </w:p>
        </w:tc>
        <w:tc>
          <w:tcPr>
            <w:tcW w:w="6602" w:type="dxa"/>
          </w:tcPr>
          <w:p w14:paraId="62623137" w14:textId="58B87FE8" w:rsidR="004128C8" w:rsidRPr="004128C8" w:rsidRDefault="007B66F4" w:rsidP="004128C8">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Pr>
                <w:rFonts w:ascii="Calibri" w:eastAsia="Calibri" w:hAnsi="Calibri" w:cs="Times New Roman"/>
              </w:rPr>
              <w:t>rmiguelgal@guanajuato.gob.mx</w:t>
            </w:r>
          </w:p>
        </w:tc>
      </w:tr>
      <w:tr w:rsidR="004128C8" w:rsidRPr="004128C8" w14:paraId="671B5BD3" w14:textId="77777777" w:rsidTr="007B66F4">
        <w:tc>
          <w:tcPr>
            <w:cnfStyle w:val="001000000000" w:firstRow="0" w:lastRow="0" w:firstColumn="1" w:lastColumn="0" w:oddVBand="0" w:evenVBand="0" w:oddHBand="0" w:evenHBand="0" w:firstRowFirstColumn="0" w:firstRowLastColumn="0" w:lastRowFirstColumn="0" w:lastRowLastColumn="0"/>
            <w:tcW w:w="2376" w:type="dxa"/>
          </w:tcPr>
          <w:p w14:paraId="6184C6F0" w14:textId="77777777" w:rsidR="004128C8" w:rsidRPr="004128C8" w:rsidRDefault="004128C8" w:rsidP="004128C8">
            <w:pPr>
              <w:jc w:val="both"/>
              <w:rPr>
                <w:rFonts w:ascii="Calibri" w:eastAsia="Calibri" w:hAnsi="Calibri" w:cs="Times New Roman"/>
              </w:rPr>
            </w:pPr>
            <w:r w:rsidRPr="004128C8">
              <w:rPr>
                <w:rFonts w:ascii="Calibri" w:eastAsia="Calibri" w:hAnsi="Calibri" w:cs="Times New Roman"/>
              </w:rPr>
              <w:t>Responsable del Archivo de Trámite:</w:t>
            </w:r>
          </w:p>
        </w:tc>
        <w:tc>
          <w:tcPr>
            <w:tcW w:w="6602" w:type="dxa"/>
            <w:vAlign w:val="center"/>
          </w:tcPr>
          <w:p w14:paraId="113987CC" w14:textId="76A4FA75" w:rsidR="004128C8" w:rsidRPr="004128C8" w:rsidRDefault="004128C8" w:rsidP="007B66F4">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sidRPr="004128C8">
              <w:rPr>
                <w:rFonts w:ascii="Calibri" w:eastAsia="Calibri" w:hAnsi="Calibri" w:cs="Times New Roman"/>
              </w:rPr>
              <w:t xml:space="preserve">C. </w:t>
            </w:r>
            <w:r w:rsidR="001A3EDA" w:rsidRPr="001A3EDA">
              <w:rPr>
                <w:rFonts w:ascii="Calibri" w:eastAsia="Calibri" w:hAnsi="Calibri" w:cs="Times New Roman"/>
              </w:rPr>
              <w:t>Ramón Uriel de Jesús Tafoya Corona</w:t>
            </w:r>
          </w:p>
        </w:tc>
      </w:tr>
      <w:tr w:rsidR="004128C8" w:rsidRPr="004128C8" w14:paraId="1303FCF3" w14:textId="77777777" w:rsidTr="00BF71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14:paraId="1F9E88C4" w14:textId="77777777" w:rsidR="004128C8" w:rsidRPr="004128C8" w:rsidRDefault="004128C8" w:rsidP="004128C8">
            <w:pPr>
              <w:jc w:val="both"/>
              <w:rPr>
                <w:rFonts w:ascii="Calibri" w:eastAsia="Calibri" w:hAnsi="Calibri" w:cs="Times New Roman"/>
              </w:rPr>
            </w:pPr>
            <w:r w:rsidRPr="004128C8">
              <w:rPr>
                <w:rFonts w:ascii="Calibri" w:eastAsia="Calibri" w:hAnsi="Calibri" w:cs="Times New Roman"/>
              </w:rPr>
              <w:t>Fondo:</w:t>
            </w:r>
          </w:p>
        </w:tc>
        <w:tc>
          <w:tcPr>
            <w:tcW w:w="6602" w:type="dxa"/>
          </w:tcPr>
          <w:p w14:paraId="1FF19C40" w14:textId="77777777" w:rsidR="004128C8" w:rsidRPr="004128C8" w:rsidRDefault="004128C8" w:rsidP="004128C8">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sidRPr="004128C8">
              <w:rPr>
                <w:rFonts w:ascii="Calibri" w:eastAsia="Calibri" w:hAnsi="Calibri" w:cs="Times New Roman"/>
              </w:rPr>
              <w:t>Tribunal de Justicia Administrativa del Estado de Guanajuato</w:t>
            </w:r>
          </w:p>
        </w:tc>
      </w:tr>
      <w:tr w:rsidR="004128C8" w:rsidRPr="004128C8" w14:paraId="730E5E0F" w14:textId="77777777" w:rsidTr="00BF715E">
        <w:tc>
          <w:tcPr>
            <w:cnfStyle w:val="001000000000" w:firstRow="0" w:lastRow="0" w:firstColumn="1" w:lastColumn="0" w:oddVBand="0" w:evenVBand="0" w:oddHBand="0" w:evenHBand="0" w:firstRowFirstColumn="0" w:firstRowLastColumn="0" w:lastRowFirstColumn="0" w:lastRowLastColumn="0"/>
            <w:tcW w:w="2376" w:type="dxa"/>
          </w:tcPr>
          <w:p w14:paraId="1B0BA483" w14:textId="77777777" w:rsidR="004128C8" w:rsidRPr="004128C8" w:rsidRDefault="004128C8" w:rsidP="004128C8">
            <w:pPr>
              <w:jc w:val="both"/>
              <w:rPr>
                <w:rFonts w:ascii="Calibri" w:eastAsia="Calibri" w:hAnsi="Calibri" w:cs="Times New Roman"/>
              </w:rPr>
            </w:pPr>
            <w:r w:rsidRPr="004128C8">
              <w:rPr>
                <w:rFonts w:ascii="Calibri" w:eastAsia="Calibri" w:hAnsi="Calibri" w:cs="Times New Roman"/>
              </w:rPr>
              <w:t>Sección:</w:t>
            </w:r>
          </w:p>
        </w:tc>
        <w:tc>
          <w:tcPr>
            <w:tcW w:w="6602" w:type="dxa"/>
          </w:tcPr>
          <w:p w14:paraId="28B2EBD7" w14:textId="77777777" w:rsidR="004128C8" w:rsidRPr="004128C8" w:rsidRDefault="004128C8" w:rsidP="004128C8">
            <w:p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sidRPr="004128C8">
              <w:rPr>
                <w:rFonts w:ascii="Calibri" w:eastAsia="Calibri" w:hAnsi="Calibri" w:cs="Times New Roman"/>
              </w:rPr>
              <w:t>Dirección Administrativa</w:t>
            </w:r>
          </w:p>
        </w:tc>
      </w:tr>
    </w:tbl>
    <w:tbl>
      <w:tblPr>
        <w:tblStyle w:val="Cuadrculamedia1-nfasis31"/>
        <w:tblpPr w:leftFromText="141" w:rightFromText="141" w:vertAnchor="text" w:horzAnchor="margin" w:tblpY="305"/>
        <w:tblW w:w="9001" w:type="dxa"/>
        <w:tblLook w:val="04A0" w:firstRow="1" w:lastRow="0" w:firstColumn="1" w:lastColumn="0" w:noHBand="0" w:noVBand="1"/>
      </w:tblPr>
      <w:tblGrid>
        <w:gridCol w:w="2338"/>
        <w:gridCol w:w="6663"/>
      </w:tblGrid>
      <w:tr w:rsidR="004128C8" w:rsidRPr="004128C8" w14:paraId="0E0F4CF9" w14:textId="77777777" w:rsidTr="00BF715E">
        <w:trPr>
          <w:cnfStyle w:val="100000000000" w:firstRow="1" w:lastRow="0" w:firstColumn="0" w:lastColumn="0" w:oddVBand="0" w:evenVBand="0" w:oddHBand="0" w:evenHBand="0" w:firstRowFirstColumn="0" w:firstRowLastColumn="0" w:lastRowFirstColumn="0" w:lastRowLastColumn="0"/>
          <w:trHeight w:val="262"/>
        </w:trPr>
        <w:tc>
          <w:tcPr>
            <w:cnfStyle w:val="001000000000" w:firstRow="0" w:lastRow="0" w:firstColumn="1" w:lastColumn="0" w:oddVBand="0" w:evenVBand="0" w:oddHBand="0" w:evenHBand="0" w:firstRowFirstColumn="0" w:firstRowLastColumn="0" w:lastRowFirstColumn="0" w:lastRowLastColumn="0"/>
            <w:tcW w:w="2338" w:type="dxa"/>
            <w:noWrap/>
            <w:hideMark/>
          </w:tcPr>
          <w:p w14:paraId="093B662E" w14:textId="77777777" w:rsidR="004128C8" w:rsidRPr="004128C8" w:rsidRDefault="004128C8" w:rsidP="004128C8">
            <w:pPr>
              <w:jc w:val="center"/>
              <w:rPr>
                <w:rFonts w:ascii="Calibri" w:eastAsia="Times New Roman" w:hAnsi="Calibri" w:cs="Times New Roman"/>
                <w:color w:val="000000"/>
                <w:lang w:eastAsia="es-MX"/>
              </w:rPr>
            </w:pPr>
            <w:r w:rsidRPr="004128C8">
              <w:rPr>
                <w:rFonts w:ascii="Calibri" w:eastAsia="Times New Roman" w:hAnsi="Calibri" w:cs="Times New Roman"/>
                <w:color w:val="000000"/>
                <w:lang w:eastAsia="es-MX"/>
              </w:rPr>
              <w:t>Serie</w:t>
            </w:r>
          </w:p>
        </w:tc>
        <w:tc>
          <w:tcPr>
            <w:tcW w:w="6663" w:type="dxa"/>
            <w:noWrap/>
            <w:hideMark/>
          </w:tcPr>
          <w:p w14:paraId="46CBA896" w14:textId="77777777" w:rsidR="004128C8" w:rsidRPr="004128C8" w:rsidRDefault="004128C8" w:rsidP="004128C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MX"/>
              </w:rPr>
            </w:pPr>
            <w:r w:rsidRPr="004128C8">
              <w:rPr>
                <w:rFonts w:ascii="Calibri" w:eastAsia="Times New Roman" w:hAnsi="Calibri" w:cs="Times New Roman"/>
                <w:color w:val="000000"/>
                <w:lang w:eastAsia="es-MX"/>
              </w:rPr>
              <w:t>Descripción</w:t>
            </w:r>
          </w:p>
        </w:tc>
      </w:tr>
      <w:tr w:rsidR="004128C8" w:rsidRPr="004128C8" w14:paraId="0E8F37B2" w14:textId="77777777" w:rsidTr="007B66F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38" w:type="dxa"/>
            <w:noWrap/>
            <w:vAlign w:val="center"/>
            <w:hideMark/>
          </w:tcPr>
          <w:p w14:paraId="7C08B50F" w14:textId="77777777" w:rsidR="004128C8" w:rsidRPr="001A30EA" w:rsidRDefault="004128C8" w:rsidP="007B66F4">
            <w:pPr>
              <w:jc w:val="both"/>
              <w:rPr>
                <w:rFonts w:ascii="Calibri" w:eastAsia="Calibri" w:hAnsi="Calibri" w:cs="Times New Roman"/>
                <w:sz w:val="21"/>
                <w:szCs w:val="21"/>
              </w:rPr>
            </w:pPr>
            <w:r w:rsidRPr="001A30EA">
              <w:rPr>
                <w:rFonts w:ascii="Calibri" w:eastAsia="Calibri" w:hAnsi="Calibri" w:cs="Times New Roman"/>
                <w:sz w:val="21"/>
                <w:szCs w:val="21"/>
              </w:rPr>
              <w:t>Adaptación del inmueble del Tribunal</w:t>
            </w:r>
          </w:p>
        </w:tc>
        <w:tc>
          <w:tcPr>
            <w:tcW w:w="6663" w:type="dxa"/>
            <w:noWrap/>
            <w:vAlign w:val="center"/>
            <w:hideMark/>
          </w:tcPr>
          <w:p w14:paraId="75170106" w14:textId="77777777" w:rsidR="004128C8" w:rsidRPr="001A30EA" w:rsidRDefault="004128C8" w:rsidP="007B66F4">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1"/>
                <w:szCs w:val="21"/>
                <w:lang w:eastAsia="es-MX"/>
              </w:rPr>
            </w:pPr>
            <w:r w:rsidRPr="001A30EA">
              <w:rPr>
                <w:rFonts w:ascii="Calibri" w:eastAsia="Times New Roman" w:hAnsi="Calibri" w:cs="Times New Roman"/>
                <w:sz w:val="21"/>
                <w:szCs w:val="21"/>
                <w:lang w:eastAsia="es-MX"/>
              </w:rPr>
              <w:t>Gestiones administrativas para adaptar y acondicionar el bien inmueble del Tribunal.</w:t>
            </w:r>
          </w:p>
        </w:tc>
      </w:tr>
      <w:tr w:rsidR="004128C8" w:rsidRPr="004128C8" w14:paraId="1929A6C7" w14:textId="77777777" w:rsidTr="007B66F4">
        <w:trPr>
          <w:trHeight w:val="300"/>
        </w:trPr>
        <w:tc>
          <w:tcPr>
            <w:cnfStyle w:val="001000000000" w:firstRow="0" w:lastRow="0" w:firstColumn="1" w:lastColumn="0" w:oddVBand="0" w:evenVBand="0" w:oddHBand="0" w:evenHBand="0" w:firstRowFirstColumn="0" w:firstRowLastColumn="0" w:lastRowFirstColumn="0" w:lastRowLastColumn="0"/>
            <w:tcW w:w="2338" w:type="dxa"/>
            <w:noWrap/>
            <w:vAlign w:val="center"/>
          </w:tcPr>
          <w:p w14:paraId="27586C86" w14:textId="77777777" w:rsidR="004128C8" w:rsidRPr="001A30EA" w:rsidRDefault="004128C8" w:rsidP="007B66F4">
            <w:pPr>
              <w:jc w:val="both"/>
              <w:rPr>
                <w:rFonts w:ascii="Calibri" w:eastAsia="Calibri" w:hAnsi="Calibri" w:cs="Times New Roman"/>
                <w:sz w:val="21"/>
                <w:szCs w:val="21"/>
              </w:rPr>
            </w:pPr>
            <w:r w:rsidRPr="001A30EA">
              <w:rPr>
                <w:rFonts w:ascii="Calibri" w:eastAsia="Calibri" w:hAnsi="Calibri" w:cs="Times New Roman"/>
                <w:sz w:val="21"/>
                <w:szCs w:val="21"/>
              </w:rPr>
              <w:t>Aseguramiento de los Bienes Patrimoniales del Tribunal</w:t>
            </w:r>
          </w:p>
        </w:tc>
        <w:tc>
          <w:tcPr>
            <w:tcW w:w="6663" w:type="dxa"/>
            <w:noWrap/>
            <w:vAlign w:val="center"/>
          </w:tcPr>
          <w:p w14:paraId="064827C0" w14:textId="77777777" w:rsidR="004128C8" w:rsidRPr="001A30EA" w:rsidRDefault="004128C8" w:rsidP="007B66F4">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1"/>
                <w:szCs w:val="21"/>
                <w:lang w:eastAsia="es-MX"/>
              </w:rPr>
            </w:pPr>
            <w:r w:rsidRPr="001A30EA">
              <w:rPr>
                <w:rFonts w:ascii="Calibri" w:eastAsia="Times New Roman" w:hAnsi="Calibri" w:cs="Times New Roman"/>
                <w:sz w:val="21"/>
                <w:szCs w:val="21"/>
                <w:lang w:eastAsia="es-MX"/>
              </w:rPr>
              <w:t>Gestión de pólizas de seguro de los bienes patrimoniales del Tribunal.</w:t>
            </w:r>
          </w:p>
        </w:tc>
      </w:tr>
      <w:tr w:rsidR="004128C8" w:rsidRPr="004128C8" w14:paraId="603B67B3" w14:textId="77777777" w:rsidTr="007B66F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38" w:type="dxa"/>
            <w:noWrap/>
            <w:vAlign w:val="center"/>
          </w:tcPr>
          <w:p w14:paraId="6DEFD258" w14:textId="612A7B6F" w:rsidR="004128C8" w:rsidRPr="001A30EA" w:rsidRDefault="00F230C9" w:rsidP="007B66F4">
            <w:pPr>
              <w:jc w:val="both"/>
              <w:rPr>
                <w:rFonts w:ascii="Calibri" w:eastAsia="Calibri" w:hAnsi="Calibri" w:cs="Times New Roman"/>
                <w:sz w:val="21"/>
                <w:szCs w:val="21"/>
                <w:highlight w:val="yellow"/>
              </w:rPr>
            </w:pPr>
            <w:r w:rsidRPr="001A30EA">
              <w:rPr>
                <w:rFonts w:ascii="Calibri" w:eastAsia="Calibri" w:hAnsi="Calibri" w:cs="Times New Roman"/>
                <w:sz w:val="21"/>
                <w:szCs w:val="21"/>
              </w:rPr>
              <w:t xml:space="preserve">Seguimiento a contratos </w:t>
            </w:r>
          </w:p>
        </w:tc>
        <w:tc>
          <w:tcPr>
            <w:tcW w:w="6663" w:type="dxa"/>
            <w:noWrap/>
            <w:vAlign w:val="center"/>
          </w:tcPr>
          <w:p w14:paraId="246560B3" w14:textId="3D7AE871" w:rsidR="004128C8" w:rsidRPr="001A30EA" w:rsidRDefault="00F17F71" w:rsidP="007B66F4">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1"/>
                <w:szCs w:val="21"/>
                <w:highlight w:val="yellow"/>
                <w:lang w:eastAsia="es-MX"/>
              </w:rPr>
            </w:pPr>
            <w:r w:rsidRPr="001A30EA">
              <w:rPr>
                <w:rFonts w:ascii="Calibri" w:eastAsia="Times New Roman" w:hAnsi="Calibri" w:cs="Times New Roman"/>
                <w:sz w:val="21"/>
                <w:szCs w:val="21"/>
                <w:lang w:eastAsia="es-MX"/>
              </w:rPr>
              <w:t>Son los documentos del seguimiento a los contratos de servicios de seguridad, vigilancia, control de vehículos y mantenimiento, y los demás servicios administrativos que le sean encomendados, cuya vigencia sea anual o aquellos de los que se desprenda una entrega periódica de bienes y/o servicios, dando cuenta de la supervisión realizada por la Coordinación.</w:t>
            </w:r>
          </w:p>
        </w:tc>
      </w:tr>
      <w:tr w:rsidR="004128C8" w:rsidRPr="004128C8" w14:paraId="5C83075D" w14:textId="77777777" w:rsidTr="007B66F4">
        <w:trPr>
          <w:trHeight w:val="300"/>
        </w:trPr>
        <w:tc>
          <w:tcPr>
            <w:cnfStyle w:val="001000000000" w:firstRow="0" w:lastRow="0" w:firstColumn="1" w:lastColumn="0" w:oddVBand="0" w:evenVBand="0" w:oddHBand="0" w:evenHBand="0" w:firstRowFirstColumn="0" w:firstRowLastColumn="0" w:lastRowFirstColumn="0" w:lastRowLastColumn="0"/>
            <w:tcW w:w="2338" w:type="dxa"/>
            <w:noWrap/>
            <w:vAlign w:val="center"/>
          </w:tcPr>
          <w:p w14:paraId="62063277" w14:textId="77777777" w:rsidR="004128C8" w:rsidRPr="001A30EA" w:rsidRDefault="004128C8" w:rsidP="007B66F4">
            <w:pPr>
              <w:jc w:val="both"/>
              <w:rPr>
                <w:rFonts w:ascii="Calibri" w:eastAsia="Calibri" w:hAnsi="Calibri" w:cs="Times New Roman"/>
                <w:sz w:val="21"/>
                <w:szCs w:val="21"/>
              </w:rPr>
            </w:pPr>
            <w:r w:rsidRPr="001A30EA">
              <w:rPr>
                <w:rFonts w:ascii="Calibri" w:eastAsia="Calibri" w:hAnsi="Calibri" w:cs="Times New Roman"/>
                <w:sz w:val="21"/>
                <w:szCs w:val="21"/>
              </w:rPr>
              <w:t>Control de inventario de bienes muebles del Tribunal</w:t>
            </w:r>
          </w:p>
        </w:tc>
        <w:tc>
          <w:tcPr>
            <w:tcW w:w="6663" w:type="dxa"/>
            <w:noWrap/>
            <w:vAlign w:val="center"/>
          </w:tcPr>
          <w:p w14:paraId="22CAE369" w14:textId="77777777" w:rsidR="004128C8" w:rsidRPr="001A30EA" w:rsidRDefault="004128C8" w:rsidP="007B66F4">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1"/>
                <w:szCs w:val="21"/>
                <w:lang w:eastAsia="es-MX"/>
              </w:rPr>
            </w:pPr>
            <w:r w:rsidRPr="001A30EA">
              <w:rPr>
                <w:rFonts w:ascii="Calibri" w:eastAsia="Times New Roman" w:hAnsi="Calibri" w:cs="Times New Roman"/>
                <w:sz w:val="21"/>
                <w:szCs w:val="21"/>
                <w:lang w:eastAsia="es-MX"/>
              </w:rPr>
              <w:t>Controles de inventario de para la revisión del estado físico y ubicación del bien mueble dentro de la sede del Tribunal y las seis Defensorías de Oficio.</w:t>
            </w:r>
          </w:p>
        </w:tc>
      </w:tr>
      <w:tr w:rsidR="004128C8" w:rsidRPr="004128C8" w14:paraId="1339DD51" w14:textId="77777777" w:rsidTr="007B66F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38" w:type="dxa"/>
            <w:noWrap/>
            <w:vAlign w:val="center"/>
          </w:tcPr>
          <w:p w14:paraId="29BE5AEB" w14:textId="77777777" w:rsidR="004128C8" w:rsidRPr="001A30EA" w:rsidRDefault="004128C8" w:rsidP="007B66F4">
            <w:pPr>
              <w:jc w:val="both"/>
              <w:rPr>
                <w:rFonts w:ascii="Calibri" w:eastAsia="Calibri" w:hAnsi="Calibri" w:cs="Times New Roman"/>
                <w:sz w:val="21"/>
                <w:szCs w:val="21"/>
              </w:rPr>
            </w:pPr>
            <w:r w:rsidRPr="001A30EA">
              <w:rPr>
                <w:rFonts w:ascii="Calibri" w:eastAsia="Calibri" w:hAnsi="Calibri" w:cs="Times New Roman"/>
                <w:sz w:val="21"/>
                <w:szCs w:val="21"/>
              </w:rPr>
              <w:t>Gestión de baja y destino final de Bienes Muebles y Equipo</w:t>
            </w:r>
          </w:p>
        </w:tc>
        <w:tc>
          <w:tcPr>
            <w:tcW w:w="6663" w:type="dxa"/>
            <w:noWrap/>
            <w:vAlign w:val="center"/>
          </w:tcPr>
          <w:p w14:paraId="06B2C4F0" w14:textId="77777777" w:rsidR="004128C8" w:rsidRPr="001A30EA" w:rsidRDefault="004128C8" w:rsidP="007B66F4">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1"/>
                <w:szCs w:val="21"/>
                <w:lang w:eastAsia="es-MX"/>
              </w:rPr>
            </w:pPr>
            <w:r w:rsidRPr="001A30EA">
              <w:rPr>
                <w:rFonts w:ascii="Calibri" w:eastAsia="Times New Roman" w:hAnsi="Calibri" w:cs="Times New Roman"/>
                <w:sz w:val="21"/>
                <w:szCs w:val="21"/>
                <w:lang w:eastAsia="es-MX"/>
              </w:rPr>
              <w:t>Verificación y seguimiento al proceso de baja y destino final de los bienes muebles y equipo del Tribunal.</w:t>
            </w:r>
          </w:p>
        </w:tc>
      </w:tr>
      <w:tr w:rsidR="004128C8" w:rsidRPr="004128C8" w14:paraId="2F03C146" w14:textId="77777777" w:rsidTr="007B66F4">
        <w:trPr>
          <w:trHeight w:val="300"/>
        </w:trPr>
        <w:tc>
          <w:tcPr>
            <w:cnfStyle w:val="001000000000" w:firstRow="0" w:lastRow="0" w:firstColumn="1" w:lastColumn="0" w:oddVBand="0" w:evenVBand="0" w:oddHBand="0" w:evenHBand="0" w:firstRowFirstColumn="0" w:firstRowLastColumn="0" w:lastRowFirstColumn="0" w:lastRowLastColumn="0"/>
            <w:tcW w:w="2338" w:type="dxa"/>
            <w:noWrap/>
            <w:vAlign w:val="center"/>
          </w:tcPr>
          <w:p w14:paraId="2DEC33C2" w14:textId="77777777" w:rsidR="004128C8" w:rsidRPr="001A30EA" w:rsidRDefault="004128C8" w:rsidP="007B66F4">
            <w:pPr>
              <w:jc w:val="both"/>
              <w:rPr>
                <w:rFonts w:ascii="Calibri" w:eastAsia="Calibri" w:hAnsi="Calibri" w:cs="Times New Roman"/>
                <w:sz w:val="21"/>
                <w:szCs w:val="21"/>
              </w:rPr>
            </w:pPr>
            <w:r w:rsidRPr="001A30EA">
              <w:rPr>
                <w:rFonts w:ascii="Calibri" w:eastAsia="Calibri" w:hAnsi="Calibri" w:cs="Times New Roman"/>
                <w:sz w:val="21"/>
                <w:szCs w:val="21"/>
              </w:rPr>
              <w:t>Administración del Parque Vehicular</w:t>
            </w:r>
          </w:p>
        </w:tc>
        <w:tc>
          <w:tcPr>
            <w:tcW w:w="6663" w:type="dxa"/>
            <w:noWrap/>
            <w:vAlign w:val="center"/>
          </w:tcPr>
          <w:p w14:paraId="598A7051" w14:textId="77777777" w:rsidR="004128C8" w:rsidRPr="001A30EA" w:rsidRDefault="004128C8" w:rsidP="007B66F4">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1"/>
                <w:szCs w:val="21"/>
                <w:lang w:eastAsia="es-MX"/>
              </w:rPr>
            </w:pPr>
            <w:r w:rsidRPr="001A30EA">
              <w:rPr>
                <w:rFonts w:ascii="Calibri" w:eastAsia="Times New Roman" w:hAnsi="Calibri" w:cs="Times New Roman"/>
                <w:sz w:val="21"/>
                <w:szCs w:val="21"/>
                <w:lang w:eastAsia="es-MX"/>
              </w:rPr>
              <w:t>Control y gestión de los vehículos propiedad del Tribunal de Justicia Administrativa del Estado de Guanajuato.</w:t>
            </w:r>
          </w:p>
        </w:tc>
      </w:tr>
      <w:tr w:rsidR="004128C8" w:rsidRPr="004128C8" w14:paraId="10406412" w14:textId="77777777" w:rsidTr="007B66F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38" w:type="dxa"/>
            <w:noWrap/>
            <w:vAlign w:val="center"/>
          </w:tcPr>
          <w:p w14:paraId="3E1A58D8" w14:textId="77777777" w:rsidR="004128C8" w:rsidRPr="001A30EA" w:rsidRDefault="004128C8" w:rsidP="007B66F4">
            <w:pPr>
              <w:jc w:val="both"/>
              <w:rPr>
                <w:rFonts w:ascii="Calibri" w:eastAsia="Calibri" w:hAnsi="Calibri" w:cs="Times New Roman"/>
                <w:sz w:val="21"/>
                <w:szCs w:val="21"/>
              </w:rPr>
            </w:pPr>
            <w:r w:rsidRPr="001A30EA">
              <w:rPr>
                <w:rFonts w:ascii="Calibri" w:eastAsia="Calibri" w:hAnsi="Calibri" w:cs="Times New Roman"/>
                <w:sz w:val="21"/>
                <w:szCs w:val="21"/>
              </w:rPr>
              <w:t>Gestión de servicios de mantenimiento a equipos, sistemas e instalaciones</w:t>
            </w:r>
          </w:p>
        </w:tc>
        <w:tc>
          <w:tcPr>
            <w:tcW w:w="6663" w:type="dxa"/>
            <w:noWrap/>
            <w:vAlign w:val="center"/>
          </w:tcPr>
          <w:p w14:paraId="13CF3C13" w14:textId="77777777" w:rsidR="004128C8" w:rsidRPr="001A30EA" w:rsidRDefault="004128C8" w:rsidP="007B66F4">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1"/>
                <w:szCs w:val="21"/>
                <w:lang w:eastAsia="es-MX"/>
              </w:rPr>
            </w:pPr>
            <w:r w:rsidRPr="001A30EA">
              <w:rPr>
                <w:rFonts w:ascii="Calibri" w:eastAsia="Times New Roman" w:hAnsi="Calibri" w:cs="Times New Roman"/>
                <w:sz w:val="21"/>
                <w:szCs w:val="21"/>
                <w:lang w:eastAsia="es-MX"/>
              </w:rPr>
              <w:t>Gestión del mantenimiento y procesos de conservación de equipos del Tribunal.</w:t>
            </w:r>
          </w:p>
        </w:tc>
      </w:tr>
      <w:tr w:rsidR="004128C8" w:rsidRPr="004128C8" w14:paraId="52EE9D20" w14:textId="77777777" w:rsidTr="007B66F4">
        <w:trPr>
          <w:trHeight w:val="300"/>
        </w:trPr>
        <w:tc>
          <w:tcPr>
            <w:cnfStyle w:val="001000000000" w:firstRow="0" w:lastRow="0" w:firstColumn="1" w:lastColumn="0" w:oddVBand="0" w:evenVBand="0" w:oddHBand="0" w:evenHBand="0" w:firstRowFirstColumn="0" w:firstRowLastColumn="0" w:lastRowFirstColumn="0" w:lastRowLastColumn="0"/>
            <w:tcW w:w="2338" w:type="dxa"/>
            <w:noWrap/>
            <w:vAlign w:val="center"/>
          </w:tcPr>
          <w:p w14:paraId="114BBEBD" w14:textId="77777777" w:rsidR="004128C8" w:rsidRPr="001A30EA" w:rsidRDefault="004128C8" w:rsidP="007B66F4">
            <w:pPr>
              <w:jc w:val="both"/>
              <w:rPr>
                <w:rFonts w:ascii="Calibri" w:eastAsia="Calibri" w:hAnsi="Calibri" w:cs="Times New Roman"/>
                <w:sz w:val="21"/>
                <w:szCs w:val="21"/>
              </w:rPr>
            </w:pPr>
            <w:r w:rsidRPr="001A30EA">
              <w:rPr>
                <w:rFonts w:ascii="Calibri" w:eastAsia="Calibri" w:hAnsi="Calibri" w:cs="Times New Roman"/>
                <w:sz w:val="21"/>
                <w:szCs w:val="21"/>
              </w:rPr>
              <w:t>Suministro de insumos de papelería y limpieza</w:t>
            </w:r>
          </w:p>
        </w:tc>
        <w:tc>
          <w:tcPr>
            <w:tcW w:w="6663" w:type="dxa"/>
            <w:noWrap/>
            <w:vAlign w:val="center"/>
          </w:tcPr>
          <w:p w14:paraId="21E114FB" w14:textId="77777777" w:rsidR="004128C8" w:rsidRPr="001A30EA" w:rsidRDefault="004128C8" w:rsidP="007B66F4">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1"/>
                <w:szCs w:val="21"/>
                <w:lang w:eastAsia="es-MX"/>
              </w:rPr>
            </w:pPr>
            <w:r w:rsidRPr="001A30EA">
              <w:rPr>
                <w:rFonts w:ascii="Calibri" w:eastAsia="Times New Roman" w:hAnsi="Calibri" w:cs="Times New Roman"/>
                <w:sz w:val="21"/>
                <w:szCs w:val="21"/>
                <w:lang w:eastAsia="es-MX"/>
              </w:rPr>
              <w:t>Suministro de materiales de papelería y productos de limpieza para atender las necesidades de las unidades jurisdiccionales y administrativas del Tribunal.</w:t>
            </w:r>
          </w:p>
        </w:tc>
      </w:tr>
      <w:tr w:rsidR="004128C8" w:rsidRPr="004128C8" w14:paraId="40F491D0" w14:textId="77777777" w:rsidTr="007B66F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38" w:type="dxa"/>
            <w:noWrap/>
            <w:vAlign w:val="center"/>
          </w:tcPr>
          <w:p w14:paraId="270EBA74" w14:textId="77777777" w:rsidR="004128C8" w:rsidRPr="001A30EA" w:rsidRDefault="004128C8" w:rsidP="007B66F4">
            <w:pPr>
              <w:jc w:val="both"/>
              <w:rPr>
                <w:rFonts w:ascii="Calibri" w:eastAsia="Calibri" w:hAnsi="Calibri" w:cs="Times New Roman"/>
                <w:sz w:val="21"/>
                <w:szCs w:val="21"/>
              </w:rPr>
            </w:pPr>
            <w:r w:rsidRPr="001A30EA">
              <w:rPr>
                <w:rFonts w:ascii="Calibri" w:eastAsia="Calibri" w:hAnsi="Calibri" w:cs="Times New Roman"/>
                <w:sz w:val="21"/>
                <w:szCs w:val="21"/>
              </w:rPr>
              <w:t>Administración de la correspondencia de la Coordinación de Recursos Materiales y Servicios Generales</w:t>
            </w:r>
          </w:p>
        </w:tc>
        <w:tc>
          <w:tcPr>
            <w:tcW w:w="6663" w:type="dxa"/>
            <w:noWrap/>
            <w:vAlign w:val="center"/>
          </w:tcPr>
          <w:p w14:paraId="7B13C835" w14:textId="77777777" w:rsidR="004128C8" w:rsidRPr="001A30EA" w:rsidRDefault="004128C8" w:rsidP="007B66F4">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1"/>
                <w:szCs w:val="21"/>
                <w:lang w:eastAsia="es-MX"/>
              </w:rPr>
            </w:pPr>
            <w:r w:rsidRPr="001A30EA">
              <w:rPr>
                <w:rFonts w:ascii="Calibri" w:eastAsia="Times New Roman" w:hAnsi="Calibri" w:cs="Times New Roman"/>
                <w:sz w:val="21"/>
                <w:szCs w:val="21"/>
                <w:lang w:eastAsia="es-MX"/>
              </w:rPr>
              <w:t>Son las comunicaciones que se emiten y reciben en el desarrollo de las actividades de la Coordinación.</w:t>
            </w:r>
          </w:p>
        </w:tc>
      </w:tr>
    </w:tbl>
    <w:p w14:paraId="018ABC72" w14:textId="77777777" w:rsidR="004128C8" w:rsidRDefault="004128C8" w:rsidP="004128C8">
      <w:pPr>
        <w:spacing w:after="200" w:line="276" w:lineRule="auto"/>
        <w:jc w:val="both"/>
        <w:rPr>
          <w:rFonts w:ascii="Calibri" w:eastAsia="Calibri" w:hAnsi="Calibri" w:cs="Times New Roman"/>
        </w:rPr>
      </w:pPr>
    </w:p>
    <w:p w14:paraId="43CE6E94" w14:textId="77777777" w:rsidR="000F46A3" w:rsidRDefault="000F46A3" w:rsidP="004128C8">
      <w:pPr>
        <w:spacing w:after="200" w:line="276" w:lineRule="auto"/>
        <w:jc w:val="both"/>
        <w:rPr>
          <w:rFonts w:ascii="Calibri" w:eastAsia="Calibri" w:hAnsi="Calibri" w:cs="Times New Roman"/>
        </w:rPr>
      </w:pPr>
    </w:p>
    <w:tbl>
      <w:tblPr>
        <w:tblStyle w:val="Listaclara-nfasis31"/>
        <w:tblW w:w="0" w:type="auto"/>
        <w:tblBorders>
          <w:bottom w:val="none" w:sz="0" w:space="0" w:color="auto"/>
        </w:tblBorders>
        <w:shd w:val="clear" w:color="auto" w:fill="1F4E79" w:themeFill="accent5" w:themeFillShade="80"/>
        <w:tblLook w:val="04A0" w:firstRow="1" w:lastRow="0" w:firstColumn="1" w:lastColumn="0" w:noHBand="0" w:noVBand="1"/>
      </w:tblPr>
      <w:tblGrid>
        <w:gridCol w:w="8818"/>
      </w:tblGrid>
      <w:tr w:rsidR="00AC3081" w:rsidRPr="004128C8" w14:paraId="78C126C4" w14:textId="77777777" w:rsidTr="003E7695">
        <w:trPr>
          <w:cnfStyle w:val="100000000000" w:firstRow="1" w:lastRow="0" w:firstColumn="0" w:lastColumn="0" w:oddVBand="0" w:evenVBand="0" w:oddHBand="0" w:evenHBand="0" w:firstRowFirstColumn="0" w:firstRowLastColumn="0" w:lastRowFirstColumn="0" w:lastRowLastColumn="0"/>
          <w:trHeight w:val="202"/>
        </w:trPr>
        <w:tc>
          <w:tcPr>
            <w:cnfStyle w:val="001000000000" w:firstRow="0" w:lastRow="0" w:firstColumn="1" w:lastColumn="0" w:oddVBand="0" w:evenVBand="0" w:oddHBand="0" w:evenHBand="0" w:firstRowFirstColumn="0" w:firstRowLastColumn="0" w:lastRowFirstColumn="0" w:lastRowLastColumn="0"/>
            <w:tcW w:w="8978" w:type="dxa"/>
            <w:shd w:val="clear" w:color="auto" w:fill="92D050"/>
          </w:tcPr>
          <w:p w14:paraId="15B91757" w14:textId="47E74090" w:rsidR="00AC3081" w:rsidRPr="00AC3081" w:rsidRDefault="00AC3081" w:rsidP="003E7695">
            <w:pPr>
              <w:pStyle w:val="Ttulo2"/>
              <w:spacing w:before="0"/>
              <w:jc w:val="center"/>
              <w:rPr>
                <w:rFonts w:asciiTheme="minorHAnsi" w:eastAsia="Calibri" w:hAnsiTheme="minorHAnsi"/>
                <w:b/>
                <w:sz w:val="22"/>
                <w:szCs w:val="22"/>
              </w:rPr>
            </w:pPr>
            <w:bookmarkStart w:id="25" w:name="_Toc180486354"/>
            <w:r>
              <w:rPr>
                <w:rFonts w:asciiTheme="minorHAnsi" w:eastAsia="Calibri" w:hAnsiTheme="minorHAnsi"/>
                <w:b/>
                <w:color w:val="FFFFFF" w:themeColor="background1"/>
                <w:sz w:val="22"/>
                <w:szCs w:val="22"/>
              </w:rPr>
              <w:t>COORDINACIÓN DE INFORMÁTICA</w:t>
            </w:r>
            <w:bookmarkEnd w:id="25"/>
          </w:p>
        </w:tc>
      </w:tr>
    </w:tbl>
    <w:p w14:paraId="36848A44" w14:textId="03D64788" w:rsidR="00AC3081" w:rsidRPr="00377367" w:rsidRDefault="00AC3081" w:rsidP="00AC3081">
      <w:pPr>
        <w:tabs>
          <w:tab w:val="left" w:pos="3443"/>
        </w:tabs>
        <w:spacing w:after="0" w:line="240" w:lineRule="auto"/>
        <w:rPr>
          <w:rFonts w:ascii="Calibri" w:eastAsia="Calibri" w:hAnsi="Calibri" w:cs="Times New Roman"/>
          <w:b/>
          <w:color w:val="323E4F" w:themeColor="text2" w:themeShade="BF"/>
        </w:rPr>
      </w:pPr>
    </w:p>
    <w:tbl>
      <w:tblPr>
        <w:tblStyle w:val="Cuadrculamedia1-nfasis31"/>
        <w:tblW w:w="0" w:type="auto"/>
        <w:tblLook w:val="04A0" w:firstRow="1" w:lastRow="0" w:firstColumn="1" w:lastColumn="0" w:noHBand="0" w:noVBand="1"/>
      </w:tblPr>
      <w:tblGrid>
        <w:gridCol w:w="2349"/>
        <w:gridCol w:w="6469"/>
      </w:tblGrid>
      <w:tr w:rsidR="004128C8" w:rsidRPr="004128C8" w14:paraId="521A363F" w14:textId="77777777" w:rsidTr="00BF715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14:paraId="426C19C3" w14:textId="77777777" w:rsidR="004128C8" w:rsidRPr="004128C8" w:rsidRDefault="004128C8" w:rsidP="004128C8">
            <w:pPr>
              <w:jc w:val="both"/>
              <w:rPr>
                <w:rFonts w:ascii="Calibri" w:eastAsia="Calibri" w:hAnsi="Calibri" w:cs="Times New Roman"/>
              </w:rPr>
            </w:pPr>
            <w:r w:rsidRPr="004128C8">
              <w:rPr>
                <w:rFonts w:ascii="Calibri" w:eastAsia="Calibri" w:hAnsi="Calibri" w:cs="Times New Roman"/>
              </w:rPr>
              <w:t>Unidad Administrativa:</w:t>
            </w:r>
          </w:p>
        </w:tc>
        <w:tc>
          <w:tcPr>
            <w:tcW w:w="6602" w:type="dxa"/>
          </w:tcPr>
          <w:p w14:paraId="48251818" w14:textId="77777777" w:rsidR="004128C8" w:rsidRPr="004128C8" w:rsidRDefault="004128C8" w:rsidP="004128C8">
            <w:pPr>
              <w:jc w:val="both"/>
              <w:cnfStyle w:val="100000000000" w:firstRow="1" w:lastRow="0" w:firstColumn="0" w:lastColumn="0" w:oddVBand="0" w:evenVBand="0" w:oddHBand="0" w:evenHBand="0" w:firstRowFirstColumn="0" w:firstRowLastColumn="0" w:lastRowFirstColumn="0" w:lastRowLastColumn="0"/>
              <w:rPr>
                <w:rFonts w:ascii="Calibri" w:eastAsia="Calibri" w:hAnsi="Calibri" w:cs="Times New Roman"/>
              </w:rPr>
            </w:pPr>
            <w:r w:rsidRPr="004128C8">
              <w:rPr>
                <w:rFonts w:ascii="Calibri" w:eastAsia="Calibri" w:hAnsi="Calibri" w:cs="Times New Roman"/>
              </w:rPr>
              <w:t>Coordinación de Informática</w:t>
            </w:r>
          </w:p>
        </w:tc>
      </w:tr>
      <w:tr w:rsidR="004128C8" w:rsidRPr="004128C8" w14:paraId="2C4DA807" w14:textId="77777777" w:rsidTr="00BF71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14:paraId="529FED72" w14:textId="77777777" w:rsidR="004128C8" w:rsidRPr="004128C8" w:rsidRDefault="004128C8" w:rsidP="004128C8">
            <w:pPr>
              <w:jc w:val="both"/>
              <w:rPr>
                <w:rFonts w:ascii="Calibri" w:eastAsia="Calibri" w:hAnsi="Calibri" w:cs="Times New Roman"/>
              </w:rPr>
            </w:pPr>
            <w:r w:rsidRPr="004128C8">
              <w:rPr>
                <w:rFonts w:ascii="Calibri" w:eastAsia="Calibri" w:hAnsi="Calibri" w:cs="Times New Roman"/>
              </w:rPr>
              <w:t>Nombre del Titular:</w:t>
            </w:r>
          </w:p>
        </w:tc>
        <w:tc>
          <w:tcPr>
            <w:tcW w:w="6602" w:type="dxa"/>
          </w:tcPr>
          <w:p w14:paraId="5C651118" w14:textId="7B6C0DBE" w:rsidR="004128C8" w:rsidRPr="004128C8" w:rsidRDefault="004128C8" w:rsidP="004128C8">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sidRPr="004128C8">
              <w:rPr>
                <w:rFonts w:ascii="Calibri" w:eastAsia="Calibri" w:hAnsi="Calibri" w:cs="Times New Roman"/>
              </w:rPr>
              <w:t xml:space="preserve">Ing. </w:t>
            </w:r>
            <w:r w:rsidR="00401E50">
              <w:rPr>
                <w:rFonts w:ascii="Calibri" w:eastAsia="Calibri" w:hAnsi="Calibri" w:cs="Times New Roman"/>
              </w:rPr>
              <w:t>Jorge Torres</w:t>
            </w:r>
            <w:r w:rsidR="00393686">
              <w:rPr>
                <w:rFonts w:ascii="Calibri" w:eastAsia="Calibri" w:hAnsi="Calibri" w:cs="Times New Roman"/>
              </w:rPr>
              <w:t xml:space="preserve"> </w:t>
            </w:r>
            <w:r w:rsidR="00401E50">
              <w:rPr>
                <w:rFonts w:ascii="Calibri" w:eastAsia="Calibri" w:hAnsi="Calibri" w:cs="Times New Roman"/>
              </w:rPr>
              <w:t>Arroyo</w:t>
            </w:r>
          </w:p>
        </w:tc>
      </w:tr>
      <w:tr w:rsidR="004128C8" w:rsidRPr="004128C8" w14:paraId="03E5784F" w14:textId="77777777" w:rsidTr="00BF715E">
        <w:tc>
          <w:tcPr>
            <w:cnfStyle w:val="001000000000" w:firstRow="0" w:lastRow="0" w:firstColumn="1" w:lastColumn="0" w:oddVBand="0" w:evenVBand="0" w:oddHBand="0" w:evenHBand="0" w:firstRowFirstColumn="0" w:firstRowLastColumn="0" w:lastRowFirstColumn="0" w:lastRowLastColumn="0"/>
            <w:tcW w:w="2376" w:type="dxa"/>
          </w:tcPr>
          <w:p w14:paraId="3A33D402" w14:textId="77777777" w:rsidR="004128C8" w:rsidRPr="004128C8" w:rsidRDefault="004128C8" w:rsidP="004128C8">
            <w:pPr>
              <w:jc w:val="both"/>
              <w:rPr>
                <w:rFonts w:ascii="Calibri" w:eastAsia="Calibri" w:hAnsi="Calibri" w:cs="Times New Roman"/>
              </w:rPr>
            </w:pPr>
            <w:r w:rsidRPr="004128C8">
              <w:rPr>
                <w:rFonts w:ascii="Calibri" w:eastAsia="Calibri" w:hAnsi="Calibri" w:cs="Times New Roman"/>
              </w:rPr>
              <w:t>Cargo:</w:t>
            </w:r>
          </w:p>
        </w:tc>
        <w:tc>
          <w:tcPr>
            <w:tcW w:w="6602" w:type="dxa"/>
          </w:tcPr>
          <w:p w14:paraId="715924CB" w14:textId="77777777" w:rsidR="004128C8" w:rsidRPr="004128C8" w:rsidRDefault="004128C8" w:rsidP="004128C8">
            <w:p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sidRPr="004128C8">
              <w:rPr>
                <w:rFonts w:ascii="Calibri" w:eastAsia="Calibri" w:hAnsi="Calibri" w:cs="Times New Roman"/>
              </w:rPr>
              <w:t>Coordinador de Informática</w:t>
            </w:r>
          </w:p>
        </w:tc>
      </w:tr>
      <w:tr w:rsidR="004128C8" w:rsidRPr="004128C8" w14:paraId="2CC6088E" w14:textId="77777777" w:rsidTr="00BF71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14:paraId="15452C38" w14:textId="77777777" w:rsidR="004128C8" w:rsidRPr="004128C8" w:rsidRDefault="004128C8" w:rsidP="004128C8">
            <w:pPr>
              <w:jc w:val="both"/>
              <w:rPr>
                <w:rFonts w:ascii="Calibri" w:eastAsia="Calibri" w:hAnsi="Calibri" w:cs="Times New Roman"/>
              </w:rPr>
            </w:pPr>
            <w:r w:rsidRPr="004128C8">
              <w:rPr>
                <w:rFonts w:ascii="Calibri" w:eastAsia="Calibri" w:hAnsi="Calibri" w:cs="Times New Roman"/>
              </w:rPr>
              <w:t>Domicilio:</w:t>
            </w:r>
          </w:p>
        </w:tc>
        <w:tc>
          <w:tcPr>
            <w:tcW w:w="6602" w:type="dxa"/>
          </w:tcPr>
          <w:p w14:paraId="19BE18B1" w14:textId="77777777" w:rsidR="004128C8" w:rsidRPr="004128C8" w:rsidRDefault="004128C8" w:rsidP="004128C8">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sidRPr="004128C8">
              <w:rPr>
                <w:rFonts w:ascii="Calibri" w:eastAsia="Calibri" w:hAnsi="Calibri" w:cs="Times New Roman"/>
              </w:rPr>
              <w:t xml:space="preserve">Parcela 76 Z-6 P-1/1 S/N Ejido el Capulín, Silao de la Victoria, </w:t>
            </w:r>
            <w:proofErr w:type="spellStart"/>
            <w:r w:rsidRPr="004128C8">
              <w:rPr>
                <w:rFonts w:ascii="Calibri" w:eastAsia="Calibri" w:hAnsi="Calibri" w:cs="Times New Roman"/>
              </w:rPr>
              <w:t>Gto</w:t>
            </w:r>
            <w:proofErr w:type="spellEnd"/>
            <w:r w:rsidRPr="004128C8">
              <w:rPr>
                <w:rFonts w:ascii="Calibri" w:eastAsia="Calibri" w:hAnsi="Calibri" w:cs="Times New Roman"/>
              </w:rPr>
              <w:t>.</w:t>
            </w:r>
          </w:p>
        </w:tc>
      </w:tr>
      <w:tr w:rsidR="004128C8" w:rsidRPr="004128C8" w14:paraId="6092AA20" w14:textId="77777777" w:rsidTr="00BF715E">
        <w:tc>
          <w:tcPr>
            <w:cnfStyle w:val="001000000000" w:firstRow="0" w:lastRow="0" w:firstColumn="1" w:lastColumn="0" w:oddVBand="0" w:evenVBand="0" w:oddHBand="0" w:evenHBand="0" w:firstRowFirstColumn="0" w:firstRowLastColumn="0" w:lastRowFirstColumn="0" w:lastRowLastColumn="0"/>
            <w:tcW w:w="2376" w:type="dxa"/>
          </w:tcPr>
          <w:p w14:paraId="444309A6" w14:textId="77777777" w:rsidR="004128C8" w:rsidRPr="004128C8" w:rsidRDefault="004128C8" w:rsidP="004128C8">
            <w:pPr>
              <w:jc w:val="both"/>
              <w:rPr>
                <w:rFonts w:ascii="Calibri" w:eastAsia="Calibri" w:hAnsi="Calibri" w:cs="Times New Roman"/>
              </w:rPr>
            </w:pPr>
            <w:r w:rsidRPr="004128C8">
              <w:rPr>
                <w:rFonts w:ascii="Calibri" w:eastAsia="Calibri" w:hAnsi="Calibri" w:cs="Times New Roman"/>
              </w:rPr>
              <w:t>Teléfono:</w:t>
            </w:r>
          </w:p>
        </w:tc>
        <w:tc>
          <w:tcPr>
            <w:tcW w:w="6602" w:type="dxa"/>
          </w:tcPr>
          <w:p w14:paraId="5AD60BE1" w14:textId="77777777" w:rsidR="004128C8" w:rsidRPr="004128C8" w:rsidRDefault="004128C8" w:rsidP="004128C8">
            <w:p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sidRPr="004128C8">
              <w:rPr>
                <w:rFonts w:ascii="Calibri" w:eastAsia="Calibri" w:hAnsi="Calibri" w:cs="Times New Roman"/>
              </w:rPr>
              <w:t>472 690 9800 Ext. 1532</w:t>
            </w:r>
          </w:p>
        </w:tc>
      </w:tr>
      <w:tr w:rsidR="004128C8" w:rsidRPr="004128C8" w14:paraId="38A083C9" w14:textId="77777777" w:rsidTr="00BF71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14:paraId="75958356" w14:textId="77777777" w:rsidR="004128C8" w:rsidRPr="004128C8" w:rsidRDefault="004128C8" w:rsidP="004128C8">
            <w:pPr>
              <w:jc w:val="both"/>
              <w:rPr>
                <w:rFonts w:ascii="Calibri" w:eastAsia="Calibri" w:hAnsi="Calibri" w:cs="Times New Roman"/>
              </w:rPr>
            </w:pPr>
            <w:r w:rsidRPr="004128C8">
              <w:rPr>
                <w:rFonts w:ascii="Calibri" w:eastAsia="Calibri" w:hAnsi="Calibri" w:cs="Times New Roman"/>
              </w:rPr>
              <w:t>Correo electrónico:</w:t>
            </w:r>
          </w:p>
        </w:tc>
        <w:tc>
          <w:tcPr>
            <w:tcW w:w="6602" w:type="dxa"/>
          </w:tcPr>
          <w:p w14:paraId="03DC61CC" w14:textId="5A3D6E14" w:rsidR="004128C8" w:rsidRPr="004128C8" w:rsidRDefault="007A3035" w:rsidP="004128C8">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sidRPr="007A3035">
              <w:rPr>
                <w:rFonts w:ascii="Calibri" w:eastAsia="Calibri" w:hAnsi="Calibri" w:cs="Times New Roman"/>
              </w:rPr>
              <w:t>jtorresarr@guanajuato.gob.mx</w:t>
            </w:r>
          </w:p>
        </w:tc>
      </w:tr>
      <w:tr w:rsidR="004128C8" w:rsidRPr="004128C8" w14:paraId="07B6C691" w14:textId="77777777" w:rsidTr="007B66F4">
        <w:tc>
          <w:tcPr>
            <w:cnfStyle w:val="001000000000" w:firstRow="0" w:lastRow="0" w:firstColumn="1" w:lastColumn="0" w:oddVBand="0" w:evenVBand="0" w:oddHBand="0" w:evenHBand="0" w:firstRowFirstColumn="0" w:firstRowLastColumn="0" w:lastRowFirstColumn="0" w:lastRowLastColumn="0"/>
            <w:tcW w:w="2376" w:type="dxa"/>
          </w:tcPr>
          <w:p w14:paraId="00EC8419" w14:textId="77777777" w:rsidR="004128C8" w:rsidRPr="004128C8" w:rsidRDefault="004128C8" w:rsidP="004128C8">
            <w:pPr>
              <w:jc w:val="both"/>
              <w:rPr>
                <w:rFonts w:ascii="Calibri" w:eastAsia="Calibri" w:hAnsi="Calibri" w:cs="Times New Roman"/>
              </w:rPr>
            </w:pPr>
            <w:r w:rsidRPr="004128C8">
              <w:rPr>
                <w:rFonts w:ascii="Calibri" w:eastAsia="Calibri" w:hAnsi="Calibri" w:cs="Times New Roman"/>
              </w:rPr>
              <w:t>Responsable del Archivo de Trámite:</w:t>
            </w:r>
          </w:p>
        </w:tc>
        <w:tc>
          <w:tcPr>
            <w:tcW w:w="6602" w:type="dxa"/>
            <w:vAlign w:val="center"/>
          </w:tcPr>
          <w:p w14:paraId="35BBFBC7" w14:textId="77777777" w:rsidR="004128C8" w:rsidRPr="004128C8" w:rsidRDefault="004128C8" w:rsidP="007B66F4">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sidRPr="004128C8">
              <w:rPr>
                <w:rFonts w:ascii="Calibri" w:eastAsia="Calibri" w:hAnsi="Calibri" w:cs="Times New Roman"/>
              </w:rPr>
              <w:t>Ing. José Miguel Vázquez Núñez</w:t>
            </w:r>
          </w:p>
        </w:tc>
      </w:tr>
      <w:tr w:rsidR="004128C8" w:rsidRPr="004128C8" w14:paraId="7AC7488C" w14:textId="77777777" w:rsidTr="00BF71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14:paraId="09EC6C90" w14:textId="77777777" w:rsidR="004128C8" w:rsidRPr="004128C8" w:rsidRDefault="004128C8" w:rsidP="004128C8">
            <w:pPr>
              <w:jc w:val="both"/>
              <w:rPr>
                <w:rFonts w:ascii="Calibri" w:eastAsia="Calibri" w:hAnsi="Calibri" w:cs="Times New Roman"/>
              </w:rPr>
            </w:pPr>
            <w:r w:rsidRPr="004128C8">
              <w:rPr>
                <w:rFonts w:ascii="Calibri" w:eastAsia="Calibri" w:hAnsi="Calibri" w:cs="Times New Roman"/>
              </w:rPr>
              <w:t>Fondo:</w:t>
            </w:r>
          </w:p>
        </w:tc>
        <w:tc>
          <w:tcPr>
            <w:tcW w:w="6602" w:type="dxa"/>
          </w:tcPr>
          <w:p w14:paraId="4E0D9984" w14:textId="77777777" w:rsidR="004128C8" w:rsidRPr="004128C8" w:rsidRDefault="004128C8" w:rsidP="004128C8">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sidRPr="004128C8">
              <w:rPr>
                <w:rFonts w:ascii="Calibri" w:eastAsia="Calibri" w:hAnsi="Calibri" w:cs="Times New Roman"/>
              </w:rPr>
              <w:t>Tribunal de Justicia Administrativa del Estado de Guanajuato</w:t>
            </w:r>
          </w:p>
        </w:tc>
      </w:tr>
      <w:tr w:rsidR="004128C8" w:rsidRPr="004128C8" w14:paraId="19DA057E" w14:textId="77777777" w:rsidTr="00BF715E">
        <w:tc>
          <w:tcPr>
            <w:cnfStyle w:val="001000000000" w:firstRow="0" w:lastRow="0" w:firstColumn="1" w:lastColumn="0" w:oddVBand="0" w:evenVBand="0" w:oddHBand="0" w:evenHBand="0" w:firstRowFirstColumn="0" w:firstRowLastColumn="0" w:lastRowFirstColumn="0" w:lastRowLastColumn="0"/>
            <w:tcW w:w="2376" w:type="dxa"/>
          </w:tcPr>
          <w:p w14:paraId="4A371CC4" w14:textId="77777777" w:rsidR="004128C8" w:rsidRPr="004128C8" w:rsidRDefault="004128C8" w:rsidP="004128C8">
            <w:pPr>
              <w:jc w:val="both"/>
              <w:rPr>
                <w:rFonts w:ascii="Calibri" w:eastAsia="Calibri" w:hAnsi="Calibri" w:cs="Times New Roman"/>
              </w:rPr>
            </w:pPr>
            <w:r w:rsidRPr="004128C8">
              <w:rPr>
                <w:rFonts w:ascii="Calibri" w:eastAsia="Calibri" w:hAnsi="Calibri" w:cs="Times New Roman"/>
              </w:rPr>
              <w:t>Sección:</w:t>
            </w:r>
          </w:p>
        </w:tc>
        <w:tc>
          <w:tcPr>
            <w:tcW w:w="6602" w:type="dxa"/>
          </w:tcPr>
          <w:p w14:paraId="3F57796C" w14:textId="77777777" w:rsidR="004128C8" w:rsidRPr="004128C8" w:rsidRDefault="004128C8" w:rsidP="004128C8">
            <w:p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sidRPr="004128C8">
              <w:rPr>
                <w:rFonts w:ascii="Calibri" w:eastAsia="Calibri" w:hAnsi="Calibri" w:cs="Times New Roman"/>
              </w:rPr>
              <w:t>Dirección Administrativa</w:t>
            </w:r>
          </w:p>
        </w:tc>
      </w:tr>
    </w:tbl>
    <w:tbl>
      <w:tblPr>
        <w:tblStyle w:val="Cuadrculamedia1-nfasis31"/>
        <w:tblpPr w:leftFromText="141" w:rightFromText="141" w:vertAnchor="text" w:horzAnchor="margin" w:tblpY="305"/>
        <w:tblW w:w="9001" w:type="dxa"/>
        <w:tblLook w:val="04A0" w:firstRow="1" w:lastRow="0" w:firstColumn="1" w:lastColumn="0" w:noHBand="0" w:noVBand="1"/>
      </w:tblPr>
      <w:tblGrid>
        <w:gridCol w:w="2338"/>
        <w:gridCol w:w="6663"/>
      </w:tblGrid>
      <w:tr w:rsidR="004128C8" w:rsidRPr="004128C8" w14:paraId="3A1A0E0C" w14:textId="77777777" w:rsidTr="00BF715E">
        <w:trPr>
          <w:cnfStyle w:val="100000000000" w:firstRow="1" w:lastRow="0" w:firstColumn="0" w:lastColumn="0" w:oddVBand="0" w:evenVBand="0" w:oddHBand="0"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2338" w:type="dxa"/>
            <w:noWrap/>
            <w:hideMark/>
          </w:tcPr>
          <w:p w14:paraId="5C1183C5" w14:textId="77777777" w:rsidR="004128C8" w:rsidRPr="004128C8" w:rsidRDefault="004128C8" w:rsidP="004128C8">
            <w:pPr>
              <w:jc w:val="center"/>
              <w:rPr>
                <w:rFonts w:ascii="Calibri" w:eastAsia="Times New Roman" w:hAnsi="Calibri" w:cs="Times New Roman"/>
                <w:color w:val="000000"/>
                <w:lang w:eastAsia="es-MX"/>
              </w:rPr>
            </w:pPr>
            <w:r w:rsidRPr="004128C8">
              <w:rPr>
                <w:rFonts w:ascii="Calibri" w:eastAsia="Times New Roman" w:hAnsi="Calibri" w:cs="Times New Roman"/>
                <w:color w:val="000000"/>
                <w:lang w:eastAsia="es-MX"/>
              </w:rPr>
              <w:t>Serie</w:t>
            </w:r>
          </w:p>
        </w:tc>
        <w:tc>
          <w:tcPr>
            <w:tcW w:w="6663" w:type="dxa"/>
            <w:noWrap/>
            <w:hideMark/>
          </w:tcPr>
          <w:p w14:paraId="26F903F8" w14:textId="77777777" w:rsidR="004128C8" w:rsidRPr="004128C8" w:rsidRDefault="004128C8" w:rsidP="004128C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MX"/>
              </w:rPr>
            </w:pPr>
            <w:r w:rsidRPr="004128C8">
              <w:rPr>
                <w:rFonts w:ascii="Calibri" w:eastAsia="Times New Roman" w:hAnsi="Calibri" w:cs="Times New Roman"/>
                <w:color w:val="000000"/>
                <w:lang w:eastAsia="es-MX"/>
              </w:rPr>
              <w:t>Descripción</w:t>
            </w:r>
          </w:p>
        </w:tc>
      </w:tr>
      <w:tr w:rsidR="004128C8" w:rsidRPr="004128C8" w14:paraId="0D719765" w14:textId="77777777" w:rsidTr="007B66F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38" w:type="dxa"/>
            <w:noWrap/>
            <w:vAlign w:val="center"/>
            <w:hideMark/>
          </w:tcPr>
          <w:p w14:paraId="1499AABE" w14:textId="77777777" w:rsidR="004128C8" w:rsidRPr="004128C8" w:rsidRDefault="004128C8" w:rsidP="007B66F4">
            <w:pPr>
              <w:jc w:val="both"/>
              <w:rPr>
                <w:rFonts w:ascii="Calibri" w:eastAsia="Calibri" w:hAnsi="Calibri" w:cs="Times New Roman"/>
              </w:rPr>
            </w:pPr>
            <w:r w:rsidRPr="004128C8">
              <w:rPr>
                <w:rFonts w:ascii="Calibri" w:eastAsia="Calibri" w:hAnsi="Calibri" w:cs="Times New Roman"/>
              </w:rPr>
              <w:t>Implementación de capacitaciones en tecnologías de la información</w:t>
            </w:r>
          </w:p>
        </w:tc>
        <w:tc>
          <w:tcPr>
            <w:tcW w:w="6663" w:type="dxa"/>
            <w:noWrap/>
            <w:vAlign w:val="center"/>
            <w:hideMark/>
          </w:tcPr>
          <w:p w14:paraId="66380055" w14:textId="77777777" w:rsidR="004128C8" w:rsidRPr="004128C8" w:rsidRDefault="004128C8" w:rsidP="007B66F4">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lang w:eastAsia="es-MX"/>
              </w:rPr>
            </w:pPr>
            <w:r w:rsidRPr="004128C8">
              <w:rPr>
                <w:rFonts w:ascii="Calibri" w:eastAsia="Times New Roman" w:hAnsi="Calibri" w:cs="Times New Roman"/>
                <w:lang w:eastAsia="es-MX"/>
              </w:rPr>
              <w:t>Esta serie comprende evidencias relativas a las capacitaciones impartidas por la Coordinación de Informática al personal del Tribunal.</w:t>
            </w:r>
          </w:p>
        </w:tc>
      </w:tr>
      <w:tr w:rsidR="004128C8" w:rsidRPr="004128C8" w14:paraId="4E7BBF05" w14:textId="77777777" w:rsidTr="007B66F4">
        <w:trPr>
          <w:trHeight w:val="300"/>
        </w:trPr>
        <w:tc>
          <w:tcPr>
            <w:cnfStyle w:val="001000000000" w:firstRow="0" w:lastRow="0" w:firstColumn="1" w:lastColumn="0" w:oddVBand="0" w:evenVBand="0" w:oddHBand="0" w:evenHBand="0" w:firstRowFirstColumn="0" w:firstRowLastColumn="0" w:lastRowFirstColumn="0" w:lastRowLastColumn="0"/>
            <w:tcW w:w="2338" w:type="dxa"/>
            <w:noWrap/>
            <w:vAlign w:val="center"/>
          </w:tcPr>
          <w:p w14:paraId="0831CAFF" w14:textId="77777777" w:rsidR="00E82FDE" w:rsidRPr="00E82FDE" w:rsidRDefault="00E82FDE" w:rsidP="007B66F4">
            <w:pPr>
              <w:jc w:val="both"/>
              <w:rPr>
                <w:rFonts w:ascii="Calibri" w:eastAsia="Calibri" w:hAnsi="Calibri" w:cs="Times New Roman"/>
              </w:rPr>
            </w:pPr>
            <w:r w:rsidRPr="00E82FDE">
              <w:rPr>
                <w:rFonts w:ascii="Calibri" w:eastAsia="Calibri" w:hAnsi="Calibri" w:cs="Times New Roman"/>
              </w:rPr>
              <w:t>Proyectos de Desarrollo de software</w:t>
            </w:r>
          </w:p>
          <w:p w14:paraId="59C9C15A" w14:textId="0FBAB155" w:rsidR="004128C8" w:rsidRPr="004128C8" w:rsidRDefault="004128C8" w:rsidP="007B66F4">
            <w:pPr>
              <w:jc w:val="both"/>
              <w:rPr>
                <w:rFonts w:ascii="Calibri" w:eastAsia="Calibri" w:hAnsi="Calibri" w:cs="Times New Roman"/>
              </w:rPr>
            </w:pPr>
          </w:p>
        </w:tc>
        <w:tc>
          <w:tcPr>
            <w:tcW w:w="6663" w:type="dxa"/>
            <w:noWrap/>
            <w:vAlign w:val="center"/>
          </w:tcPr>
          <w:p w14:paraId="2C0B745C" w14:textId="66589347" w:rsidR="004128C8" w:rsidRPr="004128C8" w:rsidRDefault="00401302" w:rsidP="007B66F4">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lang w:eastAsia="es-MX"/>
              </w:rPr>
            </w:pPr>
            <w:r w:rsidRPr="00401302">
              <w:rPr>
                <w:rFonts w:ascii="Calibri" w:eastAsia="Times New Roman" w:hAnsi="Calibri" w:cs="Times New Roman"/>
                <w:lang w:eastAsia="es-MX"/>
              </w:rPr>
              <w:t>Documentos referentes a la planeación y ejecución del desarrollo de sistemas para satisfacer necesidades particulares del Tribunal que se generen a partir de una solicitud o bien a propuesta del personal encargado de la Coordinación de Informática.</w:t>
            </w:r>
          </w:p>
        </w:tc>
      </w:tr>
      <w:tr w:rsidR="004128C8" w:rsidRPr="004128C8" w14:paraId="07B301AF" w14:textId="77777777" w:rsidTr="007B66F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38" w:type="dxa"/>
            <w:noWrap/>
            <w:vAlign w:val="center"/>
          </w:tcPr>
          <w:p w14:paraId="7C5BF53C" w14:textId="5E5F773D" w:rsidR="004128C8" w:rsidRPr="004128C8" w:rsidRDefault="00401302" w:rsidP="007B66F4">
            <w:pPr>
              <w:jc w:val="both"/>
              <w:rPr>
                <w:rFonts w:ascii="Calibri" w:eastAsia="Calibri" w:hAnsi="Calibri" w:cs="Times New Roman"/>
              </w:rPr>
            </w:pPr>
            <w:r w:rsidRPr="00401302">
              <w:rPr>
                <w:rFonts w:ascii="Calibri" w:eastAsia="Calibri" w:hAnsi="Calibri" w:cs="Times New Roman"/>
              </w:rPr>
              <w:t>Diagnósticos técnicos</w:t>
            </w:r>
          </w:p>
        </w:tc>
        <w:tc>
          <w:tcPr>
            <w:tcW w:w="6663" w:type="dxa"/>
            <w:noWrap/>
            <w:vAlign w:val="center"/>
          </w:tcPr>
          <w:p w14:paraId="6EDBF781" w14:textId="21478926" w:rsidR="004128C8" w:rsidRPr="004128C8" w:rsidRDefault="00B60A7A" w:rsidP="007B66F4">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lang w:eastAsia="es-MX"/>
              </w:rPr>
            </w:pPr>
            <w:r w:rsidRPr="00B60A7A">
              <w:rPr>
                <w:rFonts w:ascii="Calibri" w:eastAsia="Times New Roman" w:hAnsi="Calibri" w:cs="Times New Roman"/>
                <w:lang w:eastAsia="es-MX"/>
              </w:rPr>
              <w:t>Registro de diagnósticos de equipo y solicitudes de adquisición de consumibles y tecnologías. La serie comprende los procesos de compra y adquisición de bienes informáticos propuestos por la Coordinación de Informática a través de la Dirección Administrativa.</w:t>
            </w:r>
          </w:p>
        </w:tc>
      </w:tr>
      <w:tr w:rsidR="004128C8" w:rsidRPr="004128C8" w14:paraId="6047170A" w14:textId="77777777" w:rsidTr="007B66F4">
        <w:trPr>
          <w:trHeight w:val="300"/>
        </w:trPr>
        <w:tc>
          <w:tcPr>
            <w:cnfStyle w:val="001000000000" w:firstRow="0" w:lastRow="0" w:firstColumn="1" w:lastColumn="0" w:oddVBand="0" w:evenVBand="0" w:oddHBand="0" w:evenHBand="0" w:firstRowFirstColumn="0" w:firstRowLastColumn="0" w:lastRowFirstColumn="0" w:lastRowLastColumn="0"/>
            <w:tcW w:w="2338" w:type="dxa"/>
            <w:noWrap/>
            <w:vAlign w:val="center"/>
          </w:tcPr>
          <w:p w14:paraId="795446C0" w14:textId="77777777" w:rsidR="004128C8" w:rsidRPr="004128C8" w:rsidRDefault="004128C8" w:rsidP="007B66F4">
            <w:pPr>
              <w:jc w:val="both"/>
              <w:rPr>
                <w:rFonts w:ascii="Calibri" w:eastAsia="Calibri" w:hAnsi="Calibri" w:cs="Times New Roman"/>
              </w:rPr>
            </w:pPr>
            <w:r w:rsidRPr="004128C8">
              <w:rPr>
                <w:rFonts w:ascii="Calibri" w:eastAsia="Calibri" w:hAnsi="Calibri" w:cs="Times New Roman"/>
              </w:rPr>
              <w:t xml:space="preserve">Implementación del plan de mantenimiento preventivo </w:t>
            </w:r>
          </w:p>
        </w:tc>
        <w:tc>
          <w:tcPr>
            <w:tcW w:w="6663" w:type="dxa"/>
            <w:noWrap/>
            <w:vAlign w:val="center"/>
          </w:tcPr>
          <w:p w14:paraId="312B2C16" w14:textId="77777777" w:rsidR="004128C8" w:rsidRPr="004128C8" w:rsidRDefault="004128C8" w:rsidP="007B66F4">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lang w:eastAsia="es-MX"/>
              </w:rPr>
            </w:pPr>
            <w:r w:rsidRPr="004128C8">
              <w:rPr>
                <w:rFonts w:ascii="Calibri" w:eastAsia="Times New Roman" w:hAnsi="Calibri" w:cs="Times New Roman"/>
                <w:lang w:eastAsia="es-MX"/>
              </w:rPr>
              <w:t>Documentación que hace constar las acciones tomadas para la planeación y materialización de mantenimientos preventivos de equipos informáticos asignados al personal del Tribunal.</w:t>
            </w:r>
          </w:p>
        </w:tc>
      </w:tr>
      <w:tr w:rsidR="004128C8" w:rsidRPr="004128C8" w14:paraId="4DA12F90" w14:textId="77777777" w:rsidTr="007B66F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38" w:type="dxa"/>
            <w:noWrap/>
            <w:vAlign w:val="center"/>
          </w:tcPr>
          <w:p w14:paraId="224BCCAD" w14:textId="6C335AB2" w:rsidR="004128C8" w:rsidRPr="004128C8" w:rsidRDefault="00CB59B7" w:rsidP="007B66F4">
            <w:pPr>
              <w:jc w:val="both"/>
              <w:rPr>
                <w:rFonts w:ascii="Calibri" w:eastAsia="Calibri" w:hAnsi="Calibri" w:cs="Times New Roman"/>
              </w:rPr>
            </w:pPr>
            <w:r w:rsidRPr="00CB59B7">
              <w:rPr>
                <w:rFonts w:ascii="Calibri" w:eastAsia="Calibri" w:hAnsi="Calibri" w:cs="Times New Roman"/>
              </w:rPr>
              <w:t>Gestión de incidentes</w:t>
            </w:r>
          </w:p>
        </w:tc>
        <w:tc>
          <w:tcPr>
            <w:tcW w:w="6663" w:type="dxa"/>
            <w:noWrap/>
            <w:vAlign w:val="center"/>
          </w:tcPr>
          <w:p w14:paraId="50F7CDDB" w14:textId="17030560" w:rsidR="004128C8" w:rsidRPr="004128C8" w:rsidRDefault="00195206" w:rsidP="007B66F4">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lang w:eastAsia="es-MX"/>
              </w:rPr>
            </w:pPr>
            <w:r w:rsidRPr="00195206">
              <w:rPr>
                <w:rFonts w:ascii="Calibri" w:eastAsia="Times New Roman" w:hAnsi="Calibri" w:cs="Times New Roman"/>
                <w:lang w:eastAsia="es-MX"/>
              </w:rPr>
              <w:t>Registro de actividades relacionadas al soporte técnico de todo tipo (Sistemas que se usen en el Tribunal y Soporte Técnico en general).</w:t>
            </w:r>
          </w:p>
        </w:tc>
      </w:tr>
      <w:tr w:rsidR="004128C8" w:rsidRPr="004128C8" w14:paraId="02344D3A" w14:textId="77777777" w:rsidTr="007B66F4">
        <w:trPr>
          <w:trHeight w:val="300"/>
        </w:trPr>
        <w:tc>
          <w:tcPr>
            <w:cnfStyle w:val="001000000000" w:firstRow="0" w:lastRow="0" w:firstColumn="1" w:lastColumn="0" w:oddVBand="0" w:evenVBand="0" w:oddHBand="0" w:evenHBand="0" w:firstRowFirstColumn="0" w:firstRowLastColumn="0" w:lastRowFirstColumn="0" w:lastRowLastColumn="0"/>
            <w:tcW w:w="2338" w:type="dxa"/>
            <w:noWrap/>
            <w:vAlign w:val="center"/>
          </w:tcPr>
          <w:p w14:paraId="01E569F5" w14:textId="2BBBD2C3" w:rsidR="004128C8" w:rsidRPr="004128C8" w:rsidRDefault="00195206" w:rsidP="007B66F4">
            <w:pPr>
              <w:jc w:val="both"/>
              <w:rPr>
                <w:rFonts w:ascii="Calibri" w:eastAsia="Calibri" w:hAnsi="Calibri" w:cs="Times New Roman"/>
              </w:rPr>
            </w:pPr>
            <w:r w:rsidRPr="00195206">
              <w:rPr>
                <w:rFonts w:ascii="Calibri" w:eastAsia="Calibri" w:hAnsi="Calibri" w:cs="Times New Roman"/>
              </w:rPr>
              <w:t>Control de inventario tecnológico</w:t>
            </w:r>
          </w:p>
        </w:tc>
        <w:tc>
          <w:tcPr>
            <w:tcW w:w="6663" w:type="dxa"/>
            <w:noWrap/>
            <w:vAlign w:val="center"/>
          </w:tcPr>
          <w:p w14:paraId="591E807E" w14:textId="77777777" w:rsidR="004128C8" w:rsidRPr="004128C8" w:rsidRDefault="004128C8" w:rsidP="007B66F4">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lang w:eastAsia="es-MX"/>
              </w:rPr>
            </w:pPr>
            <w:r w:rsidRPr="004128C8">
              <w:rPr>
                <w:rFonts w:ascii="Calibri" w:eastAsia="Times New Roman" w:hAnsi="Calibri" w:cs="Times New Roman"/>
                <w:lang w:eastAsia="es-MX"/>
              </w:rPr>
              <w:t>Documentos referentes al inventario y entrega del consumible de impresión adquirido por el Tribunal a las áreas jurisdiccionales y administrativas.</w:t>
            </w:r>
          </w:p>
        </w:tc>
      </w:tr>
      <w:tr w:rsidR="004128C8" w:rsidRPr="004128C8" w14:paraId="73AAC0C0" w14:textId="77777777" w:rsidTr="007B66F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38" w:type="dxa"/>
            <w:noWrap/>
            <w:vAlign w:val="center"/>
          </w:tcPr>
          <w:p w14:paraId="2B836052" w14:textId="77777777" w:rsidR="004128C8" w:rsidRPr="004128C8" w:rsidRDefault="004128C8" w:rsidP="007B66F4">
            <w:pPr>
              <w:jc w:val="both"/>
              <w:rPr>
                <w:rFonts w:ascii="Calibri" w:eastAsia="Calibri" w:hAnsi="Calibri" w:cs="Times New Roman"/>
              </w:rPr>
            </w:pPr>
            <w:r w:rsidRPr="004128C8">
              <w:rPr>
                <w:rFonts w:ascii="Calibri" w:eastAsia="Calibri" w:hAnsi="Calibri" w:cs="Times New Roman"/>
              </w:rPr>
              <w:t>Administración de la correspondencia de la Coordinación de Informática</w:t>
            </w:r>
          </w:p>
        </w:tc>
        <w:tc>
          <w:tcPr>
            <w:tcW w:w="6663" w:type="dxa"/>
            <w:noWrap/>
            <w:vAlign w:val="center"/>
          </w:tcPr>
          <w:p w14:paraId="6A12F0BF" w14:textId="77777777" w:rsidR="004128C8" w:rsidRPr="004128C8" w:rsidRDefault="004128C8" w:rsidP="007B66F4">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lang w:eastAsia="es-MX"/>
              </w:rPr>
            </w:pPr>
            <w:r w:rsidRPr="004128C8">
              <w:rPr>
                <w:rFonts w:ascii="Calibri" w:eastAsia="Times New Roman" w:hAnsi="Calibri" w:cs="Times New Roman"/>
                <w:lang w:eastAsia="es-MX"/>
              </w:rPr>
              <w:t>Son las comunicaciones que se emiten y reciben en el desarrollo de las actividades de la Coordinación de Informática.</w:t>
            </w:r>
          </w:p>
        </w:tc>
      </w:tr>
      <w:tr w:rsidR="00195206" w:rsidRPr="004128C8" w14:paraId="0A2A52E0" w14:textId="77777777" w:rsidTr="007B66F4">
        <w:trPr>
          <w:trHeight w:val="300"/>
        </w:trPr>
        <w:tc>
          <w:tcPr>
            <w:cnfStyle w:val="001000000000" w:firstRow="0" w:lastRow="0" w:firstColumn="1" w:lastColumn="0" w:oddVBand="0" w:evenVBand="0" w:oddHBand="0" w:evenHBand="0" w:firstRowFirstColumn="0" w:firstRowLastColumn="0" w:lastRowFirstColumn="0" w:lastRowLastColumn="0"/>
            <w:tcW w:w="2338" w:type="dxa"/>
            <w:noWrap/>
            <w:vAlign w:val="center"/>
          </w:tcPr>
          <w:p w14:paraId="1E693CEF" w14:textId="54D2229E" w:rsidR="00195206" w:rsidRPr="004128C8" w:rsidRDefault="007931A5" w:rsidP="007B66F4">
            <w:pPr>
              <w:jc w:val="both"/>
              <w:rPr>
                <w:rFonts w:ascii="Calibri" w:eastAsia="Calibri" w:hAnsi="Calibri" w:cs="Times New Roman"/>
              </w:rPr>
            </w:pPr>
            <w:r w:rsidRPr="007931A5">
              <w:rPr>
                <w:rFonts w:ascii="Calibri" w:eastAsia="Calibri" w:hAnsi="Calibri" w:cs="Times New Roman"/>
              </w:rPr>
              <w:t>Administración de las cuentas del personal del Tribunal</w:t>
            </w:r>
          </w:p>
        </w:tc>
        <w:tc>
          <w:tcPr>
            <w:tcW w:w="6663" w:type="dxa"/>
            <w:noWrap/>
            <w:vAlign w:val="center"/>
          </w:tcPr>
          <w:p w14:paraId="46537132" w14:textId="6D6549F9" w:rsidR="00195206" w:rsidRPr="004128C8" w:rsidRDefault="00803C02" w:rsidP="007B66F4">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lang w:eastAsia="es-MX"/>
              </w:rPr>
            </w:pPr>
            <w:r w:rsidRPr="00803C02">
              <w:rPr>
                <w:rFonts w:ascii="Calibri" w:eastAsia="Times New Roman" w:hAnsi="Calibri" w:cs="Times New Roman"/>
                <w:lang w:eastAsia="es-MX"/>
              </w:rPr>
              <w:t>Documentos referentes a la creación de cuentas del Tribunal, para el Sistema (GENE) o creación de correos institucionales.</w:t>
            </w:r>
          </w:p>
        </w:tc>
      </w:tr>
    </w:tbl>
    <w:p w14:paraId="78B17F21" w14:textId="77777777" w:rsidR="004128C8" w:rsidRDefault="004128C8" w:rsidP="004128C8">
      <w:pPr>
        <w:spacing w:after="200" w:line="276" w:lineRule="auto"/>
        <w:jc w:val="both"/>
        <w:rPr>
          <w:rFonts w:ascii="Calibri" w:eastAsia="Calibri" w:hAnsi="Calibri" w:cs="Times New Roman"/>
        </w:rPr>
      </w:pPr>
    </w:p>
    <w:p w14:paraId="08FB588E" w14:textId="77777777" w:rsidR="000F46A3" w:rsidRPr="004128C8" w:rsidRDefault="000F46A3" w:rsidP="004128C8">
      <w:pPr>
        <w:spacing w:after="200" w:line="276" w:lineRule="auto"/>
        <w:jc w:val="both"/>
        <w:rPr>
          <w:rFonts w:ascii="Calibri" w:eastAsia="Calibri" w:hAnsi="Calibri" w:cs="Times New Roman"/>
        </w:rPr>
      </w:pPr>
    </w:p>
    <w:tbl>
      <w:tblPr>
        <w:tblStyle w:val="Listaclara-nfasis31"/>
        <w:tblW w:w="0" w:type="auto"/>
        <w:tblBorders>
          <w:bottom w:val="none" w:sz="0" w:space="0" w:color="auto"/>
        </w:tblBorders>
        <w:shd w:val="clear" w:color="auto" w:fill="1F4E79" w:themeFill="accent5" w:themeFillShade="80"/>
        <w:tblLook w:val="04A0" w:firstRow="1" w:lastRow="0" w:firstColumn="1" w:lastColumn="0" w:noHBand="0" w:noVBand="1"/>
      </w:tblPr>
      <w:tblGrid>
        <w:gridCol w:w="8818"/>
      </w:tblGrid>
      <w:tr w:rsidR="00AC3081" w:rsidRPr="004128C8" w14:paraId="3C45AF19" w14:textId="77777777" w:rsidTr="003E7695">
        <w:trPr>
          <w:cnfStyle w:val="100000000000" w:firstRow="1" w:lastRow="0" w:firstColumn="0" w:lastColumn="0" w:oddVBand="0" w:evenVBand="0" w:oddHBand="0" w:evenHBand="0" w:firstRowFirstColumn="0" w:firstRowLastColumn="0" w:lastRowFirstColumn="0" w:lastRowLastColumn="0"/>
          <w:trHeight w:val="202"/>
        </w:trPr>
        <w:tc>
          <w:tcPr>
            <w:cnfStyle w:val="001000000000" w:firstRow="0" w:lastRow="0" w:firstColumn="1" w:lastColumn="0" w:oddVBand="0" w:evenVBand="0" w:oddHBand="0" w:evenHBand="0" w:firstRowFirstColumn="0" w:firstRowLastColumn="0" w:lastRowFirstColumn="0" w:lastRowLastColumn="0"/>
            <w:tcW w:w="8978" w:type="dxa"/>
            <w:shd w:val="clear" w:color="auto" w:fill="92D050"/>
          </w:tcPr>
          <w:p w14:paraId="1E54F4F2" w14:textId="19B46F63" w:rsidR="00AC3081" w:rsidRPr="00AC3081" w:rsidRDefault="00AC3081" w:rsidP="003E7695">
            <w:pPr>
              <w:pStyle w:val="Ttulo2"/>
              <w:spacing w:before="0"/>
              <w:jc w:val="center"/>
              <w:rPr>
                <w:rFonts w:ascii="Calibri" w:eastAsia="Calibri" w:hAnsi="Calibri"/>
                <w:b/>
                <w:sz w:val="22"/>
                <w:szCs w:val="22"/>
              </w:rPr>
            </w:pPr>
            <w:bookmarkStart w:id="26" w:name="_Toc180486355"/>
            <w:r>
              <w:rPr>
                <w:rFonts w:ascii="Calibri" w:eastAsia="Calibri" w:hAnsi="Calibri"/>
                <w:b/>
                <w:color w:val="FFFFFF" w:themeColor="background1"/>
                <w:sz w:val="22"/>
                <w:szCs w:val="22"/>
              </w:rPr>
              <w:t>DIRECCIÓN DEL INSTITUTO DE LA JUSTICIA ADMINISTRATIVA</w:t>
            </w:r>
            <w:bookmarkEnd w:id="26"/>
          </w:p>
        </w:tc>
      </w:tr>
    </w:tbl>
    <w:p w14:paraId="3C337D26" w14:textId="77777777" w:rsidR="00AC3081" w:rsidRPr="00377367" w:rsidRDefault="00AC3081" w:rsidP="00AC3081">
      <w:pPr>
        <w:spacing w:after="0" w:line="240" w:lineRule="auto"/>
        <w:rPr>
          <w:rFonts w:ascii="Calibri" w:eastAsia="Calibri" w:hAnsi="Calibri" w:cs="Times New Roman"/>
          <w:b/>
          <w:color w:val="323E4F" w:themeColor="text2" w:themeShade="BF"/>
        </w:rPr>
      </w:pPr>
    </w:p>
    <w:tbl>
      <w:tblPr>
        <w:tblStyle w:val="Cuadrculamedia1-nfasis31"/>
        <w:tblW w:w="0" w:type="auto"/>
        <w:tblLook w:val="04A0" w:firstRow="1" w:lastRow="0" w:firstColumn="1" w:lastColumn="0" w:noHBand="0" w:noVBand="1"/>
      </w:tblPr>
      <w:tblGrid>
        <w:gridCol w:w="2349"/>
        <w:gridCol w:w="6469"/>
      </w:tblGrid>
      <w:tr w:rsidR="004128C8" w:rsidRPr="004128C8" w14:paraId="3EDEAF9D" w14:textId="77777777" w:rsidTr="00BF715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14:paraId="0E49D6CA" w14:textId="77777777" w:rsidR="004128C8" w:rsidRPr="004128C8" w:rsidRDefault="004128C8" w:rsidP="004128C8">
            <w:pPr>
              <w:jc w:val="both"/>
              <w:rPr>
                <w:rFonts w:ascii="Calibri" w:eastAsia="Calibri" w:hAnsi="Calibri" w:cs="Times New Roman"/>
              </w:rPr>
            </w:pPr>
            <w:r w:rsidRPr="004128C8">
              <w:rPr>
                <w:rFonts w:ascii="Calibri" w:eastAsia="Calibri" w:hAnsi="Calibri" w:cs="Times New Roman"/>
              </w:rPr>
              <w:t>Unidad Administrativa:</w:t>
            </w:r>
          </w:p>
        </w:tc>
        <w:tc>
          <w:tcPr>
            <w:tcW w:w="6602" w:type="dxa"/>
          </w:tcPr>
          <w:p w14:paraId="41C1B237" w14:textId="77777777" w:rsidR="004128C8" w:rsidRPr="004128C8" w:rsidRDefault="004128C8" w:rsidP="004128C8">
            <w:pPr>
              <w:jc w:val="both"/>
              <w:cnfStyle w:val="100000000000" w:firstRow="1" w:lastRow="0" w:firstColumn="0" w:lastColumn="0" w:oddVBand="0" w:evenVBand="0" w:oddHBand="0" w:evenHBand="0" w:firstRowFirstColumn="0" w:firstRowLastColumn="0" w:lastRowFirstColumn="0" w:lastRowLastColumn="0"/>
              <w:rPr>
                <w:rFonts w:ascii="Calibri" w:eastAsia="Calibri" w:hAnsi="Calibri" w:cs="Times New Roman"/>
              </w:rPr>
            </w:pPr>
            <w:r w:rsidRPr="004128C8">
              <w:rPr>
                <w:rFonts w:ascii="Calibri" w:eastAsia="Calibri" w:hAnsi="Calibri" w:cs="Times New Roman"/>
              </w:rPr>
              <w:t>Dirección del Instituto de la Justicia Administrativa</w:t>
            </w:r>
          </w:p>
        </w:tc>
      </w:tr>
      <w:tr w:rsidR="004128C8" w:rsidRPr="004128C8" w14:paraId="0E98F36F" w14:textId="77777777" w:rsidTr="00BF71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14:paraId="0003E664" w14:textId="77777777" w:rsidR="004128C8" w:rsidRPr="004128C8" w:rsidRDefault="004128C8" w:rsidP="004128C8">
            <w:pPr>
              <w:jc w:val="both"/>
              <w:rPr>
                <w:rFonts w:ascii="Calibri" w:eastAsia="Calibri" w:hAnsi="Calibri" w:cs="Times New Roman"/>
              </w:rPr>
            </w:pPr>
            <w:r w:rsidRPr="004128C8">
              <w:rPr>
                <w:rFonts w:ascii="Calibri" w:eastAsia="Calibri" w:hAnsi="Calibri" w:cs="Times New Roman"/>
              </w:rPr>
              <w:t>Nombre del Titular:</w:t>
            </w:r>
          </w:p>
        </w:tc>
        <w:tc>
          <w:tcPr>
            <w:tcW w:w="6602" w:type="dxa"/>
          </w:tcPr>
          <w:p w14:paraId="30AA4154" w14:textId="2B9142F6" w:rsidR="004128C8" w:rsidRPr="004128C8" w:rsidRDefault="00803C02" w:rsidP="004128C8">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lang w:val="en-US"/>
              </w:rPr>
            </w:pPr>
            <w:proofErr w:type="spellStart"/>
            <w:r>
              <w:rPr>
                <w:rFonts w:ascii="Calibri" w:eastAsia="Calibri" w:hAnsi="Calibri" w:cs="Times New Roman"/>
                <w:lang w:val="en-US"/>
              </w:rPr>
              <w:t>Mtro</w:t>
            </w:r>
            <w:proofErr w:type="spellEnd"/>
            <w:r>
              <w:rPr>
                <w:rFonts w:ascii="Calibri" w:eastAsia="Calibri" w:hAnsi="Calibri" w:cs="Times New Roman"/>
                <w:lang w:val="en-US"/>
              </w:rPr>
              <w:t>. Mauro Abraham Cuevas Alba</w:t>
            </w:r>
          </w:p>
        </w:tc>
      </w:tr>
      <w:tr w:rsidR="004128C8" w:rsidRPr="004128C8" w14:paraId="7C35810B" w14:textId="77777777" w:rsidTr="00BF715E">
        <w:tc>
          <w:tcPr>
            <w:cnfStyle w:val="001000000000" w:firstRow="0" w:lastRow="0" w:firstColumn="1" w:lastColumn="0" w:oddVBand="0" w:evenVBand="0" w:oddHBand="0" w:evenHBand="0" w:firstRowFirstColumn="0" w:firstRowLastColumn="0" w:lastRowFirstColumn="0" w:lastRowLastColumn="0"/>
            <w:tcW w:w="2376" w:type="dxa"/>
          </w:tcPr>
          <w:p w14:paraId="1CBFA84E" w14:textId="77777777" w:rsidR="004128C8" w:rsidRPr="004128C8" w:rsidRDefault="004128C8" w:rsidP="004128C8">
            <w:pPr>
              <w:jc w:val="both"/>
              <w:rPr>
                <w:rFonts w:ascii="Calibri" w:eastAsia="Calibri" w:hAnsi="Calibri" w:cs="Times New Roman"/>
              </w:rPr>
            </w:pPr>
            <w:r w:rsidRPr="004128C8">
              <w:rPr>
                <w:rFonts w:ascii="Calibri" w:eastAsia="Calibri" w:hAnsi="Calibri" w:cs="Times New Roman"/>
              </w:rPr>
              <w:t>Cargo:</w:t>
            </w:r>
          </w:p>
        </w:tc>
        <w:tc>
          <w:tcPr>
            <w:tcW w:w="6602" w:type="dxa"/>
          </w:tcPr>
          <w:p w14:paraId="7FA8724A" w14:textId="7EC2A8BD" w:rsidR="004128C8" w:rsidRPr="004128C8" w:rsidRDefault="004128C8" w:rsidP="004128C8">
            <w:p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sidRPr="004128C8">
              <w:rPr>
                <w:rFonts w:ascii="Calibri" w:eastAsia="Calibri" w:hAnsi="Calibri" w:cs="Times New Roman"/>
              </w:rPr>
              <w:t>Director del Instituto de la Justicia Administrativa</w:t>
            </w:r>
          </w:p>
        </w:tc>
      </w:tr>
      <w:tr w:rsidR="004128C8" w:rsidRPr="004128C8" w14:paraId="60FA47A2" w14:textId="77777777" w:rsidTr="00BF71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14:paraId="2BA48AD8" w14:textId="77777777" w:rsidR="004128C8" w:rsidRPr="004128C8" w:rsidRDefault="004128C8" w:rsidP="004128C8">
            <w:pPr>
              <w:jc w:val="both"/>
              <w:rPr>
                <w:rFonts w:ascii="Calibri" w:eastAsia="Calibri" w:hAnsi="Calibri" w:cs="Times New Roman"/>
              </w:rPr>
            </w:pPr>
            <w:r w:rsidRPr="004128C8">
              <w:rPr>
                <w:rFonts w:ascii="Calibri" w:eastAsia="Calibri" w:hAnsi="Calibri" w:cs="Times New Roman"/>
              </w:rPr>
              <w:t>Domicilio:</w:t>
            </w:r>
          </w:p>
        </w:tc>
        <w:tc>
          <w:tcPr>
            <w:tcW w:w="6602" w:type="dxa"/>
          </w:tcPr>
          <w:p w14:paraId="626F4015" w14:textId="77777777" w:rsidR="004128C8" w:rsidRPr="004128C8" w:rsidRDefault="004128C8" w:rsidP="004128C8">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sidRPr="004128C8">
              <w:rPr>
                <w:rFonts w:ascii="Calibri" w:eastAsia="Calibri" w:hAnsi="Calibri" w:cs="Times New Roman"/>
              </w:rPr>
              <w:t xml:space="preserve">Parcela 76 Z-6 P-1/1 S/N Ejido el Capulín, Silao de la Victoria, </w:t>
            </w:r>
            <w:proofErr w:type="spellStart"/>
            <w:r w:rsidRPr="004128C8">
              <w:rPr>
                <w:rFonts w:ascii="Calibri" w:eastAsia="Calibri" w:hAnsi="Calibri" w:cs="Times New Roman"/>
              </w:rPr>
              <w:t>Gto</w:t>
            </w:r>
            <w:proofErr w:type="spellEnd"/>
            <w:r w:rsidRPr="004128C8">
              <w:rPr>
                <w:rFonts w:ascii="Calibri" w:eastAsia="Calibri" w:hAnsi="Calibri" w:cs="Times New Roman"/>
              </w:rPr>
              <w:t>.</w:t>
            </w:r>
          </w:p>
        </w:tc>
      </w:tr>
      <w:tr w:rsidR="004128C8" w:rsidRPr="004128C8" w14:paraId="140C5F33" w14:textId="77777777" w:rsidTr="00BF715E">
        <w:tc>
          <w:tcPr>
            <w:cnfStyle w:val="001000000000" w:firstRow="0" w:lastRow="0" w:firstColumn="1" w:lastColumn="0" w:oddVBand="0" w:evenVBand="0" w:oddHBand="0" w:evenHBand="0" w:firstRowFirstColumn="0" w:firstRowLastColumn="0" w:lastRowFirstColumn="0" w:lastRowLastColumn="0"/>
            <w:tcW w:w="2376" w:type="dxa"/>
          </w:tcPr>
          <w:p w14:paraId="7C9B022A" w14:textId="77777777" w:rsidR="004128C8" w:rsidRPr="004128C8" w:rsidRDefault="004128C8" w:rsidP="004128C8">
            <w:pPr>
              <w:jc w:val="both"/>
              <w:rPr>
                <w:rFonts w:ascii="Calibri" w:eastAsia="Calibri" w:hAnsi="Calibri" w:cs="Times New Roman"/>
              </w:rPr>
            </w:pPr>
            <w:r w:rsidRPr="004128C8">
              <w:rPr>
                <w:rFonts w:ascii="Calibri" w:eastAsia="Calibri" w:hAnsi="Calibri" w:cs="Times New Roman"/>
              </w:rPr>
              <w:t>Teléfono:</w:t>
            </w:r>
          </w:p>
        </w:tc>
        <w:tc>
          <w:tcPr>
            <w:tcW w:w="6602" w:type="dxa"/>
          </w:tcPr>
          <w:p w14:paraId="61AF102C" w14:textId="77777777" w:rsidR="004128C8" w:rsidRPr="004128C8" w:rsidRDefault="004128C8" w:rsidP="004128C8">
            <w:p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sidRPr="004128C8">
              <w:rPr>
                <w:rFonts w:ascii="Calibri" w:eastAsia="Calibri" w:hAnsi="Calibri" w:cs="Times New Roman"/>
              </w:rPr>
              <w:t>472 690 9800 Ext. 1151</w:t>
            </w:r>
          </w:p>
        </w:tc>
      </w:tr>
      <w:tr w:rsidR="004128C8" w:rsidRPr="004128C8" w14:paraId="7F9B2C34" w14:textId="77777777" w:rsidTr="00BF71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14:paraId="39ACDAA1" w14:textId="77777777" w:rsidR="004128C8" w:rsidRPr="004128C8" w:rsidRDefault="004128C8" w:rsidP="004128C8">
            <w:pPr>
              <w:jc w:val="both"/>
              <w:rPr>
                <w:rFonts w:ascii="Calibri" w:eastAsia="Calibri" w:hAnsi="Calibri" w:cs="Times New Roman"/>
              </w:rPr>
            </w:pPr>
            <w:r w:rsidRPr="004128C8">
              <w:rPr>
                <w:rFonts w:ascii="Calibri" w:eastAsia="Calibri" w:hAnsi="Calibri" w:cs="Times New Roman"/>
              </w:rPr>
              <w:t>Correo electrónico:</w:t>
            </w:r>
          </w:p>
        </w:tc>
        <w:tc>
          <w:tcPr>
            <w:tcW w:w="6602" w:type="dxa"/>
          </w:tcPr>
          <w:p w14:paraId="374C27AF" w14:textId="18152A3C" w:rsidR="004128C8" w:rsidRPr="004128C8" w:rsidRDefault="009D2B8F" w:rsidP="004128C8">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sidRPr="009D2B8F">
              <w:rPr>
                <w:rFonts w:ascii="Calibri" w:eastAsia="Calibri" w:hAnsi="Calibri" w:cs="Times New Roman"/>
              </w:rPr>
              <w:t>mcuevas@guanajuato.gob.mx</w:t>
            </w:r>
          </w:p>
        </w:tc>
      </w:tr>
      <w:tr w:rsidR="004128C8" w:rsidRPr="004128C8" w14:paraId="5A0BC455" w14:textId="77777777" w:rsidTr="007B66F4">
        <w:tc>
          <w:tcPr>
            <w:cnfStyle w:val="001000000000" w:firstRow="0" w:lastRow="0" w:firstColumn="1" w:lastColumn="0" w:oddVBand="0" w:evenVBand="0" w:oddHBand="0" w:evenHBand="0" w:firstRowFirstColumn="0" w:firstRowLastColumn="0" w:lastRowFirstColumn="0" w:lastRowLastColumn="0"/>
            <w:tcW w:w="2376" w:type="dxa"/>
          </w:tcPr>
          <w:p w14:paraId="7EFBB99A" w14:textId="77777777" w:rsidR="004128C8" w:rsidRPr="004128C8" w:rsidRDefault="004128C8" w:rsidP="004128C8">
            <w:pPr>
              <w:jc w:val="both"/>
              <w:rPr>
                <w:rFonts w:ascii="Calibri" w:eastAsia="Calibri" w:hAnsi="Calibri" w:cs="Times New Roman"/>
              </w:rPr>
            </w:pPr>
            <w:r w:rsidRPr="004128C8">
              <w:rPr>
                <w:rFonts w:ascii="Calibri" w:eastAsia="Calibri" w:hAnsi="Calibri" w:cs="Times New Roman"/>
              </w:rPr>
              <w:t>Responsable del Archivo de Trámite:</w:t>
            </w:r>
          </w:p>
        </w:tc>
        <w:tc>
          <w:tcPr>
            <w:tcW w:w="6602" w:type="dxa"/>
            <w:vAlign w:val="center"/>
          </w:tcPr>
          <w:p w14:paraId="64E90258" w14:textId="390B9EFC" w:rsidR="004128C8" w:rsidRPr="004128C8" w:rsidRDefault="00CE4F6A" w:rsidP="007B66F4">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Pr>
                <w:rFonts w:ascii="Calibri" w:eastAsia="Calibri" w:hAnsi="Calibri" w:cs="Times New Roman"/>
              </w:rPr>
              <w:t xml:space="preserve">Lic. </w:t>
            </w:r>
            <w:r w:rsidRPr="00CE4F6A">
              <w:rPr>
                <w:rFonts w:ascii="Calibri" w:eastAsia="Calibri" w:hAnsi="Calibri" w:cs="Times New Roman"/>
              </w:rPr>
              <w:t>Vanessa Guadalupe Aguilar Arenas</w:t>
            </w:r>
          </w:p>
        </w:tc>
      </w:tr>
      <w:tr w:rsidR="004128C8" w:rsidRPr="004128C8" w14:paraId="7814F80F" w14:textId="77777777" w:rsidTr="00BF71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14:paraId="1077CCF8" w14:textId="77777777" w:rsidR="004128C8" w:rsidRPr="004128C8" w:rsidRDefault="004128C8" w:rsidP="004128C8">
            <w:pPr>
              <w:jc w:val="both"/>
              <w:rPr>
                <w:rFonts w:ascii="Calibri" w:eastAsia="Calibri" w:hAnsi="Calibri" w:cs="Times New Roman"/>
              </w:rPr>
            </w:pPr>
            <w:r w:rsidRPr="004128C8">
              <w:rPr>
                <w:rFonts w:ascii="Calibri" w:eastAsia="Calibri" w:hAnsi="Calibri" w:cs="Times New Roman"/>
              </w:rPr>
              <w:t>Fondo:</w:t>
            </w:r>
          </w:p>
        </w:tc>
        <w:tc>
          <w:tcPr>
            <w:tcW w:w="6602" w:type="dxa"/>
          </w:tcPr>
          <w:p w14:paraId="5EFF02A2" w14:textId="77777777" w:rsidR="004128C8" w:rsidRPr="004128C8" w:rsidRDefault="004128C8" w:rsidP="004128C8">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sidRPr="004128C8">
              <w:rPr>
                <w:rFonts w:ascii="Calibri" w:eastAsia="Calibri" w:hAnsi="Calibri" w:cs="Times New Roman"/>
              </w:rPr>
              <w:t>Tribunal de Justicia Administrativa del Estado de Guanajuato</w:t>
            </w:r>
          </w:p>
        </w:tc>
      </w:tr>
      <w:tr w:rsidR="004128C8" w:rsidRPr="004128C8" w14:paraId="12335849" w14:textId="77777777" w:rsidTr="00BF715E">
        <w:tc>
          <w:tcPr>
            <w:cnfStyle w:val="001000000000" w:firstRow="0" w:lastRow="0" w:firstColumn="1" w:lastColumn="0" w:oddVBand="0" w:evenVBand="0" w:oddHBand="0" w:evenHBand="0" w:firstRowFirstColumn="0" w:firstRowLastColumn="0" w:lastRowFirstColumn="0" w:lastRowLastColumn="0"/>
            <w:tcW w:w="2376" w:type="dxa"/>
          </w:tcPr>
          <w:p w14:paraId="577D5747" w14:textId="77777777" w:rsidR="004128C8" w:rsidRPr="004128C8" w:rsidRDefault="004128C8" w:rsidP="004128C8">
            <w:pPr>
              <w:jc w:val="both"/>
              <w:rPr>
                <w:rFonts w:ascii="Calibri" w:eastAsia="Calibri" w:hAnsi="Calibri" w:cs="Times New Roman"/>
              </w:rPr>
            </w:pPr>
            <w:r w:rsidRPr="004128C8">
              <w:rPr>
                <w:rFonts w:ascii="Calibri" w:eastAsia="Calibri" w:hAnsi="Calibri" w:cs="Times New Roman"/>
              </w:rPr>
              <w:t>Sección:</w:t>
            </w:r>
          </w:p>
        </w:tc>
        <w:tc>
          <w:tcPr>
            <w:tcW w:w="6602" w:type="dxa"/>
          </w:tcPr>
          <w:p w14:paraId="7E8A1422" w14:textId="77777777" w:rsidR="004128C8" w:rsidRPr="004128C8" w:rsidRDefault="004128C8" w:rsidP="004128C8">
            <w:p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sidRPr="004128C8">
              <w:rPr>
                <w:rFonts w:ascii="Calibri" w:eastAsia="Calibri" w:hAnsi="Calibri" w:cs="Times New Roman"/>
              </w:rPr>
              <w:t>Instituto de la Justicia Administrativa</w:t>
            </w:r>
          </w:p>
        </w:tc>
      </w:tr>
    </w:tbl>
    <w:tbl>
      <w:tblPr>
        <w:tblStyle w:val="Cuadrculamedia1-nfasis31"/>
        <w:tblpPr w:leftFromText="141" w:rightFromText="141" w:vertAnchor="text" w:horzAnchor="margin" w:tblpY="305"/>
        <w:tblW w:w="9001" w:type="dxa"/>
        <w:tblLook w:val="04A0" w:firstRow="1" w:lastRow="0" w:firstColumn="1" w:lastColumn="0" w:noHBand="0" w:noVBand="1"/>
      </w:tblPr>
      <w:tblGrid>
        <w:gridCol w:w="2338"/>
        <w:gridCol w:w="6663"/>
      </w:tblGrid>
      <w:tr w:rsidR="004128C8" w:rsidRPr="004128C8" w14:paraId="6315F298" w14:textId="77777777" w:rsidTr="00BF715E">
        <w:trPr>
          <w:cnfStyle w:val="100000000000" w:firstRow="1" w:lastRow="0" w:firstColumn="0" w:lastColumn="0" w:oddVBand="0" w:evenVBand="0" w:oddHBand="0"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2338" w:type="dxa"/>
            <w:noWrap/>
            <w:hideMark/>
          </w:tcPr>
          <w:p w14:paraId="56CEACC7" w14:textId="77777777" w:rsidR="004128C8" w:rsidRPr="004128C8" w:rsidRDefault="004128C8" w:rsidP="004128C8">
            <w:pPr>
              <w:jc w:val="center"/>
              <w:rPr>
                <w:rFonts w:ascii="Calibri" w:eastAsia="Times New Roman" w:hAnsi="Calibri" w:cs="Times New Roman"/>
                <w:color w:val="000000"/>
                <w:lang w:eastAsia="es-MX"/>
              </w:rPr>
            </w:pPr>
            <w:r w:rsidRPr="004128C8">
              <w:rPr>
                <w:rFonts w:ascii="Calibri" w:eastAsia="Times New Roman" w:hAnsi="Calibri" w:cs="Times New Roman"/>
                <w:color w:val="000000"/>
                <w:lang w:eastAsia="es-MX"/>
              </w:rPr>
              <w:t>Serie</w:t>
            </w:r>
          </w:p>
        </w:tc>
        <w:tc>
          <w:tcPr>
            <w:tcW w:w="6663" w:type="dxa"/>
            <w:noWrap/>
            <w:hideMark/>
          </w:tcPr>
          <w:p w14:paraId="51C73A57" w14:textId="77777777" w:rsidR="004128C8" w:rsidRPr="004128C8" w:rsidRDefault="004128C8" w:rsidP="004128C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MX"/>
              </w:rPr>
            </w:pPr>
            <w:r w:rsidRPr="004128C8">
              <w:rPr>
                <w:rFonts w:ascii="Calibri" w:eastAsia="Times New Roman" w:hAnsi="Calibri" w:cs="Times New Roman"/>
                <w:color w:val="000000"/>
                <w:lang w:eastAsia="es-MX"/>
              </w:rPr>
              <w:t>Descripción</w:t>
            </w:r>
          </w:p>
        </w:tc>
      </w:tr>
      <w:tr w:rsidR="004128C8" w:rsidRPr="004128C8" w14:paraId="14FE2F20" w14:textId="77777777" w:rsidTr="00B50BF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38" w:type="dxa"/>
            <w:noWrap/>
            <w:vAlign w:val="center"/>
            <w:hideMark/>
          </w:tcPr>
          <w:p w14:paraId="5C08AD00" w14:textId="77777777" w:rsidR="004128C8" w:rsidRPr="004128C8" w:rsidRDefault="004128C8" w:rsidP="00B50BF1">
            <w:pPr>
              <w:jc w:val="both"/>
              <w:rPr>
                <w:rFonts w:ascii="Calibri" w:eastAsia="Calibri" w:hAnsi="Calibri" w:cs="Times New Roman"/>
              </w:rPr>
            </w:pPr>
            <w:r w:rsidRPr="004128C8">
              <w:rPr>
                <w:rFonts w:ascii="Calibri" w:eastAsia="Calibri" w:hAnsi="Calibri" w:cs="Times New Roman"/>
              </w:rPr>
              <w:t>Trámite de permisos y autorizaciones en materia académica</w:t>
            </w:r>
          </w:p>
        </w:tc>
        <w:tc>
          <w:tcPr>
            <w:tcW w:w="6663" w:type="dxa"/>
            <w:noWrap/>
            <w:vAlign w:val="center"/>
            <w:hideMark/>
          </w:tcPr>
          <w:p w14:paraId="53E1B589" w14:textId="77777777" w:rsidR="004128C8" w:rsidRPr="004128C8" w:rsidRDefault="004128C8" w:rsidP="00B50BF1">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lang w:eastAsia="es-MX"/>
              </w:rPr>
            </w:pPr>
            <w:r w:rsidRPr="004128C8">
              <w:rPr>
                <w:rFonts w:ascii="Calibri" w:eastAsia="Times New Roman" w:hAnsi="Calibri" w:cs="Times New Roman"/>
                <w:lang w:eastAsia="es-MX"/>
              </w:rPr>
              <w:t>Todo lo correspondiente a permios y autorizaciones por parte de la Secretaría de Educación del Estado de Guanajuato, para el desarrollo de la Especialidad y Maestría en Justicia Administrativa.</w:t>
            </w:r>
          </w:p>
        </w:tc>
      </w:tr>
      <w:tr w:rsidR="004128C8" w:rsidRPr="004128C8" w14:paraId="478A1A82" w14:textId="77777777" w:rsidTr="00B50BF1">
        <w:trPr>
          <w:trHeight w:val="300"/>
        </w:trPr>
        <w:tc>
          <w:tcPr>
            <w:cnfStyle w:val="001000000000" w:firstRow="0" w:lastRow="0" w:firstColumn="1" w:lastColumn="0" w:oddVBand="0" w:evenVBand="0" w:oddHBand="0" w:evenHBand="0" w:firstRowFirstColumn="0" w:firstRowLastColumn="0" w:lastRowFirstColumn="0" w:lastRowLastColumn="0"/>
            <w:tcW w:w="2338" w:type="dxa"/>
            <w:noWrap/>
            <w:vAlign w:val="center"/>
          </w:tcPr>
          <w:p w14:paraId="766296BE" w14:textId="77777777" w:rsidR="004128C8" w:rsidRPr="004128C8" w:rsidRDefault="004128C8" w:rsidP="00B50BF1">
            <w:pPr>
              <w:jc w:val="both"/>
              <w:rPr>
                <w:rFonts w:ascii="Calibri" w:eastAsia="Calibri" w:hAnsi="Calibri" w:cs="Times New Roman"/>
              </w:rPr>
            </w:pPr>
            <w:r w:rsidRPr="004128C8">
              <w:rPr>
                <w:rFonts w:ascii="Calibri" w:eastAsia="Calibri" w:hAnsi="Calibri" w:cs="Times New Roman"/>
              </w:rPr>
              <w:t>Emisión de documentos de grados académicos</w:t>
            </w:r>
          </w:p>
        </w:tc>
        <w:tc>
          <w:tcPr>
            <w:tcW w:w="6663" w:type="dxa"/>
            <w:noWrap/>
            <w:vAlign w:val="center"/>
          </w:tcPr>
          <w:p w14:paraId="3F3DF919" w14:textId="77777777" w:rsidR="004128C8" w:rsidRPr="004128C8" w:rsidRDefault="004128C8" w:rsidP="00B50BF1">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lang w:eastAsia="es-MX"/>
              </w:rPr>
            </w:pPr>
            <w:r w:rsidRPr="004128C8">
              <w:rPr>
                <w:rFonts w:ascii="Calibri" w:eastAsia="Times New Roman" w:hAnsi="Calibri" w:cs="Times New Roman"/>
                <w:lang w:eastAsia="es-MX"/>
              </w:rPr>
              <w:t xml:space="preserve">Trámites realizados en conjunto con la Presidencia del Tribunal, para la emisión de documentos que acrediten un grado académico ante la Secretaría de Educación de Guanajuato. Se entrega para especialidad, un diploma de Especialista en Justicia Administrativa, mientras </w:t>
            </w:r>
            <w:proofErr w:type="gramStart"/>
            <w:r w:rsidRPr="004128C8">
              <w:rPr>
                <w:rFonts w:ascii="Calibri" w:eastAsia="Times New Roman" w:hAnsi="Calibri" w:cs="Times New Roman"/>
                <w:lang w:eastAsia="es-MX"/>
              </w:rPr>
              <w:t>que</w:t>
            </w:r>
            <w:proofErr w:type="gramEnd"/>
            <w:r w:rsidRPr="004128C8">
              <w:rPr>
                <w:rFonts w:ascii="Calibri" w:eastAsia="Times New Roman" w:hAnsi="Calibri" w:cs="Times New Roman"/>
                <w:lang w:eastAsia="es-MX"/>
              </w:rPr>
              <w:t xml:space="preserve"> para maestría, el grado de Maestro en Justicia Administrativa.</w:t>
            </w:r>
          </w:p>
        </w:tc>
      </w:tr>
      <w:tr w:rsidR="004128C8" w:rsidRPr="004128C8" w14:paraId="4A588346" w14:textId="77777777" w:rsidTr="00B50BF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38" w:type="dxa"/>
            <w:noWrap/>
            <w:vAlign w:val="center"/>
          </w:tcPr>
          <w:p w14:paraId="1827D2AF" w14:textId="77777777" w:rsidR="004128C8" w:rsidRPr="004128C8" w:rsidRDefault="004128C8" w:rsidP="00B50BF1">
            <w:pPr>
              <w:jc w:val="both"/>
              <w:rPr>
                <w:rFonts w:ascii="Calibri" w:eastAsia="Calibri" w:hAnsi="Calibri" w:cs="Times New Roman"/>
              </w:rPr>
            </w:pPr>
            <w:r w:rsidRPr="004128C8">
              <w:rPr>
                <w:rFonts w:ascii="Calibri" w:eastAsia="Calibri" w:hAnsi="Calibri" w:cs="Times New Roman"/>
              </w:rPr>
              <w:t>Registro de derechos del Tribunal ante el INDAUTOR</w:t>
            </w:r>
          </w:p>
        </w:tc>
        <w:tc>
          <w:tcPr>
            <w:tcW w:w="6663" w:type="dxa"/>
            <w:noWrap/>
            <w:vAlign w:val="center"/>
          </w:tcPr>
          <w:p w14:paraId="4ACA34CD" w14:textId="77777777" w:rsidR="004128C8" w:rsidRPr="004128C8" w:rsidRDefault="004128C8" w:rsidP="00B50BF1">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lang w:eastAsia="es-MX"/>
              </w:rPr>
            </w:pPr>
            <w:r w:rsidRPr="004128C8">
              <w:rPr>
                <w:rFonts w:ascii="Calibri" w:eastAsia="Times New Roman" w:hAnsi="Calibri" w:cs="Times New Roman"/>
                <w:lang w:eastAsia="es-MX"/>
              </w:rPr>
              <w:t>Gestiones, a nombre del Tribunal, de los derechos de autor de las obras publicadas ante el Instituto Nacional del Derecho de Autor (INDAUTOR).</w:t>
            </w:r>
          </w:p>
        </w:tc>
      </w:tr>
      <w:tr w:rsidR="004128C8" w:rsidRPr="004128C8" w14:paraId="64D83E3D" w14:textId="77777777" w:rsidTr="00B50BF1">
        <w:trPr>
          <w:trHeight w:val="300"/>
        </w:trPr>
        <w:tc>
          <w:tcPr>
            <w:cnfStyle w:val="001000000000" w:firstRow="0" w:lastRow="0" w:firstColumn="1" w:lastColumn="0" w:oddVBand="0" w:evenVBand="0" w:oddHBand="0" w:evenHBand="0" w:firstRowFirstColumn="0" w:firstRowLastColumn="0" w:lastRowFirstColumn="0" w:lastRowLastColumn="0"/>
            <w:tcW w:w="2338" w:type="dxa"/>
            <w:noWrap/>
            <w:vAlign w:val="center"/>
          </w:tcPr>
          <w:p w14:paraId="40B0F65C" w14:textId="77777777" w:rsidR="004128C8" w:rsidRPr="004128C8" w:rsidRDefault="004128C8" w:rsidP="00B50BF1">
            <w:pPr>
              <w:jc w:val="both"/>
              <w:rPr>
                <w:rFonts w:ascii="Calibri" w:eastAsia="Calibri" w:hAnsi="Calibri" w:cs="Times New Roman"/>
              </w:rPr>
            </w:pPr>
            <w:r w:rsidRPr="004128C8">
              <w:rPr>
                <w:rFonts w:ascii="Calibri" w:eastAsia="Calibri" w:hAnsi="Calibri" w:cs="Times New Roman"/>
              </w:rPr>
              <w:t>Ejecución del Programa Editorial</w:t>
            </w:r>
          </w:p>
        </w:tc>
        <w:tc>
          <w:tcPr>
            <w:tcW w:w="6663" w:type="dxa"/>
            <w:noWrap/>
            <w:vAlign w:val="center"/>
          </w:tcPr>
          <w:p w14:paraId="5FE810C5" w14:textId="77777777" w:rsidR="004128C8" w:rsidRPr="004128C8" w:rsidRDefault="004128C8" w:rsidP="00B50BF1">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lang w:eastAsia="es-MX"/>
              </w:rPr>
            </w:pPr>
            <w:r w:rsidRPr="004128C8">
              <w:rPr>
                <w:rFonts w:ascii="Calibri" w:eastAsia="Times New Roman" w:hAnsi="Calibri" w:cs="Times New Roman"/>
                <w:lang w:eastAsia="es-MX"/>
              </w:rPr>
              <w:t>Editar y publicar material de apoyo para el personal del Tribunal con temas de actualidad necesario a sus funciones.</w:t>
            </w:r>
          </w:p>
        </w:tc>
      </w:tr>
      <w:tr w:rsidR="004128C8" w:rsidRPr="004128C8" w14:paraId="332D70C8" w14:textId="77777777" w:rsidTr="00B50BF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38" w:type="dxa"/>
            <w:noWrap/>
            <w:vAlign w:val="center"/>
          </w:tcPr>
          <w:p w14:paraId="56D8A0D8" w14:textId="77777777" w:rsidR="004128C8" w:rsidRPr="004128C8" w:rsidRDefault="004128C8" w:rsidP="00B50BF1">
            <w:pPr>
              <w:jc w:val="both"/>
              <w:rPr>
                <w:rFonts w:ascii="Calibri" w:eastAsia="Calibri" w:hAnsi="Calibri" w:cs="Times New Roman"/>
              </w:rPr>
            </w:pPr>
            <w:r w:rsidRPr="004128C8">
              <w:rPr>
                <w:rFonts w:ascii="Calibri" w:eastAsia="Calibri" w:hAnsi="Calibri" w:cs="Times New Roman"/>
              </w:rPr>
              <w:t>Elaboración del Programa de conferencias y cursos a otras instituciones</w:t>
            </w:r>
          </w:p>
        </w:tc>
        <w:tc>
          <w:tcPr>
            <w:tcW w:w="6663" w:type="dxa"/>
            <w:noWrap/>
            <w:vAlign w:val="center"/>
          </w:tcPr>
          <w:p w14:paraId="4F9F73E1" w14:textId="77777777" w:rsidR="004128C8" w:rsidRPr="004128C8" w:rsidRDefault="004128C8" w:rsidP="00B50BF1">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lang w:eastAsia="es-MX"/>
              </w:rPr>
            </w:pPr>
            <w:r w:rsidRPr="004128C8">
              <w:rPr>
                <w:rFonts w:ascii="Calibri" w:eastAsia="Times New Roman" w:hAnsi="Calibri" w:cs="Times New Roman"/>
                <w:lang w:eastAsia="es-MX"/>
              </w:rPr>
              <w:t>Apoyar con capacitación a otras instituciones, órganos jurisdiccionales o universidades en las materias de la competencia del Tribunal.</w:t>
            </w:r>
          </w:p>
        </w:tc>
      </w:tr>
      <w:tr w:rsidR="004128C8" w:rsidRPr="004128C8" w14:paraId="5E88C7FC" w14:textId="77777777" w:rsidTr="00B50BF1">
        <w:trPr>
          <w:trHeight w:val="300"/>
        </w:trPr>
        <w:tc>
          <w:tcPr>
            <w:cnfStyle w:val="001000000000" w:firstRow="0" w:lastRow="0" w:firstColumn="1" w:lastColumn="0" w:oddVBand="0" w:evenVBand="0" w:oddHBand="0" w:evenHBand="0" w:firstRowFirstColumn="0" w:firstRowLastColumn="0" w:lastRowFirstColumn="0" w:lastRowLastColumn="0"/>
            <w:tcW w:w="2338" w:type="dxa"/>
            <w:noWrap/>
            <w:vAlign w:val="center"/>
          </w:tcPr>
          <w:p w14:paraId="714C6DAA" w14:textId="77777777" w:rsidR="004128C8" w:rsidRPr="004128C8" w:rsidRDefault="004128C8" w:rsidP="00B50BF1">
            <w:pPr>
              <w:jc w:val="both"/>
              <w:rPr>
                <w:rFonts w:ascii="Calibri" w:eastAsia="Calibri" w:hAnsi="Calibri" w:cs="Times New Roman"/>
              </w:rPr>
            </w:pPr>
            <w:r w:rsidRPr="004128C8">
              <w:rPr>
                <w:rFonts w:ascii="Calibri" w:eastAsia="Calibri" w:hAnsi="Calibri" w:cs="Times New Roman"/>
              </w:rPr>
              <w:t>Administración de la correspondencia del Instituto de la Justicia Administrativa</w:t>
            </w:r>
          </w:p>
        </w:tc>
        <w:tc>
          <w:tcPr>
            <w:tcW w:w="6663" w:type="dxa"/>
            <w:noWrap/>
            <w:vAlign w:val="center"/>
          </w:tcPr>
          <w:p w14:paraId="1C17F7C3" w14:textId="77777777" w:rsidR="004128C8" w:rsidRPr="004128C8" w:rsidRDefault="004128C8" w:rsidP="00B50BF1">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lang w:eastAsia="es-MX"/>
              </w:rPr>
            </w:pPr>
            <w:r w:rsidRPr="004128C8">
              <w:rPr>
                <w:rFonts w:ascii="Calibri" w:eastAsia="Times New Roman" w:hAnsi="Calibri" w:cs="Times New Roman"/>
                <w:lang w:eastAsia="es-MX"/>
              </w:rPr>
              <w:t>Son las comunicaciones que se emiten y reciben en el desarrollo de las actividades del Instituto.</w:t>
            </w:r>
          </w:p>
        </w:tc>
      </w:tr>
      <w:tr w:rsidR="00CE4F6A" w:rsidRPr="004128C8" w14:paraId="32A86E41" w14:textId="77777777" w:rsidTr="00B50BF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38" w:type="dxa"/>
            <w:noWrap/>
            <w:vAlign w:val="center"/>
          </w:tcPr>
          <w:p w14:paraId="6C9B7D17" w14:textId="727A2351" w:rsidR="00CE4F6A" w:rsidRPr="004128C8" w:rsidRDefault="00AD336D" w:rsidP="00B50BF1">
            <w:pPr>
              <w:jc w:val="both"/>
              <w:rPr>
                <w:rFonts w:ascii="Calibri" w:eastAsia="Calibri" w:hAnsi="Calibri" w:cs="Times New Roman"/>
              </w:rPr>
            </w:pPr>
            <w:r w:rsidRPr="00AD336D">
              <w:rPr>
                <w:rFonts w:ascii="Calibri" w:eastAsia="Calibri" w:hAnsi="Calibri" w:cs="Times New Roman"/>
              </w:rPr>
              <w:t>Implementación del Programa de Capacitación Permanente</w:t>
            </w:r>
          </w:p>
        </w:tc>
        <w:tc>
          <w:tcPr>
            <w:tcW w:w="6663" w:type="dxa"/>
            <w:noWrap/>
            <w:vAlign w:val="center"/>
          </w:tcPr>
          <w:p w14:paraId="241AC947" w14:textId="35498DC9" w:rsidR="00CE4F6A" w:rsidRPr="004128C8" w:rsidRDefault="00A21F98" w:rsidP="00B50BF1">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lang w:eastAsia="es-MX"/>
              </w:rPr>
            </w:pPr>
            <w:r w:rsidRPr="00A21F98">
              <w:rPr>
                <w:rFonts w:ascii="Calibri" w:eastAsia="Times New Roman" w:hAnsi="Calibri" w:cs="Times New Roman"/>
                <w:lang w:eastAsia="es-MX"/>
              </w:rPr>
              <w:t>Apoyar con la capacitación del personal jurisdiccional en las materias de la competencia del Tribunal.</w:t>
            </w:r>
          </w:p>
        </w:tc>
      </w:tr>
    </w:tbl>
    <w:p w14:paraId="406CE7B6" w14:textId="77777777" w:rsidR="004128C8" w:rsidRDefault="004128C8" w:rsidP="004128C8">
      <w:pPr>
        <w:spacing w:after="200" w:line="276" w:lineRule="auto"/>
        <w:jc w:val="both"/>
        <w:rPr>
          <w:rFonts w:ascii="Calibri" w:eastAsia="Calibri" w:hAnsi="Calibri" w:cs="Times New Roman"/>
        </w:rPr>
      </w:pPr>
    </w:p>
    <w:p w14:paraId="3DC54BB6" w14:textId="77777777" w:rsidR="004128C8" w:rsidRPr="004128C8" w:rsidRDefault="004128C8" w:rsidP="004128C8">
      <w:pPr>
        <w:spacing w:after="200" w:line="276" w:lineRule="auto"/>
        <w:jc w:val="both"/>
        <w:rPr>
          <w:rFonts w:ascii="Calibri" w:eastAsia="Calibri" w:hAnsi="Calibri" w:cs="Times New Roman"/>
        </w:rPr>
      </w:pPr>
    </w:p>
    <w:p w14:paraId="54F64A33" w14:textId="77777777" w:rsidR="004128C8" w:rsidRPr="004128C8" w:rsidRDefault="004128C8" w:rsidP="004128C8">
      <w:pPr>
        <w:spacing w:after="200" w:line="276" w:lineRule="auto"/>
        <w:jc w:val="both"/>
        <w:rPr>
          <w:rFonts w:ascii="Calibri" w:eastAsia="Calibri" w:hAnsi="Calibri" w:cs="Times New Roman"/>
        </w:rPr>
      </w:pPr>
    </w:p>
    <w:tbl>
      <w:tblPr>
        <w:tblStyle w:val="Listaclara-nfasis31"/>
        <w:tblW w:w="0" w:type="auto"/>
        <w:tblBorders>
          <w:bottom w:val="none" w:sz="0" w:space="0" w:color="auto"/>
        </w:tblBorders>
        <w:shd w:val="clear" w:color="auto" w:fill="1F4E79" w:themeFill="accent5" w:themeFillShade="80"/>
        <w:tblLook w:val="04A0" w:firstRow="1" w:lastRow="0" w:firstColumn="1" w:lastColumn="0" w:noHBand="0" w:noVBand="1"/>
      </w:tblPr>
      <w:tblGrid>
        <w:gridCol w:w="8818"/>
      </w:tblGrid>
      <w:tr w:rsidR="00AC3081" w:rsidRPr="004128C8" w14:paraId="05E13A0B" w14:textId="77777777" w:rsidTr="003E7695">
        <w:trPr>
          <w:cnfStyle w:val="100000000000" w:firstRow="1" w:lastRow="0" w:firstColumn="0" w:lastColumn="0" w:oddVBand="0" w:evenVBand="0" w:oddHBand="0" w:evenHBand="0" w:firstRowFirstColumn="0" w:firstRowLastColumn="0" w:lastRowFirstColumn="0" w:lastRowLastColumn="0"/>
          <w:trHeight w:val="202"/>
        </w:trPr>
        <w:tc>
          <w:tcPr>
            <w:cnfStyle w:val="001000000000" w:firstRow="0" w:lastRow="0" w:firstColumn="1" w:lastColumn="0" w:oddVBand="0" w:evenVBand="0" w:oddHBand="0" w:evenHBand="0" w:firstRowFirstColumn="0" w:firstRowLastColumn="0" w:lastRowFirstColumn="0" w:lastRowLastColumn="0"/>
            <w:tcW w:w="8978" w:type="dxa"/>
            <w:shd w:val="clear" w:color="auto" w:fill="92D050"/>
          </w:tcPr>
          <w:p w14:paraId="17968E63" w14:textId="4BBEB7BC" w:rsidR="00AC3081" w:rsidRPr="00AC3081" w:rsidRDefault="00AC3081" w:rsidP="003E7695">
            <w:pPr>
              <w:pStyle w:val="Ttulo2"/>
              <w:spacing w:before="0"/>
              <w:jc w:val="center"/>
              <w:rPr>
                <w:rFonts w:ascii="Calibri" w:eastAsia="Calibri" w:hAnsi="Calibri"/>
                <w:b/>
                <w:sz w:val="22"/>
                <w:szCs w:val="22"/>
              </w:rPr>
            </w:pPr>
            <w:bookmarkStart w:id="27" w:name="_Toc180486356"/>
            <w:r>
              <w:rPr>
                <w:rFonts w:ascii="Calibri" w:eastAsia="Calibri" w:hAnsi="Calibri"/>
                <w:b/>
                <w:color w:val="FFFFFF" w:themeColor="background1"/>
                <w:sz w:val="22"/>
                <w:szCs w:val="22"/>
              </w:rPr>
              <w:t>COORDINACIÓN DE INVESTIGACIÓN Y BIBLIOTECA</w:t>
            </w:r>
            <w:bookmarkEnd w:id="27"/>
          </w:p>
        </w:tc>
      </w:tr>
    </w:tbl>
    <w:p w14:paraId="0BD5792E" w14:textId="77777777" w:rsidR="00AC3081" w:rsidRPr="00377367" w:rsidRDefault="00AC3081" w:rsidP="00AC3081">
      <w:pPr>
        <w:spacing w:after="0" w:line="240" w:lineRule="auto"/>
        <w:rPr>
          <w:rFonts w:ascii="Calibri" w:eastAsia="Calibri" w:hAnsi="Calibri" w:cs="Times New Roman"/>
          <w:b/>
          <w:color w:val="323E4F" w:themeColor="text2" w:themeShade="BF"/>
        </w:rPr>
      </w:pPr>
    </w:p>
    <w:tbl>
      <w:tblPr>
        <w:tblStyle w:val="Cuadrculamedia1-nfasis31"/>
        <w:tblW w:w="0" w:type="auto"/>
        <w:tblLook w:val="04A0" w:firstRow="1" w:lastRow="0" w:firstColumn="1" w:lastColumn="0" w:noHBand="0" w:noVBand="1"/>
      </w:tblPr>
      <w:tblGrid>
        <w:gridCol w:w="2355"/>
        <w:gridCol w:w="6463"/>
      </w:tblGrid>
      <w:tr w:rsidR="004128C8" w:rsidRPr="004128C8" w14:paraId="42C35E81" w14:textId="77777777" w:rsidTr="00BF715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14:paraId="3EFA6886" w14:textId="77777777" w:rsidR="004128C8" w:rsidRPr="004128C8" w:rsidRDefault="004128C8" w:rsidP="004128C8">
            <w:pPr>
              <w:jc w:val="both"/>
              <w:rPr>
                <w:rFonts w:ascii="Calibri" w:eastAsia="Calibri" w:hAnsi="Calibri" w:cs="Times New Roman"/>
              </w:rPr>
            </w:pPr>
            <w:r w:rsidRPr="004128C8">
              <w:rPr>
                <w:rFonts w:ascii="Calibri" w:eastAsia="Calibri" w:hAnsi="Calibri" w:cs="Times New Roman"/>
              </w:rPr>
              <w:t>Unidad Administrativa:</w:t>
            </w:r>
          </w:p>
        </w:tc>
        <w:tc>
          <w:tcPr>
            <w:tcW w:w="6602" w:type="dxa"/>
          </w:tcPr>
          <w:p w14:paraId="2788B639" w14:textId="77777777" w:rsidR="004128C8" w:rsidRPr="004128C8" w:rsidRDefault="004128C8" w:rsidP="004128C8">
            <w:pPr>
              <w:jc w:val="both"/>
              <w:cnfStyle w:val="100000000000" w:firstRow="1" w:lastRow="0" w:firstColumn="0" w:lastColumn="0" w:oddVBand="0" w:evenVBand="0" w:oddHBand="0" w:evenHBand="0" w:firstRowFirstColumn="0" w:firstRowLastColumn="0" w:lastRowFirstColumn="0" w:lastRowLastColumn="0"/>
              <w:rPr>
                <w:rFonts w:ascii="Calibri" w:eastAsia="Calibri" w:hAnsi="Calibri" w:cs="Times New Roman"/>
              </w:rPr>
            </w:pPr>
            <w:r w:rsidRPr="004128C8">
              <w:rPr>
                <w:rFonts w:ascii="Calibri" w:eastAsia="Calibri" w:hAnsi="Calibri" w:cs="Times New Roman"/>
              </w:rPr>
              <w:t>Coordinación de Investigación y Biblioteca</w:t>
            </w:r>
          </w:p>
        </w:tc>
      </w:tr>
      <w:tr w:rsidR="004128C8" w:rsidRPr="004128C8" w14:paraId="58FD76CD" w14:textId="77777777" w:rsidTr="00BF71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14:paraId="5C0D64BC" w14:textId="77777777" w:rsidR="004128C8" w:rsidRPr="004128C8" w:rsidRDefault="004128C8" w:rsidP="004128C8">
            <w:pPr>
              <w:jc w:val="both"/>
              <w:rPr>
                <w:rFonts w:ascii="Calibri" w:eastAsia="Calibri" w:hAnsi="Calibri" w:cs="Times New Roman"/>
              </w:rPr>
            </w:pPr>
            <w:r w:rsidRPr="004128C8">
              <w:rPr>
                <w:rFonts w:ascii="Calibri" w:eastAsia="Calibri" w:hAnsi="Calibri" w:cs="Times New Roman"/>
              </w:rPr>
              <w:t>Nombre del Titular:</w:t>
            </w:r>
          </w:p>
        </w:tc>
        <w:tc>
          <w:tcPr>
            <w:tcW w:w="6602" w:type="dxa"/>
          </w:tcPr>
          <w:p w14:paraId="08DE7364" w14:textId="3FCB85BC" w:rsidR="004128C8" w:rsidRPr="004128C8" w:rsidRDefault="004128C8" w:rsidP="004128C8">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sidRPr="004128C8">
              <w:rPr>
                <w:rFonts w:ascii="Calibri" w:eastAsia="Calibri" w:hAnsi="Calibri" w:cs="Times New Roman"/>
              </w:rPr>
              <w:t xml:space="preserve">Lic. </w:t>
            </w:r>
            <w:r w:rsidR="00A21F98">
              <w:rPr>
                <w:rFonts w:ascii="Calibri" w:eastAsia="Calibri" w:hAnsi="Calibri" w:cs="Times New Roman"/>
              </w:rPr>
              <w:t>Carlos Alejandro Sámano Paz</w:t>
            </w:r>
          </w:p>
        </w:tc>
      </w:tr>
      <w:tr w:rsidR="004128C8" w:rsidRPr="004128C8" w14:paraId="2BBB7DA0" w14:textId="77777777" w:rsidTr="00BF715E">
        <w:tc>
          <w:tcPr>
            <w:cnfStyle w:val="001000000000" w:firstRow="0" w:lastRow="0" w:firstColumn="1" w:lastColumn="0" w:oddVBand="0" w:evenVBand="0" w:oddHBand="0" w:evenHBand="0" w:firstRowFirstColumn="0" w:firstRowLastColumn="0" w:lastRowFirstColumn="0" w:lastRowLastColumn="0"/>
            <w:tcW w:w="2376" w:type="dxa"/>
          </w:tcPr>
          <w:p w14:paraId="0EC38E83" w14:textId="77777777" w:rsidR="004128C8" w:rsidRPr="004128C8" w:rsidRDefault="004128C8" w:rsidP="004128C8">
            <w:pPr>
              <w:jc w:val="both"/>
              <w:rPr>
                <w:rFonts w:ascii="Calibri" w:eastAsia="Calibri" w:hAnsi="Calibri" w:cs="Times New Roman"/>
              </w:rPr>
            </w:pPr>
            <w:r w:rsidRPr="004128C8">
              <w:rPr>
                <w:rFonts w:ascii="Calibri" w:eastAsia="Calibri" w:hAnsi="Calibri" w:cs="Times New Roman"/>
              </w:rPr>
              <w:t>Cargo:</w:t>
            </w:r>
          </w:p>
        </w:tc>
        <w:tc>
          <w:tcPr>
            <w:tcW w:w="6602" w:type="dxa"/>
          </w:tcPr>
          <w:p w14:paraId="7F3EEA9D" w14:textId="7DD6460C" w:rsidR="004128C8" w:rsidRPr="004128C8" w:rsidRDefault="004128C8" w:rsidP="004128C8">
            <w:p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sidRPr="004128C8">
              <w:rPr>
                <w:rFonts w:ascii="Calibri" w:eastAsia="Calibri" w:hAnsi="Calibri" w:cs="Times New Roman"/>
              </w:rPr>
              <w:t>Coordinador de Investigación y Biblioteca</w:t>
            </w:r>
          </w:p>
        </w:tc>
      </w:tr>
      <w:tr w:rsidR="004128C8" w:rsidRPr="004128C8" w14:paraId="2E21025D" w14:textId="77777777" w:rsidTr="00BF71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14:paraId="52CF2EE0" w14:textId="77777777" w:rsidR="004128C8" w:rsidRPr="004128C8" w:rsidRDefault="004128C8" w:rsidP="004128C8">
            <w:pPr>
              <w:jc w:val="both"/>
              <w:rPr>
                <w:rFonts w:ascii="Calibri" w:eastAsia="Calibri" w:hAnsi="Calibri" w:cs="Times New Roman"/>
              </w:rPr>
            </w:pPr>
            <w:r w:rsidRPr="004128C8">
              <w:rPr>
                <w:rFonts w:ascii="Calibri" w:eastAsia="Calibri" w:hAnsi="Calibri" w:cs="Times New Roman"/>
              </w:rPr>
              <w:t>Domicilio:</w:t>
            </w:r>
          </w:p>
        </w:tc>
        <w:tc>
          <w:tcPr>
            <w:tcW w:w="6602" w:type="dxa"/>
          </w:tcPr>
          <w:p w14:paraId="714639B6" w14:textId="77777777" w:rsidR="004128C8" w:rsidRPr="004128C8" w:rsidRDefault="004128C8" w:rsidP="004128C8">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sidRPr="004128C8">
              <w:rPr>
                <w:rFonts w:ascii="Calibri" w:eastAsia="Calibri" w:hAnsi="Calibri" w:cs="Times New Roman"/>
              </w:rPr>
              <w:t xml:space="preserve">Parcela 76 Z-6 P-1/1 S/N Ejido el Capulín, Silao de la Victoria, </w:t>
            </w:r>
            <w:proofErr w:type="spellStart"/>
            <w:r w:rsidRPr="004128C8">
              <w:rPr>
                <w:rFonts w:ascii="Calibri" w:eastAsia="Calibri" w:hAnsi="Calibri" w:cs="Times New Roman"/>
              </w:rPr>
              <w:t>Gto</w:t>
            </w:r>
            <w:proofErr w:type="spellEnd"/>
            <w:r w:rsidRPr="004128C8">
              <w:rPr>
                <w:rFonts w:ascii="Calibri" w:eastAsia="Calibri" w:hAnsi="Calibri" w:cs="Times New Roman"/>
              </w:rPr>
              <w:t>.</w:t>
            </w:r>
          </w:p>
        </w:tc>
      </w:tr>
      <w:tr w:rsidR="004128C8" w:rsidRPr="004128C8" w14:paraId="220C1128" w14:textId="77777777" w:rsidTr="00BF715E">
        <w:tc>
          <w:tcPr>
            <w:cnfStyle w:val="001000000000" w:firstRow="0" w:lastRow="0" w:firstColumn="1" w:lastColumn="0" w:oddVBand="0" w:evenVBand="0" w:oddHBand="0" w:evenHBand="0" w:firstRowFirstColumn="0" w:firstRowLastColumn="0" w:lastRowFirstColumn="0" w:lastRowLastColumn="0"/>
            <w:tcW w:w="2376" w:type="dxa"/>
          </w:tcPr>
          <w:p w14:paraId="43647E61" w14:textId="77777777" w:rsidR="004128C8" w:rsidRPr="004128C8" w:rsidRDefault="004128C8" w:rsidP="004128C8">
            <w:pPr>
              <w:jc w:val="both"/>
              <w:rPr>
                <w:rFonts w:ascii="Calibri" w:eastAsia="Calibri" w:hAnsi="Calibri" w:cs="Times New Roman"/>
              </w:rPr>
            </w:pPr>
            <w:r w:rsidRPr="004128C8">
              <w:rPr>
                <w:rFonts w:ascii="Calibri" w:eastAsia="Calibri" w:hAnsi="Calibri" w:cs="Times New Roman"/>
              </w:rPr>
              <w:t>Teléfono:</w:t>
            </w:r>
          </w:p>
        </w:tc>
        <w:tc>
          <w:tcPr>
            <w:tcW w:w="6602" w:type="dxa"/>
          </w:tcPr>
          <w:p w14:paraId="01512BDB" w14:textId="77777777" w:rsidR="004128C8" w:rsidRPr="004128C8" w:rsidRDefault="004128C8" w:rsidP="004128C8">
            <w:p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sidRPr="004128C8">
              <w:rPr>
                <w:rFonts w:ascii="Calibri" w:eastAsia="Calibri" w:hAnsi="Calibri" w:cs="Times New Roman"/>
              </w:rPr>
              <w:t>472 690 9800 Ext. 1151</w:t>
            </w:r>
          </w:p>
        </w:tc>
      </w:tr>
      <w:tr w:rsidR="004128C8" w:rsidRPr="004128C8" w14:paraId="5E9640DD" w14:textId="77777777" w:rsidTr="00BF71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14:paraId="43FADF88" w14:textId="77777777" w:rsidR="004128C8" w:rsidRPr="004128C8" w:rsidRDefault="004128C8" w:rsidP="004128C8">
            <w:pPr>
              <w:jc w:val="both"/>
              <w:rPr>
                <w:rFonts w:ascii="Calibri" w:eastAsia="Calibri" w:hAnsi="Calibri" w:cs="Times New Roman"/>
              </w:rPr>
            </w:pPr>
            <w:r w:rsidRPr="004128C8">
              <w:rPr>
                <w:rFonts w:ascii="Calibri" w:eastAsia="Calibri" w:hAnsi="Calibri" w:cs="Times New Roman"/>
              </w:rPr>
              <w:t>Correo electrónico:</w:t>
            </w:r>
          </w:p>
        </w:tc>
        <w:tc>
          <w:tcPr>
            <w:tcW w:w="6602" w:type="dxa"/>
          </w:tcPr>
          <w:p w14:paraId="0A5E4C00" w14:textId="600545AD" w:rsidR="004128C8" w:rsidRPr="004128C8" w:rsidRDefault="00B50BF1" w:rsidP="004128C8">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Pr>
                <w:rFonts w:ascii="Calibri" w:eastAsia="Calibri" w:hAnsi="Calibri" w:cs="Times New Roman"/>
              </w:rPr>
              <w:t>Sin correo institucional</w:t>
            </w:r>
          </w:p>
        </w:tc>
      </w:tr>
      <w:tr w:rsidR="004128C8" w:rsidRPr="004128C8" w14:paraId="62C13A58" w14:textId="77777777" w:rsidTr="00B50BF1">
        <w:tc>
          <w:tcPr>
            <w:cnfStyle w:val="001000000000" w:firstRow="0" w:lastRow="0" w:firstColumn="1" w:lastColumn="0" w:oddVBand="0" w:evenVBand="0" w:oddHBand="0" w:evenHBand="0" w:firstRowFirstColumn="0" w:firstRowLastColumn="0" w:lastRowFirstColumn="0" w:lastRowLastColumn="0"/>
            <w:tcW w:w="2376" w:type="dxa"/>
          </w:tcPr>
          <w:p w14:paraId="45434636" w14:textId="77777777" w:rsidR="004128C8" w:rsidRPr="004128C8" w:rsidRDefault="004128C8" w:rsidP="004128C8">
            <w:pPr>
              <w:jc w:val="both"/>
              <w:rPr>
                <w:rFonts w:ascii="Calibri" w:eastAsia="Calibri" w:hAnsi="Calibri" w:cs="Times New Roman"/>
              </w:rPr>
            </w:pPr>
            <w:r w:rsidRPr="004128C8">
              <w:rPr>
                <w:rFonts w:ascii="Calibri" w:eastAsia="Calibri" w:hAnsi="Calibri" w:cs="Times New Roman"/>
              </w:rPr>
              <w:t>Responsable del Archivo de Trámite:</w:t>
            </w:r>
          </w:p>
        </w:tc>
        <w:tc>
          <w:tcPr>
            <w:tcW w:w="6602" w:type="dxa"/>
            <w:vAlign w:val="center"/>
          </w:tcPr>
          <w:p w14:paraId="53A10171" w14:textId="47352870" w:rsidR="004128C8" w:rsidRPr="004128C8" w:rsidRDefault="00FB6ABA" w:rsidP="00B50BF1">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Pr>
                <w:rFonts w:ascii="Calibri" w:eastAsia="Calibri" w:hAnsi="Calibri" w:cs="Times New Roman"/>
              </w:rPr>
              <w:t xml:space="preserve">Lic. </w:t>
            </w:r>
            <w:r w:rsidR="00A21F98">
              <w:rPr>
                <w:rFonts w:ascii="Calibri" w:eastAsia="Calibri" w:hAnsi="Calibri" w:cs="Times New Roman"/>
              </w:rPr>
              <w:t xml:space="preserve"> Carlos Alejandro Sámano Paz</w:t>
            </w:r>
          </w:p>
        </w:tc>
      </w:tr>
      <w:tr w:rsidR="004128C8" w:rsidRPr="004128C8" w14:paraId="18DAA069" w14:textId="77777777" w:rsidTr="00BF71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14:paraId="29E82A32" w14:textId="77777777" w:rsidR="004128C8" w:rsidRPr="004128C8" w:rsidRDefault="004128C8" w:rsidP="004128C8">
            <w:pPr>
              <w:jc w:val="both"/>
              <w:rPr>
                <w:rFonts w:ascii="Calibri" w:eastAsia="Calibri" w:hAnsi="Calibri" w:cs="Times New Roman"/>
              </w:rPr>
            </w:pPr>
            <w:r w:rsidRPr="004128C8">
              <w:rPr>
                <w:rFonts w:ascii="Calibri" w:eastAsia="Calibri" w:hAnsi="Calibri" w:cs="Times New Roman"/>
              </w:rPr>
              <w:t>Fondo:</w:t>
            </w:r>
          </w:p>
        </w:tc>
        <w:tc>
          <w:tcPr>
            <w:tcW w:w="6602" w:type="dxa"/>
          </w:tcPr>
          <w:p w14:paraId="4AA78D0A" w14:textId="77777777" w:rsidR="004128C8" w:rsidRPr="004128C8" w:rsidRDefault="004128C8" w:rsidP="004128C8">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sidRPr="004128C8">
              <w:rPr>
                <w:rFonts w:ascii="Calibri" w:eastAsia="Calibri" w:hAnsi="Calibri" w:cs="Times New Roman"/>
              </w:rPr>
              <w:t>Tribunal de Justicia Administrativa del Estado de Guanajuato</w:t>
            </w:r>
          </w:p>
        </w:tc>
      </w:tr>
      <w:tr w:rsidR="004128C8" w:rsidRPr="004128C8" w14:paraId="600DE5AD" w14:textId="77777777" w:rsidTr="00BF715E">
        <w:tc>
          <w:tcPr>
            <w:cnfStyle w:val="001000000000" w:firstRow="0" w:lastRow="0" w:firstColumn="1" w:lastColumn="0" w:oddVBand="0" w:evenVBand="0" w:oddHBand="0" w:evenHBand="0" w:firstRowFirstColumn="0" w:firstRowLastColumn="0" w:lastRowFirstColumn="0" w:lastRowLastColumn="0"/>
            <w:tcW w:w="2376" w:type="dxa"/>
          </w:tcPr>
          <w:p w14:paraId="1648A594" w14:textId="77777777" w:rsidR="004128C8" w:rsidRPr="004128C8" w:rsidRDefault="004128C8" w:rsidP="004128C8">
            <w:pPr>
              <w:jc w:val="both"/>
              <w:rPr>
                <w:rFonts w:ascii="Calibri" w:eastAsia="Calibri" w:hAnsi="Calibri" w:cs="Times New Roman"/>
              </w:rPr>
            </w:pPr>
            <w:r w:rsidRPr="004128C8">
              <w:rPr>
                <w:rFonts w:ascii="Calibri" w:eastAsia="Calibri" w:hAnsi="Calibri" w:cs="Times New Roman"/>
              </w:rPr>
              <w:t>Sección:</w:t>
            </w:r>
          </w:p>
        </w:tc>
        <w:tc>
          <w:tcPr>
            <w:tcW w:w="6602" w:type="dxa"/>
          </w:tcPr>
          <w:p w14:paraId="7C04D28A" w14:textId="77777777" w:rsidR="004128C8" w:rsidRPr="004128C8" w:rsidRDefault="004128C8" w:rsidP="004128C8">
            <w:p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sidRPr="004128C8">
              <w:rPr>
                <w:rFonts w:ascii="Calibri" w:eastAsia="Calibri" w:hAnsi="Calibri" w:cs="Times New Roman"/>
              </w:rPr>
              <w:t>Instituto de la Justicia Administrativa</w:t>
            </w:r>
          </w:p>
        </w:tc>
      </w:tr>
    </w:tbl>
    <w:tbl>
      <w:tblPr>
        <w:tblStyle w:val="Cuadrculamedia1-nfasis31"/>
        <w:tblpPr w:leftFromText="141" w:rightFromText="141" w:vertAnchor="text" w:horzAnchor="margin" w:tblpY="305"/>
        <w:tblW w:w="9001" w:type="dxa"/>
        <w:tblLook w:val="04A0" w:firstRow="1" w:lastRow="0" w:firstColumn="1" w:lastColumn="0" w:noHBand="0" w:noVBand="1"/>
      </w:tblPr>
      <w:tblGrid>
        <w:gridCol w:w="2338"/>
        <w:gridCol w:w="6663"/>
      </w:tblGrid>
      <w:tr w:rsidR="004128C8" w:rsidRPr="004128C8" w14:paraId="7EAB1692" w14:textId="77777777" w:rsidTr="00BF715E">
        <w:trPr>
          <w:cnfStyle w:val="100000000000" w:firstRow="1" w:lastRow="0" w:firstColumn="0" w:lastColumn="0" w:oddVBand="0" w:evenVBand="0" w:oddHBand="0" w:evenHBand="0" w:firstRowFirstColumn="0" w:firstRowLastColumn="0" w:lastRowFirstColumn="0" w:lastRowLastColumn="0"/>
          <w:trHeight w:val="271"/>
        </w:trPr>
        <w:tc>
          <w:tcPr>
            <w:cnfStyle w:val="001000000000" w:firstRow="0" w:lastRow="0" w:firstColumn="1" w:lastColumn="0" w:oddVBand="0" w:evenVBand="0" w:oddHBand="0" w:evenHBand="0" w:firstRowFirstColumn="0" w:firstRowLastColumn="0" w:lastRowFirstColumn="0" w:lastRowLastColumn="0"/>
            <w:tcW w:w="2338" w:type="dxa"/>
            <w:noWrap/>
            <w:hideMark/>
          </w:tcPr>
          <w:p w14:paraId="10310D45" w14:textId="77777777" w:rsidR="004128C8" w:rsidRPr="004128C8" w:rsidRDefault="004128C8" w:rsidP="004128C8">
            <w:pPr>
              <w:jc w:val="center"/>
              <w:rPr>
                <w:rFonts w:ascii="Calibri" w:eastAsia="Times New Roman" w:hAnsi="Calibri" w:cs="Times New Roman"/>
                <w:color w:val="000000"/>
                <w:lang w:eastAsia="es-MX"/>
              </w:rPr>
            </w:pPr>
            <w:r w:rsidRPr="004128C8">
              <w:rPr>
                <w:rFonts w:ascii="Calibri" w:eastAsia="Times New Roman" w:hAnsi="Calibri" w:cs="Times New Roman"/>
                <w:color w:val="000000"/>
                <w:lang w:eastAsia="es-MX"/>
              </w:rPr>
              <w:t>Serie</w:t>
            </w:r>
          </w:p>
        </w:tc>
        <w:tc>
          <w:tcPr>
            <w:tcW w:w="6663" w:type="dxa"/>
            <w:noWrap/>
            <w:hideMark/>
          </w:tcPr>
          <w:p w14:paraId="44D6C75D" w14:textId="77777777" w:rsidR="004128C8" w:rsidRPr="004128C8" w:rsidRDefault="004128C8" w:rsidP="004128C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MX"/>
              </w:rPr>
            </w:pPr>
            <w:r w:rsidRPr="004128C8">
              <w:rPr>
                <w:rFonts w:ascii="Calibri" w:eastAsia="Times New Roman" w:hAnsi="Calibri" w:cs="Times New Roman"/>
                <w:color w:val="000000"/>
                <w:lang w:eastAsia="es-MX"/>
              </w:rPr>
              <w:t>Descripción</w:t>
            </w:r>
          </w:p>
        </w:tc>
      </w:tr>
      <w:tr w:rsidR="004128C8" w:rsidRPr="004128C8" w14:paraId="4D41C7FF" w14:textId="77777777" w:rsidTr="0093040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38" w:type="dxa"/>
            <w:noWrap/>
            <w:vAlign w:val="center"/>
            <w:hideMark/>
          </w:tcPr>
          <w:p w14:paraId="048DCC70" w14:textId="77777777" w:rsidR="004128C8" w:rsidRPr="004128C8" w:rsidRDefault="004128C8" w:rsidP="00930403">
            <w:pPr>
              <w:jc w:val="both"/>
              <w:rPr>
                <w:rFonts w:ascii="Calibri" w:eastAsia="Calibri" w:hAnsi="Calibri" w:cs="Times New Roman"/>
              </w:rPr>
            </w:pPr>
            <w:r w:rsidRPr="004128C8">
              <w:rPr>
                <w:rFonts w:ascii="Calibri" w:eastAsia="Calibri" w:hAnsi="Calibri" w:cs="Times New Roman"/>
              </w:rPr>
              <w:t>Elaboración del Programa anual de adquisiciones de bibliografía</w:t>
            </w:r>
          </w:p>
        </w:tc>
        <w:tc>
          <w:tcPr>
            <w:tcW w:w="6663" w:type="dxa"/>
            <w:noWrap/>
            <w:vAlign w:val="center"/>
            <w:hideMark/>
          </w:tcPr>
          <w:p w14:paraId="4EE89FA8" w14:textId="6F3B8FC2" w:rsidR="004128C8" w:rsidRPr="004128C8" w:rsidRDefault="004128C8" w:rsidP="00930403">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lang w:eastAsia="es-MX"/>
              </w:rPr>
            </w:pPr>
            <w:r w:rsidRPr="004128C8">
              <w:rPr>
                <w:rFonts w:ascii="Calibri" w:eastAsia="Times New Roman" w:hAnsi="Calibri" w:cs="Times New Roman"/>
                <w:lang w:eastAsia="es-MX"/>
              </w:rPr>
              <w:t xml:space="preserve">Elaboración de la propuesta del programa anual de adquisiciones de bibliografía del Tribunal con el objetivo de mantener actualizado el </w:t>
            </w:r>
            <w:r w:rsidR="00DB4BBA" w:rsidRPr="004128C8">
              <w:rPr>
                <w:rFonts w:ascii="Calibri" w:eastAsia="Times New Roman" w:hAnsi="Calibri" w:cs="Times New Roman"/>
                <w:lang w:eastAsia="es-MX"/>
              </w:rPr>
              <w:t>acervo,</w:t>
            </w:r>
            <w:r w:rsidRPr="004128C8">
              <w:rPr>
                <w:rFonts w:ascii="Calibri" w:eastAsia="Times New Roman" w:hAnsi="Calibri" w:cs="Times New Roman"/>
                <w:lang w:eastAsia="es-MX"/>
              </w:rPr>
              <w:t xml:space="preserve"> así como otras leyes, reglamentos, bandos, decretos y demás disposiciones en materia administrativa y fiscal que estén a disposición del público en general.</w:t>
            </w:r>
          </w:p>
        </w:tc>
      </w:tr>
      <w:tr w:rsidR="004128C8" w:rsidRPr="004128C8" w14:paraId="42858FE3" w14:textId="77777777" w:rsidTr="00930403">
        <w:trPr>
          <w:trHeight w:val="300"/>
        </w:trPr>
        <w:tc>
          <w:tcPr>
            <w:cnfStyle w:val="001000000000" w:firstRow="0" w:lastRow="0" w:firstColumn="1" w:lastColumn="0" w:oddVBand="0" w:evenVBand="0" w:oddHBand="0" w:evenHBand="0" w:firstRowFirstColumn="0" w:firstRowLastColumn="0" w:lastRowFirstColumn="0" w:lastRowLastColumn="0"/>
            <w:tcW w:w="2338" w:type="dxa"/>
            <w:noWrap/>
            <w:vAlign w:val="center"/>
          </w:tcPr>
          <w:p w14:paraId="6FA264EA" w14:textId="77777777" w:rsidR="004128C8" w:rsidRPr="004128C8" w:rsidRDefault="004128C8" w:rsidP="00930403">
            <w:pPr>
              <w:jc w:val="both"/>
              <w:rPr>
                <w:rFonts w:ascii="Calibri" w:eastAsia="Calibri" w:hAnsi="Calibri" w:cs="Times New Roman"/>
              </w:rPr>
            </w:pPr>
            <w:r w:rsidRPr="004128C8">
              <w:rPr>
                <w:rFonts w:ascii="Calibri" w:eastAsia="Calibri" w:hAnsi="Calibri" w:cs="Times New Roman"/>
              </w:rPr>
              <w:t>Control del préstamo y consulta de material bibliográfico</w:t>
            </w:r>
          </w:p>
        </w:tc>
        <w:tc>
          <w:tcPr>
            <w:tcW w:w="6663" w:type="dxa"/>
            <w:noWrap/>
            <w:vAlign w:val="center"/>
          </w:tcPr>
          <w:p w14:paraId="440658B2" w14:textId="77777777" w:rsidR="004128C8" w:rsidRPr="004128C8" w:rsidRDefault="004128C8" w:rsidP="00930403">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lang w:eastAsia="es-MX"/>
              </w:rPr>
            </w:pPr>
            <w:r w:rsidRPr="004128C8">
              <w:rPr>
                <w:rFonts w:ascii="Calibri" w:eastAsia="Times New Roman" w:hAnsi="Calibri" w:cs="Times New Roman"/>
                <w:lang w:eastAsia="es-MX"/>
              </w:rPr>
              <w:t>Documentos relativos al préstamo, consulta y actualización del acervo bibliográfico interno.</w:t>
            </w:r>
          </w:p>
        </w:tc>
      </w:tr>
      <w:tr w:rsidR="004128C8" w:rsidRPr="004128C8" w14:paraId="3B192B29" w14:textId="77777777" w:rsidTr="0093040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38" w:type="dxa"/>
            <w:noWrap/>
            <w:vAlign w:val="center"/>
          </w:tcPr>
          <w:p w14:paraId="18EDCE89" w14:textId="77777777" w:rsidR="004128C8" w:rsidRPr="004128C8" w:rsidRDefault="004128C8" w:rsidP="00930403">
            <w:pPr>
              <w:jc w:val="both"/>
              <w:rPr>
                <w:rFonts w:ascii="Calibri" w:eastAsia="Calibri" w:hAnsi="Calibri" w:cs="Times New Roman"/>
              </w:rPr>
            </w:pPr>
            <w:r w:rsidRPr="004128C8">
              <w:rPr>
                <w:rFonts w:ascii="Calibri" w:eastAsia="Calibri" w:hAnsi="Calibri" w:cs="Times New Roman"/>
              </w:rPr>
              <w:t>Elaboración del Programa de investigación</w:t>
            </w:r>
          </w:p>
        </w:tc>
        <w:tc>
          <w:tcPr>
            <w:tcW w:w="6663" w:type="dxa"/>
            <w:noWrap/>
            <w:vAlign w:val="center"/>
          </w:tcPr>
          <w:p w14:paraId="761913CA" w14:textId="77777777" w:rsidR="004128C8" w:rsidRPr="004128C8" w:rsidRDefault="004128C8" w:rsidP="00930403">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lang w:eastAsia="es-MX"/>
              </w:rPr>
            </w:pPr>
            <w:r w:rsidRPr="004128C8">
              <w:rPr>
                <w:rFonts w:ascii="Calibri" w:eastAsia="Times New Roman" w:hAnsi="Calibri" w:cs="Times New Roman"/>
                <w:lang w:eastAsia="es-MX"/>
              </w:rPr>
              <w:t>Documentos relativos a la implementación del programa de investigación que contribuyan al desarrollo y mejoramiento continuo de la función jurisdiccional administrativa del Tribunal y del Estado.</w:t>
            </w:r>
          </w:p>
        </w:tc>
      </w:tr>
      <w:tr w:rsidR="00967666" w:rsidRPr="004128C8" w14:paraId="25B3EC19" w14:textId="77777777" w:rsidTr="00930403">
        <w:trPr>
          <w:trHeight w:val="300"/>
        </w:trPr>
        <w:tc>
          <w:tcPr>
            <w:cnfStyle w:val="001000000000" w:firstRow="0" w:lastRow="0" w:firstColumn="1" w:lastColumn="0" w:oddVBand="0" w:evenVBand="0" w:oddHBand="0" w:evenHBand="0" w:firstRowFirstColumn="0" w:firstRowLastColumn="0" w:lastRowFirstColumn="0" w:lastRowLastColumn="0"/>
            <w:tcW w:w="2338" w:type="dxa"/>
            <w:noWrap/>
            <w:vAlign w:val="center"/>
          </w:tcPr>
          <w:p w14:paraId="2142EBF3" w14:textId="33FC962F" w:rsidR="00967666" w:rsidRPr="004128C8" w:rsidRDefault="00580C1A" w:rsidP="00930403">
            <w:pPr>
              <w:jc w:val="both"/>
              <w:rPr>
                <w:rFonts w:ascii="Calibri" w:eastAsia="Calibri" w:hAnsi="Calibri" w:cs="Times New Roman"/>
              </w:rPr>
            </w:pPr>
            <w:r w:rsidRPr="00580C1A">
              <w:rPr>
                <w:rFonts w:ascii="Calibri" w:eastAsia="Calibri" w:hAnsi="Calibri" w:cs="Times New Roman"/>
              </w:rPr>
              <w:t>Compilación de criterios, tesis jurisprudenciales y leyes</w:t>
            </w:r>
          </w:p>
        </w:tc>
        <w:tc>
          <w:tcPr>
            <w:tcW w:w="6663" w:type="dxa"/>
            <w:noWrap/>
            <w:vAlign w:val="center"/>
          </w:tcPr>
          <w:p w14:paraId="1F62A07F" w14:textId="490EE5C4" w:rsidR="00967666" w:rsidRPr="004128C8" w:rsidRDefault="002D3EB0" w:rsidP="00930403">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lang w:eastAsia="es-MX"/>
              </w:rPr>
            </w:pPr>
            <w:r w:rsidRPr="002D3EB0">
              <w:rPr>
                <w:rFonts w:ascii="Calibri" w:eastAsia="Times New Roman" w:hAnsi="Calibri" w:cs="Times New Roman"/>
                <w:lang w:eastAsia="es-MX"/>
              </w:rPr>
              <w:t>Compilación de los principales criterios jurisprudenciales emitidos por el Poder Judicial de la Federación en materia administrativa y fiscal, por el Tribunal Federal de Justicia Fiscal y Administrativa; y de los criterios, tesis y, en su caso, jurisprudencia de los Tribunales homólogos en las entidades federativas de la República Mexicana, procurando su actualización, difusión y análisis permanente.</w:t>
            </w:r>
          </w:p>
        </w:tc>
      </w:tr>
      <w:tr w:rsidR="00967666" w:rsidRPr="004128C8" w14:paraId="71F65B1C" w14:textId="77777777" w:rsidTr="0093040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38" w:type="dxa"/>
            <w:noWrap/>
            <w:vAlign w:val="center"/>
          </w:tcPr>
          <w:p w14:paraId="1D26A9D0" w14:textId="77777777" w:rsidR="00580C1A" w:rsidRPr="00580C1A" w:rsidRDefault="00580C1A" w:rsidP="00930403">
            <w:pPr>
              <w:jc w:val="both"/>
              <w:rPr>
                <w:rFonts w:ascii="Calibri" w:eastAsia="Calibri" w:hAnsi="Calibri" w:cs="Times New Roman"/>
              </w:rPr>
            </w:pPr>
            <w:r w:rsidRPr="00580C1A">
              <w:rPr>
                <w:rFonts w:ascii="Calibri" w:eastAsia="Calibri" w:hAnsi="Calibri" w:cs="Times New Roman"/>
              </w:rPr>
              <w:t>Evaluación de programas educativos, cursos y talleres</w:t>
            </w:r>
          </w:p>
          <w:p w14:paraId="664C7266" w14:textId="77777777" w:rsidR="00967666" w:rsidRPr="004128C8" w:rsidRDefault="00967666" w:rsidP="00930403">
            <w:pPr>
              <w:jc w:val="both"/>
              <w:rPr>
                <w:rFonts w:ascii="Calibri" w:eastAsia="Calibri" w:hAnsi="Calibri" w:cs="Times New Roman"/>
              </w:rPr>
            </w:pPr>
          </w:p>
        </w:tc>
        <w:tc>
          <w:tcPr>
            <w:tcW w:w="6663" w:type="dxa"/>
            <w:noWrap/>
            <w:vAlign w:val="center"/>
          </w:tcPr>
          <w:p w14:paraId="1DCD8F12" w14:textId="183692F8" w:rsidR="00967666" w:rsidRPr="004128C8" w:rsidRDefault="005554B3" w:rsidP="00930403">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lang w:eastAsia="es-MX"/>
              </w:rPr>
            </w:pPr>
            <w:r w:rsidRPr="005554B3">
              <w:rPr>
                <w:rFonts w:ascii="Calibri" w:eastAsia="Times New Roman" w:hAnsi="Calibri" w:cs="Times New Roman"/>
                <w:lang w:eastAsia="es-MX"/>
              </w:rPr>
              <w:t>Documentación producida de la evaluación de los programas académicos, cursos y talleres aprobados por el Consejo, además de las propuestas de adecuaciones correspondientes a los planes de estudio.</w:t>
            </w:r>
          </w:p>
        </w:tc>
      </w:tr>
      <w:tr w:rsidR="00967666" w:rsidRPr="004128C8" w14:paraId="4798F145" w14:textId="77777777" w:rsidTr="00930403">
        <w:trPr>
          <w:trHeight w:val="300"/>
        </w:trPr>
        <w:tc>
          <w:tcPr>
            <w:cnfStyle w:val="001000000000" w:firstRow="0" w:lastRow="0" w:firstColumn="1" w:lastColumn="0" w:oddVBand="0" w:evenVBand="0" w:oddHBand="0" w:evenHBand="0" w:firstRowFirstColumn="0" w:firstRowLastColumn="0" w:lastRowFirstColumn="0" w:lastRowLastColumn="0"/>
            <w:tcW w:w="2338" w:type="dxa"/>
            <w:noWrap/>
            <w:vAlign w:val="center"/>
          </w:tcPr>
          <w:p w14:paraId="4A9460BC" w14:textId="6C89D340" w:rsidR="00967666" w:rsidRPr="004128C8" w:rsidRDefault="00580C1A" w:rsidP="00930403">
            <w:pPr>
              <w:jc w:val="both"/>
              <w:rPr>
                <w:rFonts w:ascii="Calibri" w:eastAsia="Calibri" w:hAnsi="Calibri" w:cs="Times New Roman"/>
              </w:rPr>
            </w:pPr>
            <w:r w:rsidRPr="00580C1A">
              <w:rPr>
                <w:rFonts w:ascii="Calibri" w:eastAsia="Calibri" w:hAnsi="Calibri" w:cs="Times New Roman"/>
              </w:rPr>
              <w:t>Proyectos de colaboración interinstitucional</w:t>
            </w:r>
          </w:p>
        </w:tc>
        <w:tc>
          <w:tcPr>
            <w:tcW w:w="6663" w:type="dxa"/>
            <w:noWrap/>
            <w:vAlign w:val="center"/>
          </w:tcPr>
          <w:p w14:paraId="394FDB32" w14:textId="2772A087" w:rsidR="00967666" w:rsidRPr="004128C8" w:rsidRDefault="006216DB" w:rsidP="00930403">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lang w:eastAsia="es-MX"/>
              </w:rPr>
            </w:pPr>
            <w:r w:rsidRPr="006216DB">
              <w:rPr>
                <w:rFonts w:ascii="Calibri" w:eastAsia="Times New Roman" w:hAnsi="Calibri" w:cs="Times New Roman"/>
                <w:lang w:eastAsia="es-MX"/>
              </w:rPr>
              <w:t>Documentos relativos a la propuesta de proyectos de colaboración con tribunales, universidades, organismos públicos o privados, personal académico en lo particular, cuyos objetivos y funciones sean afines y complementarios a los del Instituto.</w:t>
            </w:r>
          </w:p>
        </w:tc>
      </w:tr>
      <w:tr w:rsidR="00967666" w:rsidRPr="004128C8" w14:paraId="7DBA295E" w14:textId="77777777" w:rsidTr="0093040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38" w:type="dxa"/>
            <w:noWrap/>
            <w:vAlign w:val="center"/>
          </w:tcPr>
          <w:p w14:paraId="130785DC" w14:textId="2252948F" w:rsidR="00967666" w:rsidRPr="004128C8" w:rsidRDefault="00B10441" w:rsidP="00930403">
            <w:pPr>
              <w:jc w:val="both"/>
              <w:rPr>
                <w:rFonts w:ascii="Calibri" w:eastAsia="Calibri" w:hAnsi="Calibri" w:cs="Times New Roman"/>
              </w:rPr>
            </w:pPr>
            <w:r w:rsidRPr="00B10441">
              <w:rPr>
                <w:rFonts w:ascii="Calibri" w:eastAsia="Calibri" w:hAnsi="Calibri" w:cs="Times New Roman"/>
              </w:rPr>
              <w:t>Producción editorial de la revista del Tribunal</w:t>
            </w:r>
          </w:p>
        </w:tc>
        <w:tc>
          <w:tcPr>
            <w:tcW w:w="6663" w:type="dxa"/>
            <w:noWrap/>
            <w:vAlign w:val="center"/>
          </w:tcPr>
          <w:p w14:paraId="22A70D69" w14:textId="2B137175" w:rsidR="00967666" w:rsidRPr="004128C8" w:rsidRDefault="00162442" w:rsidP="00930403">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lang w:eastAsia="es-MX"/>
              </w:rPr>
            </w:pPr>
            <w:r w:rsidRPr="00162442">
              <w:rPr>
                <w:rFonts w:ascii="Calibri" w:eastAsia="Times New Roman" w:hAnsi="Calibri" w:cs="Times New Roman"/>
                <w:lang w:eastAsia="es-MX"/>
              </w:rPr>
              <w:t>Desarrollo editorial y compilación de ensayos y textos en materia administrativa para la revista del Tribunal.</w:t>
            </w:r>
          </w:p>
        </w:tc>
      </w:tr>
      <w:tr w:rsidR="00967666" w:rsidRPr="004128C8" w14:paraId="372F8911" w14:textId="77777777" w:rsidTr="00930403">
        <w:trPr>
          <w:trHeight w:val="300"/>
        </w:trPr>
        <w:tc>
          <w:tcPr>
            <w:cnfStyle w:val="001000000000" w:firstRow="0" w:lastRow="0" w:firstColumn="1" w:lastColumn="0" w:oddVBand="0" w:evenVBand="0" w:oddHBand="0" w:evenHBand="0" w:firstRowFirstColumn="0" w:firstRowLastColumn="0" w:lastRowFirstColumn="0" w:lastRowLastColumn="0"/>
            <w:tcW w:w="2338" w:type="dxa"/>
            <w:noWrap/>
            <w:vAlign w:val="center"/>
          </w:tcPr>
          <w:p w14:paraId="4A3F1A47" w14:textId="4A1CEFE5" w:rsidR="00967666" w:rsidRPr="004128C8" w:rsidRDefault="00B10441" w:rsidP="00930403">
            <w:pPr>
              <w:jc w:val="both"/>
              <w:rPr>
                <w:rFonts w:ascii="Calibri" w:eastAsia="Calibri" w:hAnsi="Calibri" w:cs="Times New Roman"/>
              </w:rPr>
            </w:pPr>
            <w:r w:rsidRPr="00B10441">
              <w:rPr>
                <w:rFonts w:ascii="Calibri" w:eastAsia="Calibri" w:hAnsi="Calibri" w:cs="Times New Roman"/>
              </w:rPr>
              <w:t>Sesiones del Comité Editorial</w:t>
            </w:r>
          </w:p>
        </w:tc>
        <w:tc>
          <w:tcPr>
            <w:tcW w:w="6663" w:type="dxa"/>
            <w:noWrap/>
            <w:vAlign w:val="center"/>
          </w:tcPr>
          <w:p w14:paraId="71DFF10E" w14:textId="44EB5C1E" w:rsidR="00967666" w:rsidRPr="004128C8" w:rsidRDefault="007B6C21" w:rsidP="00930403">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lang w:eastAsia="es-MX"/>
              </w:rPr>
            </w:pPr>
            <w:r w:rsidRPr="007B6C21">
              <w:rPr>
                <w:rFonts w:ascii="Calibri" w:eastAsia="Times New Roman" w:hAnsi="Calibri" w:cs="Times New Roman"/>
                <w:lang w:eastAsia="es-MX"/>
              </w:rPr>
              <w:t>Son los documentos que dan cuenta de las determinaciones del Comité Editorial, el cual tiene por objeto coordinar y evaluar la ejecución del programa editorial del Instituto de la Justicia Administrativa.</w:t>
            </w:r>
          </w:p>
        </w:tc>
      </w:tr>
    </w:tbl>
    <w:p w14:paraId="4F99AA9F" w14:textId="77777777" w:rsidR="004128C8" w:rsidRPr="004128C8" w:rsidRDefault="004128C8" w:rsidP="004128C8">
      <w:pPr>
        <w:spacing w:after="200" w:line="276" w:lineRule="auto"/>
        <w:jc w:val="both"/>
        <w:rPr>
          <w:rFonts w:ascii="Calibri" w:eastAsia="Calibri" w:hAnsi="Calibri" w:cs="Times New Roman"/>
        </w:rPr>
      </w:pPr>
    </w:p>
    <w:p w14:paraId="553370B9" w14:textId="77777777" w:rsidR="004128C8" w:rsidRPr="004128C8" w:rsidRDefault="004128C8" w:rsidP="004128C8">
      <w:pPr>
        <w:spacing w:after="200" w:line="276" w:lineRule="auto"/>
        <w:jc w:val="both"/>
        <w:rPr>
          <w:rFonts w:ascii="Calibri" w:eastAsia="Calibri" w:hAnsi="Calibri" w:cs="Times New Roman"/>
        </w:rPr>
      </w:pPr>
    </w:p>
    <w:p w14:paraId="317856AE" w14:textId="77777777" w:rsidR="004128C8" w:rsidRPr="004128C8" w:rsidRDefault="004128C8" w:rsidP="004128C8">
      <w:pPr>
        <w:spacing w:after="200" w:line="276" w:lineRule="auto"/>
        <w:jc w:val="both"/>
        <w:rPr>
          <w:rFonts w:ascii="Calibri" w:eastAsia="Calibri" w:hAnsi="Calibri" w:cs="Times New Roman"/>
        </w:rPr>
      </w:pPr>
    </w:p>
    <w:p w14:paraId="70A21325" w14:textId="77777777" w:rsidR="004128C8" w:rsidRPr="004128C8" w:rsidRDefault="004128C8" w:rsidP="004128C8">
      <w:pPr>
        <w:spacing w:after="200" w:line="276" w:lineRule="auto"/>
        <w:jc w:val="both"/>
        <w:rPr>
          <w:rFonts w:ascii="Calibri" w:eastAsia="Calibri" w:hAnsi="Calibri" w:cs="Times New Roman"/>
        </w:rPr>
      </w:pPr>
    </w:p>
    <w:p w14:paraId="14C56CA7" w14:textId="77777777" w:rsidR="004128C8" w:rsidRPr="004128C8" w:rsidRDefault="004128C8" w:rsidP="004128C8">
      <w:pPr>
        <w:spacing w:after="200" w:line="276" w:lineRule="auto"/>
        <w:jc w:val="both"/>
        <w:rPr>
          <w:rFonts w:ascii="Calibri" w:eastAsia="Calibri" w:hAnsi="Calibri" w:cs="Times New Roman"/>
        </w:rPr>
      </w:pPr>
    </w:p>
    <w:p w14:paraId="74E60008" w14:textId="77777777" w:rsidR="004128C8" w:rsidRPr="004128C8" w:rsidRDefault="004128C8" w:rsidP="004128C8">
      <w:pPr>
        <w:spacing w:after="200" w:line="276" w:lineRule="auto"/>
        <w:jc w:val="both"/>
        <w:rPr>
          <w:rFonts w:ascii="Calibri" w:eastAsia="Calibri" w:hAnsi="Calibri" w:cs="Times New Roman"/>
        </w:rPr>
      </w:pPr>
    </w:p>
    <w:p w14:paraId="369C2A0B" w14:textId="77777777" w:rsidR="004128C8" w:rsidRPr="004128C8" w:rsidRDefault="004128C8" w:rsidP="004128C8">
      <w:pPr>
        <w:spacing w:after="200" w:line="276" w:lineRule="auto"/>
        <w:jc w:val="both"/>
        <w:rPr>
          <w:rFonts w:ascii="Calibri" w:eastAsia="Calibri" w:hAnsi="Calibri" w:cs="Times New Roman"/>
        </w:rPr>
      </w:pPr>
    </w:p>
    <w:p w14:paraId="2005BAA5" w14:textId="77777777" w:rsidR="004128C8" w:rsidRPr="004128C8" w:rsidRDefault="004128C8" w:rsidP="004128C8">
      <w:pPr>
        <w:spacing w:after="200" w:line="276" w:lineRule="auto"/>
        <w:jc w:val="both"/>
        <w:rPr>
          <w:rFonts w:ascii="Calibri" w:eastAsia="Calibri" w:hAnsi="Calibri" w:cs="Times New Roman"/>
        </w:rPr>
      </w:pPr>
    </w:p>
    <w:p w14:paraId="16D60CD5" w14:textId="77777777" w:rsidR="004128C8" w:rsidRDefault="004128C8" w:rsidP="004128C8">
      <w:pPr>
        <w:spacing w:after="200" w:line="276" w:lineRule="auto"/>
        <w:jc w:val="both"/>
        <w:rPr>
          <w:rFonts w:ascii="Calibri" w:eastAsia="Calibri" w:hAnsi="Calibri" w:cs="Times New Roman"/>
        </w:rPr>
      </w:pPr>
    </w:p>
    <w:p w14:paraId="08798A1C" w14:textId="77777777" w:rsidR="007B6C21" w:rsidRDefault="007B6C21" w:rsidP="004128C8">
      <w:pPr>
        <w:spacing w:after="200" w:line="276" w:lineRule="auto"/>
        <w:jc w:val="both"/>
        <w:rPr>
          <w:rFonts w:ascii="Calibri" w:eastAsia="Calibri" w:hAnsi="Calibri" w:cs="Times New Roman"/>
        </w:rPr>
      </w:pPr>
    </w:p>
    <w:p w14:paraId="4B933198" w14:textId="77777777" w:rsidR="007B6C21" w:rsidRDefault="007B6C21" w:rsidP="004128C8">
      <w:pPr>
        <w:spacing w:after="200" w:line="276" w:lineRule="auto"/>
        <w:jc w:val="both"/>
        <w:rPr>
          <w:rFonts w:ascii="Calibri" w:eastAsia="Calibri" w:hAnsi="Calibri" w:cs="Times New Roman"/>
        </w:rPr>
      </w:pPr>
    </w:p>
    <w:p w14:paraId="54B8A3AF" w14:textId="77777777" w:rsidR="007B6C21" w:rsidRDefault="007B6C21" w:rsidP="004128C8">
      <w:pPr>
        <w:spacing w:after="200" w:line="276" w:lineRule="auto"/>
        <w:jc w:val="both"/>
        <w:rPr>
          <w:rFonts w:ascii="Calibri" w:eastAsia="Calibri" w:hAnsi="Calibri" w:cs="Times New Roman"/>
        </w:rPr>
      </w:pPr>
    </w:p>
    <w:p w14:paraId="3A9FF174" w14:textId="77777777" w:rsidR="007B6C21" w:rsidRDefault="007B6C21" w:rsidP="004128C8">
      <w:pPr>
        <w:spacing w:after="200" w:line="276" w:lineRule="auto"/>
        <w:jc w:val="both"/>
        <w:rPr>
          <w:rFonts w:ascii="Calibri" w:eastAsia="Calibri" w:hAnsi="Calibri" w:cs="Times New Roman"/>
        </w:rPr>
      </w:pPr>
    </w:p>
    <w:p w14:paraId="5A747941" w14:textId="77777777" w:rsidR="007B6C21" w:rsidRDefault="007B6C21" w:rsidP="004128C8">
      <w:pPr>
        <w:spacing w:after="200" w:line="276" w:lineRule="auto"/>
        <w:jc w:val="both"/>
        <w:rPr>
          <w:rFonts w:ascii="Calibri" w:eastAsia="Calibri" w:hAnsi="Calibri" w:cs="Times New Roman"/>
        </w:rPr>
      </w:pPr>
    </w:p>
    <w:p w14:paraId="19C0EA92" w14:textId="77777777" w:rsidR="007B6C21" w:rsidRDefault="007B6C21" w:rsidP="004128C8">
      <w:pPr>
        <w:spacing w:after="200" w:line="276" w:lineRule="auto"/>
        <w:jc w:val="both"/>
        <w:rPr>
          <w:rFonts w:ascii="Calibri" w:eastAsia="Calibri" w:hAnsi="Calibri" w:cs="Times New Roman"/>
        </w:rPr>
      </w:pPr>
    </w:p>
    <w:p w14:paraId="542CD443" w14:textId="77777777" w:rsidR="007B6C21" w:rsidRDefault="007B6C21" w:rsidP="004128C8">
      <w:pPr>
        <w:spacing w:after="200" w:line="276" w:lineRule="auto"/>
        <w:jc w:val="both"/>
        <w:rPr>
          <w:rFonts w:ascii="Calibri" w:eastAsia="Calibri" w:hAnsi="Calibri" w:cs="Times New Roman"/>
        </w:rPr>
      </w:pPr>
    </w:p>
    <w:p w14:paraId="35127174" w14:textId="77777777" w:rsidR="007B6C21" w:rsidRDefault="007B6C21" w:rsidP="004128C8">
      <w:pPr>
        <w:spacing w:after="200" w:line="276" w:lineRule="auto"/>
        <w:jc w:val="both"/>
        <w:rPr>
          <w:rFonts w:ascii="Calibri" w:eastAsia="Calibri" w:hAnsi="Calibri" w:cs="Times New Roman"/>
        </w:rPr>
      </w:pPr>
    </w:p>
    <w:p w14:paraId="058208C7" w14:textId="77777777" w:rsidR="007B6C21" w:rsidRDefault="007B6C21" w:rsidP="004128C8">
      <w:pPr>
        <w:spacing w:after="200" w:line="276" w:lineRule="auto"/>
        <w:jc w:val="both"/>
        <w:rPr>
          <w:rFonts w:ascii="Calibri" w:eastAsia="Calibri" w:hAnsi="Calibri" w:cs="Times New Roman"/>
        </w:rPr>
      </w:pPr>
    </w:p>
    <w:p w14:paraId="16F5D23D" w14:textId="77777777" w:rsidR="007B6C21" w:rsidRDefault="007B6C21" w:rsidP="004128C8">
      <w:pPr>
        <w:spacing w:after="200" w:line="276" w:lineRule="auto"/>
        <w:jc w:val="both"/>
        <w:rPr>
          <w:rFonts w:ascii="Calibri" w:eastAsia="Calibri" w:hAnsi="Calibri" w:cs="Times New Roman"/>
        </w:rPr>
      </w:pPr>
    </w:p>
    <w:p w14:paraId="616BF77D" w14:textId="77777777" w:rsidR="007B6C21" w:rsidRDefault="007B6C21" w:rsidP="004128C8">
      <w:pPr>
        <w:spacing w:after="200" w:line="276" w:lineRule="auto"/>
        <w:jc w:val="both"/>
        <w:rPr>
          <w:rFonts w:ascii="Calibri" w:eastAsia="Calibri" w:hAnsi="Calibri" w:cs="Times New Roman"/>
        </w:rPr>
      </w:pPr>
    </w:p>
    <w:p w14:paraId="2CB70665" w14:textId="77777777" w:rsidR="004128C8" w:rsidRPr="004128C8" w:rsidRDefault="004128C8" w:rsidP="004128C8">
      <w:pPr>
        <w:spacing w:after="200" w:line="276" w:lineRule="auto"/>
        <w:jc w:val="both"/>
        <w:rPr>
          <w:rFonts w:ascii="Calibri" w:eastAsia="Calibri" w:hAnsi="Calibri" w:cs="Times New Roman"/>
        </w:rPr>
      </w:pPr>
    </w:p>
    <w:p w14:paraId="047D2151" w14:textId="77777777" w:rsidR="004128C8" w:rsidRPr="004128C8" w:rsidRDefault="004128C8" w:rsidP="004128C8">
      <w:pPr>
        <w:spacing w:after="200" w:line="276" w:lineRule="auto"/>
        <w:jc w:val="both"/>
        <w:rPr>
          <w:rFonts w:ascii="Calibri" w:eastAsia="Calibri" w:hAnsi="Calibri" w:cs="Times New Roman"/>
        </w:rPr>
      </w:pPr>
    </w:p>
    <w:tbl>
      <w:tblPr>
        <w:tblStyle w:val="Listaclara-nfasis31"/>
        <w:tblW w:w="0" w:type="auto"/>
        <w:tblBorders>
          <w:bottom w:val="none" w:sz="0" w:space="0" w:color="auto"/>
        </w:tblBorders>
        <w:shd w:val="clear" w:color="auto" w:fill="1F4E79" w:themeFill="accent5" w:themeFillShade="80"/>
        <w:tblLook w:val="04A0" w:firstRow="1" w:lastRow="0" w:firstColumn="1" w:lastColumn="0" w:noHBand="0" w:noVBand="1"/>
      </w:tblPr>
      <w:tblGrid>
        <w:gridCol w:w="8818"/>
      </w:tblGrid>
      <w:tr w:rsidR="00AC3081" w:rsidRPr="004128C8" w14:paraId="7A287368" w14:textId="77777777" w:rsidTr="003E7695">
        <w:trPr>
          <w:cnfStyle w:val="100000000000" w:firstRow="1" w:lastRow="0" w:firstColumn="0" w:lastColumn="0" w:oddVBand="0" w:evenVBand="0" w:oddHBand="0" w:evenHBand="0" w:firstRowFirstColumn="0" w:firstRowLastColumn="0" w:lastRowFirstColumn="0" w:lastRowLastColumn="0"/>
          <w:trHeight w:val="202"/>
        </w:trPr>
        <w:tc>
          <w:tcPr>
            <w:cnfStyle w:val="001000000000" w:firstRow="0" w:lastRow="0" w:firstColumn="1" w:lastColumn="0" w:oddVBand="0" w:evenVBand="0" w:oddHBand="0" w:evenHBand="0" w:firstRowFirstColumn="0" w:firstRowLastColumn="0" w:lastRowFirstColumn="0" w:lastRowLastColumn="0"/>
            <w:tcW w:w="8978" w:type="dxa"/>
            <w:shd w:val="clear" w:color="auto" w:fill="92D050"/>
          </w:tcPr>
          <w:p w14:paraId="1D1999A8" w14:textId="44219F81" w:rsidR="00AC3081" w:rsidRPr="00AC3081" w:rsidRDefault="00AC3081" w:rsidP="003E7695">
            <w:pPr>
              <w:pStyle w:val="Ttulo2"/>
              <w:spacing w:before="0"/>
              <w:jc w:val="center"/>
              <w:rPr>
                <w:rFonts w:ascii="Calibri" w:eastAsia="Calibri" w:hAnsi="Calibri"/>
                <w:b/>
                <w:sz w:val="22"/>
                <w:szCs w:val="22"/>
              </w:rPr>
            </w:pPr>
            <w:bookmarkStart w:id="28" w:name="_Toc180486357"/>
            <w:r>
              <w:rPr>
                <w:rFonts w:ascii="Calibri" w:eastAsia="Calibri" w:hAnsi="Calibri"/>
                <w:b/>
                <w:color w:val="FFFFFF" w:themeColor="background1"/>
                <w:sz w:val="22"/>
                <w:szCs w:val="22"/>
              </w:rPr>
              <w:t>COORDINACIÓN DE ADMINISTRACIÓN, DOCENCIA Y SERVICIO ADMINISTRATIVO DE CARRERA</w:t>
            </w:r>
            <w:bookmarkEnd w:id="28"/>
          </w:p>
        </w:tc>
      </w:tr>
    </w:tbl>
    <w:p w14:paraId="7AB56CBD" w14:textId="77777777" w:rsidR="00AC3081" w:rsidRPr="00377367" w:rsidRDefault="00AC3081" w:rsidP="00AC3081">
      <w:pPr>
        <w:spacing w:after="0" w:line="240" w:lineRule="auto"/>
        <w:rPr>
          <w:rFonts w:ascii="Calibri" w:eastAsia="Calibri" w:hAnsi="Calibri" w:cs="Times New Roman"/>
          <w:b/>
          <w:color w:val="323E4F" w:themeColor="text2" w:themeShade="BF"/>
        </w:rPr>
      </w:pPr>
    </w:p>
    <w:tbl>
      <w:tblPr>
        <w:tblStyle w:val="Cuadrculamedia1-nfasis31"/>
        <w:tblW w:w="0" w:type="auto"/>
        <w:tblLook w:val="04A0" w:firstRow="1" w:lastRow="0" w:firstColumn="1" w:lastColumn="0" w:noHBand="0" w:noVBand="1"/>
      </w:tblPr>
      <w:tblGrid>
        <w:gridCol w:w="2355"/>
        <w:gridCol w:w="6463"/>
      </w:tblGrid>
      <w:tr w:rsidR="004128C8" w:rsidRPr="004128C8" w14:paraId="4C594558" w14:textId="77777777" w:rsidTr="00BF715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14:paraId="2C24791B" w14:textId="77777777" w:rsidR="004128C8" w:rsidRPr="004128C8" w:rsidRDefault="004128C8" w:rsidP="004128C8">
            <w:pPr>
              <w:jc w:val="both"/>
              <w:rPr>
                <w:rFonts w:ascii="Calibri" w:eastAsia="Calibri" w:hAnsi="Calibri" w:cs="Times New Roman"/>
              </w:rPr>
            </w:pPr>
            <w:r w:rsidRPr="004128C8">
              <w:rPr>
                <w:rFonts w:ascii="Calibri" w:eastAsia="Calibri" w:hAnsi="Calibri" w:cs="Times New Roman"/>
              </w:rPr>
              <w:t>Unidad Administrativa:</w:t>
            </w:r>
          </w:p>
        </w:tc>
        <w:tc>
          <w:tcPr>
            <w:tcW w:w="6602" w:type="dxa"/>
          </w:tcPr>
          <w:p w14:paraId="0E46C752" w14:textId="77777777" w:rsidR="004128C8" w:rsidRPr="004128C8" w:rsidRDefault="004128C8" w:rsidP="004128C8">
            <w:pPr>
              <w:jc w:val="both"/>
              <w:cnfStyle w:val="100000000000" w:firstRow="1" w:lastRow="0" w:firstColumn="0" w:lastColumn="0" w:oddVBand="0" w:evenVBand="0" w:oddHBand="0" w:evenHBand="0" w:firstRowFirstColumn="0" w:firstRowLastColumn="0" w:lastRowFirstColumn="0" w:lastRowLastColumn="0"/>
              <w:rPr>
                <w:rFonts w:ascii="Calibri" w:eastAsia="Calibri" w:hAnsi="Calibri" w:cs="Times New Roman"/>
              </w:rPr>
            </w:pPr>
            <w:r w:rsidRPr="004128C8">
              <w:rPr>
                <w:rFonts w:ascii="Calibri" w:eastAsia="Calibri" w:hAnsi="Calibri" w:cs="Times New Roman"/>
              </w:rPr>
              <w:t>Coordinación de Administración, Docencia y Servicio Administrativo de Carrera</w:t>
            </w:r>
          </w:p>
        </w:tc>
      </w:tr>
      <w:tr w:rsidR="004128C8" w:rsidRPr="004128C8" w14:paraId="53CC8D05" w14:textId="77777777" w:rsidTr="00BF71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14:paraId="17C60F6C" w14:textId="77777777" w:rsidR="004128C8" w:rsidRPr="004128C8" w:rsidRDefault="004128C8" w:rsidP="004128C8">
            <w:pPr>
              <w:jc w:val="both"/>
              <w:rPr>
                <w:rFonts w:ascii="Calibri" w:eastAsia="Calibri" w:hAnsi="Calibri" w:cs="Times New Roman"/>
              </w:rPr>
            </w:pPr>
            <w:r w:rsidRPr="004128C8">
              <w:rPr>
                <w:rFonts w:ascii="Calibri" w:eastAsia="Calibri" w:hAnsi="Calibri" w:cs="Times New Roman"/>
              </w:rPr>
              <w:t>Nombre del Titular:</w:t>
            </w:r>
          </w:p>
        </w:tc>
        <w:tc>
          <w:tcPr>
            <w:tcW w:w="6602" w:type="dxa"/>
          </w:tcPr>
          <w:p w14:paraId="244A5C88" w14:textId="77777777" w:rsidR="004128C8" w:rsidRPr="004128C8" w:rsidRDefault="004128C8" w:rsidP="004128C8">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sidRPr="004128C8">
              <w:rPr>
                <w:rFonts w:ascii="Calibri" w:eastAsia="Calibri" w:hAnsi="Calibri" w:cs="Times New Roman"/>
              </w:rPr>
              <w:t xml:space="preserve">Lic. </w:t>
            </w:r>
            <w:proofErr w:type="spellStart"/>
            <w:r w:rsidRPr="004128C8">
              <w:rPr>
                <w:rFonts w:ascii="Calibri" w:eastAsia="Calibri" w:hAnsi="Calibri" w:cs="Times New Roman"/>
              </w:rPr>
              <w:t>AnaKaren</w:t>
            </w:r>
            <w:proofErr w:type="spellEnd"/>
            <w:r w:rsidRPr="004128C8">
              <w:rPr>
                <w:rFonts w:ascii="Calibri" w:eastAsia="Calibri" w:hAnsi="Calibri" w:cs="Times New Roman"/>
              </w:rPr>
              <w:t xml:space="preserve"> Martínez Acosta</w:t>
            </w:r>
          </w:p>
        </w:tc>
      </w:tr>
      <w:tr w:rsidR="004128C8" w:rsidRPr="004128C8" w14:paraId="266D10DD" w14:textId="77777777" w:rsidTr="00BF715E">
        <w:tc>
          <w:tcPr>
            <w:cnfStyle w:val="001000000000" w:firstRow="0" w:lastRow="0" w:firstColumn="1" w:lastColumn="0" w:oddVBand="0" w:evenVBand="0" w:oddHBand="0" w:evenHBand="0" w:firstRowFirstColumn="0" w:firstRowLastColumn="0" w:lastRowFirstColumn="0" w:lastRowLastColumn="0"/>
            <w:tcW w:w="2376" w:type="dxa"/>
          </w:tcPr>
          <w:p w14:paraId="694ADAD2" w14:textId="77777777" w:rsidR="004128C8" w:rsidRPr="004128C8" w:rsidRDefault="004128C8" w:rsidP="004128C8">
            <w:pPr>
              <w:jc w:val="both"/>
              <w:rPr>
                <w:rFonts w:ascii="Calibri" w:eastAsia="Calibri" w:hAnsi="Calibri" w:cs="Times New Roman"/>
              </w:rPr>
            </w:pPr>
            <w:r w:rsidRPr="004128C8">
              <w:rPr>
                <w:rFonts w:ascii="Calibri" w:eastAsia="Calibri" w:hAnsi="Calibri" w:cs="Times New Roman"/>
              </w:rPr>
              <w:t>Cargo:</w:t>
            </w:r>
          </w:p>
        </w:tc>
        <w:tc>
          <w:tcPr>
            <w:tcW w:w="6602" w:type="dxa"/>
          </w:tcPr>
          <w:p w14:paraId="77B99A9A" w14:textId="77777777" w:rsidR="004128C8" w:rsidRPr="004128C8" w:rsidRDefault="004128C8" w:rsidP="004128C8">
            <w:p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sidRPr="004128C8">
              <w:rPr>
                <w:rFonts w:ascii="Calibri" w:eastAsia="Calibri" w:hAnsi="Calibri" w:cs="Times New Roman"/>
              </w:rPr>
              <w:t>Coordinadora de Administración, Docencia y Servicio Administrativo de Carrera</w:t>
            </w:r>
          </w:p>
        </w:tc>
      </w:tr>
      <w:tr w:rsidR="004128C8" w:rsidRPr="004128C8" w14:paraId="509BAB1E" w14:textId="77777777" w:rsidTr="00BF71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14:paraId="412CBF22" w14:textId="77777777" w:rsidR="004128C8" w:rsidRPr="004128C8" w:rsidRDefault="004128C8" w:rsidP="004128C8">
            <w:pPr>
              <w:jc w:val="both"/>
              <w:rPr>
                <w:rFonts w:ascii="Calibri" w:eastAsia="Calibri" w:hAnsi="Calibri" w:cs="Times New Roman"/>
              </w:rPr>
            </w:pPr>
            <w:r w:rsidRPr="004128C8">
              <w:rPr>
                <w:rFonts w:ascii="Calibri" w:eastAsia="Calibri" w:hAnsi="Calibri" w:cs="Times New Roman"/>
              </w:rPr>
              <w:t>Domicilio:</w:t>
            </w:r>
          </w:p>
        </w:tc>
        <w:tc>
          <w:tcPr>
            <w:tcW w:w="6602" w:type="dxa"/>
          </w:tcPr>
          <w:p w14:paraId="6CAD54D0" w14:textId="77777777" w:rsidR="004128C8" w:rsidRPr="004128C8" w:rsidRDefault="004128C8" w:rsidP="004128C8">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sidRPr="004128C8">
              <w:rPr>
                <w:rFonts w:ascii="Calibri" w:eastAsia="Calibri" w:hAnsi="Calibri" w:cs="Times New Roman"/>
              </w:rPr>
              <w:t xml:space="preserve">Parcela 76 Z-6 P-1/1 S/N Ejido el Capulín, Silao de la Victoria, </w:t>
            </w:r>
            <w:proofErr w:type="spellStart"/>
            <w:r w:rsidRPr="004128C8">
              <w:rPr>
                <w:rFonts w:ascii="Calibri" w:eastAsia="Calibri" w:hAnsi="Calibri" w:cs="Times New Roman"/>
              </w:rPr>
              <w:t>Gto</w:t>
            </w:r>
            <w:proofErr w:type="spellEnd"/>
            <w:r w:rsidRPr="004128C8">
              <w:rPr>
                <w:rFonts w:ascii="Calibri" w:eastAsia="Calibri" w:hAnsi="Calibri" w:cs="Times New Roman"/>
              </w:rPr>
              <w:t>.</w:t>
            </w:r>
          </w:p>
        </w:tc>
      </w:tr>
      <w:tr w:rsidR="004128C8" w:rsidRPr="004128C8" w14:paraId="3ADFC7C0" w14:textId="77777777" w:rsidTr="00BF715E">
        <w:tc>
          <w:tcPr>
            <w:cnfStyle w:val="001000000000" w:firstRow="0" w:lastRow="0" w:firstColumn="1" w:lastColumn="0" w:oddVBand="0" w:evenVBand="0" w:oddHBand="0" w:evenHBand="0" w:firstRowFirstColumn="0" w:firstRowLastColumn="0" w:lastRowFirstColumn="0" w:lastRowLastColumn="0"/>
            <w:tcW w:w="2376" w:type="dxa"/>
          </w:tcPr>
          <w:p w14:paraId="7F008BF7" w14:textId="77777777" w:rsidR="004128C8" w:rsidRPr="004128C8" w:rsidRDefault="004128C8" w:rsidP="004128C8">
            <w:pPr>
              <w:jc w:val="both"/>
              <w:rPr>
                <w:rFonts w:ascii="Calibri" w:eastAsia="Calibri" w:hAnsi="Calibri" w:cs="Times New Roman"/>
              </w:rPr>
            </w:pPr>
            <w:r w:rsidRPr="004128C8">
              <w:rPr>
                <w:rFonts w:ascii="Calibri" w:eastAsia="Calibri" w:hAnsi="Calibri" w:cs="Times New Roman"/>
              </w:rPr>
              <w:t>Teléfono:</w:t>
            </w:r>
          </w:p>
        </w:tc>
        <w:tc>
          <w:tcPr>
            <w:tcW w:w="6602" w:type="dxa"/>
          </w:tcPr>
          <w:p w14:paraId="53067C6A" w14:textId="77777777" w:rsidR="004128C8" w:rsidRPr="004128C8" w:rsidRDefault="004128C8" w:rsidP="004128C8">
            <w:p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sidRPr="004128C8">
              <w:rPr>
                <w:rFonts w:ascii="Calibri" w:eastAsia="Calibri" w:hAnsi="Calibri" w:cs="Times New Roman"/>
              </w:rPr>
              <w:t>472 690 9800 Ext. 1151</w:t>
            </w:r>
          </w:p>
        </w:tc>
      </w:tr>
      <w:tr w:rsidR="004128C8" w:rsidRPr="004128C8" w14:paraId="040A2BB8" w14:textId="77777777" w:rsidTr="00BF71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14:paraId="35FED10A" w14:textId="77777777" w:rsidR="004128C8" w:rsidRPr="004128C8" w:rsidRDefault="004128C8" w:rsidP="004128C8">
            <w:pPr>
              <w:jc w:val="both"/>
              <w:rPr>
                <w:rFonts w:ascii="Calibri" w:eastAsia="Calibri" w:hAnsi="Calibri" w:cs="Times New Roman"/>
              </w:rPr>
            </w:pPr>
            <w:r w:rsidRPr="004128C8">
              <w:rPr>
                <w:rFonts w:ascii="Calibri" w:eastAsia="Calibri" w:hAnsi="Calibri" w:cs="Times New Roman"/>
              </w:rPr>
              <w:t>Correo electrónico:</w:t>
            </w:r>
          </w:p>
        </w:tc>
        <w:tc>
          <w:tcPr>
            <w:tcW w:w="6602" w:type="dxa"/>
          </w:tcPr>
          <w:p w14:paraId="0BA640A2" w14:textId="0FA1B3CF" w:rsidR="004128C8" w:rsidRPr="004128C8" w:rsidRDefault="00930403" w:rsidP="004128C8">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Pr>
                <w:rFonts w:ascii="Calibri" w:eastAsia="Calibri" w:hAnsi="Calibri" w:cs="Times New Roman"/>
              </w:rPr>
              <w:t>Sin correo institucional</w:t>
            </w:r>
          </w:p>
        </w:tc>
      </w:tr>
      <w:tr w:rsidR="004128C8" w:rsidRPr="004128C8" w14:paraId="5221AC52" w14:textId="77777777" w:rsidTr="00930403">
        <w:tc>
          <w:tcPr>
            <w:cnfStyle w:val="001000000000" w:firstRow="0" w:lastRow="0" w:firstColumn="1" w:lastColumn="0" w:oddVBand="0" w:evenVBand="0" w:oddHBand="0" w:evenHBand="0" w:firstRowFirstColumn="0" w:firstRowLastColumn="0" w:lastRowFirstColumn="0" w:lastRowLastColumn="0"/>
            <w:tcW w:w="2376" w:type="dxa"/>
          </w:tcPr>
          <w:p w14:paraId="153BF369" w14:textId="77777777" w:rsidR="004128C8" w:rsidRPr="004128C8" w:rsidRDefault="004128C8" w:rsidP="004128C8">
            <w:pPr>
              <w:jc w:val="both"/>
              <w:rPr>
                <w:rFonts w:ascii="Calibri" w:eastAsia="Calibri" w:hAnsi="Calibri" w:cs="Times New Roman"/>
              </w:rPr>
            </w:pPr>
            <w:r w:rsidRPr="004128C8">
              <w:rPr>
                <w:rFonts w:ascii="Calibri" w:eastAsia="Calibri" w:hAnsi="Calibri" w:cs="Times New Roman"/>
              </w:rPr>
              <w:t>Responsable del Archivo de Trámite:</w:t>
            </w:r>
          </w:p>
        </w:tc>
        <w:tc>
          <w:tcPr>
            <w:tcW w:w="6602" w:type="dxa"/>
            <w:vAlign w:val="center"/>
          </w:tcPr>
          <w:p w14:paraId="680CE7B3" w14:textId="77777777" w:rsidR="004128C8" w:rsidRPr="004128C8" w:rsidRDefault="004128C8" w:rsidP="00930403">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sidRPr="004128C8">
              <w:rPr>
                <w:rFonts w:ascii="Calibri" w:eastAsia="Calibri" w:hAnsi="Calibri" w:cs="Times New Roman"/>
              </w:rPr>
              <w:t xml:space="preserve">Lic. </w:t>
            </w:r>
            <w:proofErr w:type="spellStart"/>
            <w:r w:rsidRPr="004128C8">
              <w:rPr>
                <w:rFonts w:ascii="Calibri" w:eastAsia="Calibri" w:hAnsi="Calibri" w:cs="Times New Roman"/>
              </w:rPr>
              <w:t>AnaKaren</w:t>
            </w:r>
            <w:proofErr w:type="spellEnd"/>
            <w:r w:rsidRPr="004128C8">
              <w:rPr>
                <w:rFonts w:ascii="Calibri" w:eastAsia="Calibri" w:hAnsi="Calibri" w:cs="Times New Roman"/>
              </w:rPr>
              <w:t xml:space="preserve"> Martínez Acosta</w:t>
            </w:r>
          </w:p>
        </w:tc>
      </w:tr>
      <w:tr w:rsidR="004128C8" w:rsidRPr="004128C8" w14:paraId="47D62A71" w14:textId="77777777" w:rsidTr="00BF71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14:paraId="70DCAE03" w14:textId="77777777" w:rsidR="004128C8" w:rsidRPr="004128C8" w:rsidRDefault="004128C8" w:rsidP="004128C8">
            <w:pPr>
              <w:jc w:val="both"/>
              <w:rPr>
                <w:rFonts w:ascii="Calibri" w:eastAsia="Calibri" w:hAnsi="Calibri" w:cs="Times New Roman"/>
              </w:rPr>
            </w:pPr>
            <w:r w:rsidRPr="004128C8">
              <w:rPr>
                <w:rFonts w:ascii="Calibri" w:eastAsia="Calibri" w:hAnsi="Calibri" w:cs="Times New Roman"/>
              </w:rPr>
              <w:t>Fondo:</w:t>
            </w:r>
          </w:p>
        </w:tc>
        <w:tc>
          <w:tcPr>
            <w:tcW w:w="6602" w:type="dxa"/>
          </w:tcPr>
          <w:p w14:paraId="5D0C9C54" w14:textId="77777777" w:rsidR="004128C8" w:rsidRPr="004128C8" w:rsidRDefault="004128C8" w:rsidP="004128C8">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sidRPr="004128C8">
              <w:rPr>
                <w:rFonts w:ascii="Calibri" w:eastAsia="Calibri" w:hAnsi="Calibri" w:cs="Times New Roman"/>
              </w:rPr>
              <w:t>Tribunal de Justicia Administrativa del Estado de Guanajuato</w:t>
            </w:r>
          </w:p>
        </w:tc>
      </w:tr>
      <w:tr w:rsidR="004128C8" w:rsidRPr="004128C8" w14:paraId="128EC793" w14:textId="77777777" w:rsidTr="00BF715E">
        <w:tc>
          <w:tcPr>
            <w:cnfStyle w:val="001000000000" w:firstRow="0" w:lastRow="0" w:firstColumn="1" w:lastColumn="0" w:oddVBand="0" w:evenVBand="0" w:oddHBand="0" w:evenHBand="0" w:firstRowFirstColumn="0" w:firstRowLastColumn="0" w:lastRowFirstColumn="0" w:lastRowLastColumn="0"/>
            <w:tcW w:w="2376" w:type="dxa"/>
          </w:tcPr>
          <w:p w14:paraId="7E27086A" w14:textId="77777777" w:rsidR="004128C8" w:rsidRPr="004128C8" w:rsidRDefault="004128C8" w:rsidP="004128C8">
            <w:pPr>
              <w:jc w:val="both"/>
              <w:rPr>
                <w:rFonts w:ascii="Calibri" w:eastAsia="Calibri" w:hAnsi="Calibri" w:cs="Times New Roman"/>
              </w:rPr>
            </w:pPr>
            <w:r w:rsidRPr="004128C8">
              <w:rPr>
                <w:rFonts w:ascii="Calibri" w:eastAsia="Calibri" w:hAnsi="Calibri" w:cs="Times New Roman"/>
              </w:rPr>
              <w:t>Sección:</w:t>
            </w:r>
          </w:p>
        </w:tc>
        <w:tc>
          <w:tcPr>
            <w:tcW w:w="6602" w:type="dxa"/>
          </w:tcPr>
          <w:p w14:paraId="3A7AC2C5" w14:textId="77777777" w:rsidR="004128C8" w:rsidRPr="004128C8" w:rsidRDefault="004128C8" w:rsidP="004128C8">
            <w:p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sidRPr="004128C8">
              <w:rPr>
                <w:rFonts w:ascii="Calibri" w:eastAsia="Calibri" w:hAnsi="Calibri" w:cs="Times New Roman"/>
              </w:rPr>
              <w:t>Instituto de la Justicia Administrativa</w:t>
            </w:r>
          </w:p>
        </w:tc>
      </w:tr>
    </w:tbl>
    <w:tbl>
      <w:tblPr>
        <w:tblStyle w:val="Cuadrculamedia1-nfasis31"/>
        <w:tblpPr w:leftFromText="141" w:rightFromText="141" w:vertAnchor="text" w:horzAnchor="margin" w:tblpY="305"/>
        <w:tblW w:w="9001" w:type="dxa"/>
        <w:tblLook w:val="04A0" w:firstRow="1" w:lastRow="0" w:firstColumn="1" w:lastColumn="0" w:noHBand="0" w:noVBand="1"/>
      </w:tblPr>
      <w:tblGrid>
        <w:gridCol w:w="2338"/>
        <w:gridCol w:w="6663"/>
      </w:tblGrid>
      <w:tr w:rsidR="004128C8" w:rsidRPr="004128C8" w14:paraId="4C962A5F" w14:textId="77777777" w:rsidTr="00BF715E">
        <w:trPr>
          <w:cnfStyle w:val="100000000000" w:firstRow="1" w:lastRow="0" w:firstColumn="0" w:lastColumn="0" w:oddVBand="0" w:evenVBand="0" w:oddHBand="0"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2338" w:type="dxa"/>
            <w:noWrap/>
            <w:hideMark/>
          </w:tcPr>
          <w:p w14:paraId="0A8B1B3C" w14:textId="77777777" w:rsidR="004128C8" w:rsidRPr="004128C8" w:rsidRDefault="004128C8" w:rsidP="004128C8">
            <w:pPr>
              <w:jc w:val="center"/>
              <w:rPr>
                <w:rFonts w:ascii="Calibri" w:eastAsia="Times New Roman" w:hAnsi="Calibri" w:cs="Times New Roman"/>
                <w:color w:val="000000"/>
                <w:lang w:eastAsia="es-MX"/>
              </w:rPr>
            </w:pPr>
            <w:r w:rsidRPr="004128C8">
              <w:rPr>
                <w:rFonts w:ascii="Calibri" w:eastAsia="Times New Roman" w:hAnsi="Calibri" w:cs="Times New Roman"/>
                <w:color w:val="000000"/>
                <w:lang w:eastAsia="es-MX"/>
              </w:rPr>
              <w:t>Serie</w:t>
            </w:r>
          </w:p>
        </w:tc>
        <w:tc>
          <w:tcPr>
            <w:tcW w:w="6663" w:type="dxa"/>
            <w:noWrap/>
            <w:hideMark/>
          </w:tcPr>
          <w:p w14:paraId="15A0958E" w14:textId="77777777" w:rsidR="004128C8" w:rsidRPr="004128C8" w:rsidRDefault="004128C8" w:rsidP="004128C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MX"/>
              </w:rPr>
            </w:pPr>
            <w:r w:rsidRPr="004128C8">
              <w:rPr>
                <w:rFonts w:ascii="Calibri" w:eastAsia="Times New Roman" w:hAnsi="Calibri" w:cs="Times New Roman"/>
                <w:color w:val="000000"/>
                <w:lang w:eastAsia="es-MX"/>
              </w:rPr>
              <w:t>Descripción</w:t>
            </w:r>
          </w:p>
        </w:tc>
      </w:tr>
      <w:tr w:rsidR="004128C8" w:rsidRPr="004128C8" w14:paraId="72281EA3" w14:textId="77777777" w:rsidTr="0093040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38" w:type="dxa"/>
            <w:noWrap/>
            <w:vAlign w:val="center"/>
            <w:hideMark/>
          </w:tcPr>
          <w:p w14:paraId="37E46AC9" w14:textId="67BB1DBE" w:rsidR="004128C8" w:rsidRPr="004128C8" w:rsidRDefault="004128C8" w:rsidP="00930403">
            <w:pPr>
              <w:jc w:val="both"/>
              <w:rPr>
                <w:rFonts w:ascii="Calibri" w:eastAsia="Calibri" w:hAnsi="Calibri" w:cs="Times New Roman"/>
              </w:rPr>
            </w:pPr>
            <w:r w:rsidRPr="004128C8">
              <w:rPr>
                <w:rFonts w:ascii="Calibri" w:eastAsia="Calibri" w:hAnsi="Calibri" w:cs="Times New Roman"/>
              </w:rPr>
              <w:t xml:space="preserve">Administración </w:t>
            </w:r>
            <w:r w:rsidR="0099531C">
              <w:rPr>
                <w:rFonts w:ascii="Calibri" w:eastAsia="Calibri" w:hAnsi="Calibri" w:cs="Times New Roman"/>
              </w:rPr>
              <w:t>de Diplomados</w:t>
            </w:r>
          </w:p>
        </w:tc>
        <w:tc>
          <w:tcPr>
            <w:tcW w:w="6663" w:type="dxa"/>
            <w:noWrap/>
            <w:vAlign w:val="center"/>
            <w:hideMark/>
          </w:tcPr>
          <w:p w14:paraId="50E1668D" w14:textId="412D6B36" w:rsidR="004128C8" w:rsidRPr="004128C8" w:rsidRDefault="004128C8" w:rsidP="00930403">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lang w:eastAsia="es-MX"/>
              </w:rPr>
            </w:pPr>
            <w:r w:rsidRPr="004128C8">
              <w:rPr>
                <w:rFonts w:ascii="Calibri" w:eastAsia="Times New Roman" w:hAnsi="Calibri" w:cs="Times New Roman"/>
                <w:lang w:eastAsia="es-MX"/>
              </w:rPr>
              <w:t>Documentación relativa a la administración del sistema de control escolar de los diversos diplomados ofertados por el Instituto.</w:t>
            </w:r>
          </w:p>
        </w:tc>
      </w:tr>
      <w:tr w:rsidR="004128C8" w:rsidRPr="004128C8" w14:paraId="4619E30D" w14:textId="77777777" w:rsidTr="00930403">
        <w:trPr>
          <w:trHeight w:val="300"/>
        </w:trPr>
        <w:tc>
          <w:tcPr>
            <w:cnfStyle w:val="001000000000" w:firstRow="0" w:lastRow="0" w:firstColumn="1" w:lastColumn="0" w:oddVBand="0" w:evenVBand="0" w:oddHBand="0" w:evenHBand="0" w:firstRowFirstColumn="0" w:firstRowLastColumn="0" w:lastRowFirstColumn="0" w:lastRowLastColumn="0"/>
            <w:tcW w:w="2338" w:type="dxa"/>
            <w:noWrap/>
            <w:vAlign w:val="center"/>
          </w:tcPr>
          <w:p w14:paraId="082C573E" w14:textId="77777777" w:rsidR="004128C8" w:rsidRPr="004128C8" w:rsidRDefault="004128C8" w:rsidP="00930403">
            <w:pPr>
              <w:jc w:val="both"/>
              <w:rPr>
                <w:rFonts w:ascii="Calibri" w:eastAsia="Calibri" w:hAnsi="Calibri" w:cs="Times New Roman"/>
              </w:rPr>
            </w:pPr>
            <w:r w:rsidRPr="004128C8">
              <w:rPr>
                <w:rFonts w:ascii="Calibri" w:eastAsia="Calibri" w:hAnsi="Calibri" w:cs="Times New Roman"/>
              </w:rPr>
              <w:t>Administración de la Especialidad en Justicia Administrativa</w:t>
            </w:r>
          </w:p>
        </w:tc>
        <w:tc>
          <w:tcPr>
            <w:tcW w:w="6663" w:type="dxa"/>
            <w:noWrap/>
            <w:vAlign w:val="center"/>
          </w:tcPr>
          <w:p w14:paraId="281B9B19" w14:textId="77777777" w:rsidR="004128C8" w:rsidRPr="004128C8" w:rsidRDefault="004128C8" w:rsidP="00930403">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lang w:eastAsia="es-MX"/>
              </w:rPr>
            </w:pPr>
            <w:r w:rsidRPr="004128C8">
              <w:rPr>
                <w:rFonts w:ascii="Calibri" w:eastAsia="Times New Roman" w:hAnsi="Calibri" w:cs="Times New Roman"/>
                <w:lang w:eastAsia="es-MX"/>
              </w:rPr>
              <w:t>Documentación relativa a la administración del sistema de control escolar de la Especialidad en Justicia Administrativa.</w:t>
            </w:r>
          </w:p>
        </w:tc>
      </w:tr>
      <w:tr w:rsidR="004128C8" w:rsidRPr="004128C8" w14:paraId="5302C607" w14:textId="77777777" w:rsidTr="0093040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38" w:type="dxa"/>
            <w:noWrap/>
            <w:vAlign w:val="center"/>
          </w:tcPr>
          <w:p w14:paraId="6A2842CF" w14:textId="77777777" w:rsidR="004128C8" w:rsidRPr="004128C8" w:rsidRDefault="004128C8" w:rsidP="00930403">
            <w:pPr>
              <w:jc w:val="both"/>
              <w:rPr>
                <w:rFonts w:ascii="Calibri" w:eastAsia="Calibri" w:hAnsi="Calibri" w:cs="Times New Roman"/>
              </w:rPr>
            </w:pPr>
            <w:r w:rsidRPr="004128C8">
              <w:rPr>
                <w:rFonts w:ascii="Calibri" w:eastAsia="Calibri" w:hAnsi="Calibri" w:cs="Times New Roman"/>
              </w:rPr>
              <w:t>Administración de la Maestría en Justicia Administrativa</w:t>
            </w:r>
          </w:p>
        </w:tc>
        <w:tc>
          <w:tcPr>
            <w:tcW w:w="6663" w:type="dxa"/>
            <w:noWrap/>
            <w:vAlign w:val="center"/>
          </w:tcPr>
          <w:p w14:paraId="2597FE48" w14:textId="77777777" w:rsidR="004128C8" w:rsidRPr="004128C8" w:rsidRDefault="004128C8" w:rsidP="00930403">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lang w:eastAsia="es-MX"/>
              </w:rPr>
            </w:pPr>
            <w:r w:rsidRPr="004128C8">
              <w:rPr>
                <w:rFonts w:ascii="Calibri" w:eastAsia="Times New Roman" w:hAnsi="Calibri" w:cs="Times New Roman"/>
                <w:lang w:eastAsia="es-MX"/>
              </w:rPr>
              <w:t>Documentación relativa a la administración del sistema de control escolar de la Maestría en Justicia Administrativa.</w:t>
            </w:r>
          </w:p>
        </w:tc>
      </w:tr>
      <w:tr w:rsidR="004128C8" w:rsidRPr="004128C8" w14:paraId="5E21A440" w14:textId="77777777" w:rsidTr="00930403">
        <w:trPr>
          <w:trHeight w:val="300"/>
        </w:trPr>
        <w:tc>
          <w:tcPr>
            <w:cnfStyle w:val="001000000000" w:firstRow="0" w:lastRow="0" w:firstColumn="1" w:lastColumn="0" w:oddVBand="0" w:evenVBand="0" w:oddHBand="0" w:evenHBand="0" w:firstRowFirstColumn="0" w:firstRowLastColumn="0" w:lastRowFirstColumn="0" w:lastRowLastColumn="0"/>
            <w:tcW w:w="2338" w:type="dxa"/>
            <w:noWrap/>
            <w:vAlign w:val="center"/>
          </w:tcPr>
          <w:p w14:paraId="2C73EB63" w14:textId="77777777" w:rsidR="004128C8" w:rsidRPr="004128C8" w:rsidRDefault="004128C8" w:rsidP="00930403">
            <w:pPr>
              <w:jc w:val="both"/>
              <w:rPr>
                <w:rFonts w:ascii="Calibri" w:eastAsia="Calibri" w:hAnsi="Calibri" w:cs="Times New Roman"/>
              </w:rPr>
            </w:pPr>
            <w:r w:rsidRPr="004128C8">
              <w:rPr>
                <w:rFonts w:ascii="Calibri" w:eastAsia="Calibri" w:hAnsi="Calibri" w:cs="Times New Roman"/>
              </w:rPr>
              <w:t>Elaboración del anteproyecto de presupuesto anual</w:t>
            </w:r>
          </w:p>
        </w:tc>
        <w:tc>
          <w:tcPr>
            <w:tcW w:w="6663" w:type="dxa"/>
            <w:noWrap/>
            <w:vAlign w:val="center"/>
          </w:tcPr>
          <w:p w14:paraId="7619FD91" w14:textId="77777777" w:rsidR="004128C8" w:rsidRPr="004128C8" w:rsidRDefault="004128C8" w:rsidP="00930403">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lang w:eastAsia="es-MX"/>
              </w:rPr>
            </w:pPr>
            <w:r w:rsidRPr="004128C8">
              <w:rPr>
                <w:rFonts w:ascii="Calibri" w:eastAsia="Times New Roman" w:hAnsi="Calibri" w:cs="Times New Roman"/>
                <w:lang w:eastAsia="es-MX"/>
              </w:rPr>
              <w:t>Elaboración del Anteproyecto del Presupuesto anual y pronóstico de ingresos de las actividades del Instituto.</w:t>
            </w:r>
          </w:p>
        </w:tc>
      </w:tr>
      <w:tr w:rsidR="004128C8" w:rsidRPr="004128C8" w14:paraId="23CDC803" w14:textId="77777777" w:rsidTr="0093040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38" w:type="dxa"/>
            <w:noWrap/>
            <w:vAlign w:val="center"/>
          </w:tcPr>
          <w:p w14:paraId="4BA71FC3" w14:textId="77777777" w:rsidR="004128C8" w:rsidRPr="004128C8" w:rsidRDefault="004128C8" w:rsidP="00930403">
            <w:pPr>
              <w:jc w:val="both"/>
              <w:rPr>
                <w:rFonts w:ascii="Calibri" w:eastAsia="Calibri" w:hAnsi="Calibri" w:cs="Times New Roman"/>
              </w:rPr>
            </w:pPr>
            <w:r w:rsidRPr="004128C8">
              <w:rPr>
                <w:rFonts w:ascii="Calibri" w:eastAsia="Calibri" w:hAnsi="Calibri" w:cs="Times New Roman"/>
              </w:rPr>
              <w:t>Control de calificaciones</w:t>
            </w:r>
          </w:p>
        </w:tc>
        <w:tc>
          <w:tcPr>
            <w:tcW w:w="6663" w:type="dxa"/>
            <w:noWrap/>
            <w:vAlign w:val="center"/>
          </w:tcPr>
          <w:p w14:paraId="657A66FC" w14:textId="1A76FDA5" w:rsidR="004128C8" w:rsidRPr="004128C8" w:rsidRDefault="004128C8" w:rsidP="00930403">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lang w:eastAsia="es-MX"/>
              </w:rPr>
            </w:pPr>
            <w:r w:rsidRPr="004128C8">
              <w:rPr>
                <w:rFonts w:ascii="Calibri" w:eastAsia="Times New Roman" w:hAnsi="Calibri" w:cs="Times New Roman"/>
                <w:lang w:eastAsia="es-MX"/>
              </w:rPr>
              <w:t xml:space="preserve">Compilación y registro de </w:t>
            </w:r>
            <w:r w:rsidR="00930093" w:rsidRPr="004128C8">
              <w:rPr>
                <w:rFonts w:ascii="Calibri" w:eastAsia="Times New Roman" w:hAnsi="Calibri" w:cs="Times New Roman"/>
                <w:lang w:eastAsia="es-MX"/>
              </w:rPr>
              <w:t>los cuadros</w:t>
            </w:r>
            <w:r w:rsidRPr="004128C8">
              <w:rPr>
                <w:rFonts w:ascii="Calibri" w:eastAsia="Times New Roman" w:hAnsi="Calibri" w:cs="Times New Roman"/>
                <w:lang w:eastAsia="es-MX"/>
              </w:rPr>
              <w:t xml:space="preserve"> de calificaciones de alumnos de los programas educativos impartidos por el Instituto.</w:t>
            </w:r>
          </w:p>
        </w:tc>
      </w:tr>
      <w:tr w:rsidR="004128C8" w:rsidRPr="004128C8" w14:paraId="3BC9E99F" w14:textId="77777777" w:rsidTr="00930403">
        <w:trPr>
          <w:trHeight w:val="300"/>
        </w:trPr>
        <w:tc>
          <w:tcPr>
            <w:cnfStyle w:val="001000000000" w:firstRow="0" w:lastRow="0" w:firstColumn="1" w:lastColumn="0" w:oddVBand="0" w:evenVBand="0" w:oddHBand="0" w:evenHBand="0" w:firstRowFirstColumn="0" w:firstRowLastColumn="0" w:lastRowFirstColumn="0" w:lastRowLastColumn="0"/>
            <w:tcW w:w="2338" w:type="dxa"/>
            <w:noWrap/>
            <w:vAlign w:val="center"/>
          </w:tcPr>
          <w:p w14:paraId="4F96D227" w14:textId="77777777" w:rsidR="004128C8" w:rsidRPr="004128C8" w:rsidRDefault="004128C8" w:rsidP="00930403">
            <w:pPr>
              <w:jc w:val="both"/>
              <w:rPr>
                <w:rFonts w:ascii="Calibri" w:eastAsia="Calibri" w:hAnsi="Calibri" w:cs="Times New Roman"/>
              </w:rPr>
            </w:pPr>
            <w:r w:rsidRPr="004128C8">
              <w:rPr>
                <w:rFonts w:ascii="Calibri" w:eastAsia="Calibri" w:hAnsi="Calibri" w:cs="Times New Roman"/>
              </w:rPr>
              <w:t>Selección de la plantilla docente</w:t>
            </w:r>
          </w:p>
        </w:tc>
        <w:tc>
          <w:tcPr>
            <w:tcW w:w="6663" w:type="dxa"/>
            <w:noWrap/>
            <w:vAlign w:val="center"/>
          </w:tcPr>
          <w:p w14:paraId="6808FC74" w14:textId="103EBF71" w:rsidR="004128C8" w:rsidRPr="004128C8" w:rsidRDefault="00C451B8" w:rsidP="00930403">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lang w:eastAsia="es-MX"/>
              </w:rPr>
            </w:pPr>
            <w:r w:rsidRPr="00C451B8">
              <w:rPr>
                <w:rFonts w:ascii="Calibri" w:eastAsia="Times New Roman" w:hAnsi="Calibri" w:cs="Times New Roman"/>
                <w:lang w:eastAsia="es-MX"/>
              </w:rPr>
              <w:t xml:space="preserve">Selección de la </w:t>
            </w:r>
            <w:r w:rsidR="00930093" w:rsidRPr="00C451B8">
              <w:rPr>
                <w:rFonts w:ascii="Calibri" w:eastAsia="Times New Roman" w:hAnsi="Calibri" w:cs="Times New Roman"/>
                <w:lang w:eastAsia="es-MX"/>
              </w:rPr>
              <w:t>plantilla docente</w:t>
            </w:r>
            <w:r w:rsidRPr="00C451B8">
              <w:rPr>
                <w:rFonts w:ascii="Calibri" w:eastAsia="Times New Roman" w:hAnsi="Calibri" w:cs="Times New Roman"/>
                <w:lang w:eastAsia="es-MX"/>
              </w:rPr>
              <w:t xml:space="preserve"> para los programas educativos que imparte el Instituto.</w:t>
            </w:r>
          </w:p>
        </w:tc>
      </w:tr>
      <w:tr w:rsidR="00A21F98" w:rsidRPr="004128C8" w14:paraId="345A8379" w14:textId="77777777" w:rsidTr="0093040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38" w:type="dxa"/>
            <w:noWrap/>
            <w:vAlign w:val="center"/>
          </w:tcPr>
          <w:p w14:paraId="503F6D8F" w14:textId="1C54ED9C" w:rsidR="00A21F98" w:rsidRPr="004128C8" w:rsidRDefault="00560810" w:rsidP="00930403">
            <w:pPr>
              <w:jc w:val="both"/>
              <w:rPr>
                <w:rFonts w:ascii="Calibri" w:eastAsia="Calibri" w:hAnsi="Calibri" w:cs="Times New Roman"/>
              </w:rPr>
            </w:pPr>
            <w:r w:rsidRPr="00560810">
              <w:rPr>
                <w:rFonts w:ascii="Calibri" w:eastAsia="Calibri" w:hAnsi="Calibri" w:cs="Times New Roman"/>
              </w:rPr>
              <w:t>Administración del Doctorado en Justicia Administrativa</w:t>
            </w:r>
          </w:p>
        </w:tc>
        <w:tc>
          <w:tcPr>
            <w:tcW w:w="6663" w:type="dxa"/>
            <w:noWrap/>
            <w:vAlign w:val="center"/>
          </w:tcPr>
          <w:p w14:paraId="2C5AD999" w14:textId="635335DB" w:rsidR="00A21F98" w:rsidRPr="00C451B8" w:rsidRDefault="00560810" w:rsidP="00930403">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lang w:eastAsia="es-MX"/>
              </w:rPr>
            </w:pPr>
            <w:r w:rsidRPr="00560810">
              <w:rPr>
                <w:rFonts w:ascii="Calibri" w:eastAsia="Times New Roman" w:hAnsi="Calibri" w:cs="Times New Roman"/>
                <w:lang w:eastAsia="es-MX"/>
              </w:rPr>
              <w:t>Documentación relativa a la administración del sistema de control escolar del Doctorado en Justicia Administrativa.</w:t>
            </w:r>
          </w:p>
        </w:tc>
      </w:tr>
    </w:tbl>
    <w:p w14:paraId="4C145FCA" w14:textId="77777777" w:rsidR="004128C8" w:rsidRPr="004128C8" w:rsidRDefault="004128C8" w:rsidP="004128C8">
      <w:pPr>
        <w:spacing w:after="200" w:line="276" w:lineRule="auto"/>
        <w:jc w:val="both"/>
        <w:rPr>
          <w:rFonts w:ascii="Calibri" w:eastAsia="Calibri" w:hAnsi="Calibri" w:cs="Times New Roman"/>
        </w:rPr>
      </w:pPr>
    </w:p>
    <w:p w14:paraId="44AB98DB" w14:textId="77777777" w:rsidR="004128C8" w:rsidRPr="004128C8" w:rsidRDefault="004128C8" w:rsidP="004128C8">
      <w:pPr>
        <w:spacing w:after="200" w:line="276" w:lineRule="auto"/>
        <w:jc w:val="both"/>
        <w:rPr>
          <w:rFonts w:ascii="Calibri" w:eastAsia="Calibri" w:hAnsi="Calibri" w:cs="Times New Roman"/>
        </w:rPr>
      </w:pPr>
    </w:p>
    <w:p w14:paraId="0613E68C" w14:textId="77777777" w:rsidR="004128C8" w:rsidRDefault="004128C8" w:rsidP="004128C8">
      <w:pPr>
        <w:spacing w:after="200" w:line="276" w:lineRule="auto"/>
        <w:jc w:val="both"/>
        <w:rPr>
          <w:rFonts w:ascii="Calibri" w:eastAsia="Calibri" w:hAnsi="Calibri" w:cs="Times New Roman"/>
        </w:rPr>
      </w:pPr>
    </w:p>
    <w:p w14:paraId="5C1D6B41" w14:textId="77777777" w:rsidR="000F46A3" w:rsidRDefault="000F46A3" w:rsidP="004128C8">
      <w:pPr>
        <w:spacing w:after="200" w:line="276" w:lineRule="auto"/>
        <w:jc w:val="both"/>
        <w:rPr>
          <w:rFonts w:ascii="Calibri" w:eastAsia="Calibri" w:hAnsi="Calibri" w:cs="Times New Roman"/>
        </w:rPr>
      </w:pPr>
    </w:p>
    <w:p w14:paraId="614C3AA0" w14:textId="77777777" w:rsidR="00377367" w:rsidRPr="004128C8" w:rsidRDefault="00377367" w:rsidP="004128C8">
      <w:pPr>
        <w:spacing w:after="200" w:line="276" w:lineRule="auto"/>
        <w:jc w:val="both"/>
        <w:rPr>
          <w:rFonts w:ascii="Calibri" w:eastAsia="Calibri" w:hAnsi="Calibri" w:cs="Times New Roman"/>
        </w:rPr>
      </w:pPr>
    </w:p>
    <w:p w14:paraId="44804C4B" w14:textId="77777777" w:rsidR="004128C8" w:rsidRPr="004128C8" w:rsidRDefault="004128C8" w:rsidP="004128C8">
      <w:pPr>
        <w:spacing w:after="200" w:line="276" w:lineRule="auto"/>
        <w:jc w:val="both"/>
        <w:rPr>
          <w:rFonts w:ascii="Calibri" w:eastAsia="Calibri" w:hAnsi="Calibri" w:cs="Times New Roman"/>
        </w:rPr>
      </w:pPr>
    </w:p>
    <w:p w14:paraId="08FBC55F" w14:textId="77777777" w:rsidR="004128C8" w:rsidRDefault="004128C8" w:rsidP="004128C8">
      <w:pPr>
        <w:spacing w:after="200" w:line="276" w:lineRule="auto"/>
        <w:jc w:val="both"/>
        <w:rPr>
          <w:rFonts w:ascii="Calibri" w:eastAsia="Calibri" w:hAnsi="Calibri" w:cs="Times New Roman"/>
        </w:rPr>
      </w:pPr>
    </w:p>
    <w:p w14:paraId="3742B100" w14:textId="77777777" w:rsidR="0006504E" w:rsidRDefault="0006504E" w:rsidP="004128C8">
      <w:pPr>
        <w:spacing w:after="200" w:line="276" w:lineRule="auto"/>
        <w:jc w:val="both"/>
        <w:rPr>
          <w:rFonts w:ascii="Calibri" w:eastAsia="Calibri" w:hAnsi="Calibri" w:cs="Times New Roman"/>
        </w:rPr>
      </w:pPr>
    </w:p>
    <w:tbl>
      <w:tblPr>
        <w:tblStyle w:val="Listaclara-nfasis31"/>
        <w:tblW w:w="0" w:type="auto"/>
        <w:tblBorders>
          <w:bottom w:val="none" w:sz="0" w:space="0" w:color="auto"/>
        </w:tblBorders>
        <w:shd w:val="clear" w:color="auto" w:fill="1F4E79" w:themeFill="accent5" w:themeFillShade="80"/>
        <w:tblLook w:val="04A0" w:firstRow="1" w:lastRow="0" w:firstColumn="1" w:lastColumn="0" w:noHBand="0" w:noVBand="1"/>
      </w:tblPr>
      <w:tblGrid>
        <w:gridCol w:w="8818"/>
      </w:tblGrid>
      <w:tr w:rsidR="00AC3081" w:rsidRPr="004128C8" w14:paraId="349F6C96" w14:textId="77777777" w:rsidTr="003E7695">
        <w:trPr>
          <w:cnfStyle w:val="100000000000" w:firstRow="1" w:lastRow="0" w:firstColumn="0" w:lastColumn="0" w:oddVBand="0" w:evenVBand="0" w:oddHBand="0" w:evenHBand="0" w:firstRowFirstColumn="0" w:firstRowLastColumn="0" w:lastRowFirstColumn="0" w:lastRowLastColumn="0"/>
          <w:trHeight w:val="202"/>
        </w:trPr>
        <w:tc>
          <w:tcPr>
            <w:cnfStyle w:val="001000000000" w:firstRow="0" w:lastRow="0" w:firstColumn="1" w:lastColumn="0" w:oddVBand="0" w:evenVBand="0" w:oddHBand="0" w:evenHBand="0" w:firstRowFirstColumn="0" w:firstRowLastColumn="0" w:lastRowFirstColumn="0" w:lastRowLastColumn="0"/>
            <w:tcW w:w="8978" w:type="dxa"/>
            <w:shd w:val="clear" w:color="auto" w:fill="92D050"/>
          </w:tcPr>
          <w:p w14:paraId="743872F7" w14:textId="12164F5E" w:rsidR="00AC3081" w:rsidRPr="00AC3081" w:rsidRDefault="00AC3081" w:rsidP="003E7695">
            <w:pPr>
              <w:pStyle w:val="Ttulo2"/>
              <w:spacing w:before="0"/>
              <w:jc w:val="center"/>
              <w:rPr>
                <w:rFonts w:ascii="Calibri" w:eastAsia="Calibri" w:hAnsi="Calibri"/>
                <w:b/>
                <w:sz w:val="22"/>
                <w:szCs w:val="22"/>
              </w:rPr>
            </w:pPr>
            <w:bookmarkStart w:id="29" w:name="_Toc180486358"/>
            <w:r>
              <w:rPr>
                <w:rFonts w:ascii="Calibri" w:eastAsia="Calibri" w:hAnsi="Calibri"/>
                <w:b/>
                <w:color w:val="FFFFFF" w:themeColor="background1"/>
                <w:sz w:val="22"/>
                <w:szCs w:val="22"/>
              </w:rPr>
              <w:t>UNIDAD DE TRANSPARENCIA</w:t>
            </w:r>
            <w:bookmarkEnd w:id="29"/>
          </w:p>
        </w:tc>
      </w:tr>
    </w:tbl>
    <w:p w14:paraId="5355EBA6" w14:textId="77777777" w:rsidR="00AC3081" w:rsidRPr="00377367" w:rsidRDefault="00AC3081" w:rsidP="00AC3081">
      <w:pPr>
        <w:spacing w:after="0" w:line="240" w:lineRule="auto"/>
        <w:rPr>
          <w:rFonts w:ascii="Calibri" w:eastAsia="Calibri" w:hAnsi="Calibri" w:cs="Times New Roman"/>
          <w:b/>
          <w:color w:val="323E4F" w:themeColor="text2" w:themeShade="BF"/>
        </w:rPr>
      </w:pPr>
    </w:p>
    <w:tbl>
      <w:tblPr>
        <w:tblStyle w:val="Cuadrculamedia1-nfasis31"/>
        <w:tblW w:w="0" w:type="auto"/>
        <w:tblLook w:val="04A0" w:firstRow="1" w:lastRow="0" w:firstColumn="1" w:lastColumn="0" w:noHBand="0" w:noVBand="1"/>
      </w:tblPr>
      <w:tblGrid>
        <w:gridCol w:w="2348"/>
        <w:gridCol w:w="6470"/>
      </w:tblGrid>
      <w:tr w:rsidR="004128C8" w:rsidRPr="004128C8" w14:paraId="6EDF5C81" w14:textId="77777777" w:rsidTr="00BF715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14:paraId="3DCF851C" w14:textId="77777777" w:rsidR="004128C8" w:rsidRPr="004128C8" w:rsidRDefault="004128C8" w:rsidP="004128C8">
            <w:pPr>
              <w:jc w:val="both"/>
              <w:rPr>
                <w:rFonts w:ascii="Calibri" w:eastAsia="Calibri" w:hAnsi="Calibri" w:cs="Times New Roman"/>
              </w:rPr>
            </w:pPr>
            <w:r w:rsidRPr="004128C8">
              <w:rPr>
                <w:rFonts w:ascii="Calibri" w:eastAsia="Calibri" w:hAnsi="Calibri" w:cs="Times New Roman"/>
              </w:rPr>
              <w:t>Unidad Administrativa:</w:t>
            </w:r>
          </w:p>
        </w:tc>
        <w:tc>
          <w:tcPr>
            <w:tcW w:w="6602" w:type="dxa"/>
          </w:tcPr>
          <w:p w14:paraId="5D325478" w14:textId="77777777" w:rsidR="004128C8" w:rsidRPr="004128C8" w:rsidRDefault="004128C8" w:rsidP="004128C8">
            <w:pPr>
              <w:jc w:val="both"/>
              <w:cnfStyle w:val="100000000000" w:firstRow="1" w:lastRow="0" w:firstColumn="0" w:lastColumn="0" w:oddVBand="0" w:evenVBand="0" w:oddHBand="0" w:evenHBand="0" w:firstRowFirstColumn="0" w:firstRowLastColumn="0" w:lastRowFirstColumn="0" w:lastRowLastColumn="0"/>
              <w:rPr>
                <w:rFonts w:ascii="Calibri" w:eastAsia="Calibri" w:hAnsi="Calibri" w:cs="Times New Roman"/>
              </w:rPr>
            </w:pPr>
            <w:r w:rsidRPr="004128C8">
              <w:rPr>
                <w:rFonts w:ascii="Calibri" w:eastAsia="Calibri" w:hAnsi="Calibri" w:cs="Times New Roman"/>
              </w:rPr>
              <w:t>Unidad de Transparencia</w:t>
            </w:r>
          </w:p>
        </w:tc>
      </w:tr>
      <w:tr w:rsidR="004128C8" w:rsidRPr="004128C8" w14:paraId="70216AF3" w14:textId="77777777" w:rsidTr="00BF71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14:paraId="09ECA3B3" w14:textId="77777777" w:rsidR="004128C8" w:rsidRPr="004128C8" w:rsidRDefault="004128C8" w:rsidP="004128C8">
            <w:pPr>
              <w:jc w:val="both"/>
              <w:rPr>
                <w:rFonts w:ascii="Calibri" w:eastAsia="Calibri" w:hAnsi="Calibri" w:cs="Times New Roman"/>
              </w:rPr>
            </w:pPr>
            <w:r w:rsidRPr="004128C8">
              <w:rPr>
                <w:rFonts w:ascii="Calibri" w:eastAsia="Calibri" w:hAnsi="Calibri" w:cs="Times New Roman"/>
              </w:rPr>
              <w:t>Nombre del Titular:</w:t>
            </w:r>
          </w:p>
        </w:tc>
        <w:tc>
          <w:tcPr>
            <w:tcW w:w="6602" w:type="dxa"/>
          </w:tcPr>
          <w:p w14:paraId="5650AD9E" w14:textId="3C2A4545" w:rsidR="004128C8" w:rsidRPr="004128C8" w:rsidRDefault="004128C8" w:rsidP="004128C8">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sidRPr="004128C8">
              <w:rPr>
                <w:rFonts w:ascii="Calibri" w:eastAsia="Calibri" w:hAnsi="Calibri" w:cs="Times New Roman"/>
              </w:rPr>
              <w:t xml:space="preserve">Lic. </w:t>
            </w:r>
            <w:r w:rsidR="00930093">
              <w:rPr>
                <w:rFonts w:ascii="Calibri" w:eastAsia="Calibri" w:hAnsi="Calibri" w:cs="Times New Roman"/>
              </w:rPr>
              <w:t>Agustín Corona Maldonado</w:t>
            </w:r>
          </w:p>
        </w:tc>
      </w:tr>
      <w:tr w:rsidR="004128C8" w:rsidRPr="004128C8" w14:paraId="1FEE71A9" w14:textId="77777777" w:rsidTr="00BF715E">
        <w:tc>
          <w:tcPr>
            <w:cnfStyle w:val="001000000000" w:firstRow="0" w:lastRow="0" w:firstColumn="1" w:lastColumn="0" w:oddVBand="0" w:evenVBand="0" w:oddHBand="0" w:evenHBand="0" w:firstRowFirstColumn="0" w:firstRowLastColumn="0" w:lastRowFirstColumn="0" w:lastRowLastColumn="0"/>
            <w:tcW w:w="2376" w:type="dxa"/>
          </w:tcPr>
          <w:p w14:paraId="4D10E357" w14:textId="77777777" w:rsidR="004128C8" w:rsidRPr="004128C8" w:rsidRDefault="004128C8" w:rsidP="004128C8">
            <w:pPr>
              <w:jc w:val="both"/>
              <w:rPr>
                <w:rFonts w:ascii="Calibri" w:eastAsia="Calibri" w:hAnsi="Calibri" w:cs="Times New Roman"/>
              </w:rPr>
            </w:pPr>
            <w:r w:rsidRPr="004128C8">
              <w:rPr>
                <w:rFonts w:ascii="Calibri" w:eastAsia="Calibri" w:hAnsi="Calibri" w:cs="Times New Roman"/>
              </w:rPr>
              <w:t>Cargo:</w:t>
            </w:r>
          </w:p>
        </w:tc>
        <w:tc>
          <w:tcPr>
            <w:tcW w:w="6602" w:type="dxa"/>
          </w:tcPr>
          <w:p w14:paraId="1BEE4C36" w14:textId="77777777" w:rsidR="004128C8" w:rsidRPr="004128C8" w:rsidRDefault="004128C8" w:rsidP="004128C8">
            <w:p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sidRPr="004128C8">
              <w:rPr>
                <w:rFonts w:ascii="Calibri" w:eastAsia="Calibri" w:hAnsi="Calibri" w:cs="Times New Roman"/>
              </w:rPr>
              <w:t>Titular de la Unidad de Transparencia</w:t>
            </w:r>
          </w:p>
        </w:tc>
      </w:tr>
      <w:tr w:rsidR="004128C8" w:rsidRPr="004128C8" w14:paraId="20302BA9" w14:textId="77777777" w:rsidTr="00BF71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14:paraId="198B2329" w14:textId="77777777" w:rsidR="004128C8" w:rsidRPr="004128C8" w:rsidRDefault="004128C8" w:rsidP="004128C8">
            <w:pPr>
              <w:jc w:val="both"/>
              <w:rPr>
                <w:rFonts w:ascii="Calibri" w:eastAsia="Calibri" w:hAnsi="Calibri" w:cs="Times New Roman"/>
              </w:rPr>
            </w:pPr>
            <w:r w:rsidRPr="004128C8">
              <w:rPr>
                <w:rFonts w:ascii="Calibri" w:eastAsia="Calibri" w:hAnsi="Calibri" w:cs="Times New Roman"/>
              </w:rPr>
              <w:t>Domicilio:</w:t>
            </w:r>
          </w:p>
        </w:tc>
        <w:tc>
          <w:tcPr>
            <w:tcW w:w="6602" w:type="dxa"/>
          </w:tcPr>
          <w:p w14:paraId="09D0894E" w14:textId="77777777" w:rsidR="004128C8" w:rsidRPr="004128C8" w:rsidRDefault="004128C8" w:rsidP="004128C8">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sidRPr="004128C8">
              <w:rPr>
                <w:rFonts w:ascii="Calibri" w:eastAsia="Calibri" w:hAnsi="Calibri" w:cs="Times New Roman"/>
              </w:rPr>
              <w:t xml:space="preserve">Parcela 76 Z-6 P-1/1 S/N Ejido el Capulín, Silao de la Victoria, </w:t>
            </w:r>
            <w:proofErr w:type="spellStart"/>
            <w:r w:rsidRPr="004128C8">
              <w:rPr>
                <w:rFonts w:ascii="Calibri" w:eastAsia="Calibri" w:hAnsi="Calibri" w:cs="Times New Roman"/>
              </w:rPr>
              <w:t>Gto</w:t>
            </w:r>
            <w:proofErr w:type="spellEnd"/>
            <w:r w:rsidRPr="004128C8">
              <w:rPr>
                <w:rFonts w:ascii="Calibri" w:eastAsia="Calibri" w:hAnsi="Calibri" w:cs="Times New Roman"/>
              </w:rPr>
              <w:t>.</w:t>
            </w:r>
          </w:p>
        </w:tc>
      </w:tr>
      <w:tr w:rsidR="004128C8" w:rsidRPr="004128C8" w14:paraId="77C46F71" w14:textId="77777777" w:rsidTr="00BF715E">
        <w:tc>
          <w:tcPr>
            <w:cnfStyle w:val="001000000000" w:firstRow="0" w:lastRow="0" w:firstColumn="1" w:lastColumn="0" w:oddVBand="0" w:evenVBand="0" w:oddHBand="0" w:evenHBand="0" w:firstRowFirstColumn="0" w:firstRowLastColumn="0" w:lastRowFirstColumn="0" w:lastRowLastColumn="0"/>
            <w:tcW w:w="2376" w:type="dxa"/>
          </w:tcPr>
          <w:p w14:paraId="7307C051" w14:textId="77777777" w:rsidR="004128C8" w:rsidRPr="004128C8" w:rsidRDefault="004128C8" w:rsidP="004128C8">
            <w:pPr>
              <w:jc w:val="both"/>
              <w:rPr>
                <w:rFonts w:ascii="Calibri" w:eastAsia="Calibri" w:hAnsi="Calibri" w:cs="Times New Roman"/>
              </w:rPr>
            </w:pPr>
            <w:r w:rsidRPr="004128C8">
              <w:rPr>
                <w:rFonts w:ascii="Calibri" w:eastAsia="Calibri" w:hAnsi="Calibri" w:cs="Times New Roman"/>
              </w:rPr>
              <w:t>Teléfono:</w:t>
            </w:r>
          </w:p>
        </w:tc>
        <w:tc>
          <w:tcPr>
            <w:tcW w:w="6602" w:type="dxa"/>
          </w:tcPr>
          <w:p w14:paraId="0B69E009" w14:textId="77777777" w:rsidR="004128C8" w:rsidRPr="004128C8" w:rsidRDefault="004128C8" w:rsidP="004128C8">
            <w:p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sidRPr="004128C8">
              <w:rPr>
                <w:rFonts w:ascii="Calibri" w:eastAsia="Calibri" w:hAnsi="Calibri" w:cs="Times New Roman"/>
              </w:rPr>
              <w:t>472 690 9800 Ext. 1400</w:t>
            </w:r>
          </w:p>
        </w:tc>
      </w:tr>
      <w:tr w:rsidR="004128C8" w:rsidRPr="004128C8" w14:paraId="2E269A5F" w14:textId="77777777" w:rsidTr="00BF71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14:paraId="45F42867" w14:textId="77777777" w:rsidR="004128C8" w:rsidRPr="004128C8" w:rsidRDefault="004128C8" w:rsidP="004128C8">
            <w:pPr>
              <w:jc w:val="both"/>
              <w:rPr>
                <w:rFonts w:ascii="Calibri" w:eastAsia="Calibri" w:hAnsi="Calibri" w:cs="Times New Roman"/>
              </w:rPr>
            </w:pPr>
            <w:r w:rsidRPr="004128C8">
              <w:rPr>
                <w:rFonts w:ascii="Calibri" w:eastAsia="Calibri" w:hAnsi="Calibri" w:cs="Times New Roman"/>
              </w:rPr>
              <w:t>Correo electrónico:</w:t>
            </w:r>
          </w:p>
        </w:tc>
        <w:tc>
          <w:tcPr>
            <w:tcW w:w="6602" w:type="dxa"/>
          </w:tcPr>
          <w:p w14:paraId="42BED60D" w14:textId="1C9DCEBE" w:rsidR="004128C8" w:rsidRPr="004128C8" w:rsidRDefault="009D5A69" w:rsidP="004128C8">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Pr>
                <w:rFonts w:ascii="Calibri" w:eastAsia="Calibri" w:hAnsi="Calibri" w:cs="Times New Roman"/>
              </w:rPr>
              <w:t>acoronam@guanajuato.gob.mx</w:t>
            </w:r>
          </w:p>
        </w:tc>
      </w:tr>
      <w:tr w:rsidR="004128C8" w:rsidRPr="004128C8" w14:paraId="05C48B33" w14:textId="77777777" w:rsidTr="009D5A69">
        <w:tc>
          <w:tcPr>
            <w:cnfStyle w:val="001000000000" w:firstRow="0" w:lastRow="0" w:firstColumn="1" w:lastColumn="0" w:oddVBand="0" w:evenVBand="0" w:oddHBand="0" w:evenHBand="0" w:firstRowFirstColumn="0" w:firstRowLastColumn="0" w:lastRowFirstColumn="0" w:lastRowLastColumn="0"/>
            <w:tcW w:w="2376" w:type="dxa"/>
          </w:tcPr>
          <w:p w14:paraId="19FD0CB3" w14:textId="77777777" w:rsidR="004128C8" w:rsidRPr="004128C8" w:rsidRDefault="004128C8" w:rsidP="004128C8">
            <w:pPr>
              <w:jc w:val="both"/>
              <w:rPr>
                <w:rFonts w:ascii="Calibri" w:eastAsia="Calibri" w:hAnsi="Calibri" w:cs="Times New Roman"/>
              </w:rPr>
            </w:pPr>
            <w:r w:rsidRPr="0006504E">
              <w:rPr>
                <w:rFonts w:ascii="Calibri" w:eastAsia="Calibri" w:hAnsi="Calibri" w:cs="Times New Roman"/>
              </w:rPr>
              <w:t>Responsable del Archivo de Trámite:</w:t>
            </w:r>
          </w:p>
        </w:tc>
        <w:tc>
          <w:tcPr>
            <w:tcW w:w="6602" w:type="dxa"/>
            <w:vAlign w:val="center"/>
          </w:tcPr>
          <w:p w14:paraId="1BDCEEDE" w14:textId="50937C41" w:rsidR="0006504E" w:rsidRPr="004128C8" w:rsidRDefault="0006504E" w:rsidP="009D5A69">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Pr>
                <w:rFonts w:ascii="Calibri" w:eastAsia="Calibri" w:hAnsi="Calibri" w:cs="Times New Roman"/>
              </w:rPr>
              <w:t xml:space="preserve">Lic. </w:t>
            </w:r>
            <w:r w:rsidR="0086226B" w:rsidRPr="0086226B">
              <w:rPr>
                <w:rFonts w:ascii="Calibri" w:eastAsia="Calibri" w:hAnsi="Calibri" w:cs="Times New Roman"/>
              </w:rPr>
              <w:t>Edgar Eduardo Barbis Delfín</w:t>
            </w:r>
          </w:p>
        </w:tc>
      </w:tr>
      <w:tr w:rsidR="004128C8" w:rsidRPr="004128C8" w14:paraId="2D15F0E6" w14:textId="77777777" w:rsidTr="00BF71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14:paraId="601CE11E" w14:textId="77777777" w:rsidR="004128C8" w:rsidRPr="004128C8" w:rsidRDefault="004128C8" w:rsidP="004128C8">
            <w:pPr>
              <w:jc w:val="both"/>
              <w:rPr>
                <w:rFonts w:ascii="Calibri" w:eastAsia="Calibri" w:hAnsi="Calibri" w:cs="Times New Roman"/>
              </w:rPr>
            </w:pPr>
            <w:r w:rsidRPr="004128C8">
              <w:rPr>
                <w:rFonts w:ascii="Calibri" w:eastAsia="Calibri" w:hAnsi="Calibri" w:cs="Times New Roman"/>
              </w:rPr>
              <w:t>Fondo:</w:t>
            </w:r>
          </w:p>
        </w:tc>
        <w:tc>
          <w:tcPr>
            <w:tcW w:w="6602" w:type="dxa"/>
          </w:tcPr>
          <w:p w14:paraId="4EF52193" w14:textId="77777777" w:rsidR="004128C8" w:rsidRPr="004128C8" w:rsidRDefault="004128C8" w:rsidP="004128C8">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sidRPr="004128C8">
              <w:rPr>
                <w:rFonts w:ascii="Calibri" w:eastAsia="Calibri" w:hAnsi="Calibri" w:cs="Times New Roman"/>
              </w:rPr>
              <w:t>Tribunal de Justicia Administrativa del Estado de Guanajuato</w:t>
            </w:r>
          </w:p>
        </w:tc>
      </w:tr>
      <w:tr w:rsidR="004128C8" w:rsidRPr="004128C8" w14:paraId="178F054D" w14:textId="77777777" w:rsidTr="00BF715E">
        <w:tc>
          <w:tcPr>
            <w:cnfStyle w:val="001000000000" w:firstRow="0" w:lastRow="0" w:firstColumn="1" w:lastColumn="0" w:oddVBand="0" w:evenVBand="0" w:oddHBand="0" w:evenHBand="0" w:firstRowFirstColumn="0" w:firstRowLastColumn="0" w:lastRowFirstColumn="0" w:lastRowLastColumn="0"/>
            <w:tcW w:w="2376" w:type="dxa"/>
          </w:tcPr>
          <w:p w14:paraId="3DC781FE" w14:textId="77777777" w:rsidR="004128C8" w:rsidRPr="004128C8" w:rsidRDefault="004128C8" w:rsidP="004128C8">
            <w:pPr>
              <w:jc w:val="both"/>
              <w:rPr>
                <w:rFonts w:ascii="Calibri" w:eastAsia="Calibri" w:hAnsi="Calibri" w:cs="Times New Roman"/>
              </w:rPr>
            </w:pPr>
            <w:r w:rsidRPr="004128C8">
              <w:rPr>
                <w:rFonts w:ascii="Calibri" w:eastAsia="Calibri" w:hAnsi="Calibri" w:cs="Times New Roman"/>
              </w:rPr>
              <w:t>Sección:</w:t>
            </w:r>
          </w:p>
        </w:tc>
        <w:tc>
          <w:tcPr>
            <w:tcW w:w="6602" w:type="dxa"/>
          </w:tcPr>
          <w:p w14:paraId="29D2D055" w14:textId="77777777" w:rsidR="004128C8" w:rsidRPr="004128C8" w:rsidRDefault="004128C8" w:rsidP="004128C8">
            <w:p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sidRPr="004128C8">
              <w:rPr>
                <w:rFonts w:ascii="Calibri" w:eastAsia="Calibri" w:hAnsi="Calibri" w:cs="Times New Roman"/>
              </w:rPr>
              <w:t>Unidad de Transparencia</w:t>
            </w:r>
          </w:p>
        </w:tc>
      </w:tr>
    </w:tbl>
    <w:tbl>
      <w:tblPr>
        <w:tblStyle w:val="Cuadrculamedia1-nfasis31"/>
        <w:tblpPr w:leftFromText="141" w:rightFromText="141" w:vertAnchor="text" w:horzAnchor="margin" w:tblpY="305"/>
        <w:tblW w:w="9001" w:type="dxa"/>
        <w:tblLook w:val="04A0" w:firstRow="1" w:lastRow="0" w:firstColumn="1" w:lastColumn="0" w:noHBand="0" w:noVBand="1"/>
      </w:tblPr>
      <w:tblGrid>
        <w:gridCol w:w="2338"/>
        <w:gridCol w:w="6663"/>
      </w:tblGrid>
      <w:tr w:rsidR="004128C8" w:rsidRPr="004128C8" w14:paraId="6CED02C2" w14:textId="77777777" w:rsidTr="00BF715E">
        <w:trPr>
          <w:cnfStyle w:val="100000000000" w:firstRow="1" w:lastRow="0" w:firstColumn="0" w:lastColumn="0" w:oddVBand="0" w:evenVBand="0" w:oddHBand="0"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2338" w:type="dxa"/>
            <w:noWrap/>
            <w:hideMark/>
          </w:tcPr>
          <w:p w14:paraId="64CB2C31" w14:textId="77777777" w:rsidR="004128C8" w:rsidRPr="004128C8" w:rsidRDefault="004128C8" w:rsidP="004128C8">
            <w:pPr>
              <w:jc w:val="center"/>
              <w:rPr>
                <w:rFonts w:ascii="Calibri" w:eastAsia="Times New Roman" w:hAnsi="Calibri" w:cs="Times New Roman"/>
                <w:color w:val="000000"/>
                <w:lang w:eastAsia="es-MX"/>
              </w:rPr>
            </w:pPr>
            <w:r w:rsidRPr="004128C8">
              <w:rPr>
                <w:rFonts w:ascii="Calibri" w:eastAsia="Times New Roman" w:hAnsi="Calibri" w:cs="Times New Roman"/>
                <w:color w:val="000000"/>
                <w:lang w:eastAsia="es-MX"/>
              </w:rPr>
              <w:t>Serie</w:t>
            </w:r>
          </w:p>
        </w:tc>
        <w:tc>
          <w:tcPr>
            <w:tcW w:w="6663" w:type="dxa"/>
            <w:noWrap/>
            <w:hideMark/>
          </w:tcPr>
          <w:p w14:paraId="616B501B" w14:textId="77777777" w:rsidR="004128C8" w:rsidRPr="004128C8" w:rsidRDefault="004128C8" w:rsidP="004128C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MX"/>
              </w:rPr>
            </w:pPr>
            <w:r w:rsidRPr="004128C8">
              <w:rPr>
                <w:rFonts w:ascii="Calibri" w:eastAsia="Times New Roman" w:hAnsi="Calibri" w:cs="Times New Roman"/>
                <w:color w:val="000000"/>
                <w:lang w:eastAsia="es-MX"/>
              </w:rPr>
              <w:t>Descripción</w:t>
            </w:r>
          </w:p>
        </w:tc>
      </w:tr>
      <w:tr w:rsidR="004128C8" w:rsidRPr="004128C8" w14:paraId="17B76B33" w14:textId="77777777" w:rsidTr="009D5A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38" w:type="dxa"/>
            <w:noWrap/>
            <w:vAlign w:val="center"/>
            <w:hideMark/>
          </w:tcPr>
          <w:p w14:paraId="5B8FBC58" w14:textId="77777777" w:rsidR="004128C8" w:rsidRPr="004128C8" w:rsidRDefault="004128C8" w:rsidP="009D5A69">
            <w:pPr>
              <w:jc w:val="both"/>
              <w:rPr>
                <w:rFonts w:ascii="Calibri" w:eastAsia="Calibri" w:hAnsi="Calibri" w:cs="Times New Roman"/>
              </w:rPr>
            </w:pPr>
            <w:r w:rsidRPr="004128C8">
              <w:rPr>
                <w:rFonts w:ascii="Calibri" w:eastAsia="Calibri" w:hAnsi="Calibri" w:cs="Times New Roman"/>
              </w:rPr>
              <w:t>Cumplimiento de obligaciones de transparencia</w:t>
            </w:r>
          </w:p>
        </w:tc>
        <w:tc>
          <w:tcPr>
            <w:tcW w:w="6663" w:type="dxa"/>
            <w:noWrap/>
            <w:vAlign w:val="center"/>
            <w:hideMark/>
          </w:tcPr>
          <w:p w14:paraId="34395D27" w14:textId="77777777" w:rsidR="004128C8" w:rsidRPr="004128C8" w:rsidRDefault="004128C8" w:rsidP="009D5A69">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lang w:eastAsia="es-MX"/>
              </w:rPr>
            </w:pPr>
            <w:r w:rsidRPr="004128C8">
              <w:rPr>
                <w:rFonts w:ascii="Calibri" w:eastAsia="Times New Roman" w:hAnsi="Calibri" w:cs="Times New Roman"/>
                <w:lang w:eastAsia="es-MX"/>
              </w:rPr>
              <w:t>En atención a lo previsto por los artículos 70 de la Ley General de Transparencia y el 26 de la Ley de Transparencia y Acceso a la Información Pública para el Estado de Guanajuato este Tribunal a través de su Comité y Unidad de Transparencia coordina, revisa y valida la información pública propuesta por las áreas para publicar en cumplimiento de las obligaciones de transparencia de este sujeto obligado, así como aquella atinente a los procesos de verificación por parte del órgano garante y denuncias por parte de la ciudadanía en casos de incumplimiento.</w:t>
            </w:r>
          </w:p>
        </w:tc>
      </w:tr>
      <w:tr w:rsidR="004128C8" w:rsidRPr="004128C8" w14:paraId="679C1801" w14:textId="77777777" w:rsidTr="009D5A69">
        <w:trPr>
          <w:trHeight w:val="300"/>
        </w:trPr>
        <w:tc>
          <w:tcPr>
            <w:cnfStyle w:val="001000000000" w:firstRow="0" w:lastRow="0" w:firstColumn="1" w:lastColumn="0" w:oddVBand="0" w:evenVBand="0" w:oddHBand="0" w:evenHBand="0" w:firstRowFirstColumn="0" w:firstRowLastColumn="0" w:lastRowFirstColumn="0" w:lastRowLastColumn="0"/>
            <w:tcW w:w="2338" w:type="dxa"/>
            <w:noWrap/>
            <w:vAlign w:val="center"/>
          </w:tcPr>
          <w:p w14:paraId="729848AF" w14:textId="77777777" w:rsidR="004128C8" w:rsidRPr="004128C8" w:rsidRDefault="004128C8" w:rsidP="009D5A69">
            <w:pPr>
              <w:jc w:val="both"/>
              <w:rPr>
                <w:rFonts w:ascii="Calibri" w:eastAsia="Calibri" w:hAnsi="Calibri" w:cs="Times New Roman"/>
              </w:rPr>
            </w:pPr>
            <w:r w:rsidRPr="004128C8">
              <w:rPr>
                <w:rFonts w:ascii="Calibri" w:eastAsia="Calibri" w:hAnsi="Calibri" w:cs="Times New Roman"/>
              </w:rPr>
              <w:t>Atención de solicitudes de acceso a la información</w:t>
            </w:r>
          </w:p>
        </w:tc>
        <w:tc>
          <w:tcPr>
            <w:tcW w:w="6663" w:type="dxa"/>
            <w:noWrap/>
            <w:vAlign w:val="center"/>
          </w:tcPr>
          <w:p w14:paraId="57295483" w14:textId="77777777" w:rsidR="004128C8" w:rsidRPr="004128C8" w:rsidRDefault="004128C8" w:rsidP="009D5A69">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lang w:eastAsia="es-MX"/>
              </w:rPr>
            </w:pPr>
            <w:r w:rsidRPr="004128C8">
              <w:rPr>
                <w:rFonts w:ascii="Calibri" w:eastAsia="Times New Roman" w:hAnsi="Calibri" w:cs="Times New Roman"/>
                <w:lang w:eastAsia="es-MX"/>
              </w:rPr>
              <w:t>En garantía del derecho humano a la transparencia y acceso a la información pública este Tribunal a través de su Unidad de Transparencia documenta las actuaciones concernientes al «Procedimiento de Acceso a la Información Pública» previsto en la Ley de Transparencia y Acceso a la Información Pública para el Estado de Guanajuato.</w:t>
            </w:r>
          </w:p>
        </w:tc>
      </w:tr>
      <w:tr w:rsidR="004128C8" w:rsidRPr="004128C8" w14:paraId="2537EB42" w14:textId="77777777" w:rsidTr="009D5A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38" w:type="dxa"/>
            <w:noWrap/>
            <w:vAlign w:val="center"/>
          </w:tcPr>
          <w:p w14:paraId="6A51C636" w14:textId="77777777" w:rsidR="004128C8" w:rsidRPr="004128C8" w:rsidRDefault="004128C8" w:rsidP="009D5A69">
            <w:pPr>
              <w:jc w:val="both"/>
              <w:rPr>
                <w:rFonts w:ascii="Calibri" w:eastAsia="Calibri" w:hAnsi="Calibri" w:cs="Times New Roman"/>
              </w:rPr>
            </w:pPr>
            <w:r w:rsidRPr="004128C8">
              <w:rPr>
                <w:rFonts w:ascii="Calibri" w:eastAsia="Calibri" w:hAnsi="Calibri" w:cs="Times New Roman"/>
              </w:rPr>
              <w:t>Atención de solicitudes de derechos ARCO</w:t>
            </w:r>
          </w:p>
        </w:tc>
        <w:tc>
          <w:tcPr>
            <w:tcW w:w="6663" w:type="dxa"/>
            <w:noWrap/>
            <w:vAlign w:val="center"/>
          </w:tcPr>
          <w:p w14:paraId="5E2DFC61" w14:textId="77777777" w:rsidR="004128C8" w:rsidRPr="004128C8" w:rsidRDefault="004128C8" w:rsidP="009D5A69">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lang w:eastAsia="es-MX"/>
              </w:rPr>
            </w:pPr>
            <w:r w:rsidRPr="004128C8">
              <w:rPr>
                <w:rFonts w:ascii="Calibri" w:eastAsia="Times New Roman" w:hAnsi="Calibri" w:cs="Times New Roman"/>
                <w:lang w:eastAsia="es-MX"/>
              </w:rPr>
              <w:t>En garantía del derecho humano a la protección de Datos Personales este Tribunal a través de su Unidad de Transparencia documenta las actuaciones concernientes al ejercicio de los derechos ARCO previsto en la Ley de Protección de Datos Personales en Posesión de Sujetos Obligados para el Estado de Guanajuato.</w:t>
            </w:r>
          </w:p>
        </w:tc>
      </w:tr>
      <w:tr w:rsidR="004128C8" w:rsidRPr="004128C8" w14:paraId="18548CCD" w14:textId="77777777" w:rsidTr="009D5A69">
        <w:trPr>
          <w:trHeight w:val="300"/>
        </w:trPr>
        <w:tc>
          <w:tcPr>
            <w:cnfStyle w:val="001000000000" w:firstRow="0" w:lastRow="0" w:firstColumn="1" w:lastColumn="0" w:oddVBand="0" w:evenVBand="0" w:oddHBand="0" w:evenHBand="0" w:firstRowFirstColumn="0" w:firstRowLastColumn="0" w:lastRowFirstColumn="0" w:lastRowLastColumn="0"/>
            <w:tcW w:w="2338" w:type="dxa"/>
            <w:noWrap/>
            <w:vAlign w:val="center"/>
          </w:tcPr>
          <w:p w14:paraId="6D490A88" w14:textId="77777777" w:rsidR="004128C8" w:rsidRPr="004128C8" w:rsidRDefault="004128C8" w:rsidP="009D5A69">
            <w:pPr>
              <w:jc w:val="both"/>
              <w:rPr>
                <w:rFonts w:ascii="Calibri" w:eastAsia="Calibri" w:hAnsi="Calibri" w:cs="Times New Roman"/>
              </w:rPr>
            </w:pPr>
            <w:r w:rsidRPr="004128C8">
              <w:rPr>
                <w:rFonts w:ascii="Calibri" w:eastAsia="Calibri" w:hAnsi="Calibri" w:cs="Times New Roman"/>
              </w:rPr>
              <w:t>Sesiones del Comité de Transparencia</w:t>
            </w:r>
          </w:p>
        </w:tc>
        <w:tc>
          <w:tcPr>
            <w:tcW w:w="6663" w:type="dxa"/>
            <w:noWrap/>
            <w:vAlign w:val="center"/>
          </w:tcPr>
          <w:p w14:paraId="2625EF28" w14:textId="77777777" w:rsidR="004128C8" w:rsidRPr="004128C8" w:rsidRDefault="004128C8" w:rsidP="009D5A69">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lang w:eastAsia="es-MX"/>
              </w:rPr>
            </w:pPr>
            <w:r w:rsidRPr="004128C8">
              <w:rPr>
                <w:rFonts w:ascii="Calibri" w:eastAsia="Times New Roman" w:hAnsi="Calibri" w:cs="Times New Roman"/>
                <w:lang w:eastAsia="es-MX"/>
              </w:rPr>
              <w:t>Son los documentos que dan cuenta de las determinaciones del Comité de Transparencia, órgano que tiene como objetivo coordinar y supervisar las acciones en materia de transparencia, acceso a la información pública y protección de datos personales.</w:t>
            </w:r>
          </w:p>
        </w:tc>
      </w:tr>
      <w:tr w:rsidR="004128C8" w:rsidRPr="004128C8" w14:paraId="7C748376" w14:textId="77777777" w:rsidTr="009D5A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38" w:type="dxa"/>
            <w:noWrap/>
            <w:vAlign w:val="center"/>
          </w:tcPr>
          <w:p w14:paraId="05D35707" w14:textId="77777777" w:rsidR="004128C8" w:rsidRPr="004128C8" w:rsidRDefault="004128C8" w:rsidP="009D5A69">
            <w:pPr>
              <w:jc w:val="both"/>
              <w:rPr>
                <w:rFonts w:ascii="Calibri" w:eastAsia="Calibri" w:hAnsi="Calibri" w:cs="Times New Roman"/>
              </w:rPr>
            </w:pPr>
            <w:r w:rsidRPr="004128C8">
              <w:rPr>
                <w:rFonts w:ascii="Calibri" w:eastAsia="Calibri" w:hAnsi="Calibri" w:cs="Times New Roman"/>
              </w:rPr>
              <w:t>Administración de la correspondencia de la Unidad de Transparencia</w:t>
            </w:r>
          </w:p>
        </w:tc>
        <w:tc>
          <w:tcPr>
            <w:tcW w:w="6663" w:type="dxa"/>
            <w:noWrap/>
            <w:vAlign w:val="center"/>
          </w:tcPr>
          <w:p w14:paraId="17BE594C" w14:textId="77777777" w:rsidR="004128C8" w:rsidRPr="004128C8" w:rsidRDefault="004128C8" w:rsidP="009D5A69">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lang w:eastAsia="es-MX"/>
              </w:rPr>
            </w:pPr>
            <w:r w:rsidRPr="004128C8">
              <w:rPr>
                <w:rFonts w:ascii="Calibri" w:eastAsia="Times New Roman" w:hAnsi="Calibri" w:cs="Times New Roman"/>
                <w:lang w:eastAsia="es-MX"/>
              </w:rPr>
              <w:t>Son las comunicaciones que se emiten y reciben en el desarrollo de las actividades de la Unidad de Transparencia.</w:t>
            </w:r>
          </w:p>
        </w:tc>
      </w:tr>
    </w:tbl>
    <w:p w14:paraId="1CE43151" w14:textId="77777777" w:rsidR="004128C8" w:rsidRPr="004128C8" w:rsidRDefault="004128C8" w:rsidP="004128C8">
      <w:pPr>
        <w:spacing w:after="200" w:line="276" w:lineRule="auto"/>
        <w:jc w:val="both"/>
        <w:rPr>
          <w:rFonts w:ascii="Calibri" w:eastAsia="Calibri" w:hAnsi="Calibri" w:cs="Times New Roman"/>
        </w:rPr>
      </w:pPr>
    </w:p>
    <w:p w14:paraId="14490DDE" w14:textId="77777777" w:rsidR="004128C8" w:rsidRPr="004128C8" w:rsidRDefault="004128C8" w:rsidP="004128C8">
      <w:pPr>
        <w:spacing w:after="200" w:line="276" w:lineRule="auto"/>
        <w:jc w:val="both"/>
        <w:rPr>
          <w:rFonts w:ascii="Calibri" w:eastAsia="Calibri" w:hAnsi="Calibri" w:cs="Times New Roman"/>
        </w:rPr>
      </w:pPr>
    </w:p>
    <w:tbl>
      <w:tblPr>
        <w:tblStyle w:val="Listaclara-nfasis31"/>
        <w:tblW w:w="0" w:type="auto"/>
        <w:tblBorders>
          <w:bottom w:val="none" w:sz="0" w:space="0" w:color="auto"/>
        </w:tblBorders>
        <w:shd w:val="clear" w:color="auto" w:fill="1F4E79" w:themeFill="accent5" w:themeFillShade="80"/>
        <w:tblLook w:val="04A0" w:firstRow="1" w:lastRow="0" w:firstColumn="1" w:lastColumn="0" w:noHBand="0" w:noVBand="1"/>
      </w:tblPr>
      <w:tblGrid>
        <w:gridCol w:w="8818"/>
      </w:tblGrid>
      <w:tr w:rsidR="00AC3081" w:rsidRPr="004128C8" w14:paraId="42122C77" w14:textId="77777777" w:rsidTr="003E7695">
        <w:trPr>
          <w:cnfStyle w:val="100000000000" w:firstRow="1" w:lastRow="0" w:firstColumn="0" w:lastColumn="0" w:oddVBand="0" w:evenVBand="0" w:oddHBand="0" w:evenHBand="0" w:firstRowFirstColumn="0" w:firstRowLastColumn="0" w:lastRowFirstColumn="0" w:lastRowLastColumn="0"/>
          <w:trHeight w:val="202"/>
        </w:trPr>
        <w:tc>
          <w:tcPr>
            <w:cnfStyle w:val="001000000000" w:firstRow="0" w:lastRow="0" w:firstColumn="1" w:lastColumn="0" w:oddVBand="0" w:evenVBand="0" w:oddHBand="0" w:evenHBand="0" w:firstRowFirstColumn="0" w:firstRowLastColumn="0" w:lastRowFirstColumn="0" w:lastRowLastColumn="0"/>
            <w:tcW w:w="8978" w:type="dxa"/>
            <w:shd w:val="clear" w:color="auto" w:fill="92D050"/>
          </w:tcPr>
          <w:p w14:paraId="52D7F656" w14:textId="56E25439" w:rsidR="00AC3081" w:rsidRPr="00AC3081" w:rsidRDefault="00AC3081" w:rsidP="003E7695">
            <w:pPr>
              <w:pStyle w:val="Ttulo2"/>
              <w:spacing w:before="0"/>
              <w:jc w:val="center"/>
              <w:rPr>
                <w:rFonts w:ascii="Calibri" w:eastAsia="Calibri" w:hAnsi="Calibri"/>
                <w:b/>
                <w:sz w:val="22"/>
                <w:szCs w:val="22"/>
              </w:rPr>
            </w:pPr>
            <w:bookmarkStart w:id="30" w:name="_Toc180486359"/>
            <w:r>
              <w:rPr>
                <w:rFonts w:ascii="Calibri" w:eastAsia="Calibri" w:hAnsi="Calibri"/>
                <w:b/>
                <w:color w:val="FFFFFF" w:themeColor="background1"/>
                <w:sz w:val="22"/>
                <w:szCs w:val="22"/>
              </w:rPr>
              <w:t>COORDINACIÓN DE QUEJAS</w:t>
            </w:r>
            <w:bookmarkEnd w:id="30"/>
          </w:p>
        </w:tc>
      </w:tr>
    </w:tbl>
    <w:p w14:paraId="4C78D6DF" w14:textId="77777777" w:rsidR="00AC3081" w:rsidRPr="00377367" w:rsidRDefault="00AC3081" w:rsidP="00AC3081">
      <w:pPr>
        <w:spacing w:after="0" w:line="240" w:lineRule="auto"/>
        <w:rPr>
          <w:rFonts w:ascii="Calibri" w:eastAsia="Calibri" w:hAnsi="Calibri" w:cs="Times New Roman"/>
          <w:b/>
          <w:color w:val="323E4F" w:themeColor="text2" w:themeShade="BF"/>
        </w:rPr>
      </w:pPr>
    </w:p>
    <w:tbl>
      <w:tblPr>
        <w:tblStyle w:val="Cuadrculamedia1-nfasis31"/>
        <w:tblW w:w="0" w:type="auto"/>
        <w:tblLook w:val="04A0" w:firstRow="1" w:lastRow="0" w:firstColumn="1" w:lastColumn="0" w:noHBand="0" w:noVBand="1"/>
      </w:tblPr>
      <w:tblGrid>
        <w:gridCol w:w="2355"/>
        <w:gridCol w:w="6463"/>
      </w:tblGrid>
      <w:tr w:rsidR="004128C8" w:rsidRPr="004128C8" w14:paraId="3A8376E7" w14:textId="77777777" w:rsidTr="00BF715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14:paraId="5CD966AD" w14:textId="77777777" w:rsidR="004128C8" w:rsidRPr="004128C8" w:rsidRDefault="004128C8" w:rsidP="004128C8">
            <w:pPr>
              <w:jc w:val="both"/>
              <w:rPr>
                <w:rFonts w:ascii="Calibri" w:eastAsia="Calibri" w:hAnsi="Calibri" w:cs="Times New Roman"/>
              </w:rPr>
            </w:pPr>
            <w:r w:rsidRPr="004128C8">
              <w:rPr>
                <w:rFonts w:ascii="Calibri" w:eastAsia="Calibri" w:hAnsi="Calibri" w:cs="Times New Roman"/>
              </w:rPr>
              <w:t>Unidad Administrativa:</w:t>
            </w:r>
          </w:p>
        </w:tc>
        <w:tc>
          <w:tcPr>
            <w:tcW w:w="6602" w:type="dxa"/>
          </w:tcPr>
          <w:p w14:paraId="1B44D3F1" w14:textId="77777777" w:rsidR="004128C8" w:rsidRPr="004128C8" w:rsidRDefault="004128C8" w:rsidP="004128C8">
            <w:pPr>
              <w:jc w:val="both"/>
              <w:cnfStyle w:val="100000000000" w:firstRow="1" w:lastRow="0" w:firstColumn="0" w:lastColumn="0" w:oddVBand="0" w:evenVBand="0" w:oddHBand="0" w:evenHBand="0" w:firstRowFirstColumn="0" w:firstRowLastColumn="0" w:lastRowFirstColumn="0" w:lastRowLastColumn="0"/>
              <w:rPr>
                <w:rFonts w:ascii="Calibri" w:eastAsia="Calibri" w:hAnsi="Calibri" w:cs="Times New Roman"/>
              </w:rPr>
            </w:pPr>
            <w:r w:rsidRPr="004128C8">
              <w:rPr>
                <w:rFonts w:ascii="Calibri" w:eastAsia="Calibri" w:hAnsi="Calibri" w:cs="Times New Roman"/>
              </w:rPr>
              <w:t>Coordinación de Quejas</w:t>
            </w:r>
          </w:p>
        </w:tc>
      </w:tr>
      <w:tr w:rsidR="004128C8" w:rsidRPr="004128C8" w14:paraId="40D058B2" w14:textId="77777777" w:rsidTr="00BF71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14:paraId="60755827" w14:textId="77777777" w:rsidR="004128C8" w:rsidRPr="004128C8" w:rsidRDefault="004128C8" w:rsidP="004128C8">
            <w:pPr>
              <w:jc w:val="both"/>
              <w:rPr>
                <w:rFonts w:ascii="Calibri" w:eastAsia="Calibri" w:hAnsi="Calibri" w:cs="Times New Roman"/>
              </w:rPr>
            </w:pPr>
            <w:r w:rsidRPr="004128C8">
              <w:rPr>
                <w:rFonts w:ascii="Calibri" w:eastAsia="Calibri" w:hAnsi="Calibri" w:cs="Times New Roman"/>
              </w:rPr>
              <w:t>Nombre del Titular:</w:t>
            </w:r>
          </w:p>
        </w:tc>
        <w:tc>
          <w:tcPr>
            <w:tcW w:w="6602" w:type="dxa"/>
          </w:tcPr>
          <w:p w14:paraId="10C3C103" w14:textId="760E7019" w:rsidR="004128C8" w:rsidRPr="004128C8" w:rsidRDefault="004128C8" w:rsidP="004128C8">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sidRPr="004128C8">
              <w:rPr>
                <w:rFonts w:ascii="Calibri" w:eastAsia="Calibri" w:hAnsi="Calibri" w:cs="Times New Roman"/>
              </w:rPr>
              <w:t xml:space="preserve">Lic. </w:t>
            </w:r>
            <w:r w:rsidR="005B43CC" w:rsidRPr="005B43CC">
              <w:rPr>
                <w:rFonts w:ascii="Calibri" w:eastAsia="Calibri" w:hAnsi="Calibri" w:cs="Times New Roman"/>
              </w:rPr>
              <w:t>Ma. de la Luz Manríquez Guerrero</w:t>
            </w:r>
          </w:p>
        </w:tc>
      </w:tr>
      <w:tr w:rsidR="004128C8" w:rsidRPr="004128C8" w14:paraId="6D9B2E9C" w14:textId="77777777" w:rsidTr="00BF715E">
        <w:tc>
          <w:tcPr>
            <w:cnfStyle w:val="001000000000" w:firstRow="0" w:lastRow="0" w:firstColumn="1" w:lastColumn="0" w:oddVBand="0" w:evenVBand="0" w:oddHBand="0" w:evenHBand="0" w:firstRowFirstColumn="0" w:firstRowLastColumn="0" w:lastRowFirstColumn="0" w:lastRowLastColumn="0"/>
            <w:tcW w:w="2376" w:type="dxa"/>
          </w:tcPr>
          <w:p w14:paraId="13E77EE1" w14:textId="77777777" w:rsidR="004128C8" w:rsidRPr="004128C8" w:rsidRDefault="004128C8" w:rsidP="004128C8">
            <w:pPr>
              <w:jc w:val="both"/>
              <w:rPr>
                <w:rFonts w:ascii="Calibri" w:eastAsia="Calibri" w:hAnsi="Calibri" w:cs="Times New Roman"/>
              </w:rPr>
            </w:pPr>
            <w:r w:rsidRPr="004128C8">
              <w:rPr>
                <w:rFonts w:ascii="Calibri" w:eastAsia="Calibri" w:hAnsi="Calibri" w:cs="Times New Roman"/>
              </w:rPr>
              <w:t>Cargo:</w:t>
            </w:r>
          </w:p>
        </w:tc>
        <w:tc>
          <w:tcPr>
            <w:tcW w:w="6602" w:type="dxa"/>
          </w:tcPr>
          <w:p w14:paraId="32FB4BE4" w14:textId="77777777" w:rsidR="004128C8" w:rsidRPr="004128C8" w:rsidRDefault="004128C8" w:rsidP="004128C8">
            <w:p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sidRPr="004128C8">
              <w:rPr>
                <w:rFonts w:ascii="Calibri" w:eastAsia="Calibri" w:hAnsi="Calibri" w:cs="Times New Roman"/>
              </w:rPr>
              <w:t>Coordinadora de Quejas</w:t>
            </w:r>
          </w:p>
        </w:tc>
      </w:tr>
      <w:tr w:rsidR="004128C8" w:rsidRPr="004128C8" w14:paraId="7242FCE8" w14:textId="77777777" w:rsidTr="00BF71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14:paraId="75580D21" w14:textId="77777777" w:rsidR="004128C8" w:rsidRPr="004128C8" w:rsidRDefault="004128C8" w:rsidP="004128C8">
            <w:pPr>
              <w:jc w:val="both"/>
              <w:rPr>
                <w:rFonts w:ascii="Calibri" w:eastAsia="Calibri" w:hAnsi="Calibri" w:cs="Times New Roman"/>
              </w:rPr>
            </w:pPr>
            <w:r w:rsidRPr="004128C8">
              <w:rPr>
                <w:rFonts w:ascii="Calibri" w:eastAsia="Calibri" w:hAnsi="Calibri" w:cs="Times New Roman"/>
              </w:rPr>
              <w:t>Domicilio:</w:t>
            </w:r>
          </w:p>
        </w:tc>
        <w:tc>
          <w:tcPr>
            <w:tcW w:w="6602" w:type="dxa"/>
          </w:tcPr>
          <w:p w14:paraId="4DFCB1EF" w14:textId="77777777" w:rsidR="004128C8" w:rsidRPr="004128C8" w:rsidRDefault="004128C8" w:rsidP="004128C8">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sidRPr="004128C8">
              <w:rPr>
                <w:rFonts w:ascii="Calibri" w:eastAsia="Calibri" w:hAnsi="Calibri" w:cs="Times New Roman"/>
              </w:rPr>
              <w:t xml:space="preserve">Parcela 76 Z-6 P-1/1 S/N Ejido el Capulín, Silao de la Victoria, </w:t>
            </w:r>
            <w:proofErr w:type="spellStart"/>
            <w:r w:rsidRPr="004128C8">
              <w:rPr>
                <w:rFonts w:ascii="Calibri" w:eastAsia="Calibri" w:hAnsi="Calibri" w:cs="Times New Roman"/>
              </w:rPr>
              <w:t>Gto</w:t>
            </w:r>
            <w:proofErr w:type="spellEnd"/>
            <w:r w:rsidRPr="004128C8">
              <w:rPr>
                <w:rFonts w:ascii="Calibri" w:eastAsia="Calibri" w:hAnsi="Calibri" w:cs="Times New Roman"/>
              </w:rPr>
              <w:t>.</w:t>
            </w:r>
          </w:p>
        </w:tc>
      </w:tr>
      <w:tr w:rsidR="004128C8" w:rsidRPr="004128C8" w14:paraId="62F4D01D" w14:textId="77777777" w:rsidTr="00BF715E">
        <w:tc>
          <w:tcPr>
            <w:cnfStyle w:val="001000000000" w:firstRow="0" w:lastRow="0" w:firstColumn="1" w:lastColumn="0" w:oddVBand="0" w:evenVBand="0" w:oddHBand="0" w:evenHBand="0" w:firstRowFirstColumn="0" w:firstRowLastColumn="0" w:lastRowFirstColumn="0" w:lastRowLastColumn="0"/>
            <w:tcW w:w="2376" w:type="dxa"/>
          </w:tcPr>
          <w:p w14:paraId="0EED3D61" w14:textId="77777777" w:rsidR="004128C8" w:rsidRPr="004128C8" w:rsidRDefault="004128C8" w:rsidP="004128C8">
            <w:pPr>
              <w:jc w:val="both"/>
              <w:rPr>
                <w:rFonts w:ascii="Calibri" w:eastAsia="Calibri" w:hAnsi="Calibri" w:cs="Times New Roman"/>
              </w:rPr>
            </w:pPr>
            <w:r w:rsidRPr="004128C8">
              <w:rPr>
                <w:rFonts w:ascii="Calibri" w:eastAsia="Calibri" w:hAnsi="Calibri" w:cs="Times New Roman"/>
              </w:rPr>
              <w:t>Teléfono:</w:t>
            </w:r>
          </w:p>
        </w:tc>
        <w:tc>
          <w:tcPr>
            <w:tcW w:w="6602" w:type="dxa"/>
          </w:tcPr>
          <w:p w14:paraId="3E5877B2" w14:textId="77777777" w:rsidR="004128C8" w:rsidRPr="004128C8" w:rsidRDefault="004128C8" w:rsidP="004128C8">
            <w:p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sidRPr="004128C8">
              <w:rPr>
                <w:rFonts w:ascii="Calibri" w:eastAsia="Calibri" w:hAnsi="Calibri" w:cs="Times New Roman"/>
              </w:rPr>
              <w:t xml:space="preserve">472 690 9800 Ext. </w:t>
            </w:r>
          </w:p>
        </w:tc>
      </w:tr>
      <w:tr w:rsidR="004128C8" w:rsidRPr="004128C8" w14:paraId="0895E2AA" w14:textId="77777777" w:rsidTr="00BF71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14:paraId="64E0CA51" w14:textId="77777777" w:rsidR="004128C8" w:rsidRPr="004128C8" w:rsidRDefault="004128C8" w:rsidP="004128C8">
            <w:pPr>
              <w:jc w:val="both"/>
              <w:rPr>
                <w:rFonts w:ascii="Calibri" w:eastAsia="Calibri" w:hAnsi="Calibri" w:cs="Times New Roman"/>
              </w:rPr>
            </w:pPr>
            <w:r w:rsidRPr="004128C8">
              <w:rPr>
                <w:rFonts w:ascii="Calibri" w:eastAsia="Calibri" w:hAnsi="Calibri" w:cs="Times New Roman"/>
              </w:rPr>
              <w:t>Correo electrónico:</w:t>
            </w:r>
          </w:p>
        </w:tc>
        <w:tc>
          <w:tcPr>
            <w:tcW w:w="6602" w:type="dxa"/>
          </w:tcPr>
          <w:p w14:paraId="1EBE60D7" w14:textId="0BC8F7B9" w:rsidR="004128C8" w:rsidRPr="004128C8" w:rsidRDefault="009D5A69" w:rsidP="004128C8">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Pr>
                <w:rFonts w:ascii="Calibri" w:eastAsia="Calibri" w:hAnsi="Calibri" w:cs="Times New Roman"/>
              </w:rPr>
              <w:t>Sin correo institucional</w:t>
            </w:r>
          </w:p>
        </w:tc>
      </w:tr>
      <w:tr w:rsidR="004128C8" w:rsidRPr="004128C8" w14:paraId="162E73DE" w14:textId="77777777" w:rsidTr="009D5A69">
        <w:tc>
          <w:tcPr>
            <w:cnfStyle w:val="001000000000" w:firstRow="0" w:lastRow="0" w:firstColumn="1" w:lastColumn="0" w:oddVBand="0" w:evenVBand="0" w:oddHBand="0" w:evenHBand="0" w:firstRowFirstColumn="0" w:firstRowLastColumn="0" w:lastRowFirstColumn="0" w:lastRowLastColumn="0"/>
            <w:tcW w:w="2376" w:type="dxa"/>
          </w:tcPr>
          <w:p w14:paraId="79253CF7" w14:textId="77777777" w:rsidR="004128C8" w:rsidRPr="004128C8" w:rsidRDefault="004128C8" w:rsidP="004128C8">
            <w:pPr>
              <w:jc w:val="both"/>
              <w:rPr>
                <w:rFonts w:ascii="Calibri" w:eastAsia="Calibri" w:hAnsi="Calibri" w:cs="Times New Roman"/>
              </w:rPr>
            </w:pPr>
            <w:r w:rsidRPr="004128C8">
              <w:rPr>
                <w:rFonts w:ascii="Calibri" w:eastAsia="Calibri" w:hAnsi="Calibri" w:cs="Times New Roman"/>
              </w:rPr>
              <w:t>Responsable del Archivo de Trámite:</w:t>
            </w:r>
          </w:p>
        </w:tc>
        <w:tc>
          <w:tcPr>
            <w:tcW w:w="6602" w:type="dxa"/>
            <w:vAlign w:val="center"/>
          </w:tcPr>
          <w:p w14:paraId="47C61C0A" w14:textId="2E117482" w:rsidR="004128C8" w:rsidRPr="004128C8" w:rsidRDefault="004128C8" w:rsidP="009D5A69">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sidRPr="004128C8">
              <w:rPr>
                <w:rFonts w:ascii="Calibri" w:eastAsia="Calibri" w:hAnsi="Calibri" w:cs="Times New Roman"/>
              </w:rPr>
              <w:t xml:space="preserve">Lic. </w:t>
            </w:r>
            <w:r w:rsidR="005B43CC" w:rsidRPr="005B43CC">
              <w:rPr>
                <w:rFonts w:ascii="Calibri" w:eastAsia="Calibri" w:hAnsi="Calibri" w:cs="Times New Roman"/>
              </w:rPr>
              <w:t>Ma. de la Luz Manríquez Guerrero</w:t>
            </w:r>
          </w:p>
        </w:tc>
      </w:tr>
      <w:tr w:rsidR="004128C8" w:rsidRPr="004128C8" w14:paraId="4509BF50" w14:textId="77777777" w:rsidTr="00BF71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14:paraId="0F1FC306" w14:textId="77777777" w:rsidR="004128C8" w:rsidRPr="004128C8" w:rsidRDefault="004128C8" w:rsidP="004128C8">
            <w:pPr>
              <w:jc w:val="both"/>
              <w:rPr>
                <w:rFonts w:ascii="Calibri" w:eastAsia="Calibri" w:hAnsi="Calibri" w:cs="Times New Roman"/>
              </w:rPr>
            </w:pPr>
            <w:r w:rsidRPr="004128C8">
              <w:rPr>
                <w:rFonts w:ascii="Calibri" w:eastAsia="Calibri" w:hAnsi="Calibri" w:cs="Times New Roman"/>
              </w:rPr>
              <w:t>Fondo:</w:t>
            </w:r>
          </w:p>
        </w:tc>
        <w:tc>
          <w:tcPr>
            <w:tcW w:w="6602" w:type="dxa"/>
          </w:tcPr>
          <w:p w14:paraId="50897992" w14:textId="77777777" w:rsidR="004128C8" w:rsidRPr="004128C8" w:rsidRDefault="004128C8" w:rsidP="004128C8">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sidRPr="004128C8">
              <w:rPr>
                <w:rFonts w:ascii="Calibri" w:eastAsia="Calibri" w:hAnsi="Calibri" w:cs="Times New Roman"/>
              </w:rPr>
              <w:t>Tribunal de Justicia Administrativa del Estado de Guanajuato</w:t>
            </w:r>
          </w:p>
        </w:tc>
      </w:tr>
      <w:tr w:rsidR="004128C8" w:rsidRPr="004128C8" w14:paraId="6AA0FCC3" w14:textId="77777777" w:rsidTr="00BF715E">
        <w:tc>
          <w:tcPr>
            <w:cnfStyle w:val="001000000000" w:firstRow="0" w:lastRow="0" w:firstColumn="1" w:lastColumn="0" w:oddVBand="0" w:evenVBand="0" w:oddHBand="0" w:evenHBand="0" w:firstRowFirstColumn="0" w:firstRowLastColumn="0" w:lastRowFirstColumn="0" w:lastRowLastColumn="0"/>
            <w:tcW w:w="2376" w:type="dxa"/>
          </w:tcPr>
          <w:p w14:paraId="21FD41C5" w14:textId="77777777" w:rsidR="004128C8" w:rsidRPr="004128C8" w:rsidRDefault="004128C8" w:rsidP="004128C8">
            <w:pPr>
              <w:jc w:val="both"/>
              <w:rPr>
                <w:rFonts w:ascii="Calibri" w:eastAsia="Calibri" w:hAnsi="Calibri" w:cs="Times New Roman"/>
              </w:rPr>
            </w:pPr>
            <w:r w:rsidRPr="004128C8">
              <w:rPr>
                <w:rFonts w:ascii="Calibri" w:eastAsia="Calibri" w:hAnsi="Calibri" w:cs="Times New Roman"/>
              </w:rPr>
              <w:t>Sección:</w:t>
            </w:r>
          </w:p>
        </w:tc>
        <w:tc>
          <w:tcPr>
            <w:tcW w:w="6602" w:type="dxa"/>
          </w:tcPr>
          <w:p w14:paraId="0BD0F704" w14:textId="77777777" w:rsidR="004128C8" w:rsidRPr="004128C8" w:rsidRDefault="004128C8" w:rsidP="004128C8">
            <w:p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sidRPr="004128C8">
              <w:rPr>
                <w:rFonts w:ascii="Calibri" w:eastAsia="Calibri" w:hAnsi="Calibri" w:cs="Times New Roman"/>
              </w:rPr>
              <w:t>Órgano Interno de Control</w:t>
            </w:r>
          </w:p>
        </w:tc>
      </w:tr>
    </w:tbl>
    <w:tbl>
      <w:tblPr>
        <w:tblStyle w:val="Cuadrculamedia1-nfasis31"/>
        <w:tblpPr w:leftFromText="141" w:rightFromText="141" w:vertAnchor="text" w:horzAnchor="margin" w:tblpY="305"/>
        <w:tblW w:w="9001" w:type="dxa"/>
        <w:tblLook w:val="04A0" w:firstRow="1" w:lastRow="0" w:firstColumn="1" w:lastColumn="0" w:noHBand="0" w:noVBand="1"/>
      </w:tblPr>
      <w:tblGrid>
        <w:gridCol w:w="2338"/>
        <w:gridCol w:w="6663"/>
      </w:tblGrid>
      <w:tr w:rsidR="004128C8" w:rsidRPr="004128C8" w14:paraId="7F43A508" w14:textId="77777777" w:rsidTr="00BF715E">
        <w:trPr>
          <w:cnfStyle w:val="100000000000" w:firstRow="1" w:lastRow="0" w:firstColumn="0" w:lastColumn="0" w:oddVBand="0" w:evenVBand="0" w:oddHBand="0"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2338" w:type="dxa"/>
            <w:noWrap/>
            <w:hideMark/>
          </w:tcPr>
          <w:p w14:paraId="3D0DBA67" w14:textId="77777777" w:rsidR="004128C8" w:rsidRPr="004128C8" w:rsidRDefault="004128C8" w:rsidP="004128C8">
            <w:pPr>
              <w:jc w:val="center"/>
              <w:rPr>
                <w:rFonts w:ascii="Calibri" w:eastAsia="Times New Roman" w:hAnsi="Calibri" w:cs="Times New Roman"/>
                <w:color w:val="000000"/>
                <w:lang w:eastAsia="es-MX"/>
              </w:rPr>
            </w:pPr>
            <w:r w:rsidRPr="004128C8">
              <w:rPr>
                <w:rFonts w:ascii="Calibri" w:eastAsia="Times New Roman" w:hAnsi="Calibri" w:cs="Times New Roman"/>
                <w:color w:val="000000"/>
                <w:lang w:eastAsia="es-MX"/>
              </w:rPr>
              <w:t>Serie</w:t>
            </w:r>
          </w:p>
        </w:tc>
        <w:tc>
          <w:tcPr>
            <w:tcW w:w="6663" w:type="dxa"/>
            <w:noWrap/>
            <w:hideMark/>
          </w:tcPr>
          <w:p w14:paraId="52B4DB08" w14:textId="77777777" w:rsidR="004128C8" w:rsidRPr="004128C8" w:rsidRDefault="004128C8" w:rsidP="004128C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MX"/>
              </w:rPr>
            </w:pPr>
            <w:r w:rsidRPr="004128C8">
              <w:rPr>
                <w:rFonts w:ascii="Calibri" w:eastAsia="Times New Roman" w:hAnsi="Calibri" w:cs="Times New Roman"/>
                <w:color w:val="000000"/>
                <w:lang w:eastAsia="es-MX"/>
              </w:rPr>
              <w:t>Descripción</w:t>
            </w:r>
          </w:p>
        </w:tc>
      </w:tr>
      <w:tr w:rsidR="004128C8" w:rsidRPr="004128C8" w14:paraId="0F961738" w14:textId="77777777" w:rsidTr="009D5A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38" w:type="dxa"/>
            <w:noWrap/>
            <w:vAlign w:val="center"/>
            <w:hideMark/>
          </w:tcPr>
          <w:p w14:paraId="611F3005" w14:textId="77777777" w:rsidR="004128C8" w:rsidRPr="004128C8" w:rsidRDefault="004128C8" w:rsidP="009D5A69">
            <w:pPr>
              <w:jc w:val="both"/>
              <w:rPr>
                <w:rFonts w:ascii="Calibri" w:eastAsia="Calibri" w:hAnsi="Calibri" w:cs="Times New Roman"/>
              </w:rPr>
            </w:pPr>
            <w:r w:rsidRPr="004128C8">
              <w:rPr>
                <w:rFonts w:ascii="Calibri" w:eastAsia="Calibri" w:hAnsi="Calibri" w:cs="Times New Roman"/>
              </w:rPr>
              <w:t>Supervisión de la entrega-recepción</w:t>
            </w:r>
          </w:p>
        </w:tc>
        <w:tc>
          <w:tcPr>
            <w:tcW w:w="6663" w:type="dxa"/>
            <w:noWrap/>
            <w:vAlign w:val="center"/>
            <w:hideMark/>
          </w:tcPr>
          <w:p w14:paraId="0482236F" w14:textId="77777777" w:rsidR="004128C8" w:rsidRPr="004128C8" w:rsidRDefault="004128C8" w:rsidP="009D5A69">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lang w:eastAsia="es-MX"/>
              </w:rPr>
            </w:pPr>
            <w:r w:rsidRPr="004128C8">
              <w:rPr>
                <w:rFonts w:ascii="Calibri" w:eastAsia="Times New Roman" w:hAnsi="Calibri" w:cs="Times New Roman"/>
                <w:lang w:eastAsia="es-MX"/>
              </w:rPr>
              <w:t>Supervisar los actos de entrega – recepción de las personas servidoras públicas del Tribunal por separación del cargo público que ostentan, a efecto de garantizar la continuidad en el resguardo de los bienes, documentación e información generada, en los términos establecidos en los Lineamientos de Entrega Recepción para el Tribunal de Justicia Administrativa del Estado de Guanajuato.</w:t>
            </w:r>
          </w:p>
        </w:tc>
      </w:tr>
      <w:tr w:rsidR="004128C8" w:rsidRPr="004128C8" w14:paraId="51822FCA" w14:textId="77777777" w:rsidTr="009D5A69">
        <w:trPr>
          <w:trHeight w:val="300"/>
        </w:trPr>
        <w:tc>
          <w:tcPr>
            <w:cnfStyle w:val="001000000000" w:firstRow="0" w:lastRow="0" w:firstColumn="1" w:lastColumn="0" w:oddVBand="0" w:evenVBand="0" w:oddHBand="0" w:evenHBand="0" w:firstRowFirstColumn="0" w:firstRowLastColumn="0" w:lastRowFirstColumn="0" w:lastRowLastColumn="0"/>
            <w:tcW w:w="2338" w:type="dxa"/>
            <w:noWrap/>
            <w:vAlign w:val="center"/>
          </w:tcPr>
          <w:p w14:paraId="0C05742C" w14:textId="77777777" w:rsidR="004128C8" w:rsidRPr="004128C8" w:rsidRDefault="004128C8" w:rsidP="009D5A69">
            <w:pPr>
              <w:jc w:val="both"/>
              <w:rPr>
                <w:rFonts w:ascii="Calibri" w:eastAsia="Calibri" w:hAnsi="Calibri" w:cs="Times New Roman"/>
              </w:rPr>
            </w:pPr>
            <w:r w:rsidRPr="004128C8">
              <w:rPr>
                <w:rFonts w:ascii="Calibri" w:eastAsia="Calibri" w:hAnsi="Calibri" w:cs="Times New Roman"/>
              </w:rPr>
              <w:t>Investigación de faltas administrativas</w:t>
            </w:r>
          </w:p>
        </w:tc>
        <w:tc>
          <w:tcPr>
            <w:tcW w:w="6663" w:type="dxa"/>
            <w:noWrap/>
            <w:vAlign w:val="center"/>
          </w:tcPr>
          <w:p w14:paraId="484671A2" w14:textId="77777777" w:rsidR="004128C8" w:rsidRPr="004128C8" w:rsidRDefault="004128C8" w:rsidP="009D5A69">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lang w:eastAsia="es-MX"/>
              </w:rPr>
            </w:pPr>
            <w:r w:rsidRPr="004128C8">
              <w:rPr>
                <w:rFonts w:ascii="Calibri" w:eastAsia="Times New Roman" w:hAnsi="Calibri" w:cs="Times New Roman"/>
                <w:lang w:eastAsia="es-MX"/>
              </w:rPr>
              <w:t xml:space="preserve">Conocer e Investigar las denuncias o conductas de los servidores públicos del Tribunal de Justicia Administrativa del Estado de Guanajuato que pudieran constituir responsabilidad administrativa </w:t>
            </w:r>
            <w:proofErr w:type="gramStart"/>
            <w:r w:rsidRPr="004128C8">
              <w:rPr>
                <w:rFonts w:ascii="Calibri" w:eastAsia="Times New Roman" w:hAnsi="Calibri" w:cs="Times New Roman"/>
                <w:lang w:eastAsia="es-MX"/>
              </w:rPr>
              <w:t>de acuerdo a</w:t>
            </w:r>
            <w:proofErr w:type="gramEnd"/>
            <w:r w:rsidRPr="004128C8">
              <w:rPr>
                <w:rFonts w:ascii="Calibri" w:eastAsia="Times New Roman" w:hAnsi="Calibri" w:cs="Times New Roman"/>
                <w:lang w:eastAsia="es-MX"/>
              </w:rPr>
              <w:t xml:space="preserve"> lo establecido en la Ley de Responsabilidades Administrativas del Estado de Guanajuato.</w:t>
            </w:r>
          </w:p>
        </w:tc>
      </w:tr>
      <w:tr w:rsidR="004128C8" w:rsidRPr="004128C8" w14:paraId="72A62DBB" w14:textId="77777777" w:rsidTr="009D5A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38" w:type="dxa"/>
            <w:noWrap/>
            <w:vAlign w:val="center"/>
          </w:tcPr>
          <w:p w14:paraId="0A702D5B" w14:textId="77777777" w:rsidR="004128C8" w:rsidRPr="004128C8" w:rsidRDefault="004128C8" w:rsidP="009D5A69">
            <w:pPr>
              <w:jc w:val="both"/>
              <w:rPr>
                <w:rFonts w:ascii="Calibri" w:eastAsia="Calibri" w:hAnsi="Calibri" w:cs="Times New Roman"/>
              </w:rPr>
            </w:pPr>
            <w:r w:rsidRPr="004128C8">
              <w:rPr>
                <w:rFonts w:ascii="Calibri" w:eastAsia="Calibri" w:hAnsi="Calibri" w:cs="Times New Roman"/>
              </w:rPr>
              <w:t>Atención a usuarios</w:t>
            </w:r>
          </w:p>
        </w:tc>
        <w:tc>
          <w:tcPr>
            <w:tcW w:w="6663" w:type="dxa"/>
            <w:noWrap/>
            <w:vAlign w:val="center"/>
          </w:tcPr>
          <w:p w14:paraId="0C88AECA" w14:textId="77777777" w:rsidR="004128C8" w:rsidRPr="004128C8" w:rsidRDefault="004128C8" w:rsidP="009D5A69">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lang w:eastAsia="es-MX"/>
              </w:rPr>
            </w:pPr>
            <w:r w:rsidRPr="004128C8">
              <w:rPr>
                <w:rFonts w:ascii="Calibri" w:eastAsia="Times New Roman" w:hAnsi="Calibri" w:cs="Times New Roman"/>
                <w:lang w:eastAsia="es-MX"/>
              </w:rPr>
              <w:t>Atención de usuarios que acuden personalmente a las oficinas del Órgano Interno Control del Tribunal de Justicia Administrativa del Estado de Guanajuato; hacen entrega de algún escrito o depositan algún documento en los Buzones de Quejas instalados en las oficinas de las Defensorías de Oficio y de la Unidad de Defensoría de Oficio adscritas al Tribunal; remiten denuncia en el Buzón Electrónico ubicado en la página web del Tribunal, o se comunican vía telefónica para formular alguna manifestación, queja, sugerencia o felicitación, respecto a la actuación de las personas servidoras públicas adscritas al Tribunal.</w:t>
            </w:r>
          </w:p>
        </w:tc>
      </w:tr>
      <w:tr w:rsidR="004128C8" w:rsidRPr="004128C8" w14:paraId="25E632CE" w14:textId="77777777" w:rsidTr="009D5A69">
        <w:trPr>
          <w:trHeight w:val="300"/>
        </w:trPr>
        <w:tc>
          <w:tcPr>
            <w:cnfStyle w:val="001000000000" w:firstRow="0" w:lastRow="0" w:firstColumn="1" w:lastColumn="0" w:oddVBand="0" w:evenVBand="0" w:oddHBand="0" w:evenHBand="0" w:firstRowFirstColumn="0" w:firstRowLastColumn="0" w:lastRowFirstColumn="0" w:lastRowLastColumn="0"/>
            <w:tcW w:w="2338" w:type="dxa"/>
            <w:noWrap/>
            <w:vAlign w:val="center"/>
          </w:tcPr>
          <w:p w14:paraId="6C356188" w14:textId="77777777" w:rsidR="004128C8" w:rsidRPr="004128C8" w:rsidRDefault="004128C8" w:rsidP="009D5A69">
            <w:pPr>
              <w:jc w:val="both"/>
              <w:rPr>
                <w:rFonts w:ascii="Calibri" w:eastAsia="Calibri" w:hAnsi="Calibri" w:cs="Times New Roman"/>
              </w:rPr>
            </w:pPr>
            <w:r w:rsidRPr="004128C8">
              <w:rPr>
                <w:rFonts w:ascii="Calibri" w:eastAsia="Calibri" w:hAnsi="Calibri" w:cs="Times New Roman"/>
              </w:rPr>
              <w:t>Denuncias ante la Fiscalía Especializada en combate a la Corrupción</w:t>
            </w:r>
          </w:p>
        </w:tc>
        <w:tc>
          <w:tcPr>
            <w:tcW w:w="6663" w:type="dxa"/>
            <w:noWrap/>
            <w:vAlign w:val="center"/>
          </w:tcPr>
          <w:p w14:paraId="56EB8F52" w14:textId="77777777" w:rsidR="004128C8" w:rsidRPr="004128C8" w:rsidRDefault="004128C8" w:rsidP="009D5A69">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lang w:eastAsia="es-MX"/>
              </w:rPr>
            </w:pPr>
            <w:r w:rsidRPr="004128C8">
              <w:rPr>
                <w:rFonts w:ascii="Calibri" w:eastAsia="Times New Roman" w:hAnsi="Calibri" w:cs="Times New Roman"/>
                <w:lang w:eastAsia="es-MX"/>
              </w:rPr>
              <w:t>Integrar las denuncias por actos u omisiones de los servidores públicos adscritos al Tribunal, que pudieran constituir delitos, a efecto de su presentación por el titular del Órgano Interno de Control ante la Fiscalía Especializada en Combate a la Corrupción.</w:t>
            </w:r>
          </w:p>
        </w:tc>
      </w:tr>
      <w:tr w:rsidR="004128C8" w:rsidRPr="004128C8" w14:paraId="602240FC" w14:textId="77777777" w:rsidTr="009D5A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38" w:type="dxa"/>
            <w:noWrap/>
            <w:vAlign w:val="center"/>
          </w:tcPr>
          <w:p w14:paraId="0B37BF8A" w14:textId="77777777" w:rsidR="004128C8" w:rsidRPr="004128C8" w:rsidRDefault="004128C8" w:rsidP="009D5A69">
            <w:pPr>
              <w:jc w:val="both"/>
              <w:rPr>
                <w:rFonts w:ascii="Calibri" w:eastAsia="Calibri" w:hAnsi="Calibri" w:cs="Times New Roman"/>
              </w:rPr>
            </w:pPr>
            <w:r w:rsidRPr="004128C8">
              <w:rPr>
                <w:rFonts w:ascii="Calibri" w:eastAsia="Calibri" w:hAnsi="Calibri" w:cs="Times New Roman"/>
              </w:rPr>
              <w:t>Gestión de la política de integridad y ética pública</w:t>
            </w:r>
          </w:p>
        </w:tc>
        <w:tc>
          <w:tcPr>
            <w:tcW w:w="6663" w:type="dxa"/>
            <w:noWrap/>
            <w:vAlign w:val="center"/>
          </w:tcPr>
          <w:p w14:paraId="74BBB52C" w14:textId="77777777" w:rsidR="004128C8" w:rsidRPr="004128C8" w:rsidRDefault="004128C8" w:rsidP="009D5A69">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lang w:eastAsia="es-MX"/>
              </w:rPr>
            </w:pPr>
            <w:r w:rsidRPr="004128C8">
              <w:rPr>
                <w:rFonts w:ascii="Calibri" w:eastAsia="Times New Roman" w:hAnsi="Calibri" w:cs="Times New Roman"/>
                <w:lang w:eastAsia="es-MX"/>
              </w:rPr>
              <w:t>Fomentar una cultura ética e íntegra en el desempeño de todos los servidores públicos adscritos al Tribunal, promoviendo la generación de toda una política pública interna en la materia, que impacte en la eficiencia de los servicios públicos a cargo.</w:t>
            </w:r>
          </w:p>
        </w:tc>
      </w:tr>
      <w:tr w:rsidR="004128C8" w:rsidRPr="004128C8" w14:paraId="25CD480C" w14:textId="77777777" w:rsidTr="009D5A69">
        <w:trPr>
          <w:trHeight w:val="300"/>
        </w:trPr>
        <w:tc>
          <w:tcPr>
            <w:cnfStyle w:val="001000000000" w:firstRow="0" w:lastRow="0" w:firstColumn="1" w:lastColumn="0" w:oddVBand="0" w:evenVBand="0" w:oddHBand="0" w:evenHBand="0" w:firstRowFirstColumn="0" w:firstRowLastColumn="0" w:lastRowFirstColumn="0" w:lastRowLastColumn="0"/>
            <w:tcW w:w="2338" w:type="dxa"/>
            <w:noWrap/>
            <w:vAlign w:val="center"/>
          </w:tcPr>
          <w:p w14:paraId="1D23E1E2" w14:textId="77777777" w:rsidR="004128C8" w:rsidRPr="004128C8" w:rsidRDefault="004128C8" w:rsidP="009D5A69">
            <w:pPr>
              <w:jc w:val="both"/>
              <w:rPr>
                <w:rFonts w:ascii="Calibri" w:eastAsia="Calibri" w:hAnsi="Calibri" w:cs="Times New Roman"/>
              </w:rPr>
            </w:pPr>
            <w:r w:rsidRPr="004128C8">
              <w:rPr>
                <w:rFonts w:ascii="Calibri" w:eastAsia="Calibri" w:hAnsi="Calibri" w:cs="Times New Roman"/>
              </w:rPr>
              <w:t>Gestión en mejora regulatoria</w:t>
            </w:r>
          </w:p>
        </w:tc>
        <w:tc>
          <w:tcPr>
            <w:tcW w:w="6663" w:type="dxa"/>
            <w:noWrap/>
            <w:vAlign w:val="center"/>
          </w:tcPr>
          <w:p w14:paraId="049D68E2" w14:textId="77777777" w:rsidR="004128C8" w:rsidRPr="004128C8" w:rsidRDefault="004128C8" w:rsidP="009D5A69">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lang w:eastAsia="es-MX"/>
              </w:rPr>
            </w:pPr>
            <w:r w:rsidRPr="004128C8">
              <w:rPr>
                <w:rFonts w:ascii="Calibri" w:eastAsia="Times New Roman" w:hAnsi="Calibri" w:cs="Times New Roman"/>
                <w:lang w:eastAsia="es-MX"/>
              </w:rPr>
              <w:t>Coordinar la inscripción y actualización del Catálogo Nacional de Regulaciones, Trámites y Servicios, herramienta tecnológica que compila las Regulaciones, los Trámites y los Servicios de los entes públicos estatales, con el objeto de otorgar seguridad jurídica a las personas, dar transparencia, facilitar el cumplimiento regulatorio, así como fomentar el uso de tecnologías de la información; así como implementar una política interna en la materia.</w:t>
            </w:r>
          </w:p>
        </w:tc>
      </w:tr>
    </w:tbl>
    <w:p w14:paraId="4F51B2B3" w14:textId="77777777" w:rsidR="004128C8" w:rsidRPr="004128C8" w:rsidRDefault="004128C8" w:rsidP="004128C8">
      <w:pPr>
        <w:spacing w:after="200" w:line="276" w:lineRule="auto"/>
        <w:jc w:val="both"/>
        <w:rPr>
          <w:rFonts w:ascii="Calibri" w:eastAsia="Calibri" w:hAnsi="Calibri" w:cs="Times New Roman"/>
        </w:rPr>
      </w:pPr>
    </w:p>
    <w:p w14:paraId="0C415BAA" w14:textId="77777777" w:rsidR="004128C8" w:rsidRPr="004128C8" w:rsidRDefault="004128C8" w:rsidP="004128C8">
      <w:pPr>
        <w:spacing w:after="200" w:line="276" w:lineRule="auto"/>
        <w:jc w:val="both"/>
        <w:rPr>
          <w:rFonts w:ascii="Calibri" w:eastAsia="Calibri" w:hAnsi="Calibri" w:cs="Times New Roman"/>
        </w:rPr>
      </w:pPr>
    </w:p>
    <w:p w14:paraId="42664C0B" w14:textId="77777777" w:rsidR="004128C8" w:rsidRPr="004128C8" w:rsidRDefault="004128C8" w:rsidP="004128C8">
      <w:pPr>
        <w:spacing w:after="200" w:line="276" w:lineRule="auto"/>
        <w:jc w:val="both"/>
        <w:rPr>
          <w:rFonts w:ascii="Calibri" w:eastAsia="Calibri" w:hAnsi="Calibri" w:cs="Times New Roman"/>
        </w:rPr>
      </w:pPr>
    </w:p>
    <w:p w14:paraId="6980202E" w14:textId="77777777" w:rsidR="004128C8" w:rsidRPr="004128C8" w:rsidRDefault="004128C8" w:rsidP="004128C8">
      <w:pPr>
        <w:spacing w:after="200" w:line="276" w:lineRule="auto"/>
        <w:jc w:val="both"/>
        <w:rPr>
          <w:rFonts w:ascii="Calibri" w:eastAsia="Calibri" w:hAnsi="Calibri" w:cs="Times New Roman"/>
        </w:rPr>
      </w:pPr>
    </w:p>
    <w:p w14:paraId="735F6AE9" w14:textId="77777777" w:rsidR="004128C8" w:rsidRPr="004128C8" w:rsidRDefault="004128C8" w:rsidP="004128C8">
      <w:pPr>
        <w:spacing w:after="200" w:line="276" w:lineRule="auto"/>
        <w:jc w:val="both"/>
        <w:rPr>
          <w:rFonts w:ascii="Calibri" w:eastAsia="Calibri" w:hAnsi="Calibri" w:cs="Times New Roman"/>
        </w:rPr>
      </w:pPr>
    </w:p>
    <w:p w14:paraId="2E95638F" w14:textId="77777777" w:rsidR="004128C8" w:rsidRPr="004128C8" w:rsidRDefault="004128C8" w:rsidP="004128C8">
      <w:pPr>
        <w:spacing w:after="200" w:line="276" w:lineRule="auto"/>
        <w:jc w:val="both"/>
        <w:rPr>
          <w:rFonts w:ascii="Calibri" w:eastAsia="Calibri" w:hAnsi="Calibri" w:cs="Times New Roman"/>
        </w:rPr>
      </w:pPr>
    </w:p>
    <w:p w14:paraId="3419229E" w14:textId="77777777" w:rsidR="004128C8" w:rsidRPr="004128C8" w:rsidRDefault="004128C8" w:rsidP="004128C8">
      <w:pPr>
        <w:spacing w:after="200" w:line="276" w:lineRule="auto"/>
        <w:jc w:val="both"/>
        <w:rPr>
          <w:rFonts w:ascii="Calibri" w:eastAsia="Calibri" w:hAnsi="Calibri" w:cs="Times New Roman"/>
        </w:rPr>
      </w:pPr>
    </w:p>
    <w:p w14:paraId="4351CDAE" w14:textId="77777777" w:rsidR="004128C8" w:rsidRPr="004128C8" w:rsidRDefault="004128C8" w:rsidP="004128C8">
      <w:pPr>
        <w:spacing w:after="200" w:line="276" w:lineRule="auto"/>
        <w:jc w:val="both"/>
        <w:rPr>
          <w:rFonts w:ascii="Calibri" w:eastAsia="Calibri" w:hAnsi="Calibri" w:cs="Times New Roman"/>
        </w:rPr>
      </w:pPr>
    </w:p>
    <w:p w14:paraId="344C7496" w14:textId="77777777" w:rsidR="004128C8" w:rsidRPr="004128C8" w:rsidRDefault="004128C8" w:rsidP="004128C8">
      <w:pPr>
        <w:spacing w:after="200" w:line="276" w:lineRule="auto"/>
        <w:jc w:val="both"/>
        <w:rPr>
          <w:rFonts w:ascii="Calibri" w:eastAsia="Calibri" w:hAnsi="Calibri" w:cs="Times New Roman"/>
        </w:rPr>
      </w:pPr>
    </w:p>
    <w:p w14:paraId="7421794D" w14:textId="77777777" w:rsidR="004128C8" w:rsidRPr="004128C8" w:rsidRDefault="004128C8" w:rsidP="004128C8">
      <w:pPr>
        <w:spacing w:after="200" w:line="276" w:lineRule="auto"/>
        <w:jc w:val="both"/>
        <w:rPr>
          <w:rFonts w:ascii="Calibri" w:eastAsia="Calibri" w:hAnsi="Calibri" w:cs="Times New Roman"/>
        </w:rPr>
      </w:pPr>
    </w:p>
    <w:p w14:paraId="433784DF" w14:textId="77777777" w:rsidR="004128C8" w:rsidRPr="004128C8" w:rsidRDefault="004128C8" w:rsidP="004128C8">
      <w:pPr>
        <w:spacing w:after="200" w:line="276" w:lineRule="auto"/>
        <w:jc w:val="both"/>
        <w:rPr>
          <w:rFonts w:ascii="Calibri" w:eastAsia="Calibri" w:hAnsi="Calibri" w:cs="Times New Roman"/>
        </w:rPr>
      </w:pPr>
    </w:p>
    <w:p w14:paraId="43F12944" w14:textId="77777777" w:rsidR="004128C8" w:rsidRPr="004128C8" w:rsidRDefault="004128C8" w:rsidP="004128C8">
      <w:pPr>
        <w:spacing w:after="200" w:line="276" w:lineRule="auto"/>
        <w:jc w:val="both"/>
        <w:rPr>
          <w:rFonts w:ascii="Calibri" w:eastAsia="Calibri" w:hAnsi="Calibri" w:cs="Times New Roman"/>
        </w:rPr>
      </w:pPr>
    </w:p>
    <w:p w14:paraId="15C8EFC5" w14:textId="77777777" w:rsidR="004128C8" w:rsidRPr="004128C8" w:rsidRDefault="004128C8" w:rsidP="004128C8">
      <w:pPr>
        <w:spacing w:after="200" w:line="276" w:lineRule="auto"/>
        <w:jc w:val="both"/>
        <w:rPr>
          <w:rFonts w:ascii="Calibri" w:eastAsia="Calibri" w:hAnsi="Calibri" w:cs="Times New Roman"/>
        </w:rPr>
      </w:pPr>
    </w:p>
    <w:p w14:paraId="58A318C7" w14:textId="77777777" w:rsidR="004128C8" w:rsidRPr="004128C8" w:rsidRDefault="004128C8" w:rsidP="004128C8">
      <w:pPr>
        <w:spacing w:after="200" w:line="276" w:lineRule="auto"/>
        <w:jc w:val="both"/>
        <w:rPr>
          <w:rFonts w:ascii="Calibri" w:eastAsia="Calibri" w:hAnsi="Calibri" w:cs="Times New Roman"/>
        </w:rPr>
      </w:pPr>
    </w:p>
    <w:p w14:paraId="03FA7DB0" w14:textId="77777777" w:rsidR="004128C8" w:rsidRPr="004128C8" w:rsidRDefault="004128C8" w:rsidP="004128C8">
      <w:pPr>
        <w:spacing w:after="200" w:line="276" w:lineRule="auto"/>
        <w:jc w:val="both"/>
        <w:rPr>
          <w:rFonts w:ascii="Calibri" w:eastAsia="Calibri" w:hAnsi="Calibri" w:cs="Times New Roman"/>
        </w:rPr>
      </w:pPr>
    </w:p>
    <w:p w14:paraId="3BB471ED" w14:textId="77777777" w:rsidR="004128C8" w:rsidRPr="004128C8" w:rsidRDefault="004128C8" w:rsidP="004128C8">
      <w:pPr>
        <w:spacing w:after="200" w:line="276" w:lineRule="auto"/>
        <w:jc w:val="both"/>
        <w:rPr>
          <w:rFonts w:ascii="Calibri" w:eastAsia="Calibri" w:hAnsi="Calibri" w:cs="Times New Roman"/>
        </w:rPr>
      </w:pPr>
    </w:p>
    <w:p w14:paraId="1483524A" w14:textId="77777777" w:rsidR="004128C8" w:rsidRPr="004128C8" w:rsidRDefault="004128C8" w:rsidP="004128C8">
      <w:pPr>
        <w:spacing w:after="200" w:line="276" w:lineRule="auto"/>
        <w:jc w:val="both"/>
        <w:rPr>
          <w:rFonts w:ascii="Calibri" w:eastAsia="Calibri" w:hAnsi="Calibri" w:cs="Times New Roman"/>
        </w:rPr>
      </w:pPr>
    </w:p>
    <w:p w14:paraId="0CF89569" w14:textId="77777777" w:rsidR="004128C8" w:rsidRPr="004128C8" w:rsidRDefault="004128C8" w:rsidP="004128C8">
      <w:pPr>
        <w:spacing w:after="200" w:line="276" w:lineRule="auto"/>
        <w:jc w:val="both"/>
        <w:rPr>
          <w:rFonts w:ascii="Calibri" w:eastAsia="Calibri" w:hAnsi="Calibri" w:cs="Times New Roman"/>
        </w:rPr>
      </w:pPr>
    </w:p>
    <w:p w14:paraId="37889D49" w14:textId="77777777" w:rsidR="004128C8" w:rsidRPr="004128C8" w:rsidRDefault="004128C8" w:rsidP="004128C8">
      <w:pPr>
        <w:spacing w:after="200" w:line="276" w:lineRule="auto"/>
        <w:jc w:val="both"/>
        <w:rPr>
          <w:rFonts w:ascii="Calibri" w:eastAsia="Calibri" w:hAnsi="Calibri" w:cs="Times New Roman"/>
        </w:rPr>
      </w:pPr>
    </w:p>
    <w:p w14:paraId="0F06BF95" w14:textId="77777777" w:rsidR="004128C8" w:rsidRPr="004128C8" w:rsidRDefault="004128C8" w:rsidP="004128C8">
      <w:pPr>
        <w:spacing w:after="200" w:line="276" w:lineRule="auto"/>
        <w:jc w:val="both"/>
        <w:rPr>
          <w:rFonts w:ascii="Calibri" w:eastAsia="Calibri" w:hAnsi="Calibri" w:cs="Times New Roman"/>
        </w:rPr>
      </w:pPr>
    </w:p>
    <w:p w14:paraId="10F0643D" w14:textId="77777777" w:rsidR="004128C8" w:rsidRPr="004128C8" w:rsidRDefault="004128C8" w:rsidP="004128C8">
      <w:pPr>
        <w:spacing w:after="200" w:line="276" w:lineRule="auto"/>
        <w:jc w:val="both"/>
        <w:rPr>
          <w:rFonts w:ascii="Calibri" w:eastAsia="Calibri" w:hAnsi="Calibri" w:cs="Times New Roman"/>
        </w:rPr>
      </w:pPr>
    </w:p>
    <w:tbl>
      <w:tblPr>
        <w:tblStyle w:val="Listaclara-nfasis31"/>
        <w:tblW w:w="0" w:type="auto"/>
        <w:tblBorders>
          <w:bottom w:val="none" w:sz="0" w:space="0" w:color="auto"/>
        </w:tblBorders>
        <w:shd w:val="clear" w:color="auto" w:fill="1F4E79" w:themeFill="accent5" w:themeFillShade="80"/>
        <w:tblLook w:val="04A0" w:firstRow="1" w:lastRow="0" w:firstColumn="1" w:lastColumn="0" w:noHBand="0" w:noVBand="1"/>
      </w:tblPr>
      <w:tblGrid>
        <w:gridCol w:w="8818"/>
      </w:tblGrid>
      <w:tr w:rsidR="00AC3081" w:rsidRPr="004128C8" w14:paraId="3287A43A" w14:textId="77777777" w:rsidTr="003E7695">
        <w:trPr>
          <w:cnfStyle w:val="100000000000" w:firstRow="1" w:lastRow="0" w:firstColumn="0" w:lastColumn="0" w:oddVBand="0" w:evenVBand="0" w:oddHBand="0" w:evenHBand="0" w:firstRowFirstColumn="0" w:firstRowLastColumn="0" w:lastRowFirstColumn="0" w:lastRowLastColumn="0"/>
          <w:trHeight w:val="202"/>
        </w:trPr>
        <w:tc>
          <w:tcPr>
            <w:cnfStyle w:val="001000000000" w:firstRow="0" w:lastRow="0" w:firstColumn="1" w:lastColumn="0" w:oddVBand="0" w:evenVBand="0" w:oddHBand="0" w:evenHBand="0" w:firstRowFirstColumn="0" w:firstRowLastColumn="0" w:lastRowFirstColumn="0" w:lastRowLastColumn="0"/>
            <w:tcW w:w="8978" w:type="dxa"/>
            <w:shd w:val="clear" w:color="auto" w:fill="92D050"/>
          </w:tcPr>
          <w:p w14:paraId="0E2EBFFA" w14:textId="552743EE" w:rsidR="00AC3081" w:rsidRPr="00AC3081" w:rsidRDefault="00AC3081" w:rsidP="003E7695">
            <w:pPr>
              <w:pStyle w:val="Ttulo2"/>
              <w:spacing w:before="0"/>
              <w:jc w:val="center"/>
              <w:rPr>
                <w:rFonts w:ascii="Calibri" w:eastAsia="Calibri" w:hAnsi="Calibri"/>
                <w:b/>
                <w:sz w:val="22"/>
                <w:szCs w:val="22"/>
              </w:rPr>
            </w:pPr>
            <w:bookmarkStart w:id="31" w:name="_Toc180486360"/>
            <w:r>
              <w:rPr>
                <w:rFonts w:ascii="Calibri" w:eastAsia="Calibri" w:hAnsi="Calibri"/>
                <w:b/>
                <w:color w:val="FFFFFF" w:themeColor="background1"/>
                <w:sz w:val="22"/>
                <w:szCs w:val="22"/>
              </w:rPr>
              <w:t>COORDINACIÓN DE AUDITORÍA</w:t>
            </w:r>
            <w:bookmarkEnd w:id="31"/>
          </w:p>
        </w:tc>
      </w:tr>
    </w:tbl>
    <w:p w14:paraId="3DFC2BF2" w14:textId="77777777" w:rsidR="00AC3081" w:rsidRPr="00377367" w:rsidRDefault="00AC3081" w:rsidP="00AC3081">
      <w:pPr>
        <w:spacing w:after="0" w:line="240" w:lineRule="auto"/>
        <w:rPr>
          <w:rFonts w:ascii="Calibri" w:eastAsia="Calibri" w:hAnsi="Calibri" w:cs="Times New Roman"/>
          <w:b/>
          <w:color w:val="323E4F" w:themeColor="text2" w:themeShade="BF"/>
        </w:rPr>
      </w:pPr>
    </w:p>
    <w:tbl>
      <w:tblPr>
        <w:tblStyle w:val="Cuadrculamedia1-nfasis31"/>
        <w:tblW w:w="0" w:type="auto"/>
        <w:tblLook w:val="04A0" w:firstRow="1" w:lastRow="0" w:firstColumn="1" w:lastColumn="0" w:noHBand="0" w:noVBand="1"/>
      </w:tblPr>
      <w:tblGrid>
        <w:gridCol w:w="2346"/>
        <w:gridCol w:w="6472"/>
      </w:tblGrid>
      <w:tr w:rsidR="004128C8" w:rsidRPr="004128C8" w14:paraId="24F831E1" w14:textId="77777777" w:rsidTr="00BF715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14:paraId="149086DF" w14:textId="77777777" w:rsidR="004128C8" w:rsidRPr="004128C8" w:rsidRDefault="004128C8" w:rsidP="004128C8">
            <w:pPr>
              <w:jc w:val="both"/>
              <w:rPr>
                <w:rFonts w:ascii="Calibri" w:eastAsia="Calibri" w:hAnsi="Calibri" w:cs="Times New Roman"/>
              </w:rPr>
            </w:pPr>
            <w:r w:rsidRPr="004128C8">
              <w:rPr>
                <w:rFonts w:ascii="Calibri" w:eastAsia="Calibri" w:hAnsi="Calibri" w:cs="Times New Roman"/>
              </w:rPr>
              <w:t>Unidad Administrativa:</w:t>
            </w:r>
          </w:p>
        </w:tc>
        <w:tc>
          <w:tcPr>
            <w:tcW w:w="6602" w:type="dxa"/>
          </w:tcPr>
          <w:p w14:paraId="0792C765" w14:textId="77777777" w:rsidR="004128C8" w:rsidRPr="004128C8" w:rsidRDefault="004128C8" w:rsidP="004128C8">
            <w:pPr>
              <w:jc w:val="both"/>
              <w:cnfStyle w:val="100000000000" w:firstRow="1" w:lastRow="0" w:firstColumn="0" w:lastColumn="0" w:oddVBand="0" w:evenVBand="0" w:oddHBand="0" w:evenHBand="0" w:firstRowFirstColumn="0" w:firstRowLastColumn="0" w:lastRowFirstColumn="0" w:lastRowLastColumn="0"/>
              <w:rPr>
                <w:rFonts w:ascii="Calibri" w:eastAsia="Calibri" w:hAnsi="Calibri" w:cs="Times New Roman"/>
              </w:rPr>
            </w:pPr>
            <w:r w:rsidRPr="004128C8">
              <w:rPr>
                <w:rFonts w:ascii="Calibri" w:eastAsia="Calibri" w:hAnsi="Calibri" w:cs="Times New Roman"/>
              </w:rPr>
              <w:t>Coordinación de Auditoría</w:t>
            </w:r>
          </w:p>
        </w:tc>
      </w:tr>
      <w:tr w:rsidR="004128C8" w:rsidRPr="004128C8" w14:paraId="22DA56A9" w14:textId="77777777" w:rsidTr="00BF71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14:paraId="609E4374" w14:textId="77777777" w:rsidR="004128C8" w:rsidRPr="004128C8" w:rsidRDefault="004128C8" w:rsidP="004128C8">
            <w:pPr>
              <w:jc w:val="both"/>
              <w:rPr>
                <w:rFonts w:ascii="Calibri" w:eastAsia="Calibri" w:hAnsi="Calibri" w:cs="Times New Roman"/>
              </w:rPr>
            </w:pPr>
            <w:r w:rsidRPr="004128C8">
              <w:rPr>
                <w:rFonts w:ascii="Calibri" w:eastAsia="Calibri" w:hAnsi="Calibri" w:cs="Times New Roman"/>
              </w:rPr>
              <w:t>Nombre del Titular:</w:t>
            </w:r>
          </w:p>
        </w:tc>
        <w:tc>
          <w:tcPr>
            <w:tcW w:w="6602" w:type="dxa"/>
          </w:tcPr>
          <w:p w14:paraId="328E9441" w14:textId="77777777" w:rsidR="004128C8" w:rsidRPr="004128C8" w:rsidRDefault="004128C8" w:rsidP="004128C8">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sidRPr="004128C8">
              <w:rPr>
                <w:rFonts w:ascii="Calibri" w:eastAsia="Calibri" w:hAnsi="Calibri" w:cs="Times New Roman"/>
              </w:rPr>
              <w:t>C.P. Myrna Guadalupe Vázquez Guerrero</w:t>
            </w:r>
          </w:p>
        </w:tc>
      </w:tr>
      <w:tr w:rsidR="004128C8" w:rsidRPr="004128C8" w14:paraId="196B97E4" w14:textId="77777777" w:rsidTr="00BF715E">
        <w:tc>
          <w:tcPr>
            <w:cnfStyle w:val="001000000000" w:firstRow="0" w:lastRow="0" w:firstColumn="1" w:lastColumn="0" w:oddVBand="0" w:evenVBand="0" w:oddHBand="0" w:evenHBand="0" w:firstRowFirstColumn="0" w:firstRowLastColumn="0" w:lastRowFirstColumn="0" w:lastRowLastColumn="0"/>
            <w:tcW w:w="2376" w:type="dxa"/>
          </w:tcPr>
          <w:p w14:paraId="2D3B4B17" w14:textId="77777777" w:rsidR="004128C8" w:rsidRPr="004128C8" w:rsidRDefault="004128C8" w:rsidP="004128C8">
            <w:pPr>
              <w:jc w:val="both"/>
              <w:rPr>
                <w:rFonts w:ascii="Calibri" w:eastAsia="Calibri" w:hAnsi="Calibri" w:cs="Times New Roman"/>
              </w:rPr>
            </w:pPr>
            <w:r w:rsidRPr="004128C8">
              <w:rPr>
                <w:rFonts w:ascii="Calibri" w:eastAsia="Calibri" w:hAnsi="Calibri" w:cs="Times New Roman"/>
              </w:rPr>
              <w:t>Cargo:</w:t>
            </w:r>
          </w:p>
        </w:tc>
        <w:tc>
          <w:tcPr>
            <w:tcW w:w="6602" w:type="dxa"/>
          </w:tcPr>
          <w:p w14:paraId="56BC85F3" w14:textId="77777777" w:rsidR="004128C8" w:rsidRPr="004128C8" w:rsidRDefault="004128C8" w:rsidP="004128C8">
            <w:p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sidRPr="004128C8">
              <w:rPr>
                <w:rFonts w:ascii="Calibri" w:eastAsia="Calibri" w:hAnsi="Calibri" w:cs="Times New Roman"/>
              </w:rPr>
              <w:t>Coordinadora de Auditoría</w:t>
            </w:r>
          </w:p>
        </w:tc>
      </w:tr>
      <w:tr w:rsidR="004128C8" w:rsidRPr="004128C8" w14:paraId="2B882CB1" w14:textId="77777777" w:rsidTr="00BF71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14:paraId="4FAECCC9" w14:textId="77777777" w:rsidR="004128C8" w:rsidRPr="004128C8" w:rsidRDefault="004128C8" w:rsidP="004128C8">
            <w:pPr>
              <w:jc w:val="both"/>
              <w:rPr>
                <w:rFonts w:ascii="Calibri" w:eastAsia="Calibri" w:hAnsi="Calibri" w:cs="Times New Roman"/>
              </w:rPr>
            </w:pPr>
            <w:r w:rsidRPr="004128C8">
              <w:rPr>
                <w:rFonts w:ascii="Calibri" w:eastAsia="Calibri" w:hAnsi="Calibri" w:cs="Times New Roman"/>
              </w:rPr>
              <w:t>Domicilio:</w:t>
            </w:r>
          </w:p>
        </w:tc>
        <w:tc>
          <w:tcPr>
            <w:tcW w:w="6602" w:type="dxa"/>
          </w:tcPr>
          <w:p w14:paraId="7FF31561" w14:textId="77777777" w:rsidR="004128C8" w:rsidRPr="004128C8" w:rsidRDefault="004128C8" w:rsidP="004128C8">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sidRPr="004128C8">
              <w:rPr>
                <w:rFonts w:ascii="Calibri" w:eastAsia="Calibri" w:hAnsi="Calibri" w:cs="Times New Roman"/>
              </w:rPr>
              <w:t xml:space="preserve">Parcela 76 Z-6 P-1/1 S/N Ejido el Capulín, Silao de la Victoria, </w:t>
            </w:r>
            <w:proofErr w:type="spellStart"/>
            <w:r w:rsidRPr="004128C8">
              <w:rPr>
                <w:rFonts w:ascii="Calibri" w:eastAsia="Calibri" w:hAnsi="Calibri" w:cs="Times New Roman"/>
              </w:rPr>
              <w:t>Gto</w:t>
            </w:r>
            <w:proofErr w:type="spellEnd"/>
            <w:r w:rsidRPr="004128C8">
              <w:rPr>
                <w:rFonts w:ascii="Calibri" w:eastAsia="Calibri" w:hAnsi="Calibri" w:cs="Times New Roman"/>
              </w:rPr>
              <w:t>.</w:t>
            </w:r>
          </w:p>
        </w:tc>
      </w:tr>
      <w:tr w:rsidR="004128C8" w:rsidRPr="004128C8" w14:paraId="295927C8" w14:textId="77777777" w:rsidTr="00BF715E">
        <w:tc>
          <w:tcPr>
            <w:cnfStyle w:val="001000000000" w:firstRow="0" w:lastRow="0" w:firstColumn="1" w:lastColumn="0" w:oddVBand="0" w:evenVBand="0" w:oddHBand="0" w:evenHBand="0" w:firstRowFirstColumn="0" w:firstRowLastColumn="0" w:lastRowFirstColumn="0" w:lastRowLastColumn="0"/>
            <w:tcW w:w="2376" w:type="dxa"/>
          </w:tcPr>
          <w:p w14:paraId="22273EEB" w14:textId="77777777" w:rsidR="004128C8" w:rsidRPr="004128C8" w:rsidRDefault="004128C8" w:rsidP="004128C8">
            <w:pPr>
              <w:jc w:val="both"/>
              <w:rPr>
                <w:rFonts w:ascii="Calibri" w:eastAsia="Calibri" w:hAnsi="Calibri" w:cs="Times New Roman"/>
              </w:rPr>
            </w:pPr>
            <w:r w:rsidRPr="004128C8">
              <w:rPr>
                <w:rFonts w:ascii="Calibri" w:eastAsia="Calibri" w:hAnsi="Calibri" w:cs="Times New Roman"/>
              </w:rPr>
              <w:t>Teléfono:</w:t>
            </w:r>
          </w:p>
        </w:tc>
        <w:tc>
          <w:tcPr>
            <w:tcW w:w="6602" w:type="dxa"/>
          </w:tcPr>
          <w:p w14:paraId="56A59530" w14:textId="77777777" w:rsidR="004128C8" w:rsidRPr="004128C8" w:rsidRDefault="004128C8" w:rsidP="004128C8">
            <w:p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sidRPr="004128C8">
              <w:rPr>
                <w:rFonts w:ascii="Calibri" w:eastAsia="Calibri" w:hAnsi="Calibri" w:cs="Times New Roman"/>
              </w:rPr>
              <w:t xml:space="preserve">472 690 9800 Ext. </w:t>
            </w:r>
          </w:p>
        </w:tc>
      </w:tr>
      <w:tr w:rsidR="004128C8" w:rsidRPr="004128C8" w14:paraId="5C24C4D2" w14:textId="77777777" w:rsidTr="00BF71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14:paraId="5C57F939" w14:textId="77777777" w:rsidR="004128C8" w:rsidRPr="004128C8" w:rsidRDefault="004128C8" w:rsidP="004128C8">
            <w:pPr>
              <w:jc w:val="both"/>
              <w:rPr>
                <w:rFonts w:ascii="Calibri" w:eastAsia="Calibri" w:hAnsi="Calibri" w:cs="Times New Roman"/>
              </w:rPr>
            </w:pPr>
            <w:r w:rsidRPr="004128C8">
              <w:rPr>
                <w:rFonts w:ascii="Calibri" w:eastAsia="Calibri" w:hAnsi="Calibri" w:cs="Times New Roman"/>
              </w:rPr>
              <w:t>Correo electrónico:</w:t>
            </w:r>
          </w:p>
        </w:tc>
        <w:tc>
          <w:tcPr>
            <w:tcW w:w="6602" w:type="dxa"/>
          </w:tcPr>
          <w:p w14:paraId="3600EA2E" w14:textId="3F55451A" w:rsidR="004128C8" w:rsidRPr="004128C8" w:rsidRDefault="00BD2448" w:rsidP="004128C8">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Pr>
                <w:rFonts w:ascii="Calibri" w:eastAsia="Calibri" w:hAnsi="Calibri" w:cs="Times New Roman"/>
              </w:rPr>
              <w:t>mvazquezgue@guanajuato.gob.mx</w:t>
            </w:r>
          </w:p>
        </w:tc>
      </w:tr>
      <w:tr w:rsidR="004128C8" w:rsidRPr="004128C8" w14:paraId="2DBE30D8" w14:textId="77777777" w:rsidTr="00BD2448">
        <w:tc>
          <w:tcPr>
            <w:cnfStyle w:val="001000000000" w:firstRow="0" w:lastRow="0" w:firstColumn="1" w:lastColumn="0" w:oddVBand="0" w:evenVBand="0" w:oddHBand="0" w:evenHBand="0" w:firstRowFirstColumn="0" w:firstRowLastColumn="0" w:lastRowFirstColumn="0" w:lastRowLastColumn="0"/>
            <w:tcW w:w="2376" w:type="dxa"/>
          </w:tcPr>
          <w:p w14:paraId="099F8B87" w14:textId="77777777" w:rsidR="004128C8" w:rsidRPr="004128C8" w:rsidRDefault="004128C8" w:rsidP="004128C8">
            <w:pPr>
              <w:jc w:val="both"/>
              <w:rPr>
                <w:rFonts w:ascii="Calibri" w:eastAsia="Calibri" w:hAnsi="Calibri" w:cs="Times New Roman"/>
              </w:rPr>
            </w:pPr>
            <w:r w:rsidRPr="004128C8">
              <w:rPr>
                <w:rFonts w:ascii="Calibri" w:eastAsia="Calibri" w:hAnsi="Calibri" w:cs="Times New Roman"/>
              </w:rPr>
              <w:t>Responsable del Archivo de Trámite:</w:t>
            </w:r>
          </w:p>
        </w:tc>
        <w:tc>
          <w:tcPr>
            <w:tcW w:w="6602" w:type="dxa"/>
            <w:vAlign w:val="center"/>
          </w:tcPr>
          <w:p w14:paraId="658801E9" w14:textId="77777777" w:rsidR="004128C8" w:rsidRPr="004128C8" w:rsidRDefault="004128C8" w:rsidP="00BD2448">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sidRPr="004128C8">
              <w:rPr>
                <w:rFonts w:ascii="Calibri" w:eastAsia="Calibri" w:hAnsi="Calibri" w:cs="Times New Roman"/>
              </w:rPr>
              <w:t>C.P. Myrna Guadalupe Vázquez Guerrero</w:t>
            </w:r>
          </w:p>
        </w:tc>
      </w:tr>
      <w:tr w:rsidR="004128C8" w:rsidRPr="004128C8" w14:paraId="525CFCBD" w14:textId="77777777" w:rsidTr="00BF71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14:paraId="7464A934" w14:textId="77777777" w:rsidR="004128C8" w:rsidRPr="004128C8" w:rsidRDefault="004128C8" w:rsidP="004128C8">
            <w:pPr>
              <w:jc w:val="both"/>
              <w:rPr>
                <w:rFonts w:ascii="Calibri" w:eastAsia="Calibri" w:hAnsi="Calibri" w:cs="Times New Roman"/>
              </w:rPr>
            </w:pPr>
            <w:r w:rsidRPr="004128C8">
              <w:rPr>
                <w:rFonts w:ascii="Calibri" w:eastAsia="Calibri" w:hAnsi="Calibri" w:cs="Times New Roman"/>
              </w:rPr>
              <w:t>Fondo:</w:t>
            </w:r>
          </w:p>
        </w:tc>
        <w:tc>
          <w:tcPr>
            <w:tcW w:w="6602" w:type="dxa"/>
          </w:tcPr>
          <w:p w14:paraId="54BC2ED1" w14:textId="77777777" w:rsidR="004128C8" w:rsidRPr="004128C8" w:rsidRDefault="004128C8" w:rsidP="004128C8">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sidRPr="004128C8">
              <w:rPr>
                <w:rFonts w:ascii="Calibri" w:eastAsia="Calibri" w:hAnsi="Calibri" w:cs="Times New Roman"/>
              </w:rPr>
              <w:t>Tribunal de Justicia Administrativa del Estado de Guanajuato</w:t>
            </w:r>
          </w:p>
        </w:tc>
      </w:tr>
      <w:tr w:rsidR="004128C8" w:rsidRPr="004128C8" w14:paraId="6A3B8D6C" w14:textId="77777777" w:rsidTr="00BF715E">
        <w:tc>
          <w:tcPr>
            <w:cnfStyle w:val="001000000000" w:firstRow="0" w:lastRow="0" w:firstColumn="1" w:lastColumn="0" w:oddVBand="0" w:evenVBand="0" w:oddHBand="0" w:evenHBand="0" w:firstRowFirstColumn="0" w:firstRowLastColumn="0" w:lastRowFirstColumn="0" w:lastRowLastColumn="0"/>
            <w:tcW w:w="2376" w:type="dxa"/>
          </w:tcPr>
          <w:p w14:paraId="5458BF51" w14:textId="77777777" w:rsidR="004128C8" w:rsidRPr="004128C8" w:rsidRDefault="004128C8" w:rsidP="004128C8">
            <w:pPr>
              <w:jc w:val="both"/>
              <w:rPr>
                <w:rFonts w:ascii="Calibri" w:eastAsia="Calibri" w:hAnsi="Calibri" w:cs="Times New Roman"/>
              </w:rPr>
            </w:pPr>
            <w:r w:rsidRPr="004128C8">
              <w:rPr>
                <w:rFonts w:ascii="Calibri" w:eastAsia="Calibri" w:hAnsi="Calibri" w:cs="Times New Roman"/>
              </w:rPr>
              <w:t>Sección:</w:t>
            </w:r>
          </w:p>
        </w:tc>
        <w:tc>
          <w:tcPr>
            <w:tcW w:w="6602" w:type="dxa"/>
          </w:tcPr>
          <w:p w14:paraId="6BB06C67" w14:textId="77777777" w:rsidR="004128C8" w:rsidRPr="004128C8" w:rsidRDefault="004128C8" w:rsidP="004128C8">
            <w:p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sidRPr="004128C8">
              <w:rPr>
                <w:rFonts w:ascii="Calibri" w:eastAsia="Calibri" w:hAnsi="Calibri" w:cs="Times New Roman"/>
              </w:rPr>
              <w:t>Órgano Interno de Control</w:t>
            </w:r>
          </w:p>
        </w:tc>
      </w:tr>
    </w:tbl>
    <w:tbl>
      <w:tblPr>
        <w:tblStyle w:val="Cuadrculamedia1-nfasis31"/>
        <w:tblpPr w:leftFromText="141" w:rightFromText="141" w:vertAnchor="text" w:horzAnchor="margin" w:tblpY="305"/>
        <w:tblW w:w="9001" w:type="dxa"/>
        <w:tblLook w:val="04A0" w:firstRow="1" w:lastRow="0" w:firstColumn="1" w:lastColumn="0" w:noHBand="0" w:noVBand="1"/>
      </w:tblPr>
      <w:tblGrid>
        <w:gridCol w:w="2338"/>
        <w:gridCol w:w="6663"/>
      </w:tblGrid>
      <w:tr w:rsidR="004128C8" w:rsidRPr="004128C8" w14:paraId="3E568BFE" w14:textId="77777777" w:rsidTr="00BF715E">
        <w:trPr>
          <w:cnfStyle w:val="100000000000" w:firstRow="1" w:lastRow="0" w:firstColumn="0" w:lastColumn="0" w:oddVBand="0" w:evenVBand="0" w:oddHBand="0" w:evenHBand="0" w:firstRowFirstColumn="0" w:firstRowLastColumn="0" w:lastRowFirstColumn="0" w:lastRowLastColumn="0"/>
          <w:trHeight w:val="262"/>
        </w:trPr>
        <w:tc>
          <w:tcPr>
            <w:cnfStyle w:val="001000000000" w:firstRow="0" w:lastRow="0" w:firstColumn="1" w:lastColumn="0" w:oddVBand="0" w:evenVBand="0" w:oddHBand="0" w:evenHBand="0" w:firstRowFirstColumn="0" w:firstRowLastColumn="0" w:lastRowFirstColumn="0" w:lastRowLastColumn="0"/>
            <w:tcW w:w="2338" w:type="dxa"/>
            <w:noWrap/>
            <w:hideMark/>
          </w:tcPr>
          <w:p w14:paraId="09AD588E" w14:textId="77777777" w:rsidR="004128C8" w:rsidRPr="004128C8" w:rsidRDefault="004128C8" w:rsidP="004128C8">
            <w:pPr>
              <w:jc w:val="center"/>
              <w:rPr>
                <w:rFonts w:ascii="Calibri" w:eastAsia="Times New Roman" w:hAnsi="Calibri" w:cs="Times New Roman"/>
                <w:color w:val="000000"/>
                <w:lang w:eastAsia="es-MX"/>
              </w:rPr>
            </w:pPr>
            <w:r w:rsidRPr="004128C8">
              <w:rPr>
                <w:rFonts w:ascii="Calibri" w:eastAsia="Times New Roman" w:hAnsi="Calibri" w:cs="Times New Roman"/>
                <w:color w:val="000000"/>
                <w:lang w:eastAsia="es-MX"/>
              </w:rPr>
              <w:t>Serie</w:t>
            </w:r>
          </w:p>
        </w:tc>
        <w:tc>
          <w:tcPr>
            <w:tcW w:w="6663" w:type="dxa"/>
            <w:noWrap/>
            <w:hideMark/>
          </w:tcPr>
          <w:p w14:paraId="5A2AFDC6" w14:textId="77777777" w:rsidR="004128C8" w:rsidRPr="004128C8" w:rsidRDefault="004128C8" w:rsidP="004128C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MX"/>
              </w:rPr>
            </w:pPr>
            <w:r w:rsidRPr="004128C8">
              <w:rPr>
                <w:rFonts w:ascii="Calibri" w:eastAsia="Times New Roman" w:hAnsi="Calibri" w:cs="Times New Roman"/>
                <w:color w:val="000000"/>
                <w:lang w:eastAsia="es-MX"/>
              </w:rPr>
              <w:t>Descripción</w:t>
            </w:r>
          </w:p>
        </w:tc>
      </w:tr>
      <w:tr w:rsidR="004128C8" w:rsidRPr="004128C8" w14:paraId="23087C87" w14:textId="77777777" w:rsidTr="00BD244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38" w:type="dxa"/>
            <w:noWrap/>
            <w:vAlign w:val="center"/>
            <w:hideMark/>
          </w:tcPr>
          <w:p w14:paraId="19455ACE" w14:textId="77777777" w:rsidR="004128C8" w:rsidRPr="004128C8" w:rsidRDefault="004128C8" w:rsidP="00BD2448">
            <w:pPr>
              <w:jc w:val="both"/>
              <w:rPr>
                <w:rFonts w:ascii="Calibri" w:eastAsia="Calibri" w:hAnsi="Calibri" w:cs="Times New Roman"/>
              </w:rPr>
            </w:pPr>
            <w:r w:rsidRPr="004128C8">
              <w:rPr>
                <w:rFonts w:ascii="Calibri" w:eastAsia="Calibri" w:hAnsi="Calibri" w:cs="Times New Roman"/>
              </w:rPr>
              <w:t>Verificación y seguimiento en el cumplimiento de obligaciones institucionales legales</w:t>
            </w:r>
          </w:p>
        </w:tc>
        <w:tc>
          <w:tcPr>
            <w:tcW w:w="6663" w:type="dxa"/>
            <w:noWrap/>
            <w:vAlign w:val="center"/>
            <w:hideMark/>
          </w:tcPr>
          <w:p w14:paraId="14B947E9" w14:textId="77777777" w:rsidR="004128C8" w:rsidRPr="004128C8" w:rsidRDefault="004128C8" w:rsidP="00BD2448">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lang w:eastAsia="es-MX"/>
              </w:rPr>
            </w:pPr>
            <w:r w:rsidRPr="004128C8">
              <w:rPr>
                <w:rFonts w:ascii="Calibri" w:eastAsia="Times New Roman" w:hAnsi="Calibri" w:cs="Times New Roman"/>
                <w:lang w:eastAsia="es-MX"/>
              </w:rPr>
              <w:t>Es el seguimiento a la integración de las obligaciones legales en materia de transparencia de la gestión financiera y administrativa verificando su cumplimiento.</w:t>
            </w:r>
          </w:p>
        </w:tc>
      </w:tr>
      <w:tr w:rsidR="004128C8" w:rsidRPr="004128C8" w14:paraId="0639A5BA" w14:textId="77777777" w:rsidTr="00BD2448">
        <w:trPr>
          <w:trHeight w:val="300"/>
        </w:trPr>
        <w:tc>
          <w:tcPr>
            <w:cnfStyle w:val="001000000000" w:firstRow="0" w:lastRow="0" w:firstColumn="1" w:lastColumn="0" w:oddVBand="0" w:evenVBand="0" w:oddHBand="0" w:evenHBand="0" w:firstRowFirstColumn="0" w:firstRowLastColumn="0" w:lastRowFirstColumn="0" w:lastRowLastColumn="0"/>
            <w:tcW w:w="2338" w:type="dxa"/>
            <w:noWrap/>
            <w:vAlign w:val="center"/>
          </w:tcPr>
          <w:p w14:paraId="179E1A71" w14:textId="77777777" w:rsidR="004128C8" w:rsidRPr="004128C8" w:rsidRDefault="004128C8" w:rsidP="00BD2448">
            <w:pPr>
              <w:jc w:val="both"/>
              <w:rPr>
                <w:rFonts w:ascii="Calibri" w:eastAsia="Calibri" w:hAnsi="Calibri" w:cs="Times New Roman"/>
              </w:rPr>
            </w:pPr>
            <w:r w:rsidRPr="004128C8">
              <w:rPr>
                <w:rFonts w:ascii="Calibri" w:eastAsia="Calibri" w:hAnsi="Calibri" w:cs="Times New Roman"/>
              </w:rPr>
              <w:t>Revisiones y auditorías Internas</w:t>
            </w:r>
          </w:p>
        </w:tc>
        <w:tc>
          <w:tcPr>
            <w:tcW w:w="6663" w:type="dxa"/>
            <w:noWrap/>
            <w:vAlign w:val="center"/>
          </w:tcPr>
          <w:p w14:paraId="27691AE6" w14:textId="77777777" w:rsidR="004128C8" w:rsidRPr="004128C8" w:rsidRDefault="004128C8" w:rsidP="00BD2448">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lang w:eastAsia="es-MX"/>
              </w:rPr>
            </w:pPr>
            <w:r w:rsidRPr="004128C8">
              <w:rPr>
                <w:rFonts w:ascii="Calibri" w:eastAsia="Times New Roman" w:hAnsi="Calibri" w:cs="Times New Roman"/>
                <w:lang w:eastAsia="es-MX"/>
              </w:rPr>
              <w:t>Es la revisión del ingreso, egreso, manejo, custodia y aplicación de recursos públicos asignados al Tribunal.</w:t>
            </w:r>
          </w:p>
        </w:tc>
      </w:tr>
      <w:tr w:rsidR="004128C8" w:rsidRPr="004128C8" w14:paraId="4427E45A" w14:textId="77777777" w:rsidTr="00BD244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38" w:type="dxa"/>
            <w:noWrap/>
            <w:vAlign w:val="center"/>
          </w:tcPr>
          <w:p w14:paraId="6C977E93" w14:textId="77777777" w:rsidR="004128C8" w:rsidRPr="004128C8" w:rsidRDefault="004128C8" w:rsidP="00BD2448">
            <w:pPr>
              <w:jc w:val="both"/>
              <w:rPr>
                <w:rFonts w:ascii="Calibri" w:eastAsia="Calibri" w:hAnsi="Calibri" w:cs="Times New Roman"/>
              </w:rPr>
            </w:pPr>
            <w:r w:rsidRPr="004128C8">
              <w:rPr>
                <w:rFonts w:ascii="Calibri" w:eastAsia="Calibri" w:hAnsi="Calibri" w:cs="Times New Roman"/>
              </w:rPr>
              <w:t>Seguimiento a procedimientos de fiscalización</w:t>
            </w:r>
          </w:p>
        </w:tc>
        <w:tc>
          <w:tcPr>
            <w:tcW w:w="6663" w:type="dxa"/>
            <w:noWrap/>
            <w:vAlign w:val="center"/>
          </w:tcPr>
          <w:p w14:paraId="0ADFBB7A" w14:textId="77777777" w:rsidR="004128C8" w:rsidRPr="004128C8" w:rsidRDefault="004128C8" w:rsidP="00BD2448">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lang w:eastAsia="es-MX"/>
              </w:rPr>
            </w:pPr>
            <w:r w:rsidRPr="004128C8">
              <w:rPr>
                <w:rFonts w:ascii="Calibri" w:eastAsia="Times New Roman" w:hAnsi="Calibri" w:cs="Times New Roman"/>
                <w:lang w:eastAsia="es-MX"/>
              </w:rPr>
              <w:t>Es el seguimiento a los procedimientos de auditoría realizados por la Auditoría Superior del Estado de Guanajuato, la Auditoría Superior de la Federación y, los despachos privados que se contraten para tal efecto.</w:t>
            </w:r>
          </w:p>
        </w:tc>
      </w:tr>
      <w:tr w:rsidR="004128C8" w:rsidRPr="004128C8" w14:paraId="54E54025" w14:textId="77777777" w:rsidTr="00BD2448">
        <w:trPr>
          <w:trHeight w:val="300"/>
        </w:trPr>
        <w:tc>
          <w:tcPr>
            <w:cnfStyle w:val="001000000000" w:firstRow="0" w:lastRow="0" w:firstColumn="1" w:lastColumn="0" w:oddVBand="0" w:evenVBand="0" w:oddHBand="0" w:evenHBand="0" w:firstRowFirstColumn="0" w:firstRowLastColumn="0" w:lastRowFirstColumn="0" w:lastRowLastColumn="0"/>
            <w:tcW w:w="2338" w:type="dxa"/>
            <w:noWrap/>
            <w:vAlign w:val="center"/>
          </w:tcPr>
          <w:p w14:paraId="497030E7" w14:textId="77777777" w:rsidR="004128C8" w:rsidRPr="004128C8" w:rsidRDefault="004128C8" w:rsidP="00BD2448">
            <w:pPr>
              <w:jc w:val="both"/>
              <w:rPr>
                <w:rFonts w:ascii="Calibri" w:eastAsia="Calibri" w:hAnsi="Calibri" w:cs="Times New Roman"/>
              </w:rPr>
            </w:pPr>
            <w:r w:rsidRPr="004128C8">
              <w:rPr>
                <w:rFonts w:ascii="Calibri" w:eastAsia="Calibri" w:hAnsi="Calibri" w:cs="Times New Roman"/>
              </w:rPr>
              <w:t xml:space="preserve">Operación del sistema </w:t>
            </w:r>
            <w:proofErr w:type="spellStart"/>
            <w:r w:rsidRPr="004128C8">
              <w:rPr>
                <w:rFonts w:ascii="Calibri" w:eastAsia="Calibri" w:hAnsi="Calibri" w:cs="Times New Roman"/>
              </w:rPr>
              <w:t>DeclaraNET</w:t>
            </w:r>
            <w:proofErr w:type="spellEnd"/>
            <w:r w:rsidRPr="004128C8">
              <w:rPr>
                <w:rFonts w:ascii="Calibri" w:eastAsia="Calibri" w:hAnsi="Calibri" w:cs="Times New Roman"/>
              </w:rPr>
              <w:t xml:space="preserve"> TJA Guanajuato</w:t>
            </w:r>
          </w:p>
        </w:tc>
        <w:tc>
          <w:tcPr>
            <w:tcW w:w="6663" w:type="dxa"/>
            <w:noWrap/>
            <w:vAlign w:val="center"/>
          </w:tcPr>
          <w:p w14:paraId="7010F072" w14:textId="77777777" w:rsidR="004128C8" w:rsidRPr="004128C8" w:rsidRDefault="004128C8" w:rsidP="00BD2448">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lang w:eastAsia="es-MX"/>
              </w:rPr>
            </w:pPr>
            <w:r w:rsidRPr="004128C8">
              <w:rPr>
                <w:rFonts w:ascii="Calibri" w:eastAsia="Times New Roman" w:hAnsi="Calibri" w:cs="Times New Roman"/>
                <w:lang w:eastAsia="es-MX"/>
              </w:rPr>
              <w:t>Es la recepción y registro de las declaraciones patrimoniales, declaraciones de intereses, y constancia de declaración fiscal que deban presentar las personas servidoras públicas del Tribunal, en los términos establecidos en la Ley de Responsabilidades Administrativas para el Estado de Guanajuato.</w:t>
            </w:r>
          </w:p>
        </w:tc>
      </w:tr>
    </w:tbl>
    <w:p w14:paraId="79DAB9A8" w14:textId="77777777" w:rsidR="004128C8" w:rsidRPr="004128C8" w:rsidRDefault="004128C8" w:rsidP="004128C8">
      <w:pPr>
        <w:spacing w:after="200" w:line="276" w:lineRule="auto"/>
        <w:jc w:val="both"/>
        <w:rPr>
          <w:rFonts w:ascii="Calibri" w:eastAsia="Calibri" w:hAnsi="Calibri" w:cs="Times New Roman"/>
        </w:rPr>
      </w:pPr>
    </w:p>
    <w:p w14:paraId="571169A6" w14:textId="77777777" w:rsidR="004128C8" w:rsidRPr="004128C8" w:rsidRDefault="004128C8" w:rsidP="004128C8">
      <w:pPr>
        <w:spacing w:after="200" w:line="276" w:lineRule="auto"/>
        <w:jc w:val="both"/>
        <w:rPr>
          <w:rFonts w:ascii="Calibri" w:eastAsia="Calibri" w:hAnsi="Calibri" w:cs="Times New Roman"/>
        </w:rPr>
      </w:pPr>
    </w:p>
    <w:p w14:paraId="520EFCD1" w14:textId="77777777" w:rsidR="004128C8" w:rsidRPr="004128C8" w:rsidRDefault="004128C8" w:rsidP="004128C8">
      <w:pPr>
        <w:spacing w:after="200" w:line="276" w:lineRule="auto"/>
        <w:jc w:val="both"/>
        <w:rPr>
          <w:rFonts w:ascii="Calibri" w:eastAsia="Calibri" w:hAnsi="Calibri" w:cs="Times New Roman"/>
        </w:rPr>
      </w:pPr>
    </w:p>
    <w:p w14:paraId="2405ACE7" w14:textId="77777777" w:rsidR="004128C8" w:rsidRPr="004128C8" w:rsidRDefault="004128C8" w:rsidP="004128C8">
      <w:pPr>
        <w:spacing w:after="200" w:line="276" w:lineRule="auto"/>
        <w:jc w:val="both"/>
        <w:rPr>
          <w:rFonts w:ascii="Calibri" w:eastAsia="Calibri" w:hAnsi="Calibri" w:cs="Times New Roman"/>
        </w:rPr>
      </w:pPr>
    </w:p>
    <w:p w14:paraId="08C6DEA2" w14:textId="77777777" w:rsidR="004128C8" w:rsidRPr="004128C8" w:rsidRDefault="004128C8" w:rsidP="004128C8">
      <w:pPr>
        <w:spacing w:after="200" w:line="276" w:lineRule="auto"/>
        <w:jc w:val="both"/>
        <w:rPr>
          <w:rFonts w:ascii="Calibri" w:eastAsia="Calibri" w:hAnsi="Calibri" w:cs="Times New Roman"/>
        </w:rPr>
      </w:pPr>
    </w:p>
    <w:p w14:paraId="50578F9E" w14:textId="77777777" w:rsidR="004128C8" w:rsidRPr="004128C8" w:rsidRDefault="004128C8" w:rsidP="004128C8">
      <w:pPr>
        <w:spacing w:after="200" w:line="276" w:lineRule="auto"/>
        <w:jc w:val="both"/>
        <w:rPr>
          <w:rFonts w:ascii="Calibri" w:eastAsia="Calibri" w:hAnsi="Calibri" w:cs="Times New Roman"/>
        </w:rPr>
      </w:pPr>
    </w:p>
    <w:p w14:paraId="4A2D8507" w14:textId="77777777" w:rsidR="004128C8" w:rsidRDefault="004128C8" w:rsidP="004128C8">
      <w:pPr>
        <w:spacing w:after="200" w:line="276" w:lineRule="auto"/>
        <w:jc w:val="both"/>
        <w:rPr>
          <w:rFonts w:ascii="Calibri" w:eastAsia="Calibri" w:hAnsi="Calibri" w:cs="Times New Roman"/>
        </w:rPr>
      </w:pPr>
    </w:p>
    <w:p w14:paraId="32180100" w14:textId="77777777" w:rsidR="00995F4A" w:rsidRDefault="00995F4A" w:rsidP="004128C8">
      <w:pPr>
        <w:spacing w:after="200" w:line="276" w:lineRule="auto"/>
        <w:jc w:val="both"/>
        <w:rPr>
          <w:rFonts w:ascii="Calibri" w:eastAsia="Calibri" w:hAnsi="Calibri" w:cs="Times New Roman"/>
        </w:rPr>
      </w:pPr>
    </w:p>
    <w:p w14:paraId="18167F72" w14:textId="77777777" w:rsidR="00314706" w:rsidRPr="004128C8" w:rsidRDefault="00314706" w:rsidP="004128C8">
      <w:pPr>
        <w:spacing w:after="200" w:line="276" w:lineRule="auto"/>
        <w:jc w:val="both"/>
        <w:rPr>
          <w:rFonts w:ascii="Calibri" w:eastAsia="Calibri" w:hAnsi="Calibri" w:cs="Times New Roman"/>
        </w:rPr>
      </w:pPr>
    </w:p>
    <w:tbl>
      <w:tblPr>
        <w:tblStyle w:val="Listaclara-nfasis31"/>
        <w:tblW w:w="0" w:type="auto"/>
        <w:tblBorders>
          <w:bottom w:val="none" w:sz="0" w:space="0" w:color="auto"/>
        </w:tblBorders>
        <w:shd w:val="clear" w:color="auto" w:fill="1F4E79" w:themeFill="accent5" w:themeFillShade="80"/>
        <w:tblLook w:val="04A0" w:firstRow="1" w:lastRow="0" w:firstColumn="1" w:lastColumn="0" w:noHBand="0" w:noVBand="1"/>
      </w:tblPr>
      <w:tblGrid>
        <w:gridCol w:w="8818"/>
      </w:tblGrid>
      <w:tr w:rsidR="00AC3081" w:rsidRPr="004128C8" w14:paraId="6066545E" w14:textId="77777777" w:rsidTr="003E7695">
        <w:trPr>
          <w:cnfStyle w:val="100000000000" w:firstRow="1" w:lastRow="0" w:firstColumn="0" w:lastColumn="0" w:oddVBand="0" w:evenVBand="0" w:oddHBand="0" w:evenHBand="0" w:firstRowFirstColumn="0" w:firstRowLastColumn="0" w:lastRowFirstColumn="0" w:lastRowLastColumn="0"/>
          <w:trHeight w:val="202"/>
        </w:trPr>
        <w:tc>
          <w:tcPr>
            <w:cnfStyle w:val="001000000000" w:firstRow="0" w:lastRow="0" w:firstColumn="1" w:lastColumn="0" w:oddVBand="0" w:evenVBand="0" w:oddHBand="0" w:evenHBand="0" w:firstRowFirstColumn="0" w:firstRowLastColumn="0" w:lastRowFirstColumn="0" w:lastRowLastColumn="0"/>
            <w:tcW w:w="8978" w:type="dxa"/>
            <w:shd w:val="clear" w:color="auto" w:fill="92D050"/>
          </w:tcPr>
          <w:p w14:paraId="630F636E" w14:textId="2CB6F675" w:rsidR="00AC3081" w:rsidRPr="00AC3081" w:rsidRDefault="00AC3081" w:rsidP="003E7695">
            <w:pPr>
              <w:pStyle w:val="Ttulo2"/>
              <w:spacing w:before="0"/>
              <w:jc w:val="center"/>
              <w:rPr>
                <w:rFonts w:ascii="Calibri" w:eastAsia="Calibri" w:hAnsi="Calibri"/>
                <w:b/>
                <w:sz w:val="22"/>
                <w:szCs w:val="22"/>
              </w:rPr>
            </w:pPr>
            <w:bookmarkStart w:id="32" w:name="_Toc180486361"/>
            <w:r>
              <w:rPr>
                <w:rFonts w:ascii="Calibri" w:eastAsia="Calibri" w:hAnsi="Calibri"/>
                <w:b/>
                <w:color w:val="FFFFFF" w:themeColor="background1"/>
                <w:sz w:val="22"/>
                <w:szCs w:val="22"/>
              </w:rPr>
              <w:t>COORDINACIÓN DE RESPONSABILIDADES</w:t>
            </w:r>
            <w:bookmarkEnd w:id="32"/>
          </w:p>
        </w:tc>
      </w:tr>
    </w:tbl>
    <w:p w14:paraId="5653AC8C" w14:textId="77777777" w:rsidR="00AC3081" w:rsidRPr="00377367" w:rsidRDefault="00AC3081" w:rsidP="00AC3081">
      <w:pPr>
        <w:spacing w:after="0" w:line="240" w:lineRule="auto"/>
        <w:rPr>
          <w:rFonts w:ascii="Calibri" w:eastAsia="Calibri" w:hAnsi="Calibri" w:cs="Times New Roman"/>
          <w:b/>
          <w:color w:val="323E4F" w:themeColor="text2" w:themeShade="BF"/>
        </w:rPr>
      </w:pPr>
    </w:p>
    <w:tbl>
      <w:tblPr>
        <w:tblStyle w:val="Cuadrculamedia1-nfasis31"/>
        <w:tblW w:w="0" w:type="auto"/>
        <w:tblLook w:val="04A0" w:firstRow="1" w:lastRow="0" w:firstColumn="1" w:lastColumn="0" w:noHBand="0" w:noVBand="1"/>
      </w:tblPr>
      <w:tblGrid>
        <w:gridCol w:w="2346"/>
        <w:gridCol w:w="6472"/>
      </w:tblGrid>
      <w:tr w:rsidR="004128C8" w:rsidRPr="004128C8" w14:paraId="3B368E01" w14:textId="77777777" w:rsidTr="00BF715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14:paraId="47C463FD" w14:textId="77777777" w:rsidR="004128C8" w:rsidRPr="004128C8" w:rsidRDefault="004128C8" w:rsidP="004128C8">
            <w:pPr>
              <w:jc w:val="both"/>
              <w:rPr>
                <w:rFonts w:ascii="Calibri" w:eastAsia="Calibri" w:hAnsi="Calibri" w:cs="Times New Roman"/>
              </w:rPr>
            </w:pPr>
            <w:r w:rsidRPr="004128C8">
              <w:rPr>
                <w:rFonts w:ascii="Calibri" w:eastAsia="Calibri" w:hAnsi="Calibri" w:cs="Times New Roman"/>
              </w:rPr>
              <w:t>Unidad Administrativa:</w:t>
            </w:r>
          </w:p>
        </w:tc>
        <w:tc>
          <w:tcPr>
            <w:tcW w:w="6602" w:type="dxa"/>
          </w:tcPr>
          <w:p w14:paraId="543CCAA2" w14:textId="77777777" w:rsidR="004128C8" w:rsidRPr="004128C8" w:rsidRDefault="004128C8" w:rsidP="004128C8">
            <w:pPr>
              <w:jc w:val="both"/>
              <w:cnfStyle w:val="100000000000" w:firstRow="1" w:lastRow="0" w:firstColumn="0" w:lastColumn="0" w:oddVBand="0" w:evenVBand="0" w:oddHBand="0" w:evenHBand="0" w:firstRowFirstColumn="0" w:firstRowLastColumn="0" w:lastRowFirstColumn="0" w:lastRowLastColumn="0"/>
              <w:rPr>
                <w:rFonts w:ascii="Calibri" w:eastAsia="Calibri" w:hAnsi="Calibri" w:cs="Times New Roman"/>
              </w:rPr>
            </w:pPr>
            <w:r w:rsidRPr="004128C8">
              <w:rPr>
                <w:rFonts w:ascii="Calibri" w:eastAsia="Calibri" w:hAnsi="Calibri" w:cs="Times New Roman"/>
              </w:rPr>
              <w:t>Coordinación de Responsabilidades</w:t>
            </w:r>
          </w:p>
        </w:tc>
      </w:tr>
      <w:tr w:rsidR="004128C8" w:rsidRPr="004128C8" w14:paraId="0A3E5FAE" w14:textId="77777777" w:rsidTr="00BF71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14:paraId="36F29E72" w14:textId="77777777" w:rsidR="004128C8" w:rsidRPr="004128C8" w:rsidRDefault="004128C8" w:rsidP="004128C8">
            <w:pPr>
              <w:jc w:val="both"/>
              <w:rPr>
                <w:rFonts w:ascii="Calibri" w:eastAsia="Calibri" w:hAnsi="Calibri" w:cs="Times New Roman"/>
              </w:rPr>
            </w:pPr>
            <w:r w:rsidRPr="004128C8">
              <w:rPr>
                <w:rFonts w:ascii="Calibri" w:eastAsia="Calibri" w:hAnsi="Calibri" w:cs="Times New Roman"/>
              </w:rPr>
              <w:t>Nombre del Titular:</w:t>
            </w:r>
          </w:p>
        </w:tc>
        <w:tc>
          <w:tcPr>
            <w:tcW w:w="6602" w:type="dxa"/>
          </w:tcPr>
          <w:p w14:paraId="14B54C57" w14:textId="7FE98822" w:rsidR="004128C8" w:rsidRPr="004128C8" w:rsidRDefault="004128C8" w:rsidP="004128C8">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sidRPr="004128C8">
              <w:rPr>
                <w:rFonts w:ascii="Calibri" w:eastAsia="Calibri" w:hAnsi="Calibri" w:cs="Times New Roman"/>
              </w:rPr>
              <w:t xml:space="preserve">Lic. </w:t>
            </w:r>
            <w:r w:rsidR="009A2DDE" w:rsidRPr="009A2DDE">
              <w:rPr>
                <w:rFonts w:ascii="Calibri" w:eastAsia="Calibri" w:hAnsi="Calibri" w:cs="Times New Roman"/>
              </w:rPr>
              <w:t>Luz del Carmen García Gutiérrez</w:t>
            </w:r>
          </w:p>
        </w:tc>
      </w:tr>
      <w:tr w:rsidR="004128C8" w:rsidRPr="004128C8" w14:paraId="4987F2DA" w14:textId="77777777" w:rsidTr="00BF715E">
        <w:tc>
          <w:tcPr>
            <w:cnfStyle w:val="001000000000" w:firstRow="0" w:lastRow="0" w:firstColumn="1" w:lastColumn="0" w:oddVBand="0" w:evenVBand="0" w:oddHBand="0" w:evenHBand="0" w:firstRowFirstColumn="0" w:firstRowLastColumn="0" w:lastRowFirstColumn="0" w:lastRowLastColumn="0"/>
            <w:tcW w:w="2376" w:type="dxa"/>
          </w:tcPr>
          <w:p w14:paraId="15E940EC" w14:textId="77777777" w:rsidR="004128C8" w:rsidRPr="004128C8" w:rsidRDefault="004128C8" w:rsidP="004128C8">
            <w:pPr>
              <w:jc w:val="both"/>
              <w:rPr>
                <w:rFonts w:ascii="Calibri" w:eastAsia="Calibri" w:hAnsi="Calibri" w:cs="Times New Roman"/>
              </w:rPr>
            </w:pPr>
            <w:r w:rsidRPr="004128C8">
              <w:rPr>
                <w:rFonts w:ascii="Calibri" w:eastAsia="Calibri" w:hAnsi="Calibri" w:cs="Times New Roman"/>
              </w:rPr>
              <w:t>Cargo:</w:t>
            </w:r>
          </w:p>
        </w:tc>
        <w:tc>
          <w:tcPr>
            <w:tcW w:w="6602" w:type="dxa"/>
          </w:tcPr>
          <w:p w14:paraId="306C65BE" w14:textId="77777777" w:rsidR="004128C8" w:rsidRPr="004128C8" w:rsidRDefault="004128C8" w:rsidP="004128C8">
            <w:p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sidRPr="004128C8">
              <w:rPr>
                <w:rFonts w:ascii="Calibri" w:eastAsia="Calibri" w:hAnsi="Calibri" w:cs="Times New Roman"/>
              </w:rPr>
              <w:t>Coordinadora de Responsabilidades</w:t>
            </w:r>
          </w:p>
        </w:tc>
      </w:tr>
      <w:tr w:rsidR="004128C8" w:rsidRPr="004128C8" w14:paraId="2755D90A" w14:textId="77777777" w:rsidTr="00BF71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14:paraId="7F7C844F" w14:textId="77777777" w:rsidR="004128C8" w:rsidRPr="004128C8" w:rsidRDefault="004128C8" w:rsidP="004128C8">
            <w:pPr>
              <w:jc w:val="both"/>
              <w:rPr>
                <w:rFonts w:ascii="Calibri" w:eastAsia="Calibri" w:hAnsi="Calibri" w:cs="Times New Roman"/>
              </w:rPr>
            </w:pPr>
            <w:r w:rsidRPr="004128C8">
              <w:rPr>
                <w:rFonts w:ascii="Calibri" w:eastAsia="Calibri" w:hAnsi="Calibri" w:cs="Times New Roman"/>
              </w:rPr>
              <w:t>Domicilio:</w:t>
            </w:r>
          </w:p>
        </w:tc>
        <w:tc>
          <w:tcPr>
            <w:tcW w:w="6602" w:type="dxa"/>
          </w:tcPr>
          <w:p w14:paraId="66ECD936" w14:textId="77777777" w:rsidR="004128C8" w:rsidRPr="004128C8" w:rsidRDefault="004128C8" w:rsidP="004128C8">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sidRPr="004128C8">
              <w:rPr>
                <w:rFonts w:ascii="Calibri" w:eastAsia="Calibri" w:hAnsi="Calibri" w:cs="Times New Roman"/>
              </w:rPr>
              <w:t xml:space="preserve">Parcela 76 Z-6 P-1/1 S/N Ejido el Capulín, Silao de la Victoria, </w:t>
            </w:r>
            <w:proofErr w:type="spellStart"/>
            <w:r w:rsidRPr="004128C8">
              <w:rPr>
                <w:rFonts w:ascii="Calibri" w:eastAsia="Calibri" w:hAnsi="Calibri" w:cs="Times New Roman"/>
              </w:rPr>
              <w:t>Gto</w:t>
            </w:r>
            <w:proofErr w:type="spellEnd"/>
            <w:r w:rsidRPr="004128C8">
              <w:rPr>
                <w:rFonts w:ascii="Calibri" w:eastAsia="Calibri" w:hAnsi="Calibri" w:cs="Times New Roman"/>
              </w:rPr>
              <w:t>.</w:t>
            </w:r>
          </w:p>
        </w:tc>
      </w:tr>
      <w:tr w:rsidR="004128C8" w:rsidRPr="004128C8" w14:paraId="5E42362B" w14:textId="77777777" w:rsidTr="00BF715E">
        <w:tc>
          <w:tcPr>
            <w:cnfStyle w:val="001000000000" w:firstRow="0" w:lastRow="0" w:firstColumn="1" w:lastColumn="0" w:oddVBand="0" w:evenVBand="0" w:oddHBand="0" w:evenHBand="0" w:firstRowFirstColumn="0" w:firstRowLastColumn="0" w:lastRowFirstColumn="0" w:lastRowLastColumn="0"/>
            <w:tcW w:w="2376" w:type="dxa"/>
          </w:tcPr>
          <w:p w14:paraId="2374281B" w14:textId="77777777" w:rsidR="004128C8" w:rsidRPr="004128C8" w:rsidRDefault="004128C8" w:rsidP="004128C8">
            <w:pPr>
              <w:jc w:val="both"/>
              <w:rPr>
                <w:rFonts w:ascii="Calibri" w:eastAsia="Calibri" w:hAnsi="Calibri" w:cs="Times New Roman"/>
              </w:rPr>
            </w:pPr>
            <w:r w:rsidRPr="004128C8">
              <w:rPr>
                <w:rFonts w:ascii="Calibri" w:eastAsia="Calibri" w:hAnsi="Calibri" w:cs="Times New Roman"/>
              </w:rPr>
              <w:t>Teléfono:</w:t>
            </w:r>
          </w:p>
        </w:tc>
        <w:tc>
          <w:tcPr>
            <w:tcW w:w="6602" w:type="dxa"/>
          </w:tcPr>
          <w:p w14:paraId="3A33549F" w14:textId="77777777" w:rsidR="004128C8" w:rsidRPr="004128C8" w:rsidRDefault="004128C8" w:rsidP="004128C8">
            <w:p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sidRPr="004128C8">
              <w:rPr>
                <w:rFonts w:ascii="Calibri" w:eastAsia="Calibri" w:hAnsi="Calibri" w:cs="Times New Roman"/>
              </w:rPr>
              <w:t xml:space="preserve">472 690 9800 Ext. </w:t>
            </w:r>
          </w:p>
        </w:tc>
      </w:tr>
      <w:tr w:rsidR="004128C8" w:rsidRPr="004128C8" w14:paraId="47559FFA" w14:textId="77777777" w:rsidTr="00BF71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14:paraId="2D250ABB" w14:textId="77777777" w:rsidR="004128C8" w:rsidRPr="004128C8" w:rsidRDefault="004128C8" w:rsidP="004128C8">
            <w:pPr>
              <w:jc w:val="both"/>
              <w:rPr>
                <w:rFonts w:ascii="Calibri" w:eastAsia="Calibri" w:hAnsi="Calibri" w:cs="Times New Roman"/>
              </w:rPr>
            </w:pPr>
            <w:r w:rsidRPr="004128C8">
              <w:rPr>
                <w:rFonts w:ascii="Calibri" w:eastAsia="Calibri" w:hAnsi="Calibri" w:cs="Times New Roman"/>
              </w:rPr>
              <w:t>Correo electrónico:</w:t>
            </w:r>
          </w:p>
        </w:tc>
        <w:tc>
          <w:tcPr>
            <w:tcW w:w="6602" w:type="dxa"/>
          </w:tcPr>
          <w:p w14:paraId="01196C1F" w14:textId="4A1B5DF4" w:rsidR="004128C8" w:rsidRPr="004128C8" w:rsidRDefault="00B059BD" w:rsidP="004128C8">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Pr>
                <w:rFonts w:ascii="Calibri" w:eastAsia="Calibri" w:hAnsi="Calibri" w:cs="Times New Roman"/>
              </w:rPr>
              <w:t>carmen.garcia@guanajuato.gob.mx</w:t>
            </w:r>
          </w:p>
        </w:tc>
      </w:tr>
      <w:tr w:rsidR="004128C8" w:rsidRPr="004128C8" w14:paraId="447E429F" w14:textId="77777777" w:rsidTr="00B059BD">
        <w:tc>
          <w:tcPr>
            <w:cnfStyle w:val="001000000000" w:firstRow="0" w:lastRow="0" w:firstColumn="1" w:lastColumn="0" w:oddVBand="0" w:evenVBand="0" w:oddHBand="0" w:evenHBand="0" w:firstRowFirstColumn="0" w:firstRowLastColumn="0" w:lastRowFirstColumn="0" w:lastRowLastColumn="0"/>
            <w:tcW w:w="2376" w:type="dxa"/>
          </w:tcPr>
          <w:p w14:paraId="3AE714EF" w14:textId="77777777" w:rsidR="004128C8" w:rsidRPr="004128C8" w:rsidRDefault="004128C8" w:rsidP="004128C8">
            <w:pPr>
              <w:jc w:val="both"/>
              <w:rPr>
                <w:rFonts w:ascii="Calibri" w:eastAsia="Calibri" w:hAnsi="Calibri" w:cs="Times New Roman"/>
              </w:rPr>
            </w:pPr>
            <w:r w:rsidRPr="004128C8">
              <w:rPr>
                <w:rFonts w:ascii="Calibri" w:eastAsia="Calibri" w:hAnsi="Calibri" w:cs="Times New Roman"/>
              </w:rPr>
              <w:t>Responsable del Archivo de Trámite:</w:t>
            </w:r>
          </w:p>
        </w:tc>
        <w:tc>
          <w:tcPr>
            <w:tcW w:w="6602" w:type="dxa"/>
            <w:vAlign w:val="center"/>
          </w:tcPr>
          <w:p w14:paraId="7B4295EB" w14:textId="47DDBAE0" w:rsidR="004128C8" w:rsidRPr="004128C8" w:rsidRDefault="004128C8" w:rsidP="00B059BD">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sidRPr="004128C8">
              <w:rPr>
                <w:rFonts w:ascii="Calibri" w:eastAsia="Calibri" w:hAnsi="Calibri" w:cs="Times New Roman"/>
              </w:rPr>
              <w:t xml:space="preserve">Lic. </w:t>
            </w:r>
            <w:r w:rsidR="009A2DDE" w:rsidRPr="009A2DDE">
              <w:rPr>
                <w:rFonts w:ascii="Calibri" w:eastAsia="Calibri" w:hAnsi="Calibri" w:cs="Times New Roman"/>
              </w:rPr>
              <w:t>Luz del Carmen García Gutiérrez</w:t>
            </w:r>
          </w:p>
        </w:tc>
      </w:tr>
      <w:tr w:rsidR="004128C8" w:rsidRPr="004128C8" w14:paraId="5D35D6D7" w14:textId="77777777" w:rsidTr="00BF71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14:paraId="3ACE971E" w14:textId="77777777" w:rsidR="004128C8" w:rsidRPr="004128C8" w:rsidRDefault="004128C8" w:rsidP="004128C8">
            <w:pPr>
              <w:jc w:val="both"/>
              <w:rPr>
                <w:rFonts w:ascii="Calibri" w:eastAsia="Calibri" w:hAnsi="Calibri" w:cs="Times New Roman"/>
              </w:rPr>
            </w:pPr>
            <w:r w:rsidRPr="004128C8">
              <w:rPr>
                <w:rFonts w:ascii="Calibri" w:eastAsia="Calibri" w:hAnsi="Calibri" w:cs="Times New Roman"/>
              </w:rPr>
              <w:t>Fondo:</w:t>
            </w:r>
          </w:p>
        </w:tc>
        <w:tc>
          <w:tcPr>
            <w:tcW w:w="6602" w:type="dxa"/>
          </w:tcPr>
          <w:p w14:paraId="22882D12" w14:textId="77777777" w:rsidR="004128C8" w:rsidRPr="004128C8" w:rsidRDefault="004128C8" w:rsidP="004128C8">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sidRPr="004128C8">
              <w:rPr>
                <w:rFonts w:ascii="Calibri" w:eastAsia="Calibri" w:hAnsi="Calibri" w:cs="Times New Roman"/>
              </w:rPr>
              <w:t>Tribunal de Justicia Administrativa del Estado de Guanajuato</w:t>
            </w:r>
          </w:p>
        </w:tc>
      </w:tr>
      <w:tr w:rsidR="004128C8" w:rsidRPr="004128C8" w14:paraId="5E8CB73B" w14:textId="77777777" w:rsidTr="00BF715E">
        <w:tc>
          <w:tcPr>
            <w:cnfStyle w:val="001000000000" w:firstRow="0" w:lastRow="0" w:firstColumn="1" w:lastColumn="0" w:oddVBand="0" w:evenVBand="0" w:oddHBand="0" w:evenHBand="0" w:firstRowFirstColumn="0" w:firstRowLastColumn="0" w:lastRowFirstColumn="0" w:lastRowLastColumn="0"/>
            <w:tcW w:w="2376" w:type="dxa"/>
          </w:tcPr>
          <w:p w14:paraId="757FE4FF" w14:textId="77777777" w:rsidR="004128C8" w:rsidRPr="004128C8" w:rsidRDefault="004128C8" w:rsidP="004128C8">
            <w:pPr>
              <w:jc w:val="both"/>
              <w:rPr>
                <w:rFonts w:ascii="Calibri" w:eastAsia="Calibri" w:hAnsi="Calibri" w:cs="Times New Roman"/>
              </w:rPr>
            </w:pPr>
            <w:r w:rsidRPr="004128C8">
              <w:rPr>
                <w:rFonts w:ascii="Calibri" w:eastAsia="Calibri" w:hAnsi="Calibri" w:cs="Times New Roman"/>
              </w:rPr>
              <w:t>Sección:</w:t>
            </w:r>
          </w:p>
        </w:tc>
        <w:tc>
          <w:tcPr>
            <w:tcW w:w="6602" w:type="dxa"/>
          </w:tcPr>
          <w:p w14:paraId="4681043F" w14:textId="77777777" w:rsidR="004128C8" w:rsidRPr="004128C8" w:rsidRDefault="004128C8" w:rsidP="004128C8">
            <w:p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sidRPr="004128C8">
              <w:rPr>
                <w:rFonts w:ascii="Calibri" w:eastAsia="Calibri" w:hAnsi="Calibri" w:cs="Times New Roman"/>
              </w:rPr>
              <w:t>Órgano Interno de Control</w:t>
            </w:r>
          </w:p>
        </w:tc>
      </w:tr>
    </w:tbl>
    <w:tbl>
      <w:tblPr>
        <w:tblStyle w:val="Cuadrculamedia1-nfasis31"/>
        <w:tblpPr w:leftFromText="141" w:rightFromText="141" w:vertAnchor="text" w:horzAnchor="margin" w:tblpY="305"/>
        <w:tblW w:w="9001" w:type="dxa"/>
        <w:tblLook w:val="04A0" w:firstRow="1" w:lastRow="0" w:firstColumn="1" w:lastColumn="0" w:noHBand="0" w:noVBand="1"/>
      </w:tblPr>
      <w:tblGrid>
        <w:gridCol w:w="2338"/>
        <w:gridCol w:w="6663"/>
      </w:tblGrid>
      <w:tr w:rsidR="004128C8" w:rsidRPr="004128C8" w14:paraId="456CF0F5" w14:textId="77777777" w:rsidTr="00BF715E">
        <w:trPr>
          <w:cnfStyle w:val="100000000000" w:firstRow="1" w:lastRow="0" w:firstColumn="0" w:lastColumn="0" w:oddVBand="0" w:evenVBand="0" w:oddHBand="0"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2338" w:type="dxa"/>
            <w:noWrap/>
            <w:hideMark/>
          </w:tcPr>
          <w:p w14:paraId="575E442C" w14:textId="77777777" w:rsidR="004128C8" w:rsidRPr="004128C8" w:rsidRDefault="004128C8" w:rsidP="004128C8">
            <w:pPr>
              <w:jc w:val="center"/>
              <w:rPr>
                <w:rFonts w:ascii="Calibri" w:eastAsia="Times New Roman" w:hAnsi="Calibri" w:cs="Times New Roman"/>
                <w:color w:val="000000"/>
                <w:lang w:eastAsia="es-MX"/>
              </w:rPr>
            </w:pPr>
            <w:r w:rsidRPr="004128C8">
              <w:rPr>
                <w:rFonts w:ascii="Calibri" w:eastAsia="Times New Roman" w:hAnsi="Calibri" w:cs="Times New Roman"/>
                <w:color w:val="000000"/>
                <w:lang w:eastAsia="es-MX"/>
              </w:rPr>
              <w:t>Serie</w:t>
            </w:r>
          </w:p>
        </w:tc>
        <w:tc>
          <w:tcPr>
            <w:tcW w:w="6663" w:type="dxa"/>
            <w:noWrap/>
            <w:hideMark/>
          </w:tcPr>
          <w:p w14:paraId="566A41D8" w14:textId="77777777" w:rsidR="004128C8" w:rsidRPr="004128C8" w:rsidRDefault="004128C8" w:rsidP="004128C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MX"/>
              </w:rPr>
            </w:pPr>
            <w:r w:rsidRPr="004128C8">
              <w:rPr>
                <w:rFonts w:ascii="Calibri" w:eastAsia="Times New Roman" w:hAnsi="Calibri" w:cs="Times New Roman"/>
                <w:color w:val="000000"/>
                <w:lang w:eastAsia="es-MX"/>
              </w:rPr>
              <w:t>Descripción</w:t>
            </w:r>
          </w:p>
        </w:tc>
      </w:tr>
      <w:tr w:rsidR="004128C8" w:rsidRPr="004128C8" w14:paraId="7D0FB91C" w14:textId="77777777" w:rsidTr="00B059B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38" w:type="dxa"/>
            <w:noWrap/>
            <w:vAlign w:val="center"/>
            <w:hideMark/>
          </w:tcPr>
          <w:p w14:paraId="7F64B9A5" w14:textId="77777777" w:rsidR="004128C8" w:rsidRPr="004128C8" w:rsidRDefault="004128C8" w:rsidP="00B059BD">
            <w:pPr>
              <w:jc w:val="both"/>
              <w:rPr>
                <w:rFonts w:ascii="Calibri" w:eastAsia="Calibri" w:hAnsi="Calibri" w:cs="Times New Roman"/>
              </w:rPr>
            </w:pPr>
            <w:r w:rsidRPr="004128C8">
              <w:rPr>
                <w:rFonts w:ascii="Calibri" w:eastAsia="Calibri" w:hAnsi="Calibri" w:cs="Times New Roman"/>
              </w:rPr>
              <w:t>Procedimiento de responsabilidad administrativa</w:t>
            </w:r>
          </w:p>
        </w:tc>
        <w:tc>
          <w:tcPr>
            <w:tcW w:w="6663" w:type="dxa"/>
            <w:noWrap/>
            <w:vAlign w:val="center"/>
            <w:hideMark/>
          </w:tcPr>
          <w:p w14:paraId="5632FC8E" w14:textId="136A0600" w:rsidR="004128C8" w:rsidRPr="004128C8" w:rsidRDefault="004128C8" w:rsidP="00B059BD">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lang w:eastAsia="es-MX"/>
              </w:rPr>
            </w:pPr>
            <w:r w:rsidRPr="004128C8">
              <w:rPr>
                <w:rFonts w:ascii="Calibri" w:eastAsia="Times New Roman" w:hAnsi="Calibri" w:cs="Times New Roman"/>
                <w:lang w:eastAsia="es-MX"/>
              </w:rPr>
              <w:t xml:space="preserve">Substanciación del Procedimiento de Responsabilidad Administrativa </w:t>
            </w:r>
            <w:r w:rsidR="009A2DDE" w:rsidRPr="004128C8">
              <w:rPr>
                <w:rFonts w:ascii="Calibri" w:eastAsia="Times New Roman" w:hAnsi="Calibri" w:cs="Times New Roman"/>
                <w:lang w:eastAsia="es-MX"/>
              </w:rPr>
              <w:t>de acuerdo con</w:t>
            </w:r>
            <w:r w:rsidRPr="004128C8">
              <w:rPr>
                <w:rFonts w:ascii="Calibri" w:eastAsia="Times New Roman" w:hAnsi="Calibri" w:cs="Times New Roman"/>
                <w:lang w:eastAsia="es-MX"/>
              </w:rPr>
              <w:t xml:space="preserve"> lo establecido en la Ley de Responsabilidades Administrativas del Estado de Guanajuato, así como su resolución y, en su caso, la imposición de la sanción e impugnaciones correspondientes.</w:t>
            </w:r>
          </w:p>
        </w:tc>
      </w:tr>
      <w:tr w:rsidR="004128C8" w:rsidRPr="004128C8" w14:paraId="1656661B" w14:textId="77777777" w:rsidTr="00B059BD">
        <w:trPr>
          <w:trHeight w:val="300"/>
        </w:trPr>
        <w:tc>
          <w:tcPr>
            <w:cnfStyle w:val="001000000000" w:firstRow="0" w:lastRow="0" w:firstColumn="1" w:lastColumn="0" w:oddVBand="0" w:evenVBand="0" w:oddHBand="0" w:evenHBand="0" w:firstRowFirstColumn="0" w:firstRowLastColumn="0" w:lastRowFirstColumn="0" w:lastRowLastColumn="0"/>
            <w:tcW w:w="2338" w:type="dxa"/>
            <w:noWrap/>
            <w:vAlign w:val="center"/>
          </w:tcPr>
          <w:p w14:paraId="5F3D6C18" w14:textId="77777777" w:rsidR="004128C8" w:rsidRPr="004128C8" w:rsidRDefault="004128C8" w:rsidP="00B059BD">
            <w:pPr>
              <w:jc w:val="both"/>
              <w:rPr>
                <w:rFonts w:ascii="Calibri" w:eastAsia="Calibri" w:hAnsi="Calibri" w:cs="Times New Roman"/>
              </w:rPr>
            </w:pPr>
            <w:r w:rsidRPr="004128C8">
              <w:rPr>
                <w:rFonts w:ascii="Calibri" w:eastAsia="Calibri" w:hAnsi="Calibri" w:cs="Times New Roman"/>
              </w:rPr>
              <w:t>Evaluación del control interno</w:t>
            </w:r>
          </w:p>
        </w:tc>
        <w:tc>
          <w:tcPr>
            <w:tcW w:w="6663" w:type="dxa"/>
            <w:noWrap/>
            <w:vAlign w:val="center"/>
          </w:tcPr>
          <w:p w14:paraId="5268B78C" w14:textId="77777777" w:rsidR="004128C8" w:rsidRPr="004128C8" w:rsidRDefault="004128C8" w:rsidP="00B059BD">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lang w:eastAsia="es-MX"/>
              </w:rPr>
            </w:pPr>
            <w:r w:rsidRPr="004128C8">
              <w:rPr>
                <w:rFonts w:ascii="Calibri" w:eastAsia="Times New Roman" w:hAnsi="Calibri" w:cs="Times New Roman"/>
                <w:lang w:eastAsia="es-MX"/>
              </w:rPr>
              <w:t>Evaluación del funcionamiento del control interno para determinar la eficacia, eficiencia, economía y efectividad en la aplicación del control interno a los procesos, funciones y actividades del Tribunal, en los términos establecidos en los Lineamientos de Control Interno del Tribunal de Justicia Administrativa del Estado de Guanajuato.</w:t>
            </w:r>
          </w:p>
        </w:tc>
      </w:tr>
      <w:tr w:rsidR="004128C8" w:rsidRPr="004128C8" w14:paraId="22CB4EBA" w14:textId="77777777" w:rsidTr="00B059B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38" w:type="dxa"/>
            <w:noWrap/>
            <w:vAlign w:val="center"/>
          </w:tcPr>
          <w:p w14:paraId="0B97D109" w14:textId="77777777" w:rsidR="004128C8" w:rsidRPr="004128C8" w:rsidRDefault="004128C8" w:rsidP="00B059BD">
            <w:pPr>
              <w:jc w:val="both"/>
              <w:rPr>
                <w:rFonts w:ascii="Calibri" w:eastAsia="Calibri" w:hAnsi="Calibri" w:cs="Times New Roman"/>
              </w:rPr>
            </w:pPr>
            <w:r w:rsidRPr="004128C8">
              <w:rPr>
                <w:rFonts w:ascii="Calibri" w:eastAsia="Calibri" w:hAnsi="Calibri" w:cs="Times New Roman"/>
              </w:rPr>
              <w:t>Asesorías del Órgano Interno de Control</w:t>
            </w:r>
          </w:p>
        </w:tc>
        <w:tc>
          <w:tcPr>
            <w:tcW w:w="6663" w:type="dxa"/>
            <w:noWrap/>
            <w:vAlign w:val="center"/>
          </w:tcPr>
          <w:p w14:paraId="5A3AF4B9" w14:textId="77777777" w:rsidR="004128C8" w:rsidRPr="004128C8" w:rsidRDefault="004128C8" w:rsidP="00B059BD">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lang w:eastAsia="es-MX"/>
              </w:rPr>
            </w:pPr>
            <w:r w:rsidRPr="004128C8">
              <w:rPr>
                <w:rFonts w:ascii="Calibri" w:eastAsia="Times New Roman" w:hAnsi="Calibri" w:cs="Times New Roman"/>
                <w:lang w:eastAsia="es-MX"/>
              </w:rPr>
              <w:t>Proporcionar asesoría jurídica a las áreas que integran el Tribunal, esto con motivo del ejercicio de las funciones del Órgano Interno de Control.</w:t>
            </w:r>
          </w:p>
        </w:tc>
      </w:tr>
      <w:tr w:rsidR="004128C8" w:rsidRPr="004128C8" w14:paraId="483DAEFC" w14:textId="77777777" w:rsidTr="00B059BD">
        <w:trPr>
          <w:trHeight w:val="300"/>
        </w:trPr>
        <w:tc>
          <w:tcPr>
            <w:cnfStyle w:val="001000000000" w:firstRow="0" w:lastRow="0" w:firstColumn="1" w:lastColumn="0" w:oddVBand="0" w:evenVBand="0" w:oddHBand="0" w:evenHBand="0" w:firstRowFirstColumn="0" w:firstRowLastColumn="0" w:lastRowFirstColumn="0" w:lastRowLastColumn="0"/>
            <w:tcW w:w="2338" w:type="dxa"/>
            <w:noWrap/>
            <w:vAlign w:val="center"/>
          </w:tcPr>
          <w:p w14:paraId="6C97F029" w14:textId="77777777" w:rsidR="004128C8" w:rsidRPr="004128C8" w:rsidRDefault="004128C8" w:rsidP="00B059BD">
            <w:pPr>
              <w:jc w:val="both"/>
              <w:rPr>
                <w:rFonts w:ascii="Calibri" w:eastAsia="Calibri" w:hAnsi="Calibri" w:cs="Times New Roman"/>
              </w:rPr>
            </w:pPr>
            <w:r w:rsidRPr="004128C8">
              <w:rPr>
                <w:rFonts w:ascii="Calibri" w:eastAsia="Calibri" w:hAnsi="Calibri" w:cs="Times New Roman"/>
              </w:rPr>
              <w:t>Verificación y control de contrataciones públicas</w:t>
            </w:r>
          </w:p>
        </w:tc>
        <w:tc>
          <w:tcPr>
            <w:tcW w:w="6663" w:type="dxa"/>
            <w:noWrap/>
            <w:vAlign w:val="center"/>
          </w:tcPr>
          <w:p w14:paraId="1BE556BF" w14:textId="77777777" w:rsidR="004128C8" w:rsidRPr="004128C8" w:rsidRDefault="004128C8" w:rsidP="00B059BD">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lang w:eastAsia="es-MX"/>
              </w:rPr>
            </w:pPr>
            <w:r w:rsidRPr="004128C8">
              <w:rPr>
                <w:rFonts w:ascii="Calibri" w:eastAsia="Times New Roman" w:hAnsi="Calibri" w:cs="Times New Roman"/>
                <w:lang w:eastAsia="es-MX"/>
              </w:rPr>
              <w:t>Verificar que las contrataciones públicas que realiza el Tribunal, se apeguen a los procedimientos determinados por las leyes que los regulen; que las áreas administrativas competentes operen la política institucional en la materia, así como recibir y sustanciar los procedimientos de conciliación, inconformidad, y la autorización para la contratación de personas que, adicional a ser proveedores o contratistas, se desempeñen en el servicio público; previstas en la ley estatal de contrataciones públicas.</w:t>
            </w:r>
          </w:p>
        </w:tc>
      </w:tr>
      <w:tr w:rsidR="004128C8" w:rsidRPr="004128C8" w14:paraId="488AA96E" w14:textId="77777777" w:rsidTr="00B059B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38" w:type="dxa"/>
            <w:noWrap/>
            <w:vAlign w:val="center"/>
          </w:tcPr>
          <w:p w14:paraId="016ECBF9" w14:textId="77777777" w:rsidR="004128C8" w:rsidRPr="004128C8" w:rsidRDefault="004128C8" w:rsidP="00B059BD">
            <w:pPr>
              <w:jc w:val="both"/>
              <w:rPr>
                <w:rFonts w:ascii="Calibri" w:eastAsia="Calibri" w:hAnsi="Calibri" w:cs="Times New Roman"/>
              </w:rPr>
            </w:pPr>
            <w:r w:rsidRPr="004128C8">
              <w:rPr>
                <w:rFonts w:ascii="Calibri" w:eastAsia="Calibri" w:hAnsi="Calibri" w:cs="Times New Roman"/>
              </w:rPr>
              <w:t>Seguimiento a la justicia abierta</w:t>
            </w:r>
          </w:p>
        </w:tc>
        <w:tc>
          <w:tcPr>
            <w:tcW w:w="6663" w:type="dxa"/>
            <w:noWrap/>
            <w:vAlign w:val="center"/>
          </w:tcPr>
          <w:p w14:paraId="1293BB71" w14:textId="77777777" w:rsidR="004128C8" w:rsidRPr="004128C8" w:rsidRDefault="004128C8" w:rsidP="00B059BD">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lang w:eastAsia="es-MX"/>
              </w:rPr>
            </w:pPr>
            <w:r w:rsidRPr="004128C8">
              <w:rPr>
                <w:rFonts w:ascii="Calibri" w:eastAsia="Times New Roman" w:hAnsi="Calibri" w:cs="Times New Roman"/>
                <w:lang w:eastAsia="es-MX"/>
              </w:rPr>
              <w:t>Verificar que las áreas administrativas competentes operen la política institucional de gestión digital y datos abiertos, así como garantizar la integración y operación de los sistemas informáticos ligados a la Plataforma Digital Estatal/Nacional.</w:t>
            </w:r>
          </w:p>
        </w:tc>
      </w:tr>
    </w:tbl>
    <w:p w14:paraId="0A92BBF7" w14:textId="77777777" w:rsidR="004128C8" w:rsidRPr="004128C8" w:rsidRDefault="004128C8" w:rsidP="004128C8">
      <w:pPr>
        <w:spacing w:after="200" w:line="276" w:lineRule="auto"/>
        <w:jc w:val="both"/>
        <w:rPr>
          <w:rFonts w:ascii="Calibri" w:eastAsia="Calibri" w:hAnsi="Calibri" w:cs="Times New Roman"/>
        </w:rPr>
      </w:pPr>
    </w:p>
    <w:p w14:paraId="3A41AA2E" w14:textId="77777777" w:rsidR="004128C8" w:rsidRPr="004128C8" w:rsidRDefault="004128C8" w:rsidP="004128C8">
      <w:pPr>
        <w:spacing w:after="200" w:line="276" w:lineRule="auto"/>
        <w:jc w:val="both"/>
        <w:rPr>
          <w:rFonts w:ascii="Calibri" w:eastAsia="Calibri" w:hAnsi="Calibri" w:cs="Times New Roman"/>
        </w:rPr>
      </w:pPr>
    </w:p>
    <w:p w14:paraId="042A6A13" w14:textId="77777777" w:rsidR="004128C8" w:rsidRDefault="004128C8" w:rsidP="004128C8">
      <w:pPr>
        <w:spacing w:after="200" w:line="276" w:lineRule="auto"/>
        <w:jc w:val="both"/>
        <w:rPr>
          <w:rFonts w:ascii="Calibri" w:eastAsia="Calibri" w:hAnsi="Calibri" w:cs="Times New Roman"/>
        </w:rPr>
      </w:pPr>
    </w:p>
    <w:p w14:paraId="24028383" w14:textId="77777777" w:rsidR="00995F4A" w:rsidRPr="004128C8" w:rsidRDefault="00995F4A" w:rsidP="004128C8">
      <w:pPr>
        <w:spacing w:after="200" w:line="276" w:lineRule="auto"/>
        <w:jc w:val="both"/>
        <w:rPr>
          <w:rFonts w:ascii="Calibri" w:eastAsia="Calibri" w:hAnsi="Calibri" w:cs="Times New Roman"/>
        </w:rPr>
      </w:pPr>
    </w:p>
    <w:p w14:paraId="6A3419B1" w14:textId="77777777" w:rsidR="004128C8" w:rsidRPr="004128C8" w:rsidRDefault="004128C8" w:rsidP="004128C8">
      <w:pPr>
        <w:spacing w:after="200" w:line="276" w:lineRule="auto"/>
        <w:jc w:val="both"/>
        <w:rPr>
          <w:rFonts w:ascii="Calibri" w:eastAsia="Calibri" w:hAnsi="Calibri" w:cs="Times New Roman"/>
        </w:rPr>
      </w:pPr>
      <w:bookmarkStart w:id="33" w:name="_Hlk180485956"/>
    </w:p>
    <w:tbl>
      <w:tblPr>
        <w:tblStyle w:val="Listaclara-nfasis31"/>
        <w:tblW w:w="0" w:type="auto"/>
        <w:tblBorders>
          <w:bottom w:val="none" w:sz="0" w:space="0" w:color="auto"/>
        </w:tblBorders>
        <w:shd w:val="clear" w:color="auto" w:fill="1F4E79" w:themeFill="accent5" w:themeFillShade="80"/>
        <w:tblLook w:val="04A0" w:firstRow="1" w:lastRow="0" w:firstColumn="1" w:lastColumn="0" w:noHBand="0" w:noVBand="1"/>
      </w:tblPr>
      <w:tblGrid>
        <w:gridCol w:w="8818"/>
      </w:tblGrid>
      <w:tr w:rsidR="00AC3081" w:rsidRPr="004128C8" w14:paraId="4ACF6A1B" w14:textId="77777777" w:rsidTr="003E7695">
        <w:trPr>
          <w:cnfStyle w:val="100000000000" w:firstRow="1" w:lastRow="0" w:firstColumn="0" w:lastColumn="0" w:oddVBand="0" w:evenVBand="0" w:oddHBand="0" w:evenHBand="0" w:firstRowFirstColumn="0" w:firstRowLastColumn="0" w:lastRowFirstColumn="0" w:lastRowLastColumn="0"/>
          <w:trHeight w:val="202"/>
        </w:trPr>
        <w:tc>
          <w:tcPr>
            <w:cnfStyle w:val="001000000000" w:firstRow="0" w:lastRow="0" w:firstColumn="1" w:lastColumn="0" w:oddVBand="0" w:evenVBand="0" w:oddHBand="0" w:evenHBand="0" w:firstRowFirstColumn="0" w:firstRowLastColumn="0" w:lastRowFirstColumn="0" w:lastRowLastColumn="0"/>
            <w:tcW w:w="8978" w:type="dxa"/>
            <w:shd w:val="clear" w:color="auto" w:fill="92D050"/>
          </w:tcPr>
          <w:p w14:paraId="335479BF" w14:textId="7C9EA8D8" w:rsidR="00AC3081" w:rsidRPr="00AC3081" w:rsidRDefault="00AC3081" w:rsidP="003E7695">
            <w:pPr>
              <w:pStyle w:val="Ttulo2"/>
              <w:spacing w:before="0"/>
              <w:jc w:val="center"/>
              <w:rPr>
                <w:rFonts w:ascii="Calibri" w:eastAsia="Calibri" w:hAnsi="Calibri"/>
                <w:b/>
                <w:sz w:val="22"/>
                <w:szCs w:val="22"/>
              </w:rPr>
            </w:pPr>
            <w:bookmarkStart w:id="34" w:name="_Toc180486362"/>
            <w:r>
              <w:rPr>
                <w:rFonts w:ascii="Calibri" w:eastAsia="Calibri" w:hAnsi="Calibri"/>
                <w:b/>
                <w:color w:val="FFFFFF" w:themeColor="background1"/>
                <w:sz w:val="22"/>
                <w:szCs w:val="22"/>
              </w:rPr>
              <w:t>COORDINACIÓN DE EVALUACIÓN Y GESTIÓN</w:t>
            </w:r>
            <w:bookmarkEnd w:id="34"/>
          </w:p>
        </w:tc>
      </w:tr>
    </w:tbl>
    <w:p w14:paraId="3F582371" w14:textId="77777777" w:rsidR="00AC3081" w:rsidRPr="00377367" w:rsidRDefault="00AC3081" w:rsidP="00AC3081">
      <w:pPr>
        <w:spacing w:after="0" w:line="240" w:lineRule="auto"/>
        <w:rPr>
          <w:rFonts w:ascii="Calibri" w:eastAsia="Calibri" w:hAnsi="Calibri" w:cs="Times New Roman"/>
          <w:b/>
          <w:color w:val="323E4F" w:themeColor="text2" w:themeShade="BF"/>
        </w:rPr>
      </w:pPr>
    </w:p>
    <w:tbl>
      <w:tblPr>
        <w:tblStyle w:val="Cuadrculamedia1-nfasis31"/>
        <w:tblW w:w="0" w:type="auto"/>
        <w:tblLook w:val="04A0" w:firstRow="1" w:lastRow="0" w:firstColumn="1" w:lastColumn="0" w:noHBand="0" w:noVBand="1"/>
      </w:tblPr>
      <w:tblGrid>
        <w:gridCol w:w="2347"/>
        <w:gridCol w:w="6471"/>
      </w:tblGrid>
      <w:tr w:rsidR="004128C8" w:rsidRPr="004128C8" w14:paraId="441C1B9C" w14:textId="77777777" w:rsidTr="00BF715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14:paraId="5238E986" w14:textId="77777777" w:rsidR="004128C8" w:rsidRPr="004128C8" w:rsidRDefault="004128C8" w:rsidP="004128C8">
            <w:pPr>
              <w:jc w:val="both"/>
              <w:rPr>
                <w:rFonts w:ascii="Calibri" w:eastAsia="Calibri" w:hAnsi="Calibri" w:cs="Times New Roman"/>
              </w:rPr>
            </w:pPr>
            <w:r w:rsidRPr="004128C8">
              <w:rPr>
                <w:rFonts w:ascii="Calibri" w:eastAsia="Calibri" w:hAnsi="Calibri" w:cs="Times New Roman"/>
              </w:rPr>
              <w:t>Unidad Administrativa:</w:t>
            </w:r>
          </w:p>
        </w:tc>
        <w:tc>
          <w:tcPr>
            <w:tcW w:w="6602" w:type="dxa"/>
          </w:tcPr>
          <w:p w14:paraId="6C639A1C" w14:textId="77777777" w:rsidR="004128C8" w:rsidRPr="004128C8" w:rsidRDefault="004128C8" w:rsidP="004128C8">
            <w:pPr>
              <w:jc w:val="both"/>
              <w:cnfStyle w:val="100000000000" w:firstRow="1" w:lastRow="0" w:firstColumn="0" w:lastColumn="0" w:oddVBand="0" w:evenVBand="0" w:oddHBand="0" w:evenHBand="0" w:firstRowFirstColumn="0" w:firstRowLastColumn="0" w:lastRowFirstColumn="0" w:lastRowLastColumn="0"/>
              <w:rPr>
                <w:rFonts w:ascii="Calibri" w:eastAsia="Calibri" w:hAnsi="Calibri" w:cs="Times New Roman"/>
              </w:rPr>
            </w:pPr>
            <w:r w:rsidRPr="004128C8">
              <w:rPr>
                <w:rFonts w:ascii="Calibri" w:eastAsia="Calibri" w:hAnsi="Calibri" w:cs="Times New Roman"/>
              </w:rPr>
              <w:t>Coordinación de Evaluación y Gestión</w:t>
            </w:r>
          </w:p>
        </w:tc>
      </w:tr>
      <w:tr w:rsidR="004128C8" w:rsidRPr="004128C8" w14:paraId="7CF11D88" w14:textId="77777777" w:rsidTr="00BF71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14:paraId="055BF7D5" w14:textId="77777777" w:rsidR="004128C8" w:rsidRPr="004128C8" w:rsidRDefault="004128C8" w:rsidP="004128C8">
            <w:pPr>
              <w:jc w:val="both"/>
              <w:rPr>
                <w:rFonts w:ascii="Calibri" w:eastAsia="Calibri" w:hAnsi="Calibri" w:cs="Times New Roman"/>
              </w:rPr>
            </w:pPr>
            <w:r w:rsidRPr="004128C8">
              <w:rPr>
                <w:rFonts w:ascii="Calibri" w:eastAsia="Calibri" w:hAnsi="Calibri" w:cs="Times New Roman"/>
              </w:rPr>
              <w:t>Nombre del Titular:</w:t>
            </w:r>
          </w:p>
        </w:tc>
        <w:tc>
          <w:tcPr>
            <w:tcW w:w="6602" w:type="dxa"/>
          </w:tcPr>
          <w:p w14:paraId="343F56C9" w14:textId="77777777" w:rsidR="004128C8" w:rsidRPr="004128C8" w:rsidRDefault="004128C8" w:rsidP="004128C8">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sidRPr="004128C8">
              <w:rPr>
                <w:rFonts w:ascii="Calibri" w:eastAsia="Calibri" w:hAnsi="Calibri" w:cs="Times New Roman"/>
              </w:rPr>
              <w:t>Lic. Elda Estefanía Calderón Domínguez</w:t>
            </w:r>
          </w:p>
        </w:tc>
      </w:tr>
      <w:tr w:rsidR="004128C8" w:rsidRPr="004128C8" w14:paraId="6651495C" w14:textId="77777777" w:rsidTr="00BF715E">
        <w:tc>
          <w:tcPr>
            <w:cnfStyle w:val="001000000000" w:firstRow="0" w:lastRow="0" w:firstColumn="1" w:lastColumn="0" w:oddVBand="0" w:evenVBand="0" w:oddHBand="0" w:evenHBand="0" w:firstRowFirstColumn="0" w:firstRowLastColumn="0" w:lastRowFirstColumn="0" w:lastRowLastColumn="0"/>
            <w:tcW w:w="2376" w:type="dxa"/>
          </w:tcPr>
          <w:p w14:paraId="4906D34E" w14:textId="77777777" w:rsidR="004128C8" w:rsidRPr="004128C8" w:rsidRDefault="004128C8" w:rsidP="004128C8">
            <w:pPr>
              <w:jc w:val="both"/>
              <w:rPr>
                <w:rFonts w:ascii="Calibri" w:eastAsia="Calibri" w:hAnsi="Calibri" w:cs="Times New Roman"/>
              </w:rPr>
            </w:pPr>
            <w:r w:rsidRPr="004128C8">
              <w:rPr>
                <w:rFonts w:ascii="Calibri" w:eastAsia="Calibri" w:hAnsi="Calibri" w:cs="Times New Roman"/>
              </w:rPr>
              <w:t>Cargo:</w:t>
            </w:r>
          </w:p>
        </w:tc>
        <w:tc>
          <w:tcPr>
            <w:tcW w:w="6602" w:type="dxa"/>
          </w:tcPr>
          <w:p w14:paraId="25E53C91" w14:textId="77777777" w:rsidR="004128C8" w:rsidRPr="004128C8" w:rsidRDefault="004128C8" w:rsidP="004128C8">
            <w:p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sidRPr="004128C8">
              <w:rPr>
                <w:rFonts w:ascii="Calibri" w:eastAsia="Calibri" w:hAnsi="Calibri" w:cs="Times New Roman"/>
              </w:rPr>
              <w:t>Coordinadora de Evaluación y Gestión</w:t>
            </w:r>
          </w:p>
        </w:tc>
      </w:tr>
      <w:tr w:rsidR="004128C8" w:rsidRPr="004128C8" w14:paraId="2ADA6F86" w14:textId="77777777" w:rsidTr="00BF71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14:paraId="57784196" w14:textId="77777777" w:rsidR="004128C8" w:rsidRPr="004128C8" w:rsidRDefault="004128C8" w:rsidP="004128C8">
            <w:pPr>
              <w:jc w:val="both"/>
              <w:rPr>
                <w:rFonts w:ascii="Calibri" w:eastAsia="Calibri" w:hAnsi="Calibri" w:cs="Times New Roman"/>
              </w:rPr>
            </w:pPr>
            <w:r w:rsidRPr="004128C8">
              <w:rPr>
                <w:rFonts w:ascii="Calibri" w:eastAsia="Calibri" w:hAnsi="Calibri" w:cs="Times New Roman"/>
              </w:rPr>
              <w:t>Domicilio:</w:t>
            </w:r>
          </w:p>
        </w:tc>
        <w:tc>
          <w:tcPr>
            <w:tcW w:w="6602" w:type="dxa"/>
          </w:tcPr>
          <w:p w14:paraId="3B78F84D" w14:textId="77777777" w:rsidR="004128C8" w:rsidRPr="004128C8" w:rsidRDefault="004128C8" w:rsidP="004128C8">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sidRPr="004128C8">
              <w:rPr>
                <w:rFonts w:ascii="Calibri" w:eastAsia="Calibri" w:hAnsi="Calibri" w:cs="Times New Roman"/>
              </w:rPr>
              <w:t xml:space="preserve">Parcela 76 Z-6 P-1/1 S/N Ejido el Capulín, Silao de la Victoria, </w:t>
            </w:r>
            <w:proofErr w:type="spellStart"/>
            <w:r w:rsidRPr="004128C8">
              <w:rPr>
                <w:rFonts w:ascii="Calibri" w:eastAsia="Calibri" w:hAnsi="Calibri" w:cs="Times New Roman"/>
              </w:rPr>
              <w:t>Gto</w:t>
            </w:r>
            <w:proofErr w:type="spellEnd"/>
            <w:r w:rsidRPr="004128C8">
              <w:rPr>
                <w:rFonts w:ascii="Calibri" w:eastAsia="Calibri" w:hAnsi="Calibri" w:cs="Times New Roman"/>
              </w:rPr>
              <w:t>.</w:t>
            </w:r>
          </w:p>
        </w:tc>
      </w:tr>
      <w:tr w:rsidR="004128C8" w:rsidRPr="004128C8" w14:paraId="0CB8C56A" w14:textId="77777777" w:rsidTr="00BF715E">
        <w:tc>
          <w:tcPr>
            <w:cnfStyle w:val="001000000000" w:firstRow="0" w:lastRow="0" w:firstColumn="1" w:lastColumn="0" w:oddVBand="0" w:evenVBand="0" w:oddHBand="0" w:evenHBand="0" w:firstRowFirstColumn="0" w:firstRowLastColumn="0" w:lastRowFirstColumn="0" w:lastRowLastColumn="0"/>
            <w:tcW w:w="2376" w:type="dxa"/>
          </w:tcPr>
          <w:p w14:paraId="18F54172" w14:textId="77777777" w:rsidR="004128C8" w:rsidRPr="004128C8" w:rsidRDefault="004128C8" w:rsidP="004128C8">
            <w:pPr>
              <w:jc w:val="both"/>
              <w:rPr>
                <w:rFonts w:ascii="Calibri" w:eastAsia="Calibri" w:hAnsi="Calibri" w:cs="Times New Roman"/>
              </w:rPr>
            </w:pPr>
            <w:r w:rsidRPr="004128C8">
              <w:rPr>
                <w:rFonts w:ascii="Calibri" w:eastAsia="Calibri" w:hAnsi="Calibri" w:cs="Times New Roman"/>
              </w:rPr>
              <w:t>Teléfono:</w:t>
            </w:r>
          </w:p>
        </w:tc>
        <w:tc>
          <w:tcPr>
            <w:tcW w:w="6602" w:type="dxa"/>
          </w:tcPr>
          <w:p w14:paraId="13DC7D1F" w14:textId="77777777" w:rsidR="004128C8" w:rsidRPr="004128C8" w:rsidRDefault="004128C8" w:rsidP="004128C8">
            <w:p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sidRPr="004128C8">
              <w:rPr>
                <w:rFonts w:ascii="Calibri" w:eastAsia="Calibri" w:hAnsi="Calibri" w:cs="Times New Roman"/>
              </w:rPr>
              <w:t xml:space="preserve">472 690 9800 Ext. </w:t>
            </w:r>
          </w:p>
        </w:tc>
      </w:tr>
      <w:tr w:rsidR="004128C8" w:rsidRPr="004128C8" w14:paraId="1987063B" w14:textId="77777777" w:rsidTr="00BF71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14:paraId="277A1AFF" w14:textId="77777777" w:rsidR="004128C8" w:rsidRPr="004128C8" w:rsidRDefault="004128C8" w:rsidP="004128C8">
            <w:pPr>
              <w:jc w:val="both"/>
              <w:rPr>
                <w:rFonts w:ascii="Calibri" w:eastAsia="Calibri" w:hAnsi="Calibri" w:cs="Times New Roman"/>
              </w:rPr>
            </w:pPr>
            <w:r w:rsidRPr="004128C8">
              <w:rPr>
                <w:rFonts w:ascii="Calibri" w:eastAsia="Calibri" w:hAnsi="Calibri" w:cs="Times New Roman"/>
              </w:rPr>
              <w:t>Correo electrónico:</w:t>
            </w:r>
          </w:p>
        </w:tc>
        <w:tc>
          <w:tcPr>
            <w:tcW w:w="6602" w:type="dxa"/>
          </w:tcPr>
          <w:p w14:paraId="126A77EA" w14:textId="1A028F04" w:rsidR="004128C8" w:rsidRPr="004128C8" w:rsidRDefault="008A0877" w:rsidP="004128C8">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Pr>
                <w:rFonts w:ascii="Calibri" w:eastAsia="Calibri" w:hAnsi="Calibri" w:cs="Times New Roman"/>
              </w:rPr>
              <w:t>ecalderond@g</w:t>
            </w:r>
            <w:r w:rsidR="00A57959">
              <w:rPr>
                <w:rFonts w:ascii="Calibri" w:eastAsia="Calibri" w:hAnsi="Calibri" w:cs="Times New Roman"/>
              </w:rPr>
              <w:t>uanajuato.gob.mx</w:t>
            </w:r>
          </w:p>
        </w:tc>
      </w:tr>
      <w:tr w:rsidR="004128C8" w:rsidRPr="004128C8" w14:paraId="6A645E03" w14:textId="77777777" w:rsidTr="00A57959">
        <w:tc>
          <w:tcPr>
            <w:cnfStyle w:val="001000000000" w:firstRow="0" w:lastRow="0" w:firstColumn="1" w:lastColumn="0" w:oddVBand="0" w:evenVBand="0" w:oddHBand="0" w:evenHBand="0" w:firstRowFirstColumn="0" w:firstRowLastColumn="0" w:lastRowFirstColumn="0" w:lastRowLastColumn="0"/>
            <w:tcW w:w="2376" w:type="dxa"/>
          </w:tcPr>
          <w:p w14:paraId="6C06BE14" w14:textId="77777777" w:rsidR="004128C8" w:rsidRPr="004128C8" w:rsidRDefault="004128C8" w:rsidP="004128C8">
            <w:pPr>
              <w:jc w:val="both"/>
              <w:rPr>
                <w:rFonts w:ascii="Calibri" w:eastAsia="Calibri" w:hAnsi="Calibri" w:cs="Times New Roman"/>
              </w:rPr>
            </w:pPr>
            <w:r w:rsidRPr="004128C8">
              <w:rPr>
                <w:rFonts w:ascii="Calibri" w:eastAsia="Calibri" w:hAnsi="Calibri" w:cs="Times New Roman"/>
              </w:rPr>
              <w:t>Responsable del Archivo de Trámite:</w:t>
            </w:r>
          </w:p>
        </w:tc>
        <w:tc>
          <w:tcPr>
            <w:tcW w:w="6602" w:type="dxa"/>
            <w:vAlign w:val="center"/>
          </w:tcPr>
          <w:p w14:paraId="59714B58" w14:textId="77777777" w:rsidR="004128C8" w:rsidRPr="004128C8" w:rsidRDefault="004128C8" w:rsidP="00A57959">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sidRPr="004128C8">
              <w:rPr>
                <w:rFonts w:ascii="Calibri" w:eastAsia="Calibri" w:hAnsi="Calibri" w:cs="Times New Roman"/>
              </w:rPr>
              <w:t>Lic. Elda Estefanía Calderón Domínguez</w:t>
            </w:r>
          </w:p>
        </w:tc>
      </w:tr>
      <w:tr w:rsidR="004128C8" w:rsidRPr="004128C8" w14:paraId="1EFE0907" w14:textId="77777777" w:rsidTr="00BF71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14:paraId="27777A46" w14:textId="77777777" w:rsidR="004128C8" w:rsidRPr="004128C8" w:rsidRDefault="004128C8" w:rsidP="004128C8">
            <w:pPr>
              <w:jc w:val="both"/>
              <w:rPr>
                <w:rFonts w:ascii="Calibri" w:eastAsia="Calibri" w:hAnsi="Calibri" w:cs="Times New Roman"/>
              </w:rPr>
            </w:pPr>
            <w:r w:rsidRPr="004128C8">
              <w:rPr>
                <w:rFonts w:ascii="Calibri" w:eastAsia="Calibri" w:hAnsi="Calibri" w:cs="Times New Roman"/>
              </w:rPr>
              <w:t>Fondo:</w:t>
            </w:r>
          </w:p>
        </w:tc>
        <w:tc>
          <w:tcPr>
            <w:tcW w:w="6602" w:type="dxa"/>
          </w:tcPr>
          <w:p w14:paraId="2D9A9976" w14:textId="77777777" w:rsidR="004128C8" w:rsidRPr="004128C8" w:rsidRDefault="004128C8" w:rsidP="004128C8">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sidRPr="004128C8">
              <w:rPr>
                <w:rFonts w:ascii="Calibri" w:eastAsia="Calibri" w:hAnsi="Calibri" w:cs="Times New Roman"/>
              </w:rPr>
              <w:t>Tribunal de Justicia Administrativa del Estado de Guanajuato</w:t>
            </w:r>
          </w:p>
        </w:tc>
      </w:tr>
      <w:tr w:rsidR="004128C8" w:rsidRPr="004128C8" w14:paraId="6241C02C" w14:textId="77777777" w:rsidTr="00BF715E">
        <w:tc>
          <w:tcPr>
            <w:cnfStyle w:val="001000000000" w:firstRow="0" w:lastRow="0" w:firstColumn="1" w:lastColumn="0" w:oddVBand="0" w:evenVBand="0" w:oddHBand="0" w:evenHBand="0" w:firstRowFirstColumn="0" w:firstRowLastColumn="0" w:lastRowFirstColumn="0" w:lastRowLastColumn="0"/>
            <w:tcW w:w="2376" w:type="dxa"/>
          </w:tcPr>
          <w:p w14:paraId="12AD1E1F" w14:textId="77777777" w:rsidR="004128C8" w:rsidRPr="004128C8" w:rsidRDefault="004128C8" w:rsidP="004128C8">
            <w:pPr>
              <w:jc w:val="both"/>
              <w:rPr>
                <w:rFonts w:ascii="Calibri" w:eastAsia="Calibri" w:hAnsi="Calibri" w:cs="Times New Roman"/>
              </w:rPr>
            </w:pPr>
            <w:r w:rsidRPr="004128C8">
              <w:rPr>
                <w:rFonts w:ascii="Calibri" w:eastAsia="Calibri" w:hAnsi="Calibri" w:cs="Times New Roman"/>
              </w:rPr>
              <w:t>Sección:</w:t>
            </w:r>
          </w:p>
        </w:tc>
        <w:tc>
          <w:tcPr>
            <w:tcW w:w="6602" w:type="dxa"/>
          </w:tcPr>
          <w:p w14:paraId="1669572B" w14:textId="77777777" w:rsidR="004128C8" w:rsidRPr="004128C8" w:rsidRDefault="004128C8" w:rsidP="004128C8">
            <w:p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sidRPr="004128C8">
              <w:rPr>
                <w:rFonts w:ascii="Calibri" w:eastAsia="Calibri" w:hAnsi="Calibri" w:cs="Times New Roman"/>
              </w:rPr>
              <w:t>Órgano Interno de Control</w:t>
            </w:r>
          </w:p>
        </w:tc>
      </w:tr>
    </w:tbl>
    <w:tbl>
      <w:tblPr>
        <w:tblStyle w:val="Cuadrculamedia1-nfasis31"/>
        <w:tblpPr w:leftFromText="141" w:rightFromText="141" w:vertAnchor="text" w:horzAnchor="margin" w:tblpY="305"/>
        <w:tblW w:w="9001" w:type="dxa"/>
        <w:tblLook w:val="04A0" w:firstRow="1" w:lastRow="0" w:firstColumn="1" w:lastColumn="0" w:noHBand="0" w:noVBand="1"/>
      </w:tblPr>
      <w:tblGrid>
        <w:gridCol w:w="2338"/>
        <w:gridCol w:w="6663"/>
      </w:tblGrid>
      <w:tr w:rsidR="004128C8" w:rsidRPr="004128C8" w14:paraId="2370D44B" w14:textId="77777777" w:rsidTr="00BF715E">
        <w:trPr>
          <w:cnfStyle w:val="100000000000" w:firstRow="1" w:lastRow="0" w:firstColumn="0" w:lastColumn="0" w:oddVBand="0" w:evenVBand="0" w:oddHBand="0" w:evenHBand="0" w:firstRowFirstColumn="0" w:firstRowLastColumn="0" w:lastRowFirstColumn="0" w:lastRowLastColumn="0"/>
          <w:trHeight w:val="262"/>
        </w:trPr>
        <w:tc>
          <w:tcPr>
            <w:cnfStyle w:val="001000000000" w:firstRow="0" w:lastRow="0" w:firstColumn="1" w:lastColumn="0" w:oddVBand="0" w:evenVBand="0" w:oddHBand="0" w:evenHBand="0" w:firstRowFirstColumn="0" w:firstRowLastColumn="0" w:lastRowFirstColumn="0" w:lastRowLastColumn="0"/>
            <w:tcW w:w="2338" w:type="dxa"/>
            <w:noWrap/>
            <w:hideMark/>
          </w:tcPr>
          <w:p w14:paraId="0F7630A1" w14:textId="77777777" w:rsidR="004128C8" w:rsidRPr="004128C8" w:rsidRDefault="004128C8" w:rsidP="004128C8">
            <w:pPr>
              <w:jc w:val="center"/>
              <w:rPr>
                <w:rFonts w:ascii="Calibri" w:eastAsia="Times New Roman" w:hAnsi="Calibri" w:cs="Times New Roman"/>
                <w:color w:val="000000"/>
                <w:lang w:eastAsia="es-MX"/>
              </w:rPr>
            </w:pPr>
            <w:r w:rsidRPr="004128C8">
              <w:rPr>
                <w:rFonts w:ascii="Calibri" w:eastAsia="Times New Roman" w:hAnsi="Calibri" w:cs="Times New Roman"/>
                <w:color w:val="000000"/>
                <w:lang w:eastAsia="es-MX"/>
              </w:rPr>
              <w:t>Serie</w:t>
            </w:r>
          </w:p>
        </w:tc>
        <w:tc>
          <w:tcPr>
            <w:tcW w:w="6663" w:type="dxa"/>
            <w:noWrap/>
            <w:hideMark/>
          </w:tcPr>
          <w:p w14:paraId="44343F65" w14:textId="77777777" w:rsidR="004128C8" w:rsidRPr="004128C8" w:rsidRDefault="004128C8" w:rsidP="004128C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MX"/>
              </w:rPr>
            </w:pPr>
            <w:r w:rsidRPr="004128C8">
              <w:rPr>
                <w:rFonts w:ascii="Calibri" w:eastAsia="Times New Roman" w:hAnsi="Calibri" w:cs="Times New Roman"/>
                <w:color w:val="000000"/>
                <w:lang w:eastAsia="es-MX"/>
              </w:rPr>
              <w:t>Descripción</w:t>
            </w:r>
          </w:p>
        </w:tc>
      </w:tr>
      <w:tr w:rsidR="004128C8" w:rsidRPr="004128C8" w14:paraId="6464DAD7" w14:textId="77777777" w:rsidTr="00A5795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38" w:type="dxa"/>
            <w:noWrap/>
            <w:vAlign w:val="center"/>
            <w:hideMark/>
          </w:tcPr>
          <w:p w14:paraId="3A8D097A" w14:textId="77777777" w:rsidR="004128C8" w:rsidRPr="004128C8" w:rsidRDefault="004128C8" w:rsidP="00BF2CE3">
            <w:pPr>
              <w:jc w:val="both"/>
              <w:rPr>
                <w:rFonts w:ascii="Calibri" w:eastAsia="Calibri" w:hAnsi="Calibri" w:cs="Times New Roman"/>
              </w:rPr>
            </w:pPr>
            <w:r w:rsidRPr="004128C8">
              <w:rPr>
                <w:rFonts w:ascii="Calibri" w:eastAsia="Calibri" w:hAnsi="Calibri" w:cs="Times New Roman"/>
              </w:rPr>
              <w:t>Evaluación de planes, programas y acciones</w:t>
            </w:r>
          </w:p>
        </w:tc>
        <w:tc>
          <w:tcPr>
            <w:tcW w:w="6663" w:type="dxa"/>
            <w:noWrap/>
            <w:vAlign w:val="center"/>
            <w:hideMark/>
          </w:tcPr>
          <w:p w14:paraId="4FB16B0E" w14:textId="77777777" w:rsidR="004128C8" w:rsidRPr="004128C8" w:rsidRDefault="004128C8" w:rsidP="00BF2CE3">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lang w:eastAsia="es-MX"/>
              </w:rPr>
            </w:pPr>
            <w:r w:rsidRPr="004128C8">
              <w:rPr>
                <w:rFonts w:ascii="Calibri" w:eastAsia="Times New Roman" w:hAnsi="Calibri" w:cs="Times New Roman"/>
                <w:lang w:eastAsia="es-MX"/>
              </w:rPr>
              <w:t>Evaluar el cumplimiento de los objetivos y metas contenidas en los planes, programas y acciones aprobadas por el Consejo Administrativo del Tribunal, como parte de los diversos esquemas de planeación, programación, presupuesto y ejecución, para verificar su eficiencia en la gestión y encargo.</w:t>
            </w:r>
          </w:p>
        </w:tc>
      </w:tr>
      <w:tr w:rsidR="004128C8" w:rsidRPr="004128C8" w14:paraId="27FE2919" w14:textId="77777777" w:rsidTr="00A57959">
        <w:trPr>
          <w:trHeight w:val="300"/>
        </w:trPr>
        <w:tc>
          <w:tcPr>
            <w:cnfStyle w:val="001000000000" w:firstRow="0" w:lastRow="0" w:firstColumn="1" w:lastColumn="0" w:oddVBand="0" w:evenVBand="0" w:oddHBand="0" w:evenHBand="0" w:firstRowFirstColumn="0" w:firstRowLastColumn="0" w:lastRowFirstColumn="0" w:lastRowLastColumn="0"/>
            <w:tcW w:w="2338" w:type="dxa"/>
            <w:noWrap/>
            <w:vAlign w:val="center"/>
          </w:tcPr>
          <w:p w14:paraId="0C2C5362" w14:textId="77777777" w:rsidR="004128C8" w:rsidRPr="004128C8" w:rsidRDefault="004128C8" w:rsidP="00BF2CE3">
            <w:pPr>
              <w:jc w:val="both"/>
              <w:rPr>
                <w:rFonts w:ascii="Calibri" w:eastAsia="Calibri" w:hAnsi="Calibri" w:cs="Times New Roman"/>
              </w:rPr>
            </w:pPr>
            <w:r w:rsidRPr="004128C8">
              <w:rPr>
                <w:rFonts w:ascii="Calibri" w:eastAsia="Calibri" w:hAnsi="Calibri" w:cs="Times New Roman"/>
              </w:rPr>
              <w:t>Participación en órganos colegiados</w:t>
            </w:r>
          </w:p>
        </w:tc>
        <w:tc>
          <w:tcPr>
            <w:tcW w:w="6663" w:type="dxa"/>
            <w:noWrap/>
            <w:vAlign w:val="center"/>
          </w:tcPr>
          <w:p w14:paraId="1B8791F3" w14:textId="77777777" w:rsidR="004128C8" w:rsidRPr="004128C8" w:rsidRDefault="004128C8" w:rsidP="00BF2CE3">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lang w:eastAsia="es-MX"/>
              </w:rPr>
            </w:pPr>
            <w:r w:rsidRPr="004128C8">
              <w:rPr>
                <w:rFonts w:ascii="Calibri" w:eastAsia="Times New Roman" w:hAnsi="Calibri" w:cs="Times New Roman"/>
                <w:lang w:eastAsia="es-MX"/>
              </w:rPr>
              <w:t>Participar en las sesiones de los Comités que atienden las siguientes materias: Ética, Archivo, Contrataciones Públicas, Justicia Abierta y Control Interno; así como en las sesiones del Consejo Administrativo del Tribunal; en el marco del Sistema Estatal Anticorrupción, participar del Sistema Estatal de Fiscalización.</w:t>
            </w:r>
          </w:p>
          <w:p w14:paraId="3AF6C55C" w14:textId="77777777" w:rsidR="004128C8" w:rsidRPr="004128C8" w:rsidRDefault="004128C8" w:rsidP="00BF2CE3">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lang w:eastAsia="es-MX"/>
              </w:rPr>
            </w:pPr>
            <w:r w:rsidRPr="004128C8">
              <w:rPr>
                <w:rFonts w:ascii="Calibri" w:eastAsia="Times New Roman" w:hAnsi="Calibri" w:cs="Times New Roman"/>
                <w:lang w:eastAsia="es-MX"/>
              </w:rPr>
              <w:t>No se excluye la participación en otros órganos colegiados al interior o fuera de la institución.</w:t>
            </w:r>
          </w:p>
        </w:tc>
      </w:tr>
      <w:tr w:rsidR="004128C8" w:rsidRPr="004128C8" w14:paraId="02C6EAB3" w14:textId="77777777" w:rsidTr="00A5795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38" w:type="dxa"/>
            <w:noWrap/>
            <w:vAlign w:val="center"/>
          </w:tcPr>
          <w:p w14:paraId="5C7B7348" w14:textId="77777777" w:rsidR="004128C8" w:rsidRPr="004128C8" w:rsidRDefault="004128C8" w:rsidP="00BF2CE3">
            <w:pPr>
              <w:jc w:val="both"/>
              <w:rPr>
                <w:rFonts w:ascii="Calibri" w:eastAsia="Calibri" w:hAnsi="Calibri" w:cs="Times New Roman"/>
              </w:rPr>
            </w:pPr>
            <w:r w:rsidRPr="004128C8">
              <w:rPr>
                <w:rFonts w:ascii="Calibri" w:eastAsia="Calibri" w:hAnsi="Calibri" w:cs="Times New Roman"/>
              </w:rPr>
              <w:t>Implementación del Programa Anual de Trabajo</w:t>
            </w:r>
          </w:p>
        </w:tc>
        <w:tc>
          <w:tcPr>
            <w:tcW w:w="6663" w:type="dxa"/>
            <w:noWrap/>
            <w:vAlign w:val="center"/>
          </w:tcPr>
          <w:p w14:paraId="07026AC6" w14:textId="77777777" w:rsidR="004128C8" w:rsidRPr="004128C8" w:rsidRDefault="004128C8" w:rsidP="00BF2CE3">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lang w:eastAsia="es-MX"/>
              </w:rPr>
            </w:pPr>
            <w:r w:rsidRPr="004128C8">
              <w:rPr>
                <w:rFonts w:ascii="Calibri" w:eastAsia="Times New Roman" w:hAnsi="Calibri" w:cs="Times New Roman"/>
                <w:lang w:eastAsia="es-MX"/>
              </w:rPr>
              <w:t>Integrar y presentar al Consejo Administrativo del Tribunal para su aprobación un Programa Anual de Trabajo del Órgano Interno de Control y un Informe Anual de cumplimiento.</w:t>
            </w:r>
          </w:p>
        </w:tc>
      </w:tr>
      <w:tr w:rsidR="004128C8" w:rsidRPr="004128C8" w14:paraId="05D7D2C8" w14:textId="77777777" w:rsidTr="00A57959">
        <w:trPr>
          <w:trHeight w:val="300"/>
        </w:trPr>
        <w:tc>
          <w:tcPr>
            <w:cnfStyle w:val="001000000000" w:firstRow="0" w:lastRow="0" w:firstColumn="1" w:lastColumn="0" w:oddVBand="0" w:evenVBand="0" w:oddHBand="0" w:evenHBand="0" w:firstRowFirstColumn="0" w:firstRowLastColumn="0" w:lastRowFirstColumn="0" w:lastRowLastColumn="0"/>
            <w:tcW w:w="2338" w:type="dxa"/>
            <w:noWrap/>
            <w:vAlign w:val="center"/>
          </w:tcPr>
          <w:p w14:paraId="2426946B" w14:textId="77777777" w:rsidR="004128C8" w:rsidRPr="004128C8" w:rsidRDefault="004128C8" w:rsidP="00BF2CE3">
            <w:pPr>
              <w:jc w:val="both"/>
              <w:rPr>
                <w:rFonts w:ascii="Calibri" w:eastAsia="Calibri" w:hAnsi="Calibri" w:cs="Times New Roman"/>
              </w:rPr>
            </w:pPr>
            <w:r w:rsidRPr="004128C8">
              <w:rPr>
                <w:rFonts w:ascii="Calibri" w:eastAsia="Calibri" w:hAnsi="Calibri" w:cs="Times New Roman"/>
              </w:rPr>
              <w:t>Administración de la correspondencia del Órgano Interno de Control</w:t>
            </w:r>
          </w:p>
        </w:tc>
        <w:tc>
          <w:tcPr>
            <w:tcW w:w="6663" w:type="dxa"/>
            <w:noWrap/>
            <w:vAlign w:val="center"/>
          </w:tcPr>
          <w:p w14:paraId="771899F9" w14:textId="77777777" w:rsidR="004128C8" w:rsidRPr="004128C8" w:rsidRDefault="004128C8" w:rsidP="00BF2CE3">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lang w:eastAsia="es-MX"/>
              </w:rPr>
            </w:pPr>
            <w:r w:rsidRPr="004128C8">
              <w:rPr>
                <w:rFonts w:ascii="Calibri" w:eastAsia="Times New Roman" w:hAnsi="Calibri" w:cs="Times New Roman"/>
                <w:lang w:eastAsia="es-MX"/>
              </w:rPr>
              <w:t>Son las comunicaciones que se emiten y reciben en el desarrollo de las actividades del Órgano Interno de Control.</w:t>
            </w:r>
          </w:p>
        </w:tc>
      </w:tr>
    </w:tbl>
    <w:p w14:paraId="43BDF6BB" w14:textId="2E75BB61" w:rsidR="004128C8" w:rsidRDefault="004128C8" w:rsidP="004128C8">
      <w:pPr>
        <w:spacing w:after="200" w:line="276" w:lineRule="auto"/>
        <w:jc w:val="both"/>
        <w:rPr>
          <w:rFonts w:ascii="Calibri" w:eastAsia="Calibri" w:hAnsi="Calibri" w:cs="Times New Roman"/>
        </w:rPr>
      </w:pPr>
    </w:p>
    <w:p w14:paraId="1F09E2AC" w14:textId="77777777" w:rsidR="0086226B" w:rsidRDefault="0086226B" w:rsidP="0086226B">
      <w:pPr>
        <w:rPr>
          <w:rFonts w:ascii="Calibri" w:eastAsia="Calibri" w:hAnsi="Calibri" w:cs="Times New Roman"/>
        </w:rPr>
      </w:pPr>
      <w:r>
        <w:rPr>
          <w:rFonts w:ascii="Calibri" w:eastAsia="Calibri" w:hAnsi="Calibri" w:cs="Times New Roman"/>
        </w:rPr>
        <w:br w:type="page"/>
      </w:r>
      <w:bookmarkEnd w:id="33"/>
    </w:p>
    <w:p w14:paraId="3A903BF0" w14:textId="77777777" w:rsidR="0086226B" w:rsidRPr="004128C8" w:rsidRDefault="0086226B" w:rsidP="0086226B">
      <w:pPr>
        <w:spacing w:after="200" w:line="276" w:lineRule="auto"/>
        <w:jc w:val="both"/>
        <w:rPr>
          <w:rFonts w:ascii="Calibri" w:eastAsia="Calibri" w:hAnsi="Calibri" w:cs="Times New Roman"/>
        </w:rPr>
      </w:pPr>
    </w:p>
    <w:tbl>
      <w:tblPr>
        <w:tblStyle w:val="Listaclara-nfasis31"/>
        <w:tblW w:w="0" w:type="auto"/>
        <w:tblBorders>
          <w:bottom w:val="none" w:sz="0" w:space="0" w:color="auto"/>
        </w:tblBorders>
        <w:shd w:val="clear" w:color="auto" w:fill="1F4E79" w:themeFill="accent5" w:themeFillShade="80"/>
        <w:tblLook w:val="04A0" w:firstRow="1" w:lastRow="0" w:firstColumn="1" w:lastColumn="0" w:noHBand="0" w:noVBand="1"/>
      </w:tblPr>
      <w:tblGrid>
        <w:gridCol w:w="8818"/>
      </w:tblGrid>
      <w:tr w:rsidR="0086226B" w:rsidRPr="004128C8" w14:paraId="34BFF3AF" w14:textId="77777777" w:rsidTr="0046759A">
        <w:trPr>
          <w:cnfStyle w:val="100000000000" w:firstRow="1" w:lastRow="0" w:firstColumn="0" w:lastColumn="0" w:oddVBand="0" w:evenVBand="0" w:oddHBand="0" w:evenHBand="0" w:firstRowFirstColumn="0" w:firstRowLastColumn="0" w:lastRowFirstColumn="0" w:lastRowLastColumn="0"/>
          <w:trHeight w:val="202"/>
        </w:trPr>
        <w:tc>
          <w:tcPr>
            <w:cnfStyle w:val="001000000000" w:firstRow="0" w:lastRow="0" w:firstColumn="1" w:lastColumn="0" w:oddVBand="0" w:evenVBand="0" w:oddHBand="0" w:evenHBand="0" w:firstRowFirstColumn="0" w:firstRowLastColumn="0" w:lastRowFirstColumn="0" w:lastRowLastColumn="0"/>
            <w:tcW w:w="8978" w:type="dxa"/>
            <w:shd w:val="clear" w:color="auto" w:fill="92D050"/>
          </w:tcPr>
          <w:p w14:paraId="4A583397" w14:textId="4023F418" w:rsidR="0086226B" w:rsidRPr="00AC3081" w:rsidRDefault="0086226B" w:rsidP="0046759A">
            <w:pPr>
              <w:pStyle w:val="Ttulo2"/>
              <w:spacing w:before="0"/>
              <w:jc w:val="center"/>
              <w:rPr>
                <w:rFonts w:ascii="Calibri" w:eastAsia="Calibri" w:hAnsi="Calibri"/>
                <w:b/>
                <w:sz w:val="22"/>
                <w:szCs w:val="22"/>
              </w:rPr>
            </w:pPr>
            <w:bookmarkStart w:id="35" w:name="_Toc180486363"/>
            <w:r w:rsidRPr="008540BF">
              <w:rPr>
                <w:rFonts w:ascii="Calibri" w:eastAsia="Calibri" w:hAnsi="Calibri"/>
                <w:b/>
                <w:color w:val="FFFFFF" w:themeColor="background1"/>
                <w:sz w:val="22"/>
                <w:szCs w:val="22"/>
              </w:rPr>
              <w:t>UNIDAD DE CONCILIACIÓN</w:t>
            </w:r>
            <w:bookmarkEnd w:id="35"/>
          </w:p>
        </w:tc>
      </w:tr>
    </w:tbl>
    <w:p w14:paraId="42F45385" w14:textId="77777777" w:rsidR="0086226B" w:rsidRPr="00377367" w:rsidRDefault="0086226B" w:rsidP="0086226B">
      <w:pPr>
        <w:spacing w:after="0" w:line="240" w:lineRule="auto"/>
        <w:rPr>
          <w:rFonts w:ascii="Calibri" w:eastAsia="Calibri" w:hAnsi="Calibri" w:cs="Times New Roman"/>
          <w:b/>
          <w:color w:val="323E4F" w:themeColor="text2" w:themeShade="BF"/>
        </w:rPr>
      </w:pPr>
    </w:p>
    <w:tbl>
      <w:tblPr>
        <w:tblStyle w:val="Cuadrculamedia1-nfasis31"/>
        <w:tblW w:w="0" w:type="auto"/>
        <w:tblLook w:val="04A0" w:firstRow="1" w:lastRow="0" w:firstColumn="1" w:lastColumn="0" w:noHBand="0" w:noVBand="1"/>
      </w:tblPr>
      <w:tblGrid>
        <w:gridCol w:w="2355"/>
        <w:gridCol w:w="6463"/>
      </w:tblGrid>
      <w:tr w:rsidR="0086226B" w:rsidRPr="004128C8" w14:paraId="5986FD04" w14:textId="77777777" w:rsidTr="0046759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14:paraId="3234F214" w14:textId="77777777" w:rsidR="0086226B" w:rsidRPr="004128C8" w:rsidRDefault="0086226B" w:rsidP="0046759A">
            <w:pPr>
              <w:jc w:val="both"/>
              <w:rPr>
                <w:rFonts w:ascii="Calibri" w:eastAsia="Calibri" w:hAnsi="Calibri" w:cs="Times New Roman"/>
              </w:rPr>
            </w:pPr>
            <w:r w:rsidRPr="004128C8">
              <w:rPr>
                <w:rFonts w:ascii="Calibri" w:eastAsia="Calibri" w:hAnsi="Calibri" w:cs="Times New Roman"/>
              </w:rPr>
              <w:t>Unidad Administrativa:</w:t>
            </w:r>
          </w:p>
        </w:tc>
        <w:tc>
          <w:tcPr>
            <w:tcW w:w="6602" w:type="dxa"/>
          </w:tcPr>
          <w:p w14:paraId="3437BE29" w14:textId="6E76B3C6" w:rsidR="0086226B" w:rsidRPr="004128C8" w:rsidRDefault="0086226B" w:rsidP="0046759A">
            <w:pPr>
              <w:jc w:val="both"/>
              <w:cnfStyle w:val="100000000000" w:firstRow="1" w:lastRow="0" w:firstColumn="0" w:lastColumn="0" w:oddVBand="0" w:evenVBand="0" w:oddHBand="0" w:evenHBand="0" w:firstRowFirstColumn="0" w:firstRowLastColumn="0" w:lastRowFirstColumn="0" w:lastRowLastColumn="0"/>
              <w:rPr>
                <w:rFonts w:ascii="Calibri" w:eastAsia="Calibri" w:hAnsi="Calibri" w:cs="Times New Roman"/>
              </w:rPr>
            </w:pPr>
            <w:r>
              <w:rPr>
                <w:rFonts w:ascii="Calibri" w:eastAsia="Calibri" w:hAnsi="Calibri" w:cs="Times New Roman"/>
              </w:rPr>
              <w:t>Unidad de Conciliación</w:t>
            </w:r>
          </w:p>
        </w:tc>
      </w:tr>
      <w:tr w:rsidR="0086226B" w:rsidRPr="004128C8" w14:paraId="74C2EE62" w14:textId="77777777" w:rsidTr="004675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14:paraId="2AA55F4A" w14:textId="77777777" w:rsidR="0086226B" w:rsidRPr="004128C8" w:rsidRDefault="0086226B" w:rsidP="0046759A">
            <w:pPr>
              <w:jc w:val="both"/>
              <w:rPr>
                <w:rFonts w:ascii="Calibri" w:eastAsia="Calibri" w:hAnsi="Calibri" w:cs="Times New Roman"/>
              </w:rPr>
            </w:pPr>
            <w:r w:rsidRPr="004128C8">
              <w:rPr>
                <w:rFonts w:ascii="Calibri" w:eastAsia="Calibri" w:hAnsi="Calibri" w:cs="Times New Roman"/>
              </w:rPr>
              <w:t>Nombre del Titular:</w:t>
            </w:r>
          </w:p>
        </w:tc>
        <w:tc>
          <w:tcPr>
            <w:tcW w:w="6602" w:type="dxa"/>
          </w:tcPr>
          <w:p w14:paraId="254575BF" w14:textId="0727BD01" w:rsidR="0086226B" w:rsidRPr="004128C8" w:rsidRDefault="0086226B" w:rsidP="0046759A">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sidRPr="004128C8">
              <w:rPr>
                <w:rFonts w:ascii="Calibri" w:eastAsia="Calibri" w:hAnsi="Calibri" w:cs="Times New Roman"/>
              </w:rPr>
              <w:t xml:space="preserve">Lic. </w:t>
            </w:r>
            <w:r>
              <w:rPr>
                <w:rFonts w:ascii="Calibri" w:eastAsia="Calibri" w:hAnsi="Calibri" w:cs="Times New Roman"/>
              </w:rPr>
              <w:t>Paola Michelle Cueto Castellanos</w:t>
            </w:r>
          </w:p>
        </w:tc>
      </w:tr>
      <w:tr w:rsidR="0086226B" w:rsidRPr="004128C8" w14:paraId="5E2DEEC5" w14:textId="77777777" w:rsidTr="0046759A">
        <w:tc>
          <w:tcPr>
            <w:cnfStyle w:val="001000000000" w:firstRow="0" w:lastRow="0" w:firstColumn="1" w:lastColumn="0" w:oddVBand="0" w:evenVBand="0" w:oddHBand="0" w:evenHBand="0" w:firstRowFirstColumn="0" w:firstRowLastColumn="0" w:lastRowFirstColumn="0" w:lastRowLastColumn="0"/>
            <w:tcW w:w="2376" w:type="dxa"/>
          </w:tcPr>
          <w:p w14:paraId="7540292C" w14:textId="77777777" w:rsidR="0086226B" w:rsidRPr="004128C8" w:rsidRDefault="0086226B" w:rsidP="0046759A">
            <w:pPr>
              <w:jc w:val="both"/>
              <w:rPr>
                <w:rFonts w:ascii="Calibri" w:eastAsia="Calibri" w:hAnsi="Calibri" w:cs="Times New Roman"/>
              </w:rPr>
            </w:pPr>
            <w:r w:rsidRPr="004128C8">
              <w:rPr>
                <w:rFonts w:ascii="Calibri" w:eastAsia="Calibri" w:hAnsi="Calibri" w:cs="Times New Roman"/>
              </w:rPr>
              <w:t>Cargo:</w:t>
            </w:r>
          </w:p>
        </w:tc>
        <w:tc>
          <w:tcPr>
            <w:tcW w:w="6602" w:type="dxa"/>
          </w:tcPr>
          <w:p w14:paraId="39787BB0" w14:textId="74515624" w:rsidR="0086226B" w:rsidRPr="004128C8" w:rsidRDefault="0086226B" w:rsidP="0046759A">
            <w:p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Pr>
                <w:rFonts w:ascii="Calibri" w:eastAsia="Calibri" w:hAnsi="Calibri" w:cs="Times New Roman"/>
              </w:rPr>
              <w:t>Titular de la Unidad de Conciliación</w:t>
            </w:r>
          </w:p>
        </w:tc>
      </w:tr>
      <w:tr w:rsidR="0086226B" w:rsidRPr="004128C8" w14:paraId="42CC4FB5" w14:textId="77777777" w:rsidTr="004675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14:paraId="232DE19F" w14:textId="77777777" w:rsidR="0086226B" w:rsidRPr="004128C8" w:rsidRDefault="0086226B" w:rsidP="0046759A">
            <w:pPr>
              <w:jc w:val="both"/>
              <w:rPr>
                <w:rFonts w:ascii="Calibri" w:eastAsia="Calibri" w:hAnsi="Calibri" w:cs="Times New Roman"/>
              </w:rPr>
            </w:pPr>
            <w:r w:rsidRPr="004128C8">
              <w:rPr>
                <w:rFonts w:ascii="Calibri" w:eastAsia="Calibri" w:hAnsi="Calibri" w:cs="Times New Roman"/>
              </w:rPr>
              <w:t>Domicilio:</w:t>
            </w:r>
          </w:p>
        </w:tc>
        <w:tc>
          <w:tcPr>
            <w:tcW w:w="6602" w:type="dxa"/>
          </w:tcPr>
          <w:p w14:paraId="32355360" w14:textId="77777777" w:rsidR="0086226B" w:rsidRPr="004128C8" w:rsidRDefault="0086226B" w:rsidP="0046759A">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sidRPr="004128C8">
              <w:rPr>
                <w:rFonts w:ascii="Calibri" w:eastAsia="Calibri" w:hAnsi="Calibri" w:cs="Times New Roman"/>
              </w:rPr>
              <w:t xml:space="preserve">Parcela 76 Z-6 P-1/1 S/N Ejido el Capulín, Silao de la Victoria, </w:t>
            </w:r>
            <w:proofErr w:type="spellStart"/>
            <w:r w:rsidRPr="004128C8">
              <w:rPr>
                <w:rFonts w:ascii="Calibri" w:eastAsia="Calibri" w:hAnsi="Calibri" w:cs="Times New Roman"/>
              </w:rPr>
              <w:t>Gto</w:t>
            </w:r>
            <w:proofErr w:type="spellEnd"/>
            <w:r w:rsidRPr="004128C8">
              <w:rPr>
                <w:rFonts w:ascii="Calibri" w:eastAsia="Calibri" w:hAnsi="Calibri" w:cs="Times New Roman"/>
              </w:rPr>
              <w:t>.</w:t>
            </w:r>
          </w:p>
        </w:tc>
      </w:tr>
      <w:tr w:rsidR="0086226B" w:rsidRPr="004128C8" w14:paraId="254F800A" w14:textId="77777777" w:rsidTr="0046759A">
        <w:tc>
          <w:tcPr>
            <w:cnfStyle w:val="001000000000" w:firstRow="0" w:lastRow="0" w:firstColumn="1" w:lastColumn="0" w:oddVBand="0" w:evenVBand="0" w:oddHBand="0" w:evenHBand="0" w:firstRowFirstColumn="0" w:firstRowLastColumn="0" w:lastRowFirstColumn="0" w:lastRowLastColumn="0"/>
            <w:tcW w:w="2376" w:type="dxa"/>
          </w:tcPr>
          <w:p w14:paraId="331AB7AF" w14:textId="77777777" w:rsidR="0086226B" w:rsidRPr="004128C8" w:rsidRDefault="0086226B" w:rsidP="0046759A">
            <w:pPr>
              <w:jc w:val="both"/>
              <w:rPr>
                <w:rFonts w:ascii="Calibri" w:eastAsia="Calibri" w:hAnsi="Calibri" w:cs="Times New Roman"/>
              </w:rPr>
            </w:pPr>
            <w:r w:rsidRPr="004128C8">
              <w:rPr>
                <w:rFonts w:ascii="Calibri" w:eastAsia="Calibri" w:hAnsi="Calibri" w:cs="Times New Roman"/>
              </w:rPr>
              <w:t>Teléfono:</w:t>
            </w:r>
          </w:p>
        </w:tc>
        <w:tc>
          <w:tcPr>
            <w:tcW w:w="6602" w:type="dxa"/>
          </w:tcPr>
          <w:p w14:paraId="230581C1" w14:textId="08DF38C4" w:rsidR="0086226B" w:rsidRPr="004128C8" w:rsidRDefault="0086226B" w:rsidP="0046759A">
            <w:p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sidRPr="004128C8">
              <w:rPr>
                <w:rFonts w:ascii="Calibri" w:eastAsia="Calibri" w:hAnsi="Calibri" w:cs="Times New Roman"/>
              </w:rPr>
              <w:t xml:space="preserve">472 690 9800 Ext. </w:t>
            </w:r>
            <w:r w:rsidR="00734A64">
              <w:rPr>
                <w:rFonts w:ascii="Calibri" w:eastAsia="Calibri" w:hAnsi="Calibri" w:cs="Times New Roman"/>
              </w:rPr>
              <w:t>1800</w:t>
            </w:r>
          </w:p>
        </w:tc>
      </w:tr>
      <w:tr w:rsidR="0086226B" w:rsidRPr="004128C8" w14:paraId="063C0BF5" w14:textId="77777777" w:rsidTr="004675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14:paraId="75EFB893" w14:textId="77777777" w:rsidR="0086226B" w:rsidRPr="004128C8" w:rsidRDefault="0086226B" w:rsidP="0046759A">
            <w:pPr>
              <w:jc w:val="both"/>
              <w:rPr>
                <w:rFonts w:ascii="Calibri" w:eastAsia="Calibri" w:hAnsi="Calibri" w:cs="Times New Roman"/>
              </w:rPr>
            </w:pPr>
            <w:r w:rsidRPr="004128C8">
              <w:rPr>
                <w:rFonts w:ascii="Calibri" w:eastAsia="Calibri" w:hAnsi="Calibri" w:cs="Times New Roman"/>
              </w:rPr>
              <w:t>Correo electrónico:</w:t>
            </w:r>
          </w:p>
        </w:tc>
        <w:tc>
          <w:tcPr>
            <w:tcW w:w="6602" w:type="dxa"/>
          </w:tcPr>
          <w:p w14:paraId="0888E168" w14:textId="592A1232" w:rsidR="0086226B" w:rsidRPr="004128C8" w:rsidRDefault="008540BF" w:rsidP="0046759A">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Pr>
                <w:rFonts w:ascii="Calibri" w:eastAsia="Calibri" w:hAnsi="Calibri" w:cs="Times New Roman"/>
              </w:rPr>
              <w:t>Sin correo institucional</w:t>
            </w:r>
          </w:p>
        </w:tc>
      </w:tr>
      <w:tr w:rsidR="0086226B" w:rsidRPr="004128C8" w14:paraId="154ABA4D" w14:textId="77777777" w:rsidTr="0046759A">
        <w:tc>
          <w:tcPr>
            <w:cnfStyle w:val="001000000000" w:firstRow="0" w:lastRow="0" w:firstColumn="1" w:lastColumn="0" w:oddVBand="0" w:evenVBand="0" w:oddHBand="0" w:evenHBand="0" w:firstRowFirstColumn="0" w:firstRowLastColumn="0" w:lastRowFirstColumn="0" w:lastRowLastColumn="0"/>
            <w:tcW w:w="2376" w:type="dxa"/>
          </w:tcPr>
          <w:p w14:paraId="48A359D2" w14:textId="77777777" w:rsidR="0086226B" w:rsidRPr="004128C8" w:rsidRDefault="0086226B" w:rsidP="0046759A">
            <w:pPr>
              <w:jc w:val="both"/>
              <w:rPr>
                <w:rFonts w:ascii="Calibri" w:eastAsia="Calibri" w:hAnsi="Calibri" w:cs="Times New Roman"/>
              </w:rPr>
            </w:pPr>
            <w:r w:rsidRPr="004128C8">
              <w:rPr>
                <w:rFonts w:ascii="Calibri" w:eastAsia="Calibri" w:hAnsi="Calibri" w:cs="Times New Roman"/>
              </w:rPr>
              <w:t>Responsable del Archivo de Trámite:</w:t>
            </w:r>
          </w:p>
        </w:tc>
        <w:tc>
          <w:tcPr>
            <w:tcW w:w="6602" w:type="dxa"/>
            <w:vAlign w:val="center"/>
          </w:tcPr>
          <w:p w14:paraId="3DB9A063" w14:textId="179D97DC" w:rsidR="0086226B" w:rsidRPr="004128C8" w:rsidRDefault="0086226B" w:rsidP="0046759A">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sidRPr="004128C8">
              <w:rPr>
                <w:rFonts w:ascii="Calibri" w:eastAsia="Calibri" w:hAnsi="Calibri" w:cs="Times New Roman"/>
              </w:rPr>
              <w:t xml:space="preserve">Lic. </w:t>
            </w:r>
            <w:r w:rsidR="008540BF" w:rsidRPr="008540BF">
              <w:rPr>
                <w:rFonts w:ascii="Calibri" w:eastAsia="Calibri" w:hAnsi="Calibri" w:cs="Times New Roman"/>
              </w:rPr>
              <w:t>Daniel Osvaldo Bocanegra Torres</w:t>
            </w:r>
          </w:p>
        </w:tc>
      </w:tr>
      <w:tr w:rsidR="0086226B" w:rsidRPr="004128C8" w14:paraId="6F385094" w14:textId="77777777" w:rsidTr="004675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14:paraId="6ED9E89F" w14:textId="77777777" w:rsidR="0086226B" w:rsidRPr="004128C8" w:rsidRDefault="0086226B" w:rsidP="0046759A">
            <w:pPr>
              <w:jc w:val="both"/>
              <w:rPr>
                <w:rFonts w:ascii="Calibri" w:eastAsia="Calibri" w:hAnsi="Calibri" w:cs="Times New Roman"/>
              </w:rPr>
            </w:pPr>
            <w:r w:rsidRPr="004128C8">
              <w:rPr>
                <w:rFonts w:ascii="Calibri" w:eastAsia="Calibri" w:hAnsi="Calibri" w:cs="Times New Roman"/>
              </w:rPr>
              <w:t>Fondo:</w:t>
            </w:r>
          </w:p>
        </w:tc>
        <w:tc>
          <w:tcPr>
            <w:tcW w:w="6602" w:type="dxa"/>
          </w:tcPr>
          <w:p w14:paraId="38BE14FF" w14:textId="77777777" w:rsidR="0086226B" w:rsidRPr="004128C8" w:rsidRDefault="0086226B" w:rsidP="0046759A">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sidRPr="004128C8">
              <w:rPr>
                <w:rFonts w:ascii="Calibri" w:eastAsia="Calibri" w:hAnsi="Calibri" w:cs="Times New Roman"/>
              </w:rPr>
              <w:t>Tribunal de Justicia Administrativa del Estado de Guanajuato</w:t>
            </w:r>
          </w:p>
        </w:tc>
      </w:tr>
      <w:tr w:rsidR="0086226B" w:rsidRPr="004128C8" w14:paraId="3159A72F" w14:textId="77777777" w:rsidTr="0046759A">
        <w:tc>
          <w:tcPr>
            <w:cnfStyle w:val="001000000000" w:firstRow="0" w:lastRow="0" w:firstColumn="1" w:lastColumn="0" w:oddVBand="0" w:evenVBand="0" w:oddHBand="0" w:evenHBand="0" w:firstRowFirstColumn="0" w:firstRowLastColumn="0" w:lastRowFirstColumn="0" w:lastRowLastColumn="0"/>
            <w:tcW w:w="2376" w:type="dxa"/>
          </w:tcPr>
          <w:p w14:paraId="5E7824B7" w14:textId="77777777" w:rsidR="0086226B" w:rsidRPr="004128C8" w:rsidRDefault="0086226B" w:rsidP="0046759A">
            <w:pPr>
              <w:jc w:val="both"/>
              <w:rPr>
                <w:rFonts w:ascii="Calibri" w:eastAsia="Calibri" w:hAnsi="Calibri" w:cs="Times New Roman"/>
              </w:rPr>
            </w:pPr>
            <w:r w:rsidRPr="004128C8">
              <w:rPr>
                <w:rFonts w:ascii="Calibri" w:eastAsia="Calibri" w:hAnsi="Calibri" w:cs="Times New Roman"/>
              </w:rPr>
              <w:t>Sección:</w:t>
            </w:r>
          </w:p>
        </w:tc>
        <w:tc>
          <w:tcPr>
            <w:tcW w:w="6602" w:type="dxa"/>
          </w:tcPr>
          <w:p w14:paraId="42257080" w14:textId="77777777" w:rsidR="0086226B" w:rsidRPr="004128C8" w:rsidRDefault="0086226B" w:rsidP="0046759A">
            <w:p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sidRPr="004128C8">
              <w:rPr>
                <w:rFonts w:ascii="Calibri" w:eastAsia="Calibri" w:hAnsi="Calibri" w:cs="Times New Roman"/>
              </w:rPr>
              <w:t>Órgano Interno de Control</w:t>
            </w:r>
          </w:p>
        </w:tc>
      </w:tr>
    </w:tbl>
    <w:tbl>
      <w:tblPr>
        <w:tblStyle w:val="Cuadrculamedia1-nfasis31"/>
        <w:tblpPr w:leftFromText="141" w:rightFromText="141" w:vertAnchor="text" w:horzAnchor="margin" w:tblpY="305"/>
        <w:tblW w:w="9001" w:type="dxa"/>
        <w:tblLook w:val="04A0" w:firstRow="1" w:lastRow="0" w:firstColumn="1" w:lastColumn="0" w:noHBand="0" w:noVBand="1"/>
      </w:tblPr>
      <w:tblGrid>
        <w:gridCol w:w="2338"/>
        <w:gridCol w:w="6663"/>
      </w:tblGrid>
      <w:tr w:rsidR="0086226B" w:rsidRPr="004128C8" w14:paraId="75630EDD" w14:textId="77777777" w:rsidTr="0046759A">
        <w:trPr>
          <w:cnfStyle w:val="100000000000" w:firstRow="1" w:lastRow="0" w:firstColumn="0" w:lastColumn="0" w:oddVBand="0" w:evenVBand="0" w:oddHBand="0" w:evenHBand="0" w:firstRowFirstColumn="0" w:firstRowLastColumn="0" w:lastRowFirstColumn="0" w:lastRowLastColumn="0"/>
          <w:trHeight w:val="262"/>
        </w:trPr>
        <w:tc>
          <w:tcPr>
            <w:cnfStyle w:val="001000000000" w:firstRow="0" w:lastRow="0" w:firstColumn="1" w:lastColumn="0" w:oddVBand="0" w:evenVBand="0" w:oddHBand="0" w:evenHBand="0" w:firstRowFirstColumn="0" w:firstRowLastColumn="0" w:lastRowFirstColumn="0" w:lastRowLastColumn="0"/>
            <w:tcW w:w="2338" w:type="dxa"/>
            <w:noWrap/>
            <w:hideMark/>
          </w:tcPr>
          <w:p w14:paraId="576F70E4" w14:textId="77777777" w:rsidR="0086226B" w:rsidRPr="004128C8" w:rsidRDefault="0086226B" w:rsidP="0046759A">
            <w:pPr>
              <w:jc w:val="center"/>
              <w:rPr>
                <w:rFonts w:ascii="Calibri" w:eastAsia="Times New Roman" w:hAnsi="Calibri" w:cs="Times New Roman"/>
                <w:color w:val="000000"/>
                <w:lang w:eastAsia="es-MX"/>
              </w:rPr>
            </w:pPr>
            <w:r w:rsidRPr="004128C8">
              <w:rPr>
                <w:rFonts w:ascii="Calibri" w:eastAsia="Times New Roman" w:hAnsi="Calibri" w:cs="Times New Roman"/>
                <w:color w:val="000000"/>
                <w:lang w:eastAsia="es-MX"/>
              </w:rPr>
              <w:t>Serie</w:t>
            </w:r>
          </w:p>
        </w:tc>
        <w:tc>
          <w:tcPr>
            <w:tcW w:w="6663" w:type="dxa"/>
            <w:noWrap/>
            <w:hideMark/>
          </w:tcPr>
          <w:p w14:paraId="694ACB38" w14:textId="77777777" w:rsidR="0086226B" w:rsidRPr="004128C8" w:rsidRDefault="0086226B" w:rsidP="0046759A">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MX"/>
              </w:rPr>
            </w:pPr>
            <w:r w:rsidRPr="004128C8">
              <w:rPr>
                <w:rFonts w:ascii="Calibri" w:eastAsia="Times New Roman" w:hAnsi="Calibri" w:cs="Times New Roman"/>
                <w:color w:val="000000"/>
                <w:lang w:eastAsia="es-MX"/>
              </w:rPr>
              <w:t>Descripción</w:t>
            </w:r>
          </w:p>
        </w:tc>
      </w:tr>
      <w:tr w:rsidR="0086226B" w:rsidRPr="004128C8" w14:paraId="6305952F" w14:textId="77777777" w:rsidTr="0046759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38" w:type="dxa"/>
            <w:noWrap/>
            <w:vAlign w:val="center"/>
            <w:hideMark/>
          </w:tcPr>
          <w:p w14:paraId="743E2739" w14:textId="1EF0E566" w:rsidR="0086226B" w:rsidRPr="004128C8" w:rsidRDefault="0083140F" w:rsidP="0046759A">
            <w:pPr>
              <w:jc w:val="both"/>
              <w:rPr>
                <w:rFonts w:ascii="Calibri" w:eastAsia="Calibri" w:hAnsi="Calibri" w:cs="Times New Roman"/>
              </w:rPr>
            </w:pPr>
            <w:r w:rsidRPr="0083140F">
              <w:rPr>
                <w:rFonts w:ascii="Calibri" w:eastAsia="Calibri" w:hAnsi="Calibri" w:cs="Times New Roman"/>
              </w:rPr>
              <w:t>Procedimientos de Conciliación</w:t>
            </w:r>
          </w:p>
        </w:tc>
        <w:tc>
          <w:tcPr>
            <w:tcW w:w="6663" w:type="dxa"/>
            <w:noWrap/>
            <w:vAlign w:val="center"/>
            <w:hideMark/>
          </w:tcPr>
          <w:p w14:paraId="0F73A820" w14:textId="3E2DA56C" w:rsidR="0086226B" w:rsidRPr="004128C8" w:rsidRDefault="00D63E1C" w:rsidP="0046759A">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lang w:eastAsia="es-MX"/>
              </w:rPr>
            </w:pPr>
            <w:r w:rsidRPr="00D63E1C">
              <w:rPr>
                <w:rFonts w:ascii="Calibri" w:eastAsia="Times New Roman" w:hAnsi="Calibri" w:cs="Times New Roman"/>
                <w:lang w:eastAsia="es-MX"/>
              </w:rPr>
              <w:t>Procedimientos no jurisdiccionales cuyo objeto consiste en propiciar la avenencia entre las partes de manera voluntaria, pacífica y benéfica para ambas, a través de concesiones recíprocas, en una controversia o conflicto presente o futuro.</w:t>
            </w:r>
          </w:p>
        </w:tc>
      </w:tr>
      <w:tr w:rsidR="0086226B" w:rsidRPr="004128C8" w14:paraId="6F913A4B" w14:textId="77777777" w:rsidTr="0046759A">
        <w:trPr>
          <w:trHeight w:val="300"/>
        </w:trPr>
        <w:tc>
          <w:tcPr>
            <w:cnfStyle w:val="001000000000" w:firstRow="0" w:lastRow="0" w:firstColumn="1" w:lastColumn="0" w:oddVBand="0" w:evenVBand="0" w:oddHBand="0" w:evenHBand="0" w:firstRowFirstColumn="0" w:firstRowLastColumn="0" w:lastRowFirstColumn="0" w:lastRowLastColumn="0"/>
            <w:tcW w:w="2338" w:type="dxa"/>
            <w:noWrap/>
            <w:vAlign w:val="center"/>
          </w:tcPr>
          <w:p w14:paraId="683929CD" w14:textId="69E4D828" w:rsidR="0086226B" w:rsidRPr="004128C8" w:rsidRDefault="00D63E1C" w:rsidP="0046759A">
            <w:pPr>
              <w:jc w:val="both"/>
              <w:rPr>
                <w:rFonts w:ascii="Calibri" w:eastAsia="Calibri" w:hAnsi="Calibri" w:cs="Times New Roman"/>
              </w:rPr>
            </w:pPr>
            <w:r w:rsidRPr="00D63E1C">
              <w:rPr>
                <w:rFonts w:ascii="Calibri" w:eastAsia="Calibri" w:hAnsi="Calibri" w:cs="Times New Roman"/>
              </w:rPr>
              <w:t>Elaboración del registro de los procedimientos conciliatorios promovidos ante la Unidad de Conciliación</w:t>
            </w:r>
          </w:p>
        </w:tc>
        <w:tc>
          <w:tcPr>
            <w:tcW w:w="6663" w:type="dxa"/>
            <w:noWrap/>
            <w:vAlign w:val="center"/>
          </w:tcPr>
          <w:p w14:paraId="154E153B" w14:textId="11F128E1" w:rsidR="0086226B" w:rsidRPr="004128C8" w:rsidRDefault="00E87CC1" w:rsidP="0046759A">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lang w:eastAsia="es-MX"/>
              </w:rPr>
            </w:pPr>
            <w:r w:rsidRPr="00E87CC1">
              <w:rPr>
                <w:rFonts w:ascii="Calibri" w:eastAsia="Times New Roman" w:hAnsi="Calibri" w:cs="Times New Roman"/>
                <w:lang w:eastAsia="es-MX"/>
              </w:rPr>
              <w:t>Es el documento en el que se registran los procedimientos susceptibles a convenio tramitados ante la Unidad de Conciliación.</w:t>
            </w:r>
          </w:p>
        </w:tc>
      </w:tr>
      <w:tr w:rsidR="0086226B" w:rsidRPr="004128C8" w14:paraId="049E05D4" w14:textId="77777777" w:rsidTr="0046759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38" w:type="dxa"/>
            <w:noWrap/>
            <w:vAlign w:val="center"/>
          </w:tcPr>
          <w:p w14:paraId="3176427D" w14:textId="3E8C44F1" w:rsidR="0086226B" w:rsidRPr="004128C8" w:rsidRDefault="00E87CC1" w:rsidP="0046759A">
            <w:pPr>
              <w:jc w:val="both"/>
              <w:rPr>
                <w:rFonts w:ascii="Calibri" w:eastAsia="Calibri" w:hAnsi="Calibri" w:cs="Times New Roman"/>
              </w:rPr>
            </w:pPr>
            <w:r w:rsidRPr="00E87CC1">
              <w:rPr>
                <w:rFonts w:ascii="Calibri" w:eastAsia="Calibri" w:hAnsi="Calibri" w:cs="Times New Roman"/>
              </w:rPr>
              <w:t>Administración de la correspondencia de la Unidad de Conciliación</w:t>
            </w:r>
          </w:p>
        </w:tc>
        <w:tc>
          <w:tcPr>
            <w:tcW w:w="6663" w:type="dxa"/>
            <w:noWrap/>
            <w:vAlign w:val="center"/>
          </w:tcPr>
          <w:p w14:paraId="20E176FA" w14:textId="3858C331" w:rsidR="0086226B" w:rsidRPr="004128C8" w:rsidRDefault="00E43580" w:rsidP="0046759A">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lang w:eastAsia="es-MX"/>
              </w:rPr>
            </w:pPr>
            <w:r w:rsidRPr="00E43580">
              <w:rPr>
                <w:rFonts w:ascii="Calibri" w:eastAsia="Times New Roman" w:hAnsi="Calibri" w:cs="Times New Roman"/>
                <w:lang w:eastAsia="es-MX"/>
              </w:rPr>
              <w:t>Son las comunicaciones que se emiten y reciben en el desarrollo de las actividades de la Unidad de Conciliación.</w:t>
            </w:r>
          </w:p>
        </w:tc>
      </w:tr>
    </w:tbl>
    <w:p w14:paraId="3AB493E5" w14:textId="365CFA30" w:rsidR="00B279E4" w:rsidRDefault="00B279E4" w:rsidP="00E43580">
      <w:pPr>
        <w:rPr>
          <w:rFonts w:ascii="Calibri" w:eastAsia="Calibri" w:hAnsi="Calibri" w:cs="Times New Roman"/>
        </w:rPr>
      </w:pPr>
    </w:p>
    <w:p w14:paraId="1CFE81FD" w14:textId="4E13274A" w:rsidR="00BF715E" w:rsidRDefault="00BF715E"/>
    <w:tbl>
      <w:tblPr>
        <w:tblStyle w:val="Cuadrculamedia2-nfasis3"/>
        <w:tblpPr w:leftFromText="141" w:rightFromText="141" w:vertAnchor="text" w:horzAnchor="margin" w:tblpY="178"/>
        <w:tblW w:w="9027" w:type="dxa"/>
        <w:tblLook w:val="0600" w:firstRow="0" w:lastRow="0" w:firstColumn="0" w:lastColumn="0" w:noHBand="1" w:noVBand="1"/>
      </w:tblPr>
      <w:tblGrid>
        <w:gridCol w:w="3109"/>
        <w:gridCol w:w="2823"/>
        <w:gridCol w:w="3095"/>
      </w:tblGrid>
      <w:tr w:rsidR="00E43580" w:rsidRPr="00B279E4" w14:paraId="53CF1E2B" w14:textId="77777777" w:rsidTr="003212E0">
        <w:trPr>
          <w:trHeight w:val="213"/>
        </w:trPr>
        <w:tc>
          <w:tcPr>
            <w:tcW w:w="3109" w:type="dxa"/>
            <w:hideMark/>
          </w:tcPr>
          <w:p w14:paraId="5DA30A5E" w14:textId="77777777" w:rsidR="00E43580" w:rsidRPr="00B279E4" w:rsidRDefault="00E43580" w:rsidP="00E43580">
            <w:pPr>
              <w:jc w:val="center"/>
              <w:textAlignment w:val="center"/>
              <w:rPr>
                <w:rFonts w:asciiTheme="minorHAnsi" w:eastAsia="Times New Roman" w:hAnsiTheme="minorHAnsi" w:cs="Arial"/>
                <w:b/>
                <w:color w:val="1F3864" w:themeColor="accent1" w:themeShade="80"/>
                <w:szCs w:val="36"/>
                <w:lang w:eastAsia="es-MX"/>
              </w:rPr>
            </w:pPr>
            <w:r w:rsidRPr="00B279E4">
              <w:rPr>
                <w:rFonts w:asciiTheme="minorHAnsi" w:eastAsia="Times New Roman" w:hAnsiTheme="minorHAnsi" w:cs="Arial"/>
                <w:b/>
                <w:bCs/>
                <w:color w:val="1F3864" w:themeColor="accent1" w:themeShade="80"/>
                <w:kern w:val="24"/>
                <w:szCs w:val="24"/>
                <w:lang w:val="es-ES" w:eastAsia="es-MX"/>
              </w:rPr>
              <w:t>Elaboró</w:t>
            </w:r>
          </w:p>
        </w:tc>
        <w:tc>
          <w:tcPr>
            <w:tcW w:w="2823" w:type="dxa"/>
            <w:hideMark/>
          </w:tcPr>
          <w:p w14:paraId="52D1A8D7" w14:textId="77777777" w:rsidR="00E43580" w:rsidRPr="00B279E4" w:rsidRDefault="00E43580" w:rsidP="00E43580">
            <w:pPr>
              <w:jc w:val="center"/>
              <w:textAlignment w:val="center"/>
              <w:rPr>
                <w:rFonts w:asciiTheme="minorHAnsi" w:eastAsia="Times New Roman" w:hAnsiTheme="minorHAnsi" w:cs="Arial"/>
                <w:b/>
                <w:color w:val="1F3864" w:themeColor="accent1" w:themeShade="80"/>
                <w:szCs w:val="36"/>
                <w:lang w:eastAsia="es-MX"/>
              </w:rPr>
            </w:pPr>
            <w:r w:rsidRPr="00B279E4">
              <w:rPr>
                <w:rFonts w:asciiTheme="minorHAnsi" w:eastAsia="Times New Roman" w:hAnsiTheme="minorHAnsi" w:cs="Arial"/>
                <w:b/>
                <w:bCs/>
                <w:color w:val="1F3864" w:themeColor="accent1" w:themeShade="80"/>
                <w:kern w:val="24"/>
                <w:szCs w:val="24"/>
                <w:lang w:val="es-ES" w:eastAsia="es-MX"/>
              </w:rPr>
              <w:t>Valoró</w:t>
            </w:r>
          </w:p>
        </w:tc>
        <w:tc>
          <w:tcPr>
            <w:tcW w:w="3095" w:type="dxa"/>
            <w:hideMark/>
          </w:tcPr>
          <w:p w14:paraId="50472123" w14:textId="77777777" w:rsidR="00E43580" w:rsidRPr="00B279E4" w:rsidRDefault="00E43580" w:rsidP="00E43580">
            <w:pPr>
              <w:jc w:val="center"/>
              <w:textAlignment w:val="center"/>
              <w:rPr>
                <w:rFonts w:asciiTheme="minorHAnsi" w:eastAsia="Times New Roman" w:hAnsiTheme="minorHAnsi" w:cs="Arial"/>
                <w:b/>
                <w:color w:val="1F3864" w:themeColor="accent1" w:themeShade="80"/>
                <w:szCs w:val="36"/>
                <w:lang w:eastAsia="es-MX"/>
              </w:rPr>
            </w:pPr>
            <w:r w:rsidRPr="00B279E4">
              <w:rPr>
                <w:rFonts w:asciiTheme="minorHAnsi" w:eastAsia="Times New Roman" w:hAnsiTheme="minorHAnsi" w:cs="Arial"/>
                <w:b/>
                <w:bCs/>
                <w:color w:val="1F3864" w:themeColor="accent1" w:themeShade="80"/>
                <w:kern w:val="24"/>
                <w:szCs w:val="24"/>
                <w:lang w:val="es-ES" w:eastAsia="es-MX"/>
              </w:rPr>
              <w:t>Vo. Bo.</w:t>
            </w:r>
          </w:p>
        </w:tc>
      </w:tr>
      <w:tr w:rsidR="00E43580" w:rsidRPr="00B279E4" w14:paraId="1D881671" w14:textId="77777777" w:rsidTr="003212E0">
        <w:trPr>
          <w:trHeight w:val="1683"/>
        </w:trPr>
        <w:tc>
          <w:tcPr>
            <w:tcW w:w="3109" w:type="dxa"/>
            <w:hideMark/>
          </w:tcPr>
          <w:p w14:paraId="4BC54B63" w14:textId="77777777" w:rsidR="00E43580" w:rsidRPr="00B279E4" w:rsidRDefault="00E43580" w:rsidP="00E43580">
            <w:pPr>
              <w:jc w:val="center"/>
              <w:textAlignment w:val="bottom"/>
              <w:rPr>
                <w:rFonts w:asciiTheme="minorHAnsi" w:eastAsia="Times New Roman" w:hAnsiTheme="minorHAnsi" w:cs="Arial"/>
                <w:b/>
                <w:bCs/>
                <w:color w:val="000000"/>
                <w:kern w:val="24"/>
                <w:sz w:val="20"/>
                <w:szCs w:val="24"/>
                <w:lang w:val="es-ES" w:eastAsia="es-MX"/>
              </w:rPr>
            </w:pPr>
          </w:p>
          <w:p w14:paraId="6AE9E0CA" w14:textId="77777777" w:rsidR="00E43580" w:rsidRPr="00B279E4" w:rsidRDefault="00E43580" w:rsidP="00E43580">
            <w:pPr>
              <w:jc w:val="center"/>
              <w:textAlignment w:val="bottom"/>
              <w:rPr>
                <w:rFonts w:asciiTheme="minorHAnsi" w:eastAsia="Times New Roman" w:hAnsiTheme="minorHAnsi" w:cs="Arial"/>
                <w:b/>
                <w:bCs/>
                <w:color w:val="000000"/>
                <w:kern w:val="24"/>
                <w:sz w:val="20"/>
                <w:szCs w:val="24"/>
                <w:lang w:val="es-ES" w:eastAsia="es-MX"/>
              </w:rPr>
            </w:pPr>
          </w:p>
          <w:p w14:paraId="29619EB2" w14:textId="77777777" w:rsidR="00E43580" w:rsidRPr="00B279E4" w:rsidRDefault="00E43580" w:rsidP="00E43580">
            <w:pPr>
              <w:jc w:val="center"/>
              <w:textAlignment w:val="bottom"/>
              <w:rPr>
                <w:rFonts w:asciiTheme="minorHAnsi" w:eastAsia="Times New Roman" w:hAnsiTheme="minorHAnsi" w:cs="Arial"/>
                <w:b/>
                <w:bCs/>
                <w:color w:val="000000"/>
                <w:kern w:val="24"/>
                <w:sz w:val="20"/>
                <w:szCs w:val="24"/>
                <w:lang w:val="es-ES" w:eastAsia="es-MX"/>
              </w:rPr>
            </w:pPr>
          </w:p>
          <w:p w14:paraId="2111C924" w14:textId="77777777" w:rsidR="00E43580" w:rsidRPr="00B279E4" w:rsidRDefault="00E43580" w:rsidP="00E43580">
            <w:pPr>
              <w:jc w:val="center"/>
              <w:textAlignment w:val="bottom"/>
              <w:rPr>
                <w:rFonts w:asciiTheme="minorHAnsi" w:eastAsia="Times New Roman" w:hAnsiTheme="minorHAnsi" w:cs="Arial"/>
                <w:b/>
                <w:bCs/>
                <w:color w:val="000000"/>
                <w:kern w:val="24"/>
                <w:sz w:val="20"/>
                <w:szCs w:val="24"/>
                <w:lang w:val="es-ES" w:eastAsia="es-MX"/>
              </w:rPr>
            </w:pPr>
            <w:r w:rsidRPr="00B279E4">
              <w:rPr>
                <w:rFonts w:asciiTheme="minorHAnsi" w:eastAsia="Times New Roman" w:hAnsiTheme="minorHAnsi" w:cs="Arial"/>
                <w:b/>
                <w:bCs/>
                <w:color w:val="000000"/>
                <w:kern w:val="24"/>
                <w:sz w:val="20"/>
                <w:szCs w:val="24"/>
                <w:lang w:val="es-ES" w:eastAsia="es-MX"/>
              </w:rPr>
              <w:t>Lic. Oscar Leonardo Arredondo Peña</w:t>
            </w:r>
          </w:p>
          <w:p w14:paraId="425E1F94" w14:textId="77777777" w:rsidR="00E43580" w:rsidRPr="00B279E4" w:rsidRDefault="00E43580" w:rsidP="00E43580">
            <w:pPr>
              <w:jc w:val="center"/>
              <w:textAlignment w:val="bottom"/>
              <w:rPr>
                <w:rFonts w:asciiTheme="minorHAnsi" w:eastAsia="Times New Roman" w:hAnsiTheme="minorHAnsi" w:cs="Arial"/>
                <w:b/>
                <w:sz w:val="20"/>
                <w:szCs w:val="36"/>
                <w:lang w:eastAsia="es-MX"/>
              </w:rPr>
            </w:pPr>
            <w:r w:rsidRPr="00B279E4">
              <w:rPr>
                <w:rFonts w:asciiTheme="minorHAnsi" w:eastAsia="Times New Roman" w:hAnsiTheme="minorHAnsi" w:cs="Arial"/>
                <w:b/>
                <w:bCs/>
                <w:color w:val="000000"/>
                <w:kern w:val="24"/>
                <w:sz w:val="20"/>
                <w:szCs w:val="24"/>
                <w:lang w:val="es-ES" w:eastAsia="es-MX"/>
              </w:rPr>
              <w:t>Responsable del Archivo Histórico</w:t>
            </w:r>
          </w:p>
        </w:tc>
        <w:tc>
          <w:tcPr>
            <w:tcW w:w="2823" w:type="dxa"/>
            <w:hideMark/>
          </w:tcPr>
          <w:p w14:paraId="2FEE3EC4" w14:textId="77777777" w:rsidR="00E43580" w:rsidRPr="00B279E4" w:rsidRDefault="00E43580" w:rsidP="00E43580">
            <w:pPr>
              <w:jc w:val="center"/>
              <w:textAlignment w:val="bottom"/>
              <w:rPr>
                <w:rFonts w:asciiTheme="minorHAnsi" w:eastAsia="Times New Roman" w:hAnsiTheme="minorHAnsi" w:cs="Arial"/>
                <w:b/>
                <w:bCs/>
                <w:color w:val="000000"/>
                <w:kern w:val="24"/>
                <w:sz w:val="20"/>
                <w:szCs w:val="24"/>
                <w:lang w:val="es-ES" w:eastAsia="es-MX"/>
              </w:rPr>
            </w:pPr>
          </w:p>
          <w:p w14:paraId="61EAC26A" w14:textId="77777777" w:rsidR="00E43580" w:rsidRDefault="00E43580" w:rsidP="00E43580">
            <w:pPr>
              <w:jc w:val="center"/>
              <w:textAlignment w:val="bottom"/>
              <w:rPr>
                <w:rFonts w:asciiTheme="minorHAnsi" w:eastAsia="Times New Roman" w:hAnsiTheme="minorHAnsi" w:cs="Arial"/>
                <w:b/>
                <w:bCs/>
                <w:color w:val="000000"/>
                <w:kern w:val="24"/>
                <w:sz w:val="20"/>
                <w:szCs w:val="24"/>
                <w:lang w:val="es-ES" w:eastAsia="es-MX"/>
              </w:rPr>
            </w:pPr>
          </w:p>
          <w:p w14:paraId="063134DA" w14:textId="77777777" w:rsidR="00E43580" w:rsidRDefault="00E43580" w:rsidP="00E43580">
            <w:pPr>
              <w:jc w:val="center"/>
              <w:textAlignment w:val="bottom"/>
              <w:rPr>
                <w:rFonts w:asciiTheme="minorHAnsi" w:eastAsia="Times New Roman" w:hAnsiTheme="minorHAnsi" w:cs="Arial"/>
                <w:b/>
                <w:bCs/>
                <w:color w:val="000000"/>
                <w:kern w:val="24"/>
                <w:sz w:val="20"/>
                <w:szCs w:val="24"/>
                <w:lang w:val="es-ES" w:eastAsia="es-MX"/>
              </w:rPr>
            </w:pPr>
          </w:p>
          <w:p w14:paraId="28C54898" w14:textId="77777777" w:rsidR="00E43580" w:rsidRPr="00B279E4" w:rsidRDefault="00E43580" w:rsidP="00E43580">
            <w:pPr>
              <w:jc w:val="center"/>
              <w:textAlignment w:val="bottom"/>
              <w:rPr>
                <w:rFonts w:asciiTheme="minorHAnsi" w:eastAsia="Times New Roman" w:hAnsiTheme="minorHAnsi" w:cs="Arial"/>
                <w:b/>
                <w:bCs/>
                <w:color w:val="000000"/>
                <w:kern w:val="24"/>
                <w:sz w:val="20"/>
                <w:szCs w:val="24"/>
                <w:lang w:val="es-ES" w:eastAsia="es-MX"/>
              </w:rPr>
            </w:pPr>
            <w:r w:rsidRPr="00B279E4">
              <w:rPr>
                <w:rFonts w:asciiTheme="minorHAnsi" w:eastAsia="Times New Roman" w:hAnsiTheme="minorHAnsi" w:cs="Arial"/>
                <w:b/>
                <w:bCs/>
                <w:color w:val="000000"/>
                <w:kern w:val="24"/>
                <w:sz w:val="20"/>
                <w:szCs w:val="24"/>
                <w:lang w:val="es-ES" w:eastAsia="es-MX"/>
              </w:rPr>
              <w:t>Lic. Ana Lucía Estrada Meza</w:t>
            </w:r>
          </w:p>
          <w:p w14:paraId="337EA7F1" w14:textId="77777777" w:rsidR="00E43580" w:rsidRPr="00B279E4" w:rsidRDefault="00E43580" w:rsidP="00E43580">
            <w:pPr>
              <w:jc w:val="center"/>
              <w:textAlignment w:val="bottom"/>
              <w:rPr>
                <w:rFonts w:asciiTheme="minorHAnsi" w:eastAsia="Times New Roman" w:hAnsiTheme="minorHAnsi" w:cs="Arial"/>
                <w:b/>
                <w:sz w:val="20"/>
                <w:szCs w:val="36"/>
                <w:lang w:eastAsia="es-MX"/>
              </w:rPr>
            </w:pPr>
            <w:r w:rsidRPr="00B279E4">
              <w:rPr>
                <w:rFonts w:asciiTheme="minorHAnsi" w:eastAsia="Times New Roman" w:hAnsiTheme="minorHAnsi" w:cs="Arial"/>
                <w:b/>
                <w:bCs/>
                <w:color w:val="000000"/>
                <w:kern w:val="24"/>
                <w:sz w:val="20"/>
                <w:szCs w:val="24"/>
                <w:lang w:val="es-ES" w:eastAsia="es-MX"/>
              </w:rPr>
              <w:t>Coordinadora de Archivos</w:t>
            </w:r>
          </w:p>
        </w:tc>
        <w:tc>
          <w:tcPr>
            <w:tcW w:w="3095" w:type="dxa"/>
            <w:hideMark/>
          </w:tcPr>
          <w:p w14:paraId="1CFD8F49" w14:textId="77777777" w:rsidR="00E43580" w:rsidRPr="00B279E4" w:rsidRDefault="00E43580" w:rsidP="00E43580">
            <w:pPr>
              <w:jc w:val="center"/>
              <w:textAlignment w:val="bottom"/>
              <w:rPr>
                <w:rFonts w:asciiTheme="minorHAnsi" w:eastAsia="Times New Roman" w:hAnsiTheme="minorHAnsi" w:cs="Arial"/>
                <w:b/>
                <w:bCs/>
                <w:color w:val="000000"/>
                <w:kern w:val="24"/>
                <w:sz w:val="20"/>
                <w:szCs w:val="24"/>
                <w:lang w:val="es-ES" w:eastAsia="es-MX"/>
              </w:rPr>
            </w:pPr>
          </w:p>
          <w:p w14:paraId="466EA8FA" w14:textId="77777777" w:rsidR="00E43580" w:rsidRPr="00B279E4" w:rsidRDefault="00E43580" w:rsidP="00E43580">
            <w:pPr>
              <w:jc w:val="center"/>
              <w:textAlignment w:val="bottom"/>
              <w:rPr>
                <w:rFonts w:asciiTheme="minorHAnsi" w:eastAsia="Times New Roman" w:hAnsiTheme="minorHAnsi" w:cs="Arial"/>
                <w:b/>
                <w:bCs/>
                <w:color w:val="000000"/>
                <w:kern w:val="24"/>
                <w:sz w:val="20"/>
                <w:szCs w:val="24"/>
                <w:lang w:val="es-ES" w:eastAsia="es-MX"/>
              </w:rPr>
            </w:pPr>
          </w:p>
          <w:p w14:paraId="1E556746" w14:textId="77777777" w:rsidR="00E43580" w:rsidRDefault="00E43580" w:rsidP="00E43580">
            <w:pPr>
              <w:textAlignment w:val="bottom"/>
              <w:rPr>
                <w:rFonts w:asciiTheme="minorHAnsi" w:eastAsia="Times New Roman" w:hAnsiTheme="minorHAnsi" w:cs="Arial"/>
                <w:b/>
                <w:bCs/>
                <w:color w:val="000000"/>
                <w:kern w:val="24"/>
                <w:sz w:val="20"/>
                <w:szCs w:val="24"/>
                <w:lang w:val="es-ES" w:eastAsia="es-MX"/>
              </w:rPr>
            </w:pPr>
          </w:p>
          <w:p w14:paraId="4D67A3D9" w14:textId="77777777" w:rsidR="00E43580" w:rsidRPr="00B279E4" w:rsidRDefault="00E43580" w:rsidP="00E43580">
            <w:pPr>
              <w:jc w:val="center"/>
              <w:textAlignment w:val="bottom"/>
              <w:rPr>
                <w:rFonts w:asciiTheme="minorHAnsi" w:eastAsia="Times New Roman" w:hAnsiTheme="minorHAnsi" w:cs="Arial"/>
                <w:b/>
                <w:bCs/>
                <w:color w:val="000000"/>
                <w:kern w:val="24"/>
                <w:sz w:val="20"/>
                <w:szCs w:val="24"/>
                <w:lang w:val="es-ES" w:eastAsia="es-MX"/>
              </w:rPr>
            </w:pPr>
            <w:r w:rsidRPr="00B279E4">
              <w:rPr>
                <w:rFonts w:asciiTheme="minorHAnsi" w:eastAsia="Times New Roman" w:hAnsiTheme="minorHAnsi" w:cs="Arial"/>
                <w:b/>
                <w:bCs/>
                <w:color w:val="000000"/>
                <w:kern w:val="24"/>
                <w:sz w:val="20"/>
                <w:szCs w:val="24"/>
                <w:lang w:val="es-ES" w:eastAsia="es-MX"/>
              </w:rPr>
              <w:t>Magistrado Eliverio García Monzón</w:t>
            </w:r>
          </w:p>
          <w:p w14:paraId="1C05973F" w14:textId="77777777" w:rsidR="00E43580" w:rsidRPr="00B279E4" w:rsidRDefault="00E43580" w:rsidP="00E43580">
            <w:pPr>
              <w:jc w:val="center"/>
              <w:textAlignment w:val="bottom"/>
              <w:rPr>
                <w:rFonts w:asciiTheme="minorHAnsi" w:eastAsia="Times New Roman" w:hAnsiTheme="minorHAnsi" w:cs="Arial"/>
                <w:b/>
                <w:sz w:val="20"/>
                <w:szCs w:val="36"/>
                <w:lang w:eastAsia="es-MX"/>
              </w:rPr>
            </w:pPr>
            <w:r w:rsidRPr="00B279E4">
              <w:rPr>
                <w:rFonts w:asciiTheme="minorHAnsi" w:eastAsia="Times New Roman" w:hAnsiTheme="minorHAnsi" w:cs="Arial"/>
                <w:b/>
                <w:bCs/>
                <w:color w:val="000000"/>
                <w:kern w:val="24"/>
                <w:sz w:val="20"/>
                <w:szCs w:val="24"/>
                <w:lang w:val="es-ES" w:eastAsia="es-MX"/>
              </w:rPr>
              <w:t>Presidente del Tribunal</w:t>
            </w:r>
          </w:p>
        </w:tc>
      </w:tr>
    </w:tbl>
    <w:p w14:paraId="704FEA96" w14:textId="77777777" w:rsidR="00DA2D58" w:rsidRDefault="00DA2D58" w:rsidP="00985CFC">
      <w:pPr>
        <w:jc w:val="both"/>
        <w:rPr>
          <w:sz w:val="18"/>
          <w:szCs w:val="18"/>
        </w:rPr>
      </w:pPr>
    </w:p>
    <w:p w14:paraId="0D789AD3" w14:textId="0E485A13" w:rsidR="00370A0B" w:rsidRPr="009122BE" w:rsidRDefault="00A871FA" w:rsidP="00985CFC">
      <w:pPr>
        <w:jc w:val="both"/>
        <w:rPr>
          <w:sz w:val="20"/>
          <w:szCs w:val="20"/>
        </w:rPr>
      </w:pPr>
      <w:r w:rsidRPr="00901E00">
        <w:rPr>
          <w:sz w:val="20"/>
          <w:szCs w:val="20"/>
        </w:rPr>
        <w:t xml:space="preserve">Este instrumento fue aprobado en la sesión </w:t>
      </w:r>
      <w:r w:rsidR="00901E00" w:rsidRPr="00901E00">
        <w:rPr>
          <w:sz w:val="20"/>
          <w:szCs w:val="20"/>
        </w:rPr>
        <w:t>Cuadragésima Segunda</w:t>
      </w:r>
      <w:r w:rsidRPr="00901E00">
        <w:rPr>
          <w:sz w:val="20"/>
          <w:szCs w:val="20"/>
        </w:rPr>
        <w:t xml:space="preserve"> del Consejo Administrativo del Tribunal de Justicia Administrativa del Estado de Guanajuato celebrada el </w:t>
      </w:r>
      <w:r w:rsidR="00901E00" w:rsidRPr="00901E00">
        <w:rPr>
          <w:sz w:val="20"/>
          <w:szCs w:val="20"/>
        </w:rPr>
        <w:t>7 de noviembre de 2024</w:t>
      </w:r>
      <w:r w:rsidRPr="00901E00">
        <w:rPr>
          <w:sz w:val="20"/>
          <w:szCs w:val="20"/>
        </w:rPr>
        <w:t>.</w:t>
      </w:r>
      <w:r w:rsidRPr="00A871FA">
        <w:rPr>
          <w:sz w:val="20"/>
          <w:szCs w:val="20"/>
        </w:rPr>
        <w:tab/>
      </w:r>
      <w:r w:rsidRPr="00A871FA">
        <w:rPr>
          <w:sz w:val="20"/>
          <w:szCs w:val="20"/>
        </w:rPr>
        <w:tab/>
      </w:r>
      <w:r w:rsidRPr="00A871FA">
        <w:rPr>
          <w:sz w:val="20"/>
          <w:szCs w:val="20"/>
        </w:rPr>
        <w:tab/>
      </w:r>
      <w:r w:rsidRPr="00A871FA">
        <w:rPr>
          <w:sz w:val="20"/>
          <w:szCs w:val="20"/>
        </w:rPr>
        <w:tab/>
      </w:r>
      <w:r w:rsidRPr="00A871FA">
        <w:rPr>
          <w:sz w:val="20"/>
          <w:szCs w:val="20"/>
        </w:rPr>
        <w:tab/>
      </w:r>
      <w:r w:rsidRPr="00A871FA">
        <w:rPr>
          <w:sz w:val="20"/>
          <w:szCs w:val="20"/>
        </w:rPr>
        <w:tab/>
      </w:r>
      <w:r w:rsidRPr="00A871FA">
        <w:rPr>
          <w:sz w:val="20"/>
          <w:szCs w:val="20"/>
        </w:rPr>
        <w:tab/>
      </w:r>
      <w:r w:rsidRPr="00A871FA">
        <w:rPr>
          <w:sz w:val="20"/>
          <w:szCs w:val="20"/>
        </w:rPr>
        <w:tab/>
      </w:r>
      <w:r w:rsidRPr="00A871FA">
        <w:rPr>
          <w:sz w:val="20"/>
          <w:szCs w:val="20"/>
        </w:rPr>
        <w:tab/>
      </w:r>
      <w:r w:rsidRPr="00A871FA">
        <w:rPr>
          <w:sz w:val="20"/>
          <w:szCs w:val="20"/>
        </w:rPr>
        <w:tab/>
      </w:r>
      <w:r w:rsidRPr="00A871FA">
        <w:rPr>
          <w:sz w:val="20"/>
          <w:szCs w:val="20"/>
        </w:rPr>
        <w:tab/>
      </w:r>
      <w:r w:rsidRPr="00A871FA">
        <w:rPr>
          <w:sz w:val="20"/>
          <w:szCs w:val="20"/>
        </w:rPr>
        <w:tab/>
      </w:r>
    </w:p>
    <w:sectPr w:rsidR="00370A0B" w:rsidRPr="009122BE" w:rsidSect="004128C8">
      <w:footerReference w:type="default" r:id="rId8"/>
      <w:pgSz w:w="12240" w:h="15840"/>
      <w:pgMar w:top="1985" w:right="1701" w:bottom="1417" w:left="1701"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E1E11A" w14:textId="77777777" w:rsidR="0091399A" w:rsidRDefault="0091399A" w:rsidP="00B72D66">
      <w:pPr>
        <w:spacing w:after="0" w:line="240" w:lineRule="auto"/>
      </w:pPr>
      <w:r>
        <w:separator/>
      </w:r>
    </w:p>
  </w:endnote>
  <w:endnote w:type="continuationSeparator" w:id="0">
    <w:p w14:paraId="5CA2ABE1" w14:textId="77777777" w:rsidR="0091399A" w:rsidRDefault="0091399A" w:rsidP="00B72D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otham Extra Light">
    <w:altName w:val="Calibri"/>
    <w:panose1 w:val="02000604030000020004"/>
    <w:charset w:val="00"/>
    <w:family w:val="modern"/>
    <w:notTrueType/>
    <w:pitch w:val="variable"/>
    <w:sig w:usb0="00000087" w:usb1="00000000" w:usb2="00000000" w:usb3="00000000" w:csb0="0000000B"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57724518"/>
      <w:docPartObj>
        <w:docPartGallery w:val="Page Numbers (Bottom of Page)"/>
        <w:docPartUnique/>
      </w:docPartObj>
    </w:sdtPr>
    <w:sdtContent>
      <w:p w14:paraId="24083A42" w14:textId="741AE9BC" w:rsidR="00CC57F5" w:rsidRDefault="00CC57F5">
        <w:pPr>
          <w:pStyle w:val="Piedepgina"/>
          <w:jc w:val="center"/>
        </w:pPr>
        <w:r>
          <w:fldChar w:fldCharType="begin"/>
        </w:r>
        <w:r>
          <w:instrText>PAGE   \* MERGEFORMAT</w:instrText>
        </w:r>
        <w:r>
          <w:fldChar w:fldCharType="separate"/>
        </w:r>
        <w:r w:rsidR="00AF5FC3" w:rsidRPr="00AF5FC3">
          <w:rPr>
            <w:noProof/>
            <w:lang w:val="es-ES"/>
          </w:rPr>
          <w:t>24</w:t>
        </w:r>
        <w:r>
          <w:fldChar w:fldCharType="end"/>
        </w:r>
      </w:p>
    </w:sdtContent>
  </w:sdt>
  <w:p w14:paraId="1812C5B9" w14:textId="77777777" w:rsidR="00CC57F5" w:rsidRDefault="00CC57F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8D2CC0" w14:textId="77777777" w:rsidR="0091399A" w:rsidRDefault="0091399A" w:rsidP="00B72D66">
      <w:pPr>
        <w:spacing w:after="0" w:line="240" w:lineRule="auto"/>
      </w:pPr>
      <w:r>
        <w:separator/>
      </w:r>
    </w:p>
  </w:footnote>
  <w:footnote w:type="continuationSeparator" w:id="0">
    <w:p w14:paraId="1B9E58B2" w14:textId="77777777" w:rsidR="0091399A" w:rsidRDefault="0091399A" w:rsidP="00B72D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1167B6"/>
    <w:multiLevelType w:val="hybridMultilevel"/>
    <w:tmpl w:val="F9CCAA6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37E4D9C"/>
    <w:multiLevelType w:val="hybridMultilevel"/>
    <w:tmpl w:val="50AC2904"/>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EF242A6"/>
    <w:multiLevelType w:val="hybridMultilevel"/>
    <w:tmpl w:val="594C271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6F8505BF"/>
    <w:multiLevelType w:val="multilevel"/>
    <w:tmpl w:val="FCC6D510"/>
    <w:lvl w:ilvl="0">
      <w:start w:val="1"/>
      <w:numFmt w:val="decimal"/>
      <w:lvlText w:val="%1."/>
      <w:lvlJc w:val="left"/>
      <w:pPr>
        <w:ind w:left="360" w:hanging="360"/>
      </w:pPr>
      <w:rPr>
        <w:rFonts w:hint="default"/>
        <w:b/>
        <w:sz w:val="28"/>
        <w:szCs w:val="28"/>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num w:numId="1" w16cid:durableId="1336417500">
    <w:abstractNumId w:val="2"/>
  </w:num>
  <w:num w:numId="2" w16cid:durableId="881788569">
    <w:abstractNumId w:val="0"/>
  </w:num>
  <w:num w:numId="3" w16cid:durableId="774520292">
    <w:abstractNumId w:val="3"/>
  </w:num>
  <w:num w:numId="4" w16cid:durableId="10864182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D66"/>
    <w:rsid w:val="00006BEB"/>
    <w:rsid w:val="00010416"/>
    <w:rsid w:val="00011996"/>
    <w:rsid w:val="0002698D"/>
    <w:rsid w:val="00026EAE"/>
    <w:rsid w:val="00053668"/>
    <w:rsid w:val="00055ADF"/>
    <w:rsid w:val="0006504E"/>
    <w:rsid w:val="000B080A"/>
    <w:rsid w:val="000C66C1"/>
    <w:rsid w:val="000D0864"/>
    <w:rsid w:val="000D7A71"/>
    <w:rsid w:val="000E35E3"/>
    <w:rsid w:val="000F46A3"/>
    <w:rsid w:val="00113A8C"/>
    <w:rsid w:val="00117DA9"/>
    <w:rsid w:val="00126B39"/>
    <w:rsid w:val="0013013A"/>
    <w:rsid w:val="00130D87"/>
    <w:rsid w:val="001313B9"/>
    <w:rsid w:val="001378BB"/>
    <w:rsid w:val="00155836"/>
    <w:rsid w:val="00162442"/>
    <w:rsid w:val="00167A65"/>
    <w:rsid w:val="00175E0C"/>
    <w:rsid w:val="0017600E"/>
    <w:rsid w:val="00184E3E"/>
    <w:rsid w:val="00191EB0"/>
    <w:rsid w:val="00195206"/>
    <w:rsid w:val="00197951"/>
    <w:rsid w:val="001A30EA"/>
    <w:rsid w:val="001A3EDA"/>
    <w:rsid w:val="001A41A7"/>
    <w:rsid w:val="001A547B"/>
    <w:rsid w:val="001C46D8"/>
    <w:rsid w:val="001F3011"/>
    <w:rsid w:val="0020462B"/>
    <w:rsid w:val="00205614"/>
    <w:rsid w:val="002216E9"/>
    <w:rsid w:val="002226F7"/>
    <w:rsid w:val="00225306"/>
    <w:rsid w:val="00243916"/>
    <w:rsid w:val="0024598E"/>
    <w:rsid w:val="00266239"/>
    <w:rsid w:val="002746F8"/>
    <w:rsid w:val="00276993"/>
    <w:rsid w:val="00277DCD"/>
    <w:rsid w:val="002809D9"/>
    <w:rsid w:val="00285CAE"/>
    <w:rsid w:val="002C0925"/>
    <w:rsid w:val="002C7C90"/>
    <w:rsid w:val="002D3EB0"/>
    <w:rsid w:val="002E62FC"/>
    <w:rsid w:val="002E6671"/>
    <w:rsid w:val="002F6D1F"/>
    <w:rsid w:val="00314706"/>
    <w:rsid w:val="00316903"/>
    <w:rsid w:val="00316C9E"/>
    <w:rsid w:val="003212E0"/>
    <w:rsid w:val="00332A42"/>
    <w:rsid w:val="003354A9"/>
    <w:rsid w:val="003377ED"/>
    <w:rsid w:val="003418B7"/>
    <w:rsid w:val="00350522"/>
    <w:rsid w:val="00356107"/>
    <w:rsid w:val="00365A8C"/>
    <w:rsid w:val="003678F3"/>
    <w:rsid w:val="00370A0B"/>
    <w:rsid w:val="0037563F"/>
    <w:rsid w:val="00377367"/>
    <w:rsid w:val="003929CA"/>
    <w:rsid w:val="00393686"/>
    <w:rsid w:val="00394217"/>
    <w:rsid w:val="00395A4C"/>
    <w:rsid w:val="003B10F7"/>
    <w:rsid w:val="003B4213"/>
    <w:rsid w:val="003C1051"/>
    <w:rsid w:val="003C7EEE"/>
    <w:rsid w:val="003D655E"/>
    <w:rsid w:val="003E7695"/>
    <w:rsid w:val="003F3F01"/>
    <w:rsid w:val="0040091A"/>
    <w:rsid w:val="00401302"/>
    <w:rsid w:val="00401E50"/>
    <w:rsid w:val="00403940"/>
    <w:rsid w:val="00412274"/>
    <w:rsid w:val="004128C8"/>
    <w:rsid w:val="0043004F"/>
    <w:rsid w:val="004506C4"/>
    <w:rsid w:val="004569A3"/>
    <w:rsid w:val="00461B9A"/>
    <w:rsid w:val="0046412C"/>
    <w:rsid w:val="00473D50"/>
    <w:rsid w:val="004805E4"/>
    <w:rsid w:val="004A1202"/>
    <w:rsid w:val="004A2A56"/>
    <w:rsid w:val="004A30E3"/>
    <w:rsid w:val="004A76C5"/>
    <w:rsid w:val="004B1C98"/>
    <w:rsid w:val="004C23BE"/>
    <w:rsid w:val="004C41B7"/>
    <w:rsid w:val="004E4A89"/>
    <w:rsid w:val="004E5DAD"/>
    <w:rsid w:val="004E7AB7"/>
    <w:rsid w:val="00501F46"/>
    <w:rsid w:val="00506899"/>
    <w:rsid w:val="00511399"/>
    <w:rsid w:val="00526823"/>
    <w:rsid w:val="00540178"/>
    <w:rsid w:val="00542A57"/>
    <w:rsid w:val="00542D59"/>
    <w:rsid w:val="005433F8"/>
    <w:rsid w:val="005449F3"/>
    <w:rsid w:val="00546828"/>
    <w:rsid w:val="005554B3"/>
    <w:rsid w:val="00560810"/>
    <w:rsid w:val="00566B2B"/>
    <w:rsid w:val="0057067F"/>
    <w:rsid w:val="00580C1A"/>
    <w:rsid w:val="00585E10"/>
    <w:rsid w:val="005A4F62"/>
    <w:rsid w:val="005B0884"/>
    <w:rsid w:val="005B1D6B"/>
    <w:rsid w:val="005B43CC"/>
    <w:rsid w:val="005C4A78"/>
    <w:rsid w:val="005D7564"/>
    <w:rsid w:val="005E4E25"/>
    <w:rsid w:val="005F367B"/>
    <w:rsid w:val="0060030B"/>
    <w:rsid w:val="006004B2"/>
    <w:rsid w:val="006216DB"/>
    <w:rsid w:val="00623D3F"/>
    <w:rsid w:val="006419CB"/>
    <w:rsid w:val="00655B3D"/>
    <w:rsid w:val="0066492F"/>
    <w:rsid w:val="00666440"/>
    <w:rsid w:val="00671F28"/>
    <w:rsid w:val="006B0AD9"/>
    <w:rsid w:val="006B1DB8"/>
    <w:rsid w:val="006D7B15"/>
    <w:rsid w:val="006F0D42"/>
    <w:rsid w:val="006F6331"/>
    <w:rsid w:val="00715BF1"/>
    <w:rsid w:val="00715DF3"/>
    <w:rsid w:val="00723734"/>
    <w:rsid w:val="00725CDB"/>
    <w:rsid w:val="00734A64"/>
    <w:rsid w:val="007417B2"/>
    <w:rsid w:val="007560C9"/>
    <w:rsid w:val="007623B7"/>
    <w:rsid w:val="0077627B"/>
    <w:rsid w:val="00781346"/>
    <w:rsid w:val="00786CAC"/>
    <w:rsid w:val="007931A5"/>
    <w:rsid w:val="007A189F"/>
    <w:rsid w:val="007A3035"/>
    <w:rsid w:val="007B494F"/>
    <w:rsid w:val="007B66F4"/>
    <w:rsid w:val="007B6C21"/>
    <w:rsid w:val="007B714B"/>
    <w:rsid w:val="007C0B1D"/>
    <w:rsid w:val="007F1CA2"/>
    <w:rsid w:val="00800BA2"/>
    <w:rsid w:val="00803C02"/>
    <w:rsid w:val="00810E4F"/>
    <w:rsid w:val="00811CFD"/>
    <w:rsid w:val="008201CC"/>
    <w:rsid w:val="00825FFE"/>
    <w:rsid w:val="0083140F"/>
    <w:rsid w:val="00832AE0"/>
    <w:rsid w:val="008537DB"/>
    <w:rsid w:val="008540BF"/>
    <w:rsid w:val="0086226B"/>
    <w:rsid w:val="00864839"/>
    <w:rsid w:val="00865BD4"/>
    <w:rsid w:val="00874A79"/>
    <w:rsid w:val="008838A5"/>
    <w:rsid w:val="00891540"/>
    <w:rsid w:val="00897D5B"/>
    <w:rsid w:val="008A0877"/>
    <w:rsid w:val="008A73CF"/>
    <w:rsid w:val="008B02D3"/>
    <w:rsid w:val="008C263B"/>
    <w:rsid w:val="008D0DAA"/>
    <w:rsid w:val="008E6A6E"/>
    <w:rsid w:val="008F6FB9"/>
    <w:rsid w:val="008F7493"/>
    <w:rsid w:val="00901E00"/>
    <w:rsid w:val="009122BE"/>
    <w:rsid w:val="0091399A"/>
    <w:rsid w:val="00930093"/>
    <w:rsid w:val="00930403"/>
    <w:rsid w:val="00944F12"/>
    <w:rsid w:val="00953AFA"/>
    <w:rsid w:val="0096221A"/>
    <w:rsid w:val="00967666"/>
    <w:rsid w:val="009679FC"/>
    <w:rsid w:val="0097306D"/>
    <w:rsid w:val="00975298"/>
    <w:rsid w:val="00977830"/>
    <w:rsid w:val="00983C89"/>
    <w:rsid w:val="00985CFC"/>
    <w:rsid w:val="00992B66"/>
    <w:rsid w:val="0099531C"/>
    <w:rsid w:val="00995F4A"/>
    <w:rsid w:val="009A2DDE"/>
    <w:rsid w:val="009B788B"/>
    <w:rsid w:val="009D141A"/>
    <w:rsid w:val="009D2B8F"/>
    <w:rsid w:val="009D2D55"/>
    <w:rsid w:val="009D5A69"/>
    <w:rsid w:val="009F65FB"/>
    <w:rsid w:val="00A017E4"/>
    <w:rsid w:val="00A10955"/>
    <w:rsid w:val="00A21F98"/>
    <w:rsid w:val="00A237AD"/>
    <w:rsid w:val="00A3005E"/>
    <w:rsid w:val="00A57959"/>
    <w:rsid w:val="00A639CE"/>
    <w:rsid w:val="00A72FBB"/>
    <w:rsid w:val="00A804DB"/>
    <w:rsid w:val="00A871FA"/>
    <w:rsid w:val="00A91449"/>
    <w:rsid w:val="00AA0EC3"/>
    <w:rsid w:val="00AA225E"/>
    <w:rsid w:val="00AB44A4"/>
    <w:rsid w:val="00AB7818"/>
    <w:rsid w:val="00AC2A62"/>
    <w:rsid w:val="00AC3081"/>
    <w:rsid w:val="00AD0394"/>
    <w:rsid w:val="00AD336D"/>
    <w:rsid w:val="00AE0923"/>
    <w:rsid w:val="00AE1D97"/>
    <w:rsid w:val="00AF5FC3"/>
    <w:rsid w:val="00AF70D6"/>
    <w:rsid w:val="00B018C5"/>
    <w:rsid w:val="00B04026"/>
    <w:rsid w:val="00B059BD"/>
    <w:rsid w:val="00B10441"/>
    <w:rsid w:val="00B14168"/>
    <w:rsid w:val="00B17B93"/>
    <w:rsid w:val="00B246F6"/>
    <w:rsid w:val="00B279E4"/>
    <w:rsid w:val="00B35D63"/>
    <w:rsid w:val="00B46F64"/>
    <w:rsid w:val="00B50BF1"/>
    <w:rsid w:val="00B60A7A"/>
    <w:rsid w:val="00B64144"/>
    <w:rsid w:val="00B72D66"/>
    <w:rsid w:val="00B7663C"/>
    <w:rsid w:val="00B921A5"/>
    <w:rsid w:val="00BA257A"/>
    <w:rsid w:val="00BC0BF5"/>
    <w:rsid w:val="00BC3A6F"/>
    <w:rsid w:val="00BD2448"/>
    <w:rsid w:val="00BF2CE3"/>
    <w:rsid w:val="00BF63EE"/>
    <w:rsid w:val="00BF715E"/>
    <w:rsid w:val="00C01F44"/>
    <w:rsid w:val="00C058A2"/>
    <w:rsid w:val="00C0595C"/>
    <w:rsid w:val="00C2137A"/>
    <w:rsid w:val="00C26543"/>
    <w:rsid w:val="00C276DA"/>
    <w:rsid w:val="00C31EA3"/>
    <w:rsid w:val="00C356F4"/>
    <w:rsid w:val="00C4033C"/>
    <w:rsid w:val="00C451B8"/>
    <w:rsid w:val="00C53D4D"/>
    <w:rsid w:val="00C56E75"/>
    <w:rsid w:val="00C66EB4"/>
    <w:rsid w:val="00C67BFA"/>
    <w:rsid w:val="00C87193"/>
    <w:rsid w:val="00CB0483"/>
    <w:rsid w:val="00CB59B7"/>
    <w:rsid w:val="00CC564B"/>
    <w:rsid w:val="00CC57F5"/>
    <w:rsid w:val="00CE1083"/>
    <w:rsid w:val="00CE4F6A"/>
    <w:rsid w:val="00CF21FF"/>
    <w:rsid w:val="00D02180"/>
    <w:rsid w:val="00D17213"/>
    <w:rsid w:val="00D54E8A"/>
    <w:rsid w:val="00D628A2"/>
    <w:rsid w:val="00D63E1C"/>
    <w:rsid w:val="00D67091"/>
    <w:rsid w:val="00DA2D58"/>
    <w:rsid w:val="00DB4BBA"/>
    <w:rsid w:val="00DC4430"/>
    <w:rsid w:val="00DD7C2E"/>
    <w:rsid w:val="00DE4CD8"/>
    <w:rsid w:val="00DF5B3F"/>
    <w:rsid w:val="00E01004"/>
    <w:rsid w:val="00E01F33"/>
    <w:rsid w:val="00E20E53"/>
    <w:rsid w:val="00E227CD"/>
    <w:rsid w:val="00E43580"/>
    <w:rsid w:val="00E50AAE"/>
    <w:rsid w:val="00E542A7"/>
    <w:rsid w:val="00E6254B"/>
    <w:rsid w:val="00E70CA3"/>
    <w:rsid w:val="00E82FDE"/>
    <w:rsid w:val="00E84F1F"/>
    <w:rsid w:val="00E87CC1"/>
    <w:rsid w:val="00E96E29"/>
    <w:rsid w:val="00EC261B"/>
    <w:rsid w:val="00ED4589"/>
    <w:rsid w:val="00ED5A19"/>
    <w:rsid w:val="00EE24BE"/>
    <w:rsid w:val="00EE5917"/>
    <w:rsid w:val="00F04116"/>
    <w:rsid w:val="00F151E2"/>
    <w:rsid w:val="00F17F71"/>
    <w:rsid w:val="00F230C9"/>
    <w:rsid w:val="00F270E7"/>
    <w:rsid w:val="00F66970"/>
    <w:rsid w:val="00F972BF"/>
    <w:rsid w:val="00F9784E"/>
    <w:rsid w:val="00FB0349"/>
    <w:rsid w:val="00FB0D59"/>
    <w:rsid w:val="00FB0E06"/>
    <w:rsid w:val="00FB6ABA"/>
    <w:rsid w:val="00FC4860"/>
    <w:rsid w:val="00FD56D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4754D9"/>
  <w15:docId w15:val="{744DE455-53C3-4EE8-9D08-6D9E54A73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1"/>
    <w:uiPriority w:val="9"/>
    <w:qFormat/>
    <w:rsid w:val="004128C8"/>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Ttulo2">
    <w:name w:val="heading 2"/>
    <w:basedOn w:val="Normal"/>
    <w:next w:val="Normal"/>
    <w:link w:val="Ttulo2Car"/>
    <w:uiPriority w:val="9"/>
    <w:unhideWhenUsed/>
    <w:qFormat/>
    <w:rsid w:val="004128C8"/>
    <w:pPr>
      <w:keepNext/>
      <w:keepLines/>
      <w:spacing w:before="200" w:after="0"/>
      <w:outlineLvl w:val="1"/>
    </w:pPr>
    <w:rPr>
      <w:rFonts w:ascii="Calibri Light" w:eastAsia="Times New Roman" w:hAnsi="Calibri Light" w:cs="Times New Roman"/>
      <w:b/>
      <w:bCs/>
      <w:color w:val="4472C4"/>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72D6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72D66"/>
  </w:style>
  <w:style w:type="paragraph" w:styleId="Piedepgina">
    <w:name w:val="footer"/>
    <w:basedOn w:val="Normal"/>
    <w:link w:val="PiedepginaCar"/>
    <w:uiPriority w:val="99"/>
    <w:unhideWhenUsed/>
    <w:rsid w:val="00B72D6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72D66"/>
  </w:style>
  <w:style w:type="paragraph" w:customStyle="1" w:styleId="Ttulo11">
    <w:name w:val="Título 11"/>
    <w:basedOn w:val="Normal"/>
    <w:next w:val="Normal"/>
    <w:link w:val="Ttulo1Car"/>
    <w:uiPriority w:val="9"/>
    <w:qFormat/>
    <w:rsid w:val="004128C8"/>
    <w:pPr>
      <w:keepNext/>
      <w:keepLines/>
      <w:spacing w:before="480" w:after="0"/>
      <w:outlineLvl w:val="0"/>
    </w:pPr>
    <w:rPr>
      <w:rFonts w:ascii="Calibri Light" w:eastAsia="Times New Roman" w:hAnsi="Calibri Light" w:cs="Times New Roman"/>
      <w:b/>
      <w:bCs/>
      <w:color w:val="2F5496"/>
      <w:sz w:val="28"/>
      <w:szCs w:val="28"/>
    </w:rPr>
  </w:style>
  <w:style w:type="paragraph" w:customStyle="1" w:styleId="Ttulo21">
    <w:name w:val="Título 21"/>
    <w:basedOn w:val="Normal"/>
    <w:next w:val="Normal"/>
    <w:uiPriority w:val="9"/>
    <w:unhideWhenUsed/>
    <w:qFormat/>
    <w:rsid w:val="004128C8"/>
    <w:pPr>
      <w:keepNext/>
      <w:keepLines/>
      <w:spacing w:before="200" w:after="0"/>
      <w:outlineLvl w:val="1"/>
    </w:pPr>
    <w:rPr>
      <w:rFonts w:ascii="Calibri Light" w:eastAsia="Times New Roman" w:hAnsi="Calibri Light" w:cs="Times New Roman"/>
      <w:b/>
      <w:bCs/>
      <w:color w:val="4472C4"/>
      <w:sz w:val="26"/>
      <w:szCs w:val="26"/>
    </w:rPr>
  </w:style>
  <w:style w:type="numbering" w:customStyle="1" w:styleId="Sinlista1">
    <w:name w:val="Sin lista1"/>
    <w:next w:val="Sinlista"/>
    <w:uiPriority w:val="99"/>
    <w:semiHidden/>
    <w:unhideWhenUsed/>
    <w:rsid w:val="004128C8"/>
  </w:style>
  <w:style w:type="paragraph" w:customStyle="1" w:styleId="Textodeglobo1">
    <w:name w:val="Texto de globo1"/>
    <w:basedOn w:val="Normal"/>
    <w:next w:val="Textodeglobo"/>
    <w:link w:val="TextodegloboCar"/>
    <w:uiPriority w:val="99"/>
    <w:semiHidden/>
    <w:unhideWhenUsed/>
    <w:rsid w:val="004128C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1"/>
    <w:uiPriority w:val="99"/>
    <w:semiHidden/>
    <w:rsid w:val="004128C8"/>
    <w:rPr>
      <w:rFonts w:ascii="Tahoma" w:hAnsi="Tahoma" w:cs="Tahoma"/>
      <w:sz w:val="16"/>
      <w:szCs w:val="16"/>
    </w:rPr>
  </w:style>
  <w:style w:type="table" w:customStyle="1" w:styleId="Tablaconcuadrcula1">
    <w:name w:val="Tabla con cuadrícula1"/>
    <w:basedOn w:val="Tablanormal"/>
    <w:next w:val="Tablaconcuadrcula"/>
    <w:uiPriority w:val="59"/>
    <w:rsid w:val="004128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nespaciado1">
    <w:name w:val="Sin espaciado1"/>
    <w:next w:val="Sinespaciado"/>
    <w:uiPriority w:val="1"/>
    <w:qFormat/>
    <w:rsid w:val="004128C8"/>
    <w:pPr>
      <w:spacing w:after="0" w:line="240" w:lineRule="auto"/>
    </w:pPr>
  </w:style>
  <w:style w:type="table" w:customStyle="1" w:styleId="Listaclara-nfasis51">
    <w:name w:val="Lista clara - Énfasis 51"/>
    <w:basedOn w:val="Tablanormal"/>
    <w:next w:val="Listaclara-nfasis5"/>
    <w:uiPriority w:val="61"/>
    <w:rsid w:val="004128C8"/>
    <w:pPr>
      <w:spacing w:after="0" w:line="240" w:lineRule="auto"/>
    </w:p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uadrculaclara-nfasis51">
    <w:name w:val="Cuadrícula clara - Énfasis 51"/>
    <w:basedOn w:val="Tablanormal"/>
    <w:next w:val="Cuadrculaclara-nfasis5"/>
    <w:uiPriority w:val="62"/>
    <w:rsid w:val="004128C8"/>
    <w:pPr>
      <w:spacing w:after="0" w:line="240" w:lineRule="auto"/>
    </w:p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Sombreadomedio1-nfasis51">
    <w:name w:val="Sombreado medio 1 - Énfasis 51"/>
    <w:basedOn w:val="Tablanormal"/>
    <w:next w:val="Sombreadomedio1-nfasis5"/>
    <w:uiPriority w:val="63"/>
    <w:rsid w:val="004128C8"/>
    <w:pPr>
      <w:spacing w:after="0" w:line="240" w:lineRule="auto"/>
    </w:p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Cuadrculamedia1-nfasis51">
    <w:name w:val="Cuadrícula media 1 - Énfasis 51"/>
    <w:basedOn w:val="Tablanormal"/>
    <w:next w:val="Cuadrculamedia1-nfasis5"/>
    <w:uiPriority w:val="67"/>
    <w:rsid w:val="004128C8"/>
    <w:pPr>
      <w:spacing w:after="0" w:line="240" w:lineRule="auto"/>
    </w:p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Sombreadomedio1-nfasis11">
    <w:name w:val="Sombreado medio 1 - Énfasis 11"/>
    <w:basedOn w:val="Tablanormal"/>
    <w:next w:val="Sombreadomedio1-nfasis1"/>
    <w:uiPriority w:val="63"/>
    <w:rsid w:val="004128C8"/>
    <w:pPr>
      <w:spacing w:after="0" w:line="240" w:lineRule="auto"/>
    </w:p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staclara-nfasis31">
    <w:name w:val="Lista clara - Énfasis 31"/>
    <w:basedOn w:val="Tablanormal"/>
    <w:next w:val="Listaclara-nfasis3"/>
    <w:uiPriority w:val="61"/>
    <w:rsid w:val="004128C8"/>
    <w:pPr>
      <w:spacing w:after="0" w:line="240" w:lineRule="auto"/>
    </w:p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Sombreadoclaro-nfasis51">
    <w:name w:val="Sombreado claro - Énfasis 51"/>
    <w:basedOn w:val="Tablanormal"/>
    <w:next w:val="Sombreadoclaro-nfasis5"/>
    <w:uiPriority w:val="60"/>
    <w:rsid w:val="004128C8"/>
    <w:pPr>
      <w:spacing w:after="0" w:line="240" w:lineRule="auto"/>
    </w:pPr>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Cuadrculamedia3-nfasis51">
    <w:name w:val="Cuadrícula media 3 - Énfasis 51"/>
    <w:basedOn w:val="Tablanormal"/>
    <w:next w:val="Cuadrculamedia3-nfasis5"/>
    <w:uiPriority w:val="69"/>
    <w:rsid w:val="004128C8"/>
    <w:pPr>
      <w:spacing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paragraph" w:styleId="Textodeglobo">
    <w:name w:val="Balloon Text"/>
    <w:basedOn w:val="Normal"/>
    <w:link w:val="TextodegloboCar1"/>
    <w:uiPriority w:val="99"/>
    <w:semiHidden/>
    <w:unhideWhenUsed/>
    <w:rsid w:val="004128C8"/>
    <w:pPr>
      <w:spacing w:after="0" w:line="240" w:lineRule="auto"/>
    </w:pPr>
    <w:rPr>
      <w:rFonts w:ascii="Tahoma" w:hAnsi="Tahoma" w:cs="Tahoma"/>
      <w:sz w:val="16"/>
      <w:szCs w:val="16"/>
    </w:rPr>
  </w:style>
  <w:style w:type="character" w:customStyle="1" w:styleId="TextodegloboCar1">
    <w:name w:val="Texto de globo Car1"/>
    <w:basedOn w:val="Fuentedeprrafopredeter"/>
    <w:link w:val="Textodeglobo"/>
    <w:uiPriority w:val="99"/>
    <w:semiHidden/>
    <w:rsid w:val="004128C8"/>
    <w:rPr>
      <w:rFonts w:ascii="Tahoma" w:hAnsi="Tahoma" w:cs="Tahoma"/>
      <w:sz w:val="16"/>
      <w:szCs w:val="16"/>
    </w:rPr>
  </w:style>
  <w:style w:type="table" w:styleId="Tablaconcuadrcula">
    <w:name w:val="Table Grid"/>
    <w:basedOn w:val="Tablanormal"/>
    <w:uiPriority w:val="39"/>
    <w:rsid w:val="004128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4128C8"/>
    <w:pPr>
      <w:spacing w:after="0" w:line="240" w:lineRule="auto"/>
    </w:pPr>
  </w:style>
  <w:style w:type="table" w:customStyle="1" w:styleId="Listaclara-nfasis52">
    <w:name w:val="Lista clara - Énfasis 52"/>
    <w:basedOn w:val="Tablanormal"/>
    <w:next w:val="Listaclara-nfasis5"/>
    <w:uiPriority w:val="61"/>
    <w:rsid w:val="004128C8"/>
    <w:pPr>
      <w:spacing w:after="0" w:line="240" w:lineRule="auto"/>
    </w:p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Cuadrculaclara-nfasis52">
    <w:name w:val="Cuadrícula clara - Énfasis 52"/>
    <w:basedOn w:val="Tablanormal"/>
    <w:next w:val="Cuadrculaclara-nfasis5"/>
    <w:uiPriority w:val="62"/>
    <w:rsid w:val="004128C8"/>
    <w:pPr>
      <w:spacing w:after="0" w:line="240" w:lineRule="auto"/>
    </w:p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libri Light" w:eastAsia="Times New Roman"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Sombreadomedio1-nfasis52">
    <w:name w:val="Sombreado medio 1 - Énfasis 52"/>
    <w:basedOn w:val="Tablanormal"/>
    <w:next w:val="Sombreadomedio1-nfasis5"/>
    <w:uiPriority w:val="63"/>
    <w:rsid w:val="004128C8"/>
    <w:pPr>
      <w:spacing w:after="0" w:line="240" w:lineRule="auto"/>
    </w:p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customStyle="1" w:styleId="Cuadrculamedia1-nfasis52">
    <w:name w:val="Cuadrícula media 1 - Énfasis 52"/>
    <w:basedOn w:val="Tablanormal"/>
    <w:next w:val="Cuadrculamedia1-nfasis5"/>
    <w:uiPriority w:val="67"/>
    <w:rsid w:val="004128C8"/>
    <w:pPr>
      <w:spacing w:after="0" w:line="240" w:lineRule="auto"/>
    </w:p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customStyle="1" w:styleId="Sombreadomedio1-nfasis12">
    <w:name w:val="Sombreado medio 1 - Énfasis 12"/>
    <w:basedOn w:val="Tablanormal"/>
    <w:next w:val="Sombreadomedio1-nfasis1"/>
    <w:uiPriority w:val="63"/>
    <w:rsid w:val="004128C8"/>
    <w:pPr>
      <w:spacing w:after="0" w:line="240" w:lineRule="auto"/>
    </w:p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rPr>
        <w:b/>
        <w:bCs/>
        <w:color w:val="FFFFFF"/>
      </w:r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rPr>
        <w:b/>
        <w:bCs/>
      </w:r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firstCol">
      <w:rPr>
        <w:b/>
        <w:bCs/>
      </w:rPr>
    </w:tblStylePr>
    <w:tblStylePr w:type="lastCol">
      <w:rPr>
        <w:b/>
        <w:bCs/>
      </w:r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customStyle="1" w:styleId="Listaclara-nfasis32">
    <w:name w:val="Lista clara - Énfasis 32"/>
    <w:basedOn w:val="Tablanormal"/>
    <w:next w:val="Listaclara-nfasis3"/>
    <w:uiPriority w:val="61"/>
    <w:rsid w:val="004128C8"/>
    <w:pPr>
      <w:spacing w:after="0" w:line="240" w:lineRule="auto"/>
    </w:p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Sombreadoclaro-nfasis52">
    <w:name w:val="Sombreado claro - Énfasis 52"/>
    <w:basedOn w:val="Tablanormal"/>
    <w:next w:val="Sombreadoclaro-nfasis5"/>
    <w:uiPriority w:val="60"/>
    <w:rsid w:val="004128C8"/>
    <w:pPr>
      <w:spacing w:after="0" w:line="240" w:lineRule="auto"/>
    </w:pPr>
    <w:rPr>
      <w:color w:val="2E74B5"/>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Cuadrculamedia3-nfasis52">
    <w:name w:val="Cuadrícula media 3 - Énfasis 52"/>
    <w:basedOn w:val="Tablanormal"/>
    <w:next w:val="Cuadrculamedia3-nfasis5"/>
    <w:uiPriority w:val="69"/>
    <w:rsid w:val="004128C8"/>
    <w:pPr>
      <w:spacing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6E6F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B9BD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B9BD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B9BD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B9BD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DCCE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DCCEA"/>
      </w:tcPr>
    </w:tblStylePr>
  </w:style>
  <w:style w:type="table" w:customStyle="1" w:styleId="Cuadrculaclara-nfasis31">
    <w:name w:val="Cuadrícula clara - Énfasis 31"/>
    <w:basedOn w:val="Tablanormal"/>
    <w:next w:val="Cuadrculaclara-nfasis3"/>
    <w:uiPriority w:val="62"/>
    <w:rsid w:val="004128C8"/>
    <w:pPr>
      <w:spacing w:after="0" w:line="240" w:lineRule="auto"/>
    </w:p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0" w:after="0" w:line="240" w:lineRule="auto"/>
      </w:pPr>
      <w:rPr>
        <w:rFonts w:ascii="Calibri Light" w:eastAsia="Times New Roman" w:hAnsi="Calibri Light"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customStyle="1" w:styleId="Cuadrculamedia11">
    <w:name w:val="Cuadrícula media 11"/>
    <w:basedOn w:val="Tablanormal"/>
    <w:next w:val="Cuadrculamedia1"/>
    <w:uiPriority w:val="67"/>
    <w:rsid w:val="004128C8"/>
    <w:pPr>
      <w:spacing w:after="0" w:line="240" w:lineRule="auto"/>
    </w:p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Cuadrculamedia1-nfasis31">
    <w:name w:val="Cuadrícula media 1 - Énfasis 31"/>
    <w:basedOn w:val="Tablanormal"/>
    <w:next w:val="Cuadrculamedia1-nfasis3"/>
    <w:uiPriority w:val="67"/>
    <w:rsid w:val="004128C8"/>
    <w:pPr>
      <w:spacing w:after="0" w:line="240" w:lineRule="auto"/>
    </w:p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customStyle="1" w:styleId="Sombreadoclaro-nfasis31">
    <w:name w:val="Sombreado claro - Énfasis 31"/>
    <w:basedOn w:val="Tablanormal"/>
    <w:next w:val="Sombreadoclaro-nfasis3"/>
    <w:uiPriority w:val="60"/>
    <w:rsid w:val="004128C8"/>
    <w:pPr>
      <w:spacing w:after="0" w:line="240" w:lineRule="auto"/>
    </w:pPr>
    <w:rPr>
      <w:color w:val="7B7B7B"/>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paragraph" w:styleId="Prrafodelista">
    <w:name w:val="List Paragraph"/>
    <w:basedOn w:val="Normal"/>
    <w:uiPriority w:val="34"/>
    <w:qFormat/>
    <w:rsid w:val="004128C8"/>
    <w:pPr>
      <w:ind w:left="720"/>
      <w:contextualSpacing/>
    </w:pPr>
  </w:style>
  <w:style w:type="character" w:customStyle="1" w:styleId="Ttulo2Car">
    <w:name w:val="Título 2 Car"/>
    <w:basedOn w:val="Fuentedeprrafopredeter"/>
    <w:link w:val="Ttulo2"/>
    <w:uiPriority w:val="9"/>
    <w:rsid w:val="004128C8"/>
    <w:rPr>
      <w:rFonts w:ascii="Calibri Light" w:eastAsia="Times New Roman" w:hAnsi="Calibri Light" w:cs="Times New Roman"/>
      <w:b/>
      <w:bCs/>
      <w:color w:val="4472C4"/>
      <w:sz w:val="26"/>
      <w:szCs w:val="26"/>
    </w:rPr>
  </w:style>
  <w:style w:type="character" w:customStyle="1" w:styleId="Ttulo1Car">
    <w:name w:val="Título 1 Car"/>
    <w:basedOn w:val="Fuentedeprrafopredeter"/>
    <w:link w:val="Ttulo11"/>
    <w:uiPriority w:val="9"/>
    <w:rsid w:val="004128C8"/>
    <w:rPr>
      <w:rFonts w:ascii="Calibri Light" w:eastAsia="Times New Roman" w:hAnsi="Calibri Light" w:cs="Times New Roman"/>
      <w:b/>
      <w:bCs/>
      <w:color w:val="2F5496"/>
      <w:sz w:val="28"/>
      <w:szCs w:val="28"/>
    </w:rPr>
  </w:style>
  <w:style w:type="character" w:customStyle="1" w:styleId="Ttulo1Car1">
    <w:name w:val="Título 1 Car1"/>
    <w:basedOn w:val="Fuentedeprrafopredeter"/>
    <w:link w:val="Ttulo1"/>
    <w:uiPriority w:val="9"/>
    <w:rsid w:val="004128C8"/>
    <w:rPr>
      <w:rFonts w:asciiTheme="majorHAnsi" w:eastAsiaTheme="majorEastAsia" w:hAnsiTheme="majorHAnsi" w:cstheme="majorBidi"/>
      <w:b/>
      <w:bCs/>
      <w:color w:val="2F5496" w:themeColor="accent1" w:themeShade="BF"/>
      <w:sz w:val="28"/>
      <w:szCs w:val="28"/>
    </w:rPr>
  </w:style>
  <w:style w:type="paragraph" w:styleId="TtuloTDC">
    <w:name w:val="TOC Heading"/>
    <w:basedOn w:val="Ttulo1"/>
    <w:next w:val="Normal"/>
    <w:uiPriority w:val="39"/>
    <w:semiHidden/>
    <w:unhideWhenUsed/>
    <w:qFormat/>
    <w:rsid w:val="004128C8"/>
    <w:pPr>
      <w:spacing w:line="276" w:lineRule="auto"/>
      <w:outlineLvl w:val="9"/>
    </w:pPr>
    <w:rPr>
      <w:lang w:eastAsia="es-MX"/>
    </w:rPr>
  </w:style>
  <w:style w:type="paragraph" w:styleId="TDC1">
    <w:name w:val="toc 1"/>
    <w:basedOn w:val="Normal"/>
    <w:next w:val="Normal"/>
    <w:autoRedefine/>
    <w:uiPriority w:val="39"/>
    <w:unhideWhenUsed/>
    <w:rsid w:val="004128C8"/>
    <w:pPr>
      <w:spacing w:after="100"/>
    </w:pPr>
  </w:style>
  <w:style w:type="character" w:customStyle="1" w:styleId="Hipervnculo1">
    <w:name w:val="Hipervínculo1"/>
    <w:basedOn w:val="Fuentedeprrafopredeter"/>
    <w:uiPriority w:val="99"/>
    <w:unhideWhenUsed/>
    <w:rsid w:val="004128C8"/>
    <w:rPr>
      <w:color w:val="0563C1"/>
      <w:u w:val="single"/>
    </w:rPr>
  </w:style>
  <w:style w:type="table" w:styleId="Listaclara-nfasis5">
    <w:name w:val="Light List Accent 5"/>
    <w:basedOn w:val="Tablanormal"/>
    <w:uiPriority w:val="61"/>
    <w:rsid w:val="004128C8"/>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Cuadrculaclara-nfasis5">
    <w:name w:val="Light Grid Accent 5"/>
    <w:basedOn w:val="Tablanormal"/>
    <w:uiPriority w:val="62"/>
    <w:rsid w:val="004128C8"/>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Sombreadomedio1-nfasis5">
    <w:name w:val="Medium Shading 1 Accent 5"/>
    <w:basedOn w:val="Tablanormal"/>
    <w:uiPriority w:val="63"/>
    <w:rsid w:val="004128C8"/>
    <w:pPr>
      <w:spacing w:after="0" w:line="240" w:lineRule="auto"/>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Cuadrculamedia1-nfasis5">
    <w:name w:val="Medium Grid 1 Accent 5"/>
    <w:basedOn w:val="Tablanormal"/>
    <w:uiPriority w:val="67"/>
    <w:rsid w:val="004128C8"/>
    <w:pPr>
      <w:spacing w:after="0" w:line="240" w:lineRule="auto"/>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Sombreadomedio1-nfasis1">
    <w:name w:val="Medium Shading 1 Accent 1"/>
    <w:basedOn w:val="Tablanormal"/>
    <w:uiPriority w:val="63"/>
    <w:rsid w:val="004128C8"/>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Listaclara-nfasis3">
    <w:name w:val="Light List Accent 3"/>
    <w:basedOn w:val="Tablanormal"/>
    <w:uiPriority w:val="61"/>
    <w:rsid w:val="004128C8"/>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Sombreadoclaro-nfasis5">
    <w:name w:val="Light Shading Accent 5"/>
    <w:basedOn w:val="Tablanormal"/>
    <w:uiPriority w:val="60"/>
    <w:rsid w:val="004128C8"/>
    <w:pPr>
      <w:spacing w:after="0" w:line="240" w:lineRule="auto"/>
    </w:pPr>
    <w:rPr>
      <w:color w:val="2E74B5" w:themeColor="accent5" w:themeShade="BF"/>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Cuadrculamedia3-nfasis5">
    <w:name w:val="Medium Grid 3 Accent 5"/>
    <w:basedOn w:val="Tablanormal"/>
    <w:uiPriority w:val="69"/>
    <w:rsid w:val="004128C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Cuadrculaclara-nfasis3">
    <w:name w:val="Light Grid Accent 3"/>
    <w:basedOn w:val="Tablanormal"/>
    <w:uiPriority w:val="62"/>
    <w:rsid w:val="004128C8"/>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Cuadrculamedia1">
    <w:name w:val="Medium Grid 1"/>
    <w:basedOn w:val="Tablanormal"/>
    <w:uiPriority w:val="67"/>
    <w:rsid w:val="004128C8"/>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uadrculamedia1-nfasis3">
    <w:name w:val="Medium Grid 1 Accent 3"/>
    <w:basedOn w:val="Tablanormal"/>
    <w:uiPriority w:val="67"/>
    <w:rsid w:val="004128C8"/>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Sombreadoclaro-nfasis3">
    <w:name w:val="Light Shading Accent 3"/>
    <w:basedOn w:val="Tablanormal"/>
    <w:uiPriority w:val="60"/>
    <w:rsid w:val="004128C8"/>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character" w:customStyle="1" w:styleId="Ttulo2Car1">
    <w:name w:val="Título 2 Car1"/>
    <w:basedOn w:val="Fuentedeprrafopredeter"/>
    <w:uiPriority w:val="9"/>
    <w:semiHidden/>
    <w:rsid w:val="004128C8"/>
    <w:rPr>
      <w:rFonts w:asciiTheme="majorHAnsi" w:eastAsiaTheme="majorEastAsia" w:hAnsiTheme="majorHAnsi" w:cstheme="majorBidi"/>
      <w:b/>
      <w:bCs/>
      <w:color w:val="4472C4" w:themeColor="accent1"/>
      <w:sz w:val="26"/>
      <w:szCs w:val="26"/>
    </w:rPr>
  </w:style>
  <w:style w:type="character" w:styleId="Hipervnculo">
    <w:name w:val="Hyperlink"/>
    <w:basedOn w:val="Fuentedeprrafopredeter"/>
    <w:uiPriority w:val="99"/>
    <w:unhideWhenUsed/>
    <w:rsid w:val="004128C8"/>
    <w:rPr>
      <w:color w:val="0563C1" w:themeColor="hyperlink"/>
      <w:u w:val="single"/>
    </w:rPr>
  </w:style>
  <w:style w:type="paragraph" w:styleId="NormalWeb">
    <w:name w:val="Normal (Web)"/>
    <w:basedOn w:val="Normal"/>
    <w:uiPriority w:val="99"/>
    <w:unhideWhenUsed/>
    <w:rsid w:val="000D0864"/>
    <w:pPr>
      <w:spacing w:before="100" w:beforeAutospacing="1" w:after="100" w:afterAutospacing="1" w:line="240" w:lineRule="auto"/>
    </w:pPr>
    <w:rPr>
      <w:rFonts w:ascii="Times New Roman" w:eastAsia="Times New Roman" w:hAnsi="Times New Roman" w:cs="Times New Roman"/>
      <w:sz w:val="24"/>
      <w:szCs w:val="24"/>
      <w:lang w:eastAsia="es-MX"/>
    </w:rPr>
  </w:style>
  <w:style w:type="table" w:styleId="Cuadrculamedia2-nfasis3">
    <w:name w:val="Medium Grid 2 Accent 3"/>
    <w:basedOn w:val="Tablanormal"/>
    <w:uiPriority w:val="68"/>
    <w:rsid w:val="000D08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paragraph" w:styleId="Textonotapie">
    <w:name w:val="footnote text"/>
    <w:basedOn w:val="Normal"/>
    <w:link w:val="TextonotapieCar"/>
    <w:uiPriority w:val="99"/>
    <w:semiHidden/>
    <w:unhideWhenUsed/>
    <w:rsid w:val="007A189F"/>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A189F"/>
    <w:rPr>
      <w:sz w:val="20"/>
      <w:szCs w:val="20"/>
    </w:rPr>
  </w:style>
  <w:style w:type="character" w:styleId="Refdenotaalpie">
    <w:name w:val="footnote reference"/>
    <w:basedOn w:val="Fuentedeprrafopredeter"/>
    <w:uiPriority w:val="99"/>
    <w:semiHidden/>
    <w:unhideWhenUsed/>
    <w:rsid w:val="007A189F"/>
    <w:rPr>
      <w:vertAlign w:val="superscript"/>
    </w:rPr>
  </w:style>
  <w:style w:type="paragraph" w:styleId="Subttulo">
    <w:name w:val="Subtitle"/>
    <w:basedOn w:val="Normal"/>
    <w:next w:val="Normal"/>
    <w:link w:val="SubttuloCar"/>
    <w:uiPriority w:val="11"/>
    <w:qFormat/>
    <w:rsid w:val="000C66C1"/>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SubttuloCar">
    <w:name w:val="Subtítulo Car"/>
    <w:basedOn w:val="Fuentedeprrafopredeter"/>
    <w:link w:val="Subttulo"/>
    <w:uiPriority w:val="11"/>
    <w:rsid w:val="000C66C1"/>
    <w:rPr>
      <w:rFonts w:asciiTheme="majorHAnsi" w:eastAsiaTheme="majorEastAsia" w:hAnsiTheme="majorHAnsi" w:cstheme="majorBidi"/>
      <w:i/>
      <w:iCs/>
      <w:color w:val="4472C4" w:themeColor="accent1"/>
      <w:spacing w:val="15"/>
      <w:sz w:val="24"/>
      <w:szCs w:val="24"/>
    </w:rPr>
  </w:style>
  <w:style w:type="character" w:styleId="nfasissutil">
    <w:name w:val="Subtle Emphasis"/>
    <w:basedOn w:val="Fuentedeprrafopredeter"/>
    <w:uiPriority w:val="19"/>
    <w:qFormat/>
    <w:rsid w:val="000C66C1"/>
    <w:rPr>
      <w:i/>
      <w:iCs/>
      <w:color w:val="808080" w:themeColor="text1" w:themeTint="7F"/>
    </w:rPr>
  </w:style>
  <w:style w:type="character" w:styleId="nfasisintenso">
    <w:name w:val="Intense Emphasis"/>
    <w:basedOn w:val="Fuentedeprrafopredeter"/>
    <w:uiPriority w:val="21"/>
    <w:qFormat/>
    <w:rsid w:val="000C66C1"/>
    <w:rPr>
      <w:b/>
      <w:bCs/>
      <w:i/>
      <w:iCs/>
      <w:color w:val="4472C4" w:themeColor="accent1"/>
    </w:rPr>
  </w:style>
  <w:style w:type="character" w:styleId="nfasis">
    <w:name w:val="Emphasis"/>
    <w:basedOn w:val="Fuentedeprrafopredeter"/>
    <w:uiPriority w:val="20"/>
    <w:qFormat/>
    <w:rsid w:val="000C66C1"/>
    <w:rPr>
      <w:i/>
      <w:iCs/>
    </w:rPr>
  </w:style>
  <w:style w:type="paragraph" w:styleId="TDC2">
    <w:name w:val="toc 2"/>
    <w:basedOn w:val="Normal"/>
    <w:next w:val="Normal"/>
    <w:autoRedefine/>
    <w:uiPriority w:val="39"/>
    <w:unhideWhenUsed/>
    <w:rsid w:val="000C66C1"/>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3782909">
      <w:bodyDiv w:val="1"/>
      <w:marLeft w:val="0"/>
      <w:marRight w:val="0"/>
      <w:marTop w:val="0"/>
      <w:marBottom w:val="0"/>
      <w:divBdr>
        <w:top w:val="none" w:sz="0" w:space="0" w:color="auto"/>
        <w:left w:val="none" w:sz="0" w:space="0" w:color="auto"/>
        <w:bottom w:val="none" w:sz="0" w:space="0" w:color="auto"/>
        <w:right w:val="none" w:sz="0" w:space="0" w:color="auto"/>
      </w:divBdr>
    </w:div>
    <w:div w:id="2109541850">
      <w:bodyDiv w:val="1"/>
      <w:marLeft w:val="0"/>
      <w:marRight w:val="0"/>
      <w:marTop w:val="0"/>
      <w:marBottom w:val="0"/>
      <w:divBdr>
        <w:top w:val="none" w:sz="0" w:space="0" w:color="auto"/>
        <w:left w:val="none" w:sz="0" w:space="0" w:color="auto"/>
        <w:bottom w:val="none" w:sz="0" w:space="0" w:color="auto"/>
        <w:right w:val="none" w:sz="0" w:space="0" w:color="auto"/>
      </w:divBdr>
    </w:div>
    <w:div w:id="2124960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F6C5B2-E88A-4FC4-A3B0-D4FF82C7BC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TotalTime>
  <Pages>46</Pages>
  <Words>12100</Words>
  <Characters>66556</Characters>
  <Application>Microsoft Office Word</Application>
  <DocSecurity>0</DocSecurity>
  <Lines>554</Lines>
  <Paragraphs>156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78500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Arnulfo Morales</dc:creator>
  <cp:lastModifiedBy>Oscar Leonardo Arredondo Peña</cp:lastModifiedBy>
  <cp:revision>78</cp:revision>
  <cp:lastPrinted>2024-11-14T18:30:00Z</cp:lastPrinted>
  <dcterms:created xsi:type="dcterms:W3CDTF">2024-10-18T20:52:00Z</dcterms:created>
  <dcterms:modified xsi:type="dcterms:W3CDTF">2024-11-14T18:30:00Z</dcterms:modified>
</cp:coreProperties>
</file>