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1580" w:right="1557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2"/>
          <w:sz w:val="22"/>
        </w:rPr>
        <w:t> </w:t>
      </w:r>
      <w:r>
        <w:rPr>
          <w:rFonts w:ascii="Tahoma"/>
          <w:b/>
          <w:color w:val="008000"/>
          <w:sz w:val="22"/>
        </w:rPr>
        <w:t>FEDERAL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DEL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TRABAJO</w:t>
      </w:r>
    </w:p>
    <w:p>
      <w:pPr>
        <w:spacing w:line="380" w:lineRule="atLeast" w:before="54"/>
        <w:ind w:left="1580" w:right="155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1º de abril de 1970</w:t>
      </w:r>
      <w:r>
        <w:rPr>
          <w:rFonts w:ascii="Tahoma" w:hAnsi="Tahoma"/>
          <w:b/>
          <w:spacing w:val="-45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before="5"/>
        <w:ind w:left="1580" w:right="1559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24-01-2024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3"/>
        <w:rPr>
          <w:rFonts w:ascii="Tahoma"/>
          <w:b/>
          <w:sz w:val="21"/>
        </w:rPr>
      </w:pPr>
    </w:p>
    <w:p>
      <w:pPr>
        <w:pStyle w:val="BodyText"/>
        <w:ind w:left="2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2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2" w:firstLine="288"/>
        <w:jc w:val="both"/>
      </w:pPr>
      <w:r>
        <w:rPr>
          <w:rFonts w:ascii="Arial"/>
          <w:b/>
        </w:rPr>
        <w:t>GUSTAVO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DIAZ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ORDAZ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habitantes,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Unión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servido</w:t>
      </w:r>
      <w:r>
        <w:rPr>
          <w:spacing w:val="-2"/>
        </w:rPr>
        <w:t> </w:t>
      </w:r>
      <w:r>
        <w:rPr/>
        <w:t>dirigirme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pStyle w:val="BodyText"/>
        <w:spacing w:before="1"/>
      </w:pPr>
    </w:p>
    <w:p>
      <w:pPr>
        <w:pStyle w:val="BodyText"/>
        <w:ind w:left="1580" w:right="1559"/>
        <w:jc w:val="center"/>
      </w:pP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/>
        <w:t>R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T</w:t>
      </w:r>
      <w:r>
        <w:rPr>
          <w:spacing w:val="1"/>
        </w:rPr>
        <w:t> </w:t>
      </w:r>
      <w:r>
        <w:rPr/>
        <w:t>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2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decreta:</w:t>
      </w:r>
    </w:p>
    <w:p>
      <w:pPr>
        <w:pStyle w:val="Heading1"/>
        <w:spacing w:line="506" w:lineRule="exact" w:before="28"/>
        <w:ind w:left="3344" w:right="3323"/>
      </w:pPr>
      <w:r>
        <w:rPr/>
        <w:t>LEY</w:t>
      </w:r>
      <w:r>
        <w:rPr>
          <w:spacing w:val="-7"/>
        </w:rPr>
        <w:t> </w:t>
      </w:r>
      <w:r>
        <w:rPr/>
        <w:t>FEDERAL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TRABAJO</w:t>
      </w:r>
      <w:r>
        <w:rPr>
          <w:spacing w:val="-58"/>
        </w:rPr>
        <w:t> </w:t>
      </w:r>
      <w:r>
        <w:rPr/>
        <w:t>TITULO PRIMERO</w:t>
      </w:r>
    </w:p>
    <w:p>
      <w:pPr>
        <w:spacing w:line="198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207" w:firstLine="288"/>
        <w:jc w:val="both"/>
      </w:pPr>
      <w:bookmarkStart w:name="Artículo_1o" w:id="1"/>
      <w:bookmarkEnd w:id="1"/>
      <w:r>
        <w:rPr/>
      </w:r>
      <w:r>
        <w:rPr>
          <w:rFonts w:ascii="Arial" w:hAnsi="Arial"/>
          <w:b/>
        </w:rPr>
        <w:t>Artículo 1o.- </w:t>
      </w:r>
      <w:r>
        <w:rPr/>
        <w:t>La presente Ley es de observancia general en toda la República y rige las relaciones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comprendidas en el artículo</w:t>
      </w:r>
      <w:r>
        <w:rPr>
          <w:spacing w:val="1"/>
        </w:rPr>
        <w:t> </w:t>
      </w:r>
      <w:r>
        <w:rPr/>
        <w:t>123, Apartado</w:t>
      </w:r>
      <w:r>
        <w:rPr>
          <w:spacing w:val="1"/>
        </w:rPr>
        <w:t> </w:t>
      </w:r>
      <w:r>
        <w:rPr/>
        <w:t>A,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2o" w:id="2"/>
      <w:bookmarkEnd w:id="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 y la justicia social, así como propiciar el trabajo digno o decente en todas las relaciones</w:t>
      </w:r>
      <w:r>
        <w:rPr>
          <w:spacing w:val="1"/>
        </w:rPr>
        <w:t> </w:t>
      </w:r>
      <w:r>
        <w:rPr/>
        <w:t>laborales.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Se entiende por trabajo digno o decente aquél en el que se respeta plenamente la dignidad humana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discapacidad,</w:t>
      </w:r>
      <w:r>
        <w:rPr>
          <w:spacing w:val="1"/>
        </w:rPr>
        <w:t> </w:t>
      </w:r>
      <w:r>
        <w:rPr/>
        <w:t>condición social, condiciones de salud, religión, condición migratoria, opiniones, preferencias sexuales 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civil; 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acceso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 social</w:t>
      </w:r>
      <w:r>
        <w:rPr>
          <w:spacing w:val="1"/>
        </w:rPr>
        <w:t> </w:t>
      </w:r>
      <w:r>
        <w:rPr/>
        <w:t>y se percibe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remunerador; se recibe</w:t>
      </w:r>
      <w:r>
        <w:rPr>
          <w:spacing w:val="1"/>
        </w:rPr>
        <w:t> </w:t>
      </w:r>
      <w:r>
        <w:rPr/>
        <w:t>capacitación continua para el incremento de la productividad con beneficios compartidos, y se cuenta con</w:t>
      </w:r>
      <w:r>
        <w:rPr>
          <w:spacing w:val="-5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óptimas de</w:t>
      </w:r>
      <w:r>
        <w:rPr>
          <w:spacing w:val="-1"/>
        </w:rPr>
        <w:t> </w:t>
      </w:r>
      <w:r>
        <w:rPr/>
        <w:t>seguridad e</w:t>
      </w:r>
      <w:r>
        <w:rPr>
          <w:spacing w:val="-1"/>
        </w:rPr>
        <w:t> </w:t>
      </w:r>
      <w:r>
        <w:rPr/>
        <w:t>higiene</w:t>
      </w:r>
      <w:r>
        <w:rPr>
          <w:spacing w:val="1"/>
        </w:rPr>
        <w:t> </w:t>
      </w:r>
      <w:r>
        <w:rPr/>
        <w:t>para prevenir riesgos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ind w:left="218" w:right="203" w:firstLine="288"/>
        <w:jc w:val="both"/>
      </w:pPr>
      <w:r>
        <w:rPr/>
        <w:t>El trabajo digno o decente también incluye el respeto irrestricto a los derechos colectivos de los</w:t>
      </w:r>
      <w:r>
        <w:rPr>
          <w:spacing w:val="1"/>
        </w:rPr>
        <w:t> </w:t>
      </w:r>
      <w:r>
        <w:rPr/>
        <w:t>trabajadores, tales como la libertad de asociación, autonomía, el derecho de huelga y de contratación</w:t>
      </w:r>
      <w:r>
        <w:rPr>
          <w:spacing w:val="1"/>
        </w:rPr>
        <w:t> </w:t>
      </w:r>
      <w:r>
        <w:rPr/>
        <w:t>colectiva.</w:t>
      </w:r>
    </w:p>
    <w:p>
      <w:pPr>
        <w:pStyle w:val="BodyText"/>
      </w:pPr>
    </w:p>
    <w:p>
      <w:pPr>
        <w:pStyle w:val="BodyText"/>
        <w:ind w:left="506"/>
      </w:pPr>
      <w:r>
        <w:rPr/>
        <w:t>Se</w:t>
      </w:r>
      <w:r>
        <w:rPr>
          <w:spacing w:val="-3"/>
        </w:rPr>
        <w:t> </w:t>
      </w:r>
      <w:r>
        <w:rPr/>
        <w:t>tutela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igualdad</w:t>
      </w:r>
      <w:r>
        <w:rPr>
          <w:spacing w:val="-3"/>
        </w:rPr>
        <w:t> </w:t>
      </w:r>
      <w:r>
        <w:rPr/>
        <w:t>sustantiva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trabajadoras</w:t>
      </w:r>
      <w:r>
        <w:rPr>
          <w:spacing w:val="-2"/>
        </w:rPr>
        <w:t> </w:t>
      </w:r>
      <w:r>
        <w:rPr/>
        <w:t>frente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patrón.</w:t>
      </w:r>
    </w:p>
    <w:p>
      <w:pPr>
        <w:pStyle w:val="BodyText"/>
      </w:pPr>
    </w:p>
    <w:p>
      <w:pPr>
        <w:pStyle w:val="BodyText"/>
        <w:spacing w:before="1"/>
        <w:ind w:left="218" w:right="20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logra</w:t>
      </w:r>
      <w:r>
        <w:rPr>
          <w:spacing w:val="1"/>
        </w:rPr>
        <w:t> </w:t>
      </w:r>
      <w:r>
        <w:rPr/>
        <w:t>eliminando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menoscaba o anula el reconocimiento,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o ejercicio de sus derechos humanos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fundamentales en el ámbito laboral. Supone el acceso a las mismas oportunidades, considerando 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biológicas,</w:t>
      </w:r>
      <w:r>
        <w:rPr>
          <w:spacing w:val="-1"/>
        </w:rPr>
        <w:t> </w:t>
      </w:r>
      <w:r>
        <w:rPr/>
        <w:t>sociales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culturales de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hombres.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200" w:right="1220"/>
          <w:pgNumType w:start="1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1"/>
        <w:ind w:left="218" w:right="198" w:firstLine="288"/>
        <w:jc w:val="both"/>
      </w:pPr>
      <w:bookmarkStart w:name="Artículo_3o" w:id="3"/>
      <w:bookmarkEnd w:id="3"/>
      <w:r>
        <w:rPr/>
      </w:r>
      <w:r>
        <w:rPr>
          <w:rFonts w:ascii="Arial" w:hAnsi="Arial"/>
          <w:b/>
        </w:rPr>
        <w:t>Artículo 3o.- </w:t>
      </w:r>
      <w:r>
        <w:rPr/>
        <w:t>El trabajo es un derecho y un deber social. No es artículo de comercio, y exige respeto</w:t>
      </w:r>
      <w:r>
        <w:rPr>
          <w:spacing w:val="1"/>
        </w:rPr>
        <w:t> </w:t>
      </w:r>
      <w:r>
        <w:rPr/>
        <w:t>para las libertades y dignidad de quien lo presta, así como el reconocimiento a las diferencias entre</w:t>
      </w:r>
      <w:r>
        <w:rPr>
          <w:spacing w:val="1"/>
        </w:rPr>
        <w:t> </w:t>
      </w:r>
      <w:r>
        <w:rPr/>
        <w:t>hombres y mujeres para obtener su igualdad ante la ley. Debe efectuarse en condiciones que aseguren la</w:t>
      </w:r>
      <w:r>
        <w:rPr>
          <w:spacing w:val="-53"/>
        </w:rPr>
        <w:t> </w:t>
      </w:r>
      <w:r>
        <w:rPr/>
        <w:t>vida</w:t>
      </w:r>
      <w:r>
        <w:rPr>
          <w:spacing w:val="-2"/>
        </w:rPr>
        <w:t> </w:t>
      </w:r>
      <w:r>
        <w:rPr/>
        <w:t>digna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salud</w:t>
      </w:r>
      <w:r>
        <w:rPr>
          <w:spacing w:val="1"/>
        </w:rPr>
        <w:t> </w:t>
      </w:r>
      <w:r>
        <w:rPr/>
        <w:t>para las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trabajadores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2"/>
        </w:rPr>
        <w:t> </w:t>
      </w:r>
      <w:r>
        <w:rPr/>
        <w:t>familiares dependientes.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r>
        <w:rPr/>
        <w:t>No</w:t>
      </w:r>
      <w:r>
        <w:rPr>
          <w:spacing w:val="22"/>
        </w:rPr>
        <w:t> </w:t>
      </w:r>
      <w:r>
        <w:rPr/>
        <w:t>podrán</w:t>
      </w:r>
      <w:r>
        <w:rPr>
          <w:spacing w:val="22"/>
        </w:rPr>
        <w:t> </w:t>
      </w:r>
      <w:r>
        <w:rPr/>
        <w:t>establecerse</w:t>
      </w:r>
      <w:r>
        <w:rPr>
          <w:spacing w:val="22"/>
        </w:rPr>
        <w:t> </w:t>
      </w:r>
      <w:r>
        <w:rPr/>
        <w:t>condiciones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impliquen</w:t>
      </w:r>
      <w:r>
        <w:rPr>
          <w:spacing w:val="22"/>
        </w:rPr>
        <w:t> </w:t>
      </w:r>
      <w:r>
        <w:rPr/>
        <w:t>discriminación</w:t>
      </w:r>
      <w:r>
        <w:rPr>
          <w:spacing w:val="23"/>
        </w:rPr>
        <w:t> </w:t>
      </w:r>
      <w:r>
        <w:rPr/>
        <w:t>entre</w:t>
      </w:r>
      <w:r>
        <w:rPr>
          <w:spacing w:val="22"/>
        </w:rPr>
        <w:t> </w:t>
      </w:r>
      <w:r>
        <w:rPr/>
        <w:t>los</w:t>
      </w:r>
      <w:r>
        <w:rPr>
          <w:spacing w:val="23"/>
        </w:rPr>
        <w:t> </w:t>
      </w:r>
      <w:r>
        <w:rPr/>
        <w:t>trabajadores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motivo</w:t>
      </w:r>
      <w:r>
        <w:rPr>
          <w:spacing w:val="-53"/>
        </w:rPr>
        <w:t> </w:t>
      </w:r>
      <w:r>
        <w:rPr/>
        <w:t>de origen étnico o nacional, género, edad, discapacidad, condición social, condiciones de salud, religión,</w:t>
      </w:r>
      <w:r>
        <w:rPr>
          <w:spacing w:val="1"/>
        </w:rPr>
        <w:t> </w:t>
      </w:r>
      <w:r>
        <w:rPr/>
        <w:t>condición migratoria, opiniones, preferencias sexuales, estado civil o cualquier otro que atente contra la</w:t>
      </w:r>
      <w:r>
        <w:rPr>
          <w:spacing w:val="1"/>
        </w:rPr>
        <w:t> </w:t>
      </w:r>
      <w:r>
        <w:rPr/>
        <w:t>dignidad humana.</w:t>
      </w:r>
    </w:p>
    <w:p>
      <w:pPr>
        <w:pStyle w:val="BodyText"/>
      </w:pPr>
    </w:p>
    <w:p>
      <w:pPr>
        <w:pStyle w:val="BodyText"/>
        <w:ind w:left="218" w:right="196" w:firstLine="288"/>
        <w:jc w:val="both"/>
      </w:pPr>
      <w:r>
        <w:rPr/>
        <w:t>No se considerarán discriminatorias las distinciones, exclusiones o preferencias que se sustenten 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calificaciones particulares que exija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labor</w:t>
      </w:r>
      <w:r>
        <w:rPr>
          <w:spacing w:val="-1"/>
        </w:rPr>
        <w:t> </w:t>
      </w:r>
      <w:r>
        <w:rPr/>
        <w:t>determinada.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8" w:firstLine="288"/>
        <w:jc w:val="both"/>
      </w:pPr>
      <w:r>
        <w:rPr/>
        <w:t>Es de interés social garantizar un ambiente laboral libre de discriminación y de violencia, promover 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adiestramiento,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certificación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 laborales, la productividad y la calidad en el trabajo, la sustentabilidad ambiental, así como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beneficios que éstas</w:t>
      </w:r>
      <w:r>
        <w:rPr>
          <w:spacing w:val="-1"/>
        </w:rPr>
        <w:t> </w:t>
      </w:r>
      <w:r>
        <w:rPr/>
        <w:t>deban</w:t>
      </w:r>
      <w:r>
        <w:rPr>
          <w:spacing w:val="1"/>
        </w:rPr>
        <w:t> </w:t>
      </w:r>
      <w:r>
        <w:rPr/>
        <w:t>generar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a los trabajadores como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patrones.</w:t>
      </w:r>
    </w:p>
    <w:p>
      <w:pPr>
        <w:spacing w:line="240" w:lineRule="auto" w:before="0"/>
        <w:ind w:left="6399" w:right="179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o_Bis" w:id="4"/>
      <w:bookmarkEnd w:id="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3o. Bis.- </w:t>
      </w: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Hostigamiento,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ejercicio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poder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1"/>
          <w:sz w:val="20"/>
        </w:rPr>
        <w:t> </w:t>
      </w:r>
      <w:r>
        <w:rPr>
          <w:sz w:val="20"/>
        </w:rPr>
        <w:t>relación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subordinación</w:t>
      </w:r>
      <w:r>
        <w:rPr>
          <w:spacing w:val="10"/>
          <w:sz w:val="20"/>
        </w:rPr>
        <w:t> </w:t>
      </w:r>
      <w:r>
        <w:rPr>
          <w:sz w:val="20"/>
        </w:rPr>
        <w:t>real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víctima</w:t>
      </w:r>
      <w:r>
        <w:rPr>
          <w:spacing w:val="11"/>
          <w:sz w:val="20"/>
        </w:rPr>
        <w:t> </w:t>
      </w:r>
      <w:r>
        <w:rPr>
          <w:sz w:val="20"/>
        </w:rPr>
        <w:t>frente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agresor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ámbito</w:t>
      </w:r>
      <w:r>
        <w:rPr>
          <w:spacing w:val="-1"/>
          <w:sz w:val="20"/>
        </w:rPr>
        <w:t> </w:t>
      </w:r>
      <w:r>
        <w:rPr>
          <w:sz w:val="20"/>
        </w:rPr>
        <w:t>laboral, que</w:t>
      </w:r>
      <w:r>
        <w:rPr>
          <w:spacing w:val="-2"/>
          <w:sz w:val="20"/>
        </w:rPr>
        <w:t> </w:t>
      </w:r>
      <w:r>
        <w:rPr>
          <w:sz w:val="20"/>
        </w:rPr>
        <w:t>se expresa en</w:t>
      </w:r>
      <w:r>
        <w:rPr>
          <w:spacing w:val="-1"/>
          <w:sz w:val="20"/>
        </w:rPr>
        <w:t> </w:t>
      </w:r>
      <w:r>
        <w:rPr>
          <w:sz w:val="20"/>
        </w:rPr>
        <w:t>conductas</w:t>
      </w:r>
      <w:r>
        <w:rPr>
          <w:spacing w:val="1"/>
          <w:sz w:val="20"/>
        </w:rPr>
        <w:t> </w:t>
      </w:r>
      <w:r>
        <w:rPr>
          <w:sz w:val="20"/>
        </w:rPr>
        <w:t>verbales,</w:t>
      </w:r>
      <w:r>
        <w:rPr>
          <w:spacing w:val="-2"/>
          <w:sz w:val="20"/>
        </w:rPr>
        <w:t> </w:t>
      </w:r>
      <w:r>
        <w:rPr>
          <w:sz w:val="20"/>
        </w:rPr>
        <w:t>físicas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ambas; 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Acoso sexual, una forma de violencia en la que, si bien no existe la subordinación, hay un</w:t>
      </w:r>
      <w:r>
        <w:rPr>
          <w:spacing w:val="1"/>
          <w:sz w:val="20"/>
        </w:rPr>
        <w:t> </w:t>
      </w:r>
      <w:r>
        <w:rPr>
          <w:sz w:val="20"/>
        </w:rPr>
        <w:t>ejercicio abusivo del poder que conlleva a un estado de indefensión y de riesgo para la víctima,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uno o</w:t>
      </w:r>
      <w:r>
        <w:rPr>
          <w:spacing w:val="1"/>
          <w:sz w:val="20"/>
        </w:rPr>
        <w:t> </w:t>
      </w:r>
      <w:r>
        <w:rPr>
          <w:sz w:val="20"/>
        </w:rPr>
        <w:t>varios eventos.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o_Ter" w:id="5"/>
      <w:bookmarkEnd w:id="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3o. Ter.-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Para 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entenderá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Autoridad Conciliadora:</w:t>
      </w:r>
      <w:r>
        <w:rPr>
          <w:rFonts w:ascii="Arial" w:hAnsi="Arial"/>
          <w:b/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 Laboral o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Conciliación de</w:t>
      </w:r>
      <w:r>
        <w:rPr>
          <w:spacing w:val="1"/>
          <w:sz w:val="20"/>
        </w:rPr>
        <w:t> </w:t>
      </w:r>
      <w:r>
        <w:rPr>
          <w:sz w:val="20"/>
        </w:rPr>
        <w:t>las entidades</w:t>
      </w:r>
      <w:r>
        <w:rPr>
          <w:spacing w:val="-1"/>
          <w:sz w:val="20"/>
        </w:rPr>
        <w:t> </w:t>
      </w:r>
      <w:r>
        <w:rPr>
          <w:sz w:val="20"/>
        </w:rPr>
        <w:t>federativas,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rFonts w:ascii="Arial" w:hAnsi="Arial"/>
          <w:b/>
          <w:sz w:val="20"/>
        </w:rPr>
        <w:t>Autoridad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Registral: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 y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Centros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Conciliación:</w:t>
      </w:r>
      <w:r>
        <w:rPr>
          <w:rFonts w:ascii="Arial" w:hAnsi="Arial"/>
          <w:b/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Centros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conciliación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entidades</w:t>
      </w:r>
      <w:r>
        <w:rPr>
          <w:spacing w:val="7"/>
          <w:sz w:val="20"/>
        </w:rPr>
        <w:t> </w:t>
      </w:r>
      <w:r>
        <w:rPr>
          <w:sz w:val="20"/>
        </w:rPr>
        <w:t>federativas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Centro</w:t>
      </w:r>
      <w:r>
        <w:rPr>
          <w:spacing w:val="-5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rFonts w:ascii="Arial" w:hAnsi="Arial"/>
          <w:b/>
          <w:sz w:val="20"/>
        </w:rPr>
        <w:t>Constitución: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Constitución</w:t>
      </w:r>
      <w:r>
        <w:rPr>
          <w:spacing w:val="-1"/>
          <w:sz w:val="20"/>
        </w:rPr>
        <w:t> </w:t>
      </w:r>
      <w:r>
        <w:rPr>
          <w:sz w:val="20"/>
        </w:rPr>
        <w:t>Política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Estados Unidos</w:t>
      </w:r>
      <w:r>
        <w:rPr>
          <w:spacing w:val="-3"/>
          <w:sz w:val="20"/>
        </w:rPr>
        <w:t> </w:t>
      </w:r>
      <w:r>
        <w:rPr>
          <w:sz w:val="20"/>
        </w:rPr>
        <w:t>Mexicanos;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Día:</w:t>
      </w:r>
      <w:r>
        <w:rPr>
          <w:rFonts w:ascii="Arial" w:hAnsi="Arial"/>
          <w:b/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hace</w:t>
      </w:r>
      <w:r>
        <w:rPr>
          <w:spacing w:val="9"/>
          <w:sz w:val="20"/>
        </w:rPr>
        <w:t> </w:t>
      </w:r>
      <w:r>
        <w:rPr>
          <w:sz w:val="20"/>
        </w:rPr>
        <w:t>referencia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hábil,</w:t>
      </w:r>
      <w:r>
        <w:rPr>
          <w:spacing w:val="7"/>
          <w:sz w:val="20"/>
        </w:rPr>
        <w:t> </w:t>
      </w:r>
      <w:r>
        <w:rPr>
          <w:sz w:val="20"/>
        </w:rPr>
        <w:t>salvo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expresamente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mencione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trata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-53"/>
          <w:sz w:val="20"/>
        </w:rPr>
        <w:t> </w:t>
      </w:r>
      <w:r>
        <w:rPr>
          <w:sz w:val="20"/>
        </w:rPr>
        <w:t>naturales;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rFonts w:ascii="Arial"/>
          <w:b/>
          <w:sz w:val="20"/>
        </w:rPr>
        <w:t>Tribunal: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laboral,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Correr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traslado:</w:t>
      </w:r>
      <w:r>
        <w:rPr>
          <w:rFonts w:ascii="Arial" w:hAnsi="Arial"/>
          <w:b/>
          <w:spacing w:val="17"/>
          <w:sz w:val="20"/>
        </w:rPr>
        <w:t> </w:t>
      </w:r>
      <w:r>
        <w:rPr>
          <w:sz w:val="20"/>
        </w:rPr>
        <w:t>poner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disposición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alguna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algún</w:t>
      </w:r>
      <w:r>
        <w:rPr>
          <w:spacing w:val="15"/>
          <w:sz w:val="20"/>
        </w:rPr>
        <w:t> </w:t>
      </w:r>
      <w:r>
        <w:rPr>
          <w:sz w:val="20"/>
        </w:rPr>
        <w:t>documento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documentos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local del</w:t>
      </w:r>
      <w:r>
        <w:rPr>
          <w:spacing w:val="-2"/>
          <w:sz w:val="20"/>
        </w:rPr>
        <w:t> </w:t>
      </w:r>
      <w:r>
        <w:rPr>
          <w:sz w:val="20"/>
        </w:rPr>
        <w:t>Tribunal,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los casos 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4o" w:id="6"/>
      <w:bookmarkEnd w:id="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32"/>
        </w:rPr>
        <w:t> </w:t>
      </w:r>
      <w:r>
        <w:rPr/>
        <w:t>No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podrá</w:t>
      </w:r>
      <w:r>
        <w:rPr>
          <w:spacing w:val="33"/>
        </w:rPr>
        <w:t> </w:t>
      </w:r>
      <w:r>
        <w:rPr/>
        <w:t>impedir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trabajo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ninguna</w:t>
      </w:r>
      <w:r>
        <w:rPr>
          <w:spacing w:val="31"/>
        </w:rPr>
        <w:t> </w:t>
      </w:r>
      <w:r>
        <w:rPr/>
        <w:t>persona</w:t>
      </w:r>
      <w:r>
        <w:rPr>
          <w:spacing w:val="30"/>
        </w:rPr>
        <w:t> </w:t>
      </w:r>
      <w:r>
        <w:rPr/>
        <w:t>ni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1"/>
        </w:rPr>
        <w:t> </w:t>
      </w:r>
      <w:r>
        <w:rPr/>
        <w:t>dedique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profesión,</w:t>
      </w:r>
      <w:r>
        <w:rPr>
          <w:spacing w:val="-53"/>
        </w:rPr>
        <w:t> </w:t>
      </w:r>
      <w:r>
        <w:rPr/>
        <w:t>industria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comercio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acomode,</w:t>
      </w:r>
      <w:r>
        <w:rPr>
          <w:spacing w:val="19"/>
        </w:rPr>
        <w:t> </w:t>
      </w:r>
      <w:r>
        <w:rPr/>
        <w:t>siendo</w:t>
      </w:r>
      <w:r>
        <w:rPr>
          <w:spacing w:val="23"/>
        </w:rPr>
        <w:t> </w:t>
      </w:r>
      <w:r>
        <w:rPr/>
        <w:t>lícitos.</w:t>
      </w:r>
      <w:r>
        <w:rPr>
          <w:spacing w:val="23"/>
        </w:rPr>
        <w:t> </w:t>
      </w:r>
      <w:r>
        <w:rPr/>
        <w:t>El</w:t>
      </w:r>
      <w:r>
        <w:rPr>
          <w:spacing w:val="19"/>
        </w:rPr>
        <w:t> </w:t>
      </w:r>
      <w:r>
        <w:rPr/>
        <w:t>ejercicio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estos</w:t>
      </w:r>
      <w:r>
        <w:rPr>
          <w:spacing w:val="20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sólo</w:t>
      </w:r>
      <w:r>
        <w:rPr>
          <w:spacing w:val="20"/>
        </w:rPr>
        <w:t> </w:t>
      </w:r>
      <w:r>
        <w:rPr/>
        <w:t>podrá</w:t>
      </w:r>
      <w:r>
        <w:rPr>
          <w:spacing w:val="23"/>
        </w:rPr>
        <w:t> </w:t>
      </w:r>
      <w:r>
        <w:rPr/>
        <w:t>vedarse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9"/>
      </w:pPr>
      <w:r>
        <w:rPr/>
        <w:t>por</w:t>
      </w:r>
      <w:r>
        <w:rPr>
          <w:spacing w:val="12"/>
        </w:rPr>
        <w:t> </w:t>
      </w:r>
      <w:r>
        <w:rPr/>
        <w:t>resolución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4"/>
        </w:rPr>
        <w:t> </w:t>
      </w:r>
      <w:r>
        <w:rPr/>
        <w:t>competente</w:t>
      </w:r>
      <w:r>
        <w:rPr>
          <w:spacing w:val="11"/>
        </w:rPr>
        <w:t> </w:t>
      </w:r>
      <w:r>
        <w:rPr/>
        <w:t>cuando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ataquen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derechos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tercero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ofendan</w:t>
      </w:r>
      <w:r>
        <w:rPr>
          <w:spacing w:val="13"/>
        </w:rPr>
        <w:t> </w:t>
      </w:r>
      <w:r>
        <w:rPr/>
        <w:t>los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atacan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-1"/>
          <w:sz w:val="20"/>
        </w:rPr>
        <w:t> </w:t>
      </w:r>
      <w:r>
        <w:rPr>
          <w:sz w:val="20"/>
        </w:rPr>
        <w:t>tercero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1" w:after="0"/>
        <w:ind w:left="1642" w:right="205" w:hanging="567"/>
        <w:jc w:val="both"/>
        <w:rPr>
          <w:sz w:val="20"/>
        </w:rPr>
      </w:pPr>
      <w:r>
        <w:rPr>
          <w:sz w:val="20"/>
        </w:rPr>
        <w:t>Cuando se trate de sustituir o se sustituya definitivamente a un trabajador que reclame la</w:t>
      </w:r>
      <w:r>
        <w:rPr>
          <w:spacing w:val="1"/>
          <w:sz w:val="20"/>
        </w:rPr>
        <w:t> </w:t>
      </w:r>
      <w:r>
        <w:rPr>
          <w:sz w:val="20"/>
        </w:rPr>
        <w:t>reinstalación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empleo</w:t>
      </w:r>
      <w:r>
        <w:rPr>
          <w:spacing w:val="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resuelto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Tribunal.</w:t>
      </w:r>
    </w:p>
    <w:p>
      <w:pPr>
        <w:spacing w:line="182" w:lineRule="exact" w:before="0"/>
        <w:ind w:left="6534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30-11-2012,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Cuando se niegue el derecho de ocupar su mismo puesto a un trabajador que haya</w:t>
      </w:r>
      <w:r>
        <w:rPr>
          <w:spacing w:val="1"/>
          <w:sz w:val="20"/>
        </w:rPr>
        <w:t> </w:t>
      </w:r>
      <w:r>
        <w:rPr>
          <w:sz w:val="20"/>
        </w:rPr>
        <w:t>estado separado de sus labores por causa de enfermedad o de fuerza mayor, o con</w:t>
      </w:r>
      <w:r>
        <w:rPr>
          <w:spacing w:val="1"/>
          <w:sz w:val="20"/>
        </w:rPr>
        <w:t> </w:t>
      </w:r>
      <w:r>
        <w:rPr>
          <w:sz w:val="20"/>
        </w:rPr>
        <w:t>permiso,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presentarse</w:t>
      </w:r>
      <w:r>
        <w:rPr>
          <w:spacing w:val="-1"/>
          <w:sz w:val="20"/>
        </w:rPr>
        <w:t> </w:t>
      </w:r>
      <w:r>
        <w:rPr>
          <w:sz w:val="20"/>
        </w:rPr>
        <w:t>nuevamente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 labores;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ofenden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leyes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0" w:lineRule="auto" w:before="0" w:after="0"/>
        <w:ind w:left="1642" w:right="196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53"/>
          <w:sz w:val="20"/>
        </w:rPr>
        <w:t> </w:t>
      </w:r>
      <w:r>
        <w:rPr>
          <w:sz w:val="20"/>
        </w:rPr>
        <w:t>declarada  una</w:t>
      </w:r>
      <w:r>
        <w:rPr>
          <w:spacing w:val="52"/>
          <w:sz w:val="20"/>
        </w:rPr>
        <w:t> </w:t>
      </w:r>
      <w:r>
        <w:rPr>
          <w:sz w:val="20"/>
        </w:rPr>
        <w:t>huelga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términos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establece</w:t>
      </w:r>
      <w:r>
        <w:rPr>
          <w:spacing w:val="54"/>
          <w:sz w:val="20"/>
        </w:rPr>
        <w:t> </w:t>
      </w:r>
      <w:r>
        <w:rPr>
          <w:sz w:val="20"/>
        </w:rPr>
        <w:t>esta</w:t>
      </w:r>
      <w:r>
        <w:rPr>
          <w:spacing w:val="55"/>
          <w:sz w:val="20"/>
        </w:rPr>
        <w:t> </w:t>
      </w:r>
      <w:r>
        <w:rPr>
          <w:sz w:val="20"/>
        </w:rPr>
        <w:t>Ley,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3"/>
          <w:sz w:val="20"/>
        </w:rPr>
        <w:t> </w:t>
      </w:r>
      <w:r>
        <w:rPr>
          <w:sz w:val="20"/>
        </w:rPr>
        <w:t>trate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substituir o se substituya a los huelguistas en el trabajo que desempeñan, sin haberse</w:t>
      </w:r>
      <w:r>
        <w:rPr>
          <w:spacing w:val="1"/>
          <w:sz w:val="20"/>
        </w:rPr>
        <w:t> </w:t>
      </w:r>
      <w:r>
        <w:rPr>
          <w:sz w:val="20"/>
        </w:rPr>
        <w:t>resuelto el</w:t>
      </w:r>
      <w:r>
        <w:rPr>
          <w:spacing w:val="-3"/>
          <w:sz w:val="20"/>
        </w:rPr>
        <w:t> </w:t>
      </w:r>
      <w:r>
        <w:rPr>
          <w:sz w:val="20"/>
        </w:rPr>
        <w:t>conflicto 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huelga,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 que dispone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468.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642" w:val="left" w:leader="none"/>
        </w:tabs>
        <w:spacing w:line="242" w:lineRule="auto" w:before="1" w:after="0"/>
        <w:ind w:left="1642" w:right="197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iguales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licitud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minoría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reanudar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siga</w:t>
      </w:r>
      <w:r>
        <w:rPr>
          <w:spacing w:val="1"/>
          <w:sz w:val="20"/>
        </w:rPr>
        <w:t> </w:t>
      </w:r>
      <w:r>
        <w:rPr>
          <w:sz w:val="20"/>
        </w:rPr>
        <w:t>trabajando.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79" w:firstLine="288"/>
      </w:pPr>
      <w:bookmarkStart w:name="Artículo_5o" w:id="7"/>
      <w:bookmarkEnd w:id="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5o.-</w:t>
      </w:r>
      <w:r>
        <w:rPr>
          <w:rFonts w:ascii="Arial" w:hAnsi="Arial"/>
          <w:b/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5"/>
        </w:rPr>
        <w:t> </w:t>
      </w:r>
      <w:r>
        <w:rPr/>
        <w:t>Ley</w:t>
      </w:r>
      <w:r>
        <w:rPr>
          <w:spacing w:val="-4"/>
        </w:rPr>
        <w:t> </w:t>
      </w:r>
      <w:r>
        <w:rPr/>
        <w:t>son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producirá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legal,</w:t>
      </w:r>
      <w:r>
        <w:rPr>
          <w:spacing w:val="-52"/>
        </w:rPr>
        <w:t> </w:t>
      </w:r>
      <w:r>
        <w:rPr/>
        <w:t>ni</w:t>
      </w:r>
      <w:r>
        <w:rPr>
          <w:spacing w:val="-2"/>
        </w:rPr>
        <w:t> </w:t>
      </w:r>
      <w:r>
        <w:rPr/>
        <w:t>impedirá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goce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sea escrita</w:t>
      </w:r>
      <w:r>
        <w:rPr>
          <w:spacing w:val="-3"/>
        </w:rPr>
        <w:t> </w:t>
      </w:r>
      <w:r>
        <w:rPr/>
        <w:t>o verbal, la</w:t>
      </w:r>
      <w:r>
        <w:rPr>
          <w:spacing w:val="-1"/>
        </w:rPr>
        <w:t> </w:t>
      </w:r>
      <w:r>
        <w:rPr/>
        <w:t>estipulación</w:t>
      </w:r>
      <w:r>
        <w:rPr>
          <w:spacing w:val="-2"/>
        </w:rPr>
        <w:t> </w:t>
      </w:r>
      <w:r>
        <w:rPr/>
        <w:t>que establezca: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adolescentes</w:t>
      </w:r>
      <w:r>
        <w:rPr>
          <w:spacing w:val="-4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quince</w:t>
      </w:r>
      <w:r>
        <w:rPr>
          <w:spacing w:val="-3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4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41" w:space="40"/>
            <w:col w:w="393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que la permitida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jornada</w:t>
      </w:r>
      <w:r>
        <w:rPr>
          <w:spacing w:val="33"/>
          <w:sz w:val="20"/>
        </w:rPr>
        <w:t> </w:t>
      </w:r>
      <w:r>
        <w:rPr>
          <w:sz w:val="20"/>
        </w:rPr>
        <w:t>inhumana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5"/>
          <w:sz w:val="20"/>
        </w:rPr>
        <w:t> </w:t>
      </w:r>
      <w:r>
        <w:rPr>
          <w:sz w:val="20"/>
        </w:rPr>
        <w:t>lo</w:t>
      </w:r>
      <w:r>
        <w:rPr>
          <w:spacing w:val="33"/>
          <w:sz w:val="20"/>
        </w:rPr>
        <w:t> </w:t>
      </w:r>
      <w:r>
        <w:rPr>
          <w:sz w:val="20"/>
        </w:rPr>
        <w:t>notoriamente</w:t>
      </w:r>
      <w:r>
        <w:rPr>
          <w:spacing w:val="33"/>
          <w:sz w:val="20"/>
        </w:rPr>
        <w:t> </w:t>
      </w:r>
      <w:r>
        <w:rPr>
          <w:sz w:val="20"/>
        </w:rPr>
        <w:t>excesiva,</w:t>
      </w:r>
      <w:r>
        <w:rPr>
          <w:spacing w:val="33"/>
          <w:sz w:val="20"/>
        </w:rPr>
        <w:t> </w:t>
      </w:r>
      <w:r>
        <w:rPr>
          <w:sz w:val="20"/>
        </w:rPr>
        <w:t>dada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índole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trabajo,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juicio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Tribunal;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extraordinarias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dieciocho</w:t>
      </w:r>
      <w:r>
        <w:rPr>
          <w:spacing w:val="-2"/>
          <w:sz w:val="20"/>
        </w:rPr>
        <w:t> </w:t>
      </w:r>
      <w:r>
        <w:rPr>
          <w:sz w:val="20"/>
        </w:rPr>
        <w:t>años;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salario inferior al</w:t>
      </w:r>
      <w:r>
        <w:rPr>
          <w:spacing w:val="-3"/>
          <w:sz w:val="20"/>
        </w:rPr>
        <w:t> </w:t>
      </w:r>
      <w:r>
        <w:rPr>
          <w:sz w:val="20"/>
        </w:rPr>
        <w:t>mínimo;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salario que 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remunerador,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juicio del</w:t>
      </w:r>
      <w:r>
        <w:rPr>
          <w:spacing w:val="-3"/>
          <w:sz w:val="20"/>
        </w:rPr>
        <w:t> </w:t>
      </w:r>
      <w:r>
        <w:rPr>
          <w:sz w:val="20"/>
        </w:rPr>
        <w:t>Tribunal;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150" w:space="508"/>
            <w:col w:w="316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7" w:hanging="569"/>
        <w:jc w:val="left"/>
        <w:rPr>
          <w:sz w:val="20"/>
        </w:rPr>
      </w:pP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9"/>
          <w:sz w:val="20"/>
        </w:rPr>
        <w:t> </w:t>
      </w:r>
      <w:r>
        <w:rPr>
          <w:sz w:val="20"/>
        </w:rPr>
        <w:t>mayor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8"/>
          <w:sz w:val="20"/>
        </w:rPr>
        <w:t> </w:t>
      </w:r>
      <w:r>
        <w:rPr>
          <w:sz w:val="20"/>
        </w:rPr>
        <w:t>semana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salarios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obreros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campo;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recreo,</w:t>
      </w:r>
      <w:r>
        <w:rPr>
          <w:spacing w:val="4"/>
          <w:sz w:val="20"/>
        </w:rPr>
        <w:t> </w:t>
      </w:r>
      <w:r>
        <w:rPr>
          <w:sz w:val="20"/>
        </w:rPr>
        <w:t>fonda,</w:t>
      </w:r>
      <w:r>
        <w:rPr>
          <w:spacing w:val="6"/>
          <w:sz w:val="20"/>
        </w:rPr>
        <w:t> </w:t>
      </w:r>
      <w:r>
        <w:rPr>
          <w:sz w:val="20"/>
        </w:rPr>
        <w:t>cantina,</w:t>
      </w:r>
      <w:r>
        <w:rPr>
          <w:spacing w:val="2"/>
          <w:sz w:val="20"/>
        </w:rPr>
        <w:t> </w:t>
      </w:r>
      <w:r>
        <w:rPr>
          <w:sz w:val="20"/>
        </w:rPr>
        <w:t>café,</w:t>
      </w:r>
      <w:r>
        <w:rPr>
          <w:spacing w:val="4"/>
          <w:sz w:val="20"/>
        </w:rPr>
        <w:t> </w:t>
      </w:r>
      <w:r>
        <w:rPr>
          <w:sz w:val="20"/>
        </w:rPr>
        <w:t>taberna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tienda,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efectuar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pago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salarios,</w:t>
      </w:r>
      <w:r>
        <w:rPr>
          <w:spacing w:val="-5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 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 esos establecimientos;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7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obligación</w:t>
      </w:r>
      <w:r>
        <w:rPr>
          <w:spacing w:val="23"/>
          <w:sz w:val="20"/>
        </w:rPr>
        <w:t> </w:t>
      </w:r>
      <w:r>
        <w:rPr>
          <w:sz w:val="20"/>
        </w:rPr>
        <w:t>directa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indirecta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obtener</w:t>
      </w:r>
      <w:r>
        <w:rPr>
          <w:spacing w:val="23"/>
          <w:sz w:val="20"/>
        </w:rPr>
        <w:t> </w:t>
      </w:r>
      <w:r>
        <w:rPr>
          <w:sz w:val="20"/>
        </w:rPr>
        <w:t>artículos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consumo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tienda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lugar</w:t>
      </w:r>
      <w:r>
        <w:rPr>
          <w:spacing w:val="-53"/>
          <w:sz w:val="20"/>
        </w:rPr>
        <w:t> </w:t>
      </w:r>
      <w:r>
        <w:rPr>
          <w:sz w:val="20"/>
        </w:rPr>
        <w:t>determinado;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facultad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de retener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multa;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2" w:lineRule="auto" w:before="92" w:after="0"/>
        <w:ind w:left="1075" w:right="206" w:hanging="569"/>
        <w:jc w:val="both"/>
        <w:rPr>
          <w:sz w:val="20"/>
        </w:rPr>
      </w:pPr>
      <w:r>
        <w:rPr>
          <w:sz w:val="20"/>
        </w:rPr>
        <w:t>Un salario menor que el que se pague a otro trabajador en la misma empresa o establecimiento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trabajo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igual</w:t>
      </w:r>
      <w:r>
        <w:rPr>
          <w:spacing w:val="14"/>
          <w:sz w:val="20"/>
        </w:rPr>
        <w:t> </w:t>
      </w:r>
      <w:r>
        <w:rPr>
          <w:sz w:val="20"/>
        </w:rPr>
        <w:t>eficiencia,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misma</w:t>
      </w:r>
      <w:r>
        <w:rPr>
          <w:spacing w:val="12"/>
          <w:sz w:val="20"/>
        </w:rPr>
        <w:t> </w:t>
      </w:r>
      <w:r>
        <w:rPr>
          <w:sz w:val="20"/>
        </w:rPr>
        <w:t>clase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trabajo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igual</w:t>
      </w:r>
      <w:r>
        <w:rPr>
          <w:spacing w:val="12"/>
          <w:sz w:val="20"/>
        </w:rPr>
        <w:t> </w:t>
      </w:r>
      <w:r>
        <w:rPr>
          <w:sz w:val="20"/>
        </w:rPr>
        <w:t>jornada,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consideración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nacionalidad;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Trabajo</w:t>
      </w:r>
      <w:r>
        <w:rPr>
          <w:spacing w:val="51"/>
          <w:sz w:val="20"/>
        </w:rPr>
        <w:t> </w:t>
      </w:r>
      <w:r>
        <w:rPr>
          <w:sz w:val="20"/>
        </w:rPr>
        <w:t>nocturno</w:t>
      </w:r>
      <w:r>
        <w:rPr>
          <w:spacing w:val="52"/>
          <w:sz w:val="20"/>
        </w:rPr>
        <w:t> </w:t>
      </w:r>
      <w:r>
        <w:rPr>
          <w:sz w:val="20"/>
        </w:rPr>
        <w:t>industrial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trabajo  después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veintidós</w:t>
      </w:r>
      <w:r>
        <w:rPr>
          <w:spacing w:val="53"/>
          <w:sz w:val="20"/>
        </w:rPr>
        <w:t> </w:t>
      </w:r>
      <w:r>
        <w:rPr>
          <w:sz w:val="20"/>
        </w:rPr>
        <w:t>horas,</w:t>
      </w:r>
      <w:r>
        <w:rPr>
          <w:spacing w:val="51"/>
          <w:sz w:val="20"/>
        </w:rPr>
        <w:t> </w:t>
      </w:r>
      <w:r>
        <w:rPr>
          <w:sz w:val="20"/>
        </w:rPr>
        <w:t>para</w:t>
      </w:r>
      <w:r>
        <w:rPr>
          <w:spacing w:val="52"/>
          <w:sz w:val="20"/>
        </w:rPr>
        <w:t> </w:t>
      </w:r>
      <w:r>
        <w:rPr>
          <w:sz w:val="20"/>
        </w:rPr>
        <w:t>menores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Renuncia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20"/>
          <w:sz w:val="20"/>
        </w:rPr>
        <w:t> </w:t>
      </w:r>
      <w:r>
        <w:rPr>
          <w:sz w:val="20"/>
        </w:rPr>
        <w:t>parte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trabajador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cualquiera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derechos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prerrogativas</w:t>
      </w:r>
      <w:r>
        <w:rPr>
          <w:spacing w:val="21"/>
          <w:sz w:val="20"/>
        </w:rPr>
        <w:t> </w:t>
      </w:r>
      <w:r>
        <w:rPr>
          <w:sz w:val="20"/>
        </w:rPr>
        <w:t>consignados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normas de trabajo.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Encubrir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7"/>
          <w:sz w:val="20"/>
        </w:rPr>
        <w:t> </w:t>
      </w:r>
      <w:r>
        <w:rPr>
          <w:sz w:val="20"/>
        </w:rPr>
        <w:t>relación</w:t>
      </w:r>
      <w:r>
        <w:rPr>
          <w:spacing w:val="49"/>
          <w:sz w:val="20"/>
        </w:rPr>
        <w:t> </w:t>
      </w:r>
      <w:r>
        <w:rPr>
          <w:sz w:val="20"/>
        </w:rPr>
        <w:t>laboral</w:t>
      </w:r>
      <w:r>
        <w:rPr>
          <w:spacing w:val="47"/>
          <w:sz w:val="20"/>
        </w:rPr>
        <w:t> </w:t>
      </w:r>
      <w:r>
        <w:rPr>
          <w:sz w:val="20"/>
        </w:rPr>
        <w:t>con</w:t>
      </w:r>
      <w:r>
        <w:rPr>
          <w:spacing w:val="47"/>
          <w:sz w:val="20"/>
        </w:rPr>
        <w:t> </w:t>
      </w:r>
      <w:r>
        <w:rPr>
          <w:sz w:val="20"/>
        </w:rPr>
        <w:t>actos</w:t>
      </w:r>
      <w:r>
        <w:rPr>
          <w:spacing w:val="48"/>
          <w:sz w:val="20"/>
        </w:rPr>
        <w:t> </w:t>
      </w:r>
      <w:r>
        <w:rPr>
          <w:sz w:val="20"/>
        </w:rPr>
        <w:t>jurídicos</w:t>
      </w:r>
      <w:r>
        <w:rPr>
          <w:spacing w:val="48"/>
          <w:sz w:val="20"/>
        </w:rPr>
        <w:t> </w:t>
      </w:r>
      <w:r>
        <w:rPr>
          <w:sz w:val="20"/>
        </w:rPr>
        <w:t>simulados</w:t>
      </w:r>
      <w:r>
        <w:rPr>
          <w:spacing w:val="48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evitar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cumplimiento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laborales</w:t>
      </w:r>
      <w:r>
        <w:rPr>
          <w:spacing w:val="4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Registrar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 trabajador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 realmente</w:t>
      </w:r>
      <w:r>
        <w:rPr>
          <w:spacing w:val="-2"/>
          <w:sz w:val="20"/>
        </w:rPr>
        <w:t> </w:t>
      </w:r>
      <w:r>
        <w:rPr>
          <w:sz w:val="20"/>
        </w:rPr>
        <w:t>recibe.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10" w:firstLine="288"/>
        <w:jc w:val="both"/>
      </w:pPr>
      <w:r>
        <w:rPr/>
        <w:t>En todos estos casos se entenderá que rigen la Ley o las normas supletorias en lugar de las cláusulas</w:t>
      </w:r>
      <w:r>
        <w:rPr>
          <w:spacing w:val="-53"/>
        </w:rPr>
        <w:t> </w:t>
      </w:r>
      <w:r>
        <w:rPr/>
        <w:t>nulas.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6o" w:id="8"/>
      <w:bookmarkEnd w:id="8"/>
      <w:r>
        <w:rPr/>
      </w:r>
      <w:r>
        <w:rPr>
          <w:rFonts w:ascii="Arial" w:hAnsi="Arial"/>
          <w:b/>
        </w:rPr>
        <w:t>Artículo 6o.- </w:t>
      </w:r>
      <w:r>
        <w:rPr/>
        <w:t>Las Leyes respectivas y los tratados celebrados y aprobados en los términos del artículo</w:t>
      </w:r>
      <w:r>
        <w:rPr>
          <w:spacing w:val="-53"/>
        </w:rPr>
        <w:t> </w:t>
      </w:r>
      <w:r>
        <w:rPr/>
        <w:t>133 de la Constitución serán aplicables a las relaciones de trabajo en todo lo que beneficien al trabajador,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00" w:firstLine="288"/>
        <w:jc w:val="both"/>
      </w:pPr>
      <w:bookmarkStart w:name="Artículo_7o" w:id="9"/>
      <w:bookmarkEnd w:id="9"/>
      <w:r>
        <w:rPr/>
      </w:r>
      <w:r>
        <w:rPr>
          <w:rFonts w:ascii="Arial" w:hAnsi="Arial"/>
          <w:b/>
        </w:rPr>
        <w:t>Artículo 7o.- </w:t>
      </w:r>
      <w:r>
        <w:rPr/>
        <w:t>En toda empresa o establecimiento, el patrón deberá emplear un noventa por ciento de</w:t>
      </w:r>
      <w:r>
        <w:rPr>
          <w:spacing w:val="1"/>
        </w:rPr>
        <w:t> </w:t>
      </w:r>
      <w:r>
        <w:rPr/>
        <w:t>trabajadores mexicanos, por lo menos. En las categorías de técnicos y profesionales, los trabajadores</w:t>
      </w:r>
      <w:r>
        <w:rPr>
          <w:spacing w:val="1"/>
        </w:rPr>
        <w:t> </w:t>
      </w:r>
      <w:r>
        <w:rPr/>
        <w:t>deberán ser mexicanos, salvo que no los haya en una especialidad determinada, en cuyo caso el patrón</w:t>
      </w:r>
      <w:r>
        <w:rPr>
          <w:spacing w:val="1"/>
        </w:rPr>
        <w:t> </w:t>
      </w:r>
      <w:r>
        <w:rPr/>
        <w:t>podrá emplear temporalmente a trabajadores extranjeros, en una proporción que no exceda del diez por</w:t>
      </w:r>
      <w:r>
        <w:rPr>
          <w:spacing w:val="1"/>
        </w:rPr>
        <w:t> </w:t>
      </w:r>
      <w:r>
        <w:rPr/>
        <w:t>ciento de los de la especialidad. El patrón y los trabajadores extranjeros tendrán la obligación solidaria de</w:t>
      </w:r>
      <w:r>
        <w:rPr>
          <w:spacing w:val="-53"/>
        </w:rPr>
        <w:t> </w:t>
      </w:r>
      <w:r>
        <w:rPr/>
        <w:t>capacitar a trabajadores mexicanos en la especialidad de que se trate. Los médicos al servicio de las</w:t>
      </w:r>
      <w:r>
        <w:rPr>
          <w:spacing w:val="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4"/>
      </w:pPr>
    </w:p>
    <w:p>
      <w:pPr>
        <w:pStyle w:val="BodyText"/>
        <w:ind w:left="506"/>
      </w:pP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directores,</w:t>
      </w:r>
      <w:r>
        <w:rPr>
          <w:spacing w:val="-3"/>
        </w:rPr>
        <w:t> </w:t>
      </w:r>
      <w:r>
        <w:rPr/>
        <w:t>administradores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gerentes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5" w:firstLine="288"/>
        <w:jc w:val="both"/>
      </w:pPr>
      <w:bookmarkStart w:name="Artículo_8o" w:id="10"/>
      <w:bookmarkEnd w:id="10"/>
      <w:r>
        <w:rPr/>
      </w:r>
      <w:r>
        <w:rPr>
          <w:rFonts w:ascii="Arial" w:hAnsi="Arial"/>
          <w:b/>
        </w:rPr>
        <w:t>Artículo 8o.- </w:t>
      </w:r>
      <w:r>
        <w:rPr/>
        <w:t>Trabajador es la persona física que presta a otra, física o moral, un trabajo personal</w:t>
      </w:r>
      <w:r>
        <w:rPr>
          <w:spacing w:val="1"/>
        </w:rPr>
        <w:t> </w:t>
      </w:r>
      <w:r>
        <w:rPr/>
        <w:t>subordinado.</w:t>
      </w:r>
    </w:p>
    <w:p>
      <w:pPr>
        <w:pStyle w:val="BodyText"/>
        <w:spacing w:before="1"/>
      </w:pPr>
    </w:p>
    <w:p>
      <w:pPr>
        <w:pStyle w:val="BodyText"/>
        <w:ind w:left="218" w:right="206" w:firstLine="288"/>
        <w:jc w:val="both"/>
      </w:pPr>
      <w:r>
        <w:rPr/>
        <w:t>Para los efectos de esta disposición, se entiende por trabajo toda actividad humana, intelectual o</w:t>
      </w:r>
      <w:r>
        <w:rPr>
          <w:spacing w:val="1"/>
        </w:rPr>
        <w:t> </w:t>
      </w:r>
      <w:r>
        <w:rPr/>
        <w:t>material,</w:t>
      </w:r>
      <w:r>
        <w:rPr>
          <w:spacing w:val="-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grado</w:t>
      </w:r>
      <w:r>
        <w:rPr>
          <w:spacing w:val="-3"/>
        </w:rPr>
        <w:t> </w:t>
      </w:r>
      <w:r>
        <w:rPr/>
        <w:t>de preparación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requerido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profesión u</w:t>
      </w:r>
      <w:r>
        <w:rPr>
          <w:spacing w:val="-3"/>
        </w:rPr>
        <w:t> </w:t>
      </w:r>
      <w:r>
        <w:rPr/>
        <w:t>oficio.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9" w:firstLine="288"/>
        <w:jc w:val="both"/>
      </w:pPr>
      <w:bookmarkStart w:name="Artículo_9o" w:id="11"/>
      <w:bookmarkEnd w:id="11"/>
      <w:r>
        <w:rPr/>
      </w:r>
      <w:r>
        <w:rPr>
          <w:rFonts w:ascii="Arial" w:hAnsi="Arial"/>
          <w:b/>
        </w:rPr>
        <w:t>Artículo 9o.- </w:t>
      </w:r>
      <w:r>
        <w:rPr/>
        <w:t>La categoría de trabajador de confianza depende de la naturaleza de las funciones</w:t>
      </w:r>
      <w:r>
        <w:rPr>
          <w:spacing w:val="1"/>
        </w:rPr>
        <w:t> </w:t>
      </w:r>
      <w:r>
        <w:rPr/>
        <w:t>desempeñadas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dé al puesto.</w:t>
      </w:r>
    </w:p>
    <w:p>
      <w:pPr>
        <w:pStyle w:val="BodyText"/>
        <w:spacing w:before="2"/>
      </w:pPr>
    </w:p>
    <w:p>
      <w:pPr>
        <w:pStyle w:val="BodyText"/>
        <w:ind w:left="218" w:right="194" w:firstLine="288"/>
        <w:jc w:val="both"/>
      </w:pPr>
      <w:r>
        <w:rPr/>
        <w:t>Son funciones de confianza las de dirección, inspección, vigilancia y fiscalización, cuando tengan</w:t>
      </w:r>
      <w:r>
        <w:rPr>
          <w:spacing w:val="1"/>
        </w:rPr>
        <w:t> </w:t>
      </w:r>
      <w:r>
        <w:rPr/>
        <w:t>carácter general, y las que se relacionen con trabajos personales del patrón dentro de la empresa o</w:t>
      </w:r>
      <w:r>
        <w:rPr>
          <w:spacing w:val="1"/>
        </w:rPr>
        <w:t> </w:t>
      </w:r>
      <w:r>
        <w:rPr/>
        <w:t>establecimiento.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10" w:id="12"/>
      <w:bookmarkEnd w:id="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2"/>
        </w:rPr>
        <w:t> </w:t>
      </w:r>
      <w:r>
        <w:rPr/>
        <w:t>Patrón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la persona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moral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utiliza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o varios</w:t>
      </w:r>
      <w:r>
        <w:rPr>
          <w:spacing w:val="-2"/>
        </w:rPr>
        <w:t> </w:t>
      </w:r>
      <w:r>
        <w:rPr/>
        <w:t>trabajadores.</w:t>
      </w:r>
    </w:p>
    <w:p>
      <w:pPr>
        <w:pStyle w:val="BodyText"/>
        <w:spacing w:before="3"/>
      </w:pPr>
    </w:p>
    <w:p>
      <w:pPr>
        <w:pStyle w:val="BodyText"/>
        <w:ind w:left="218" w:right="196" w:firstLine="288"/>
        <w:jc w:val="both"/>
      </w:pPr>
      <w:r>
        <w:rPr/>
        <w:t>Si el trabajador, conforme a lo pactado o a la costumbre, utiliza los servicios de otros trabajadores, el</w:t>
      </w:r>
      <w:r>
        <w:rPr>
          <w:spacing w:val="1"/>
        </w:rPr>
        <w:t> </w:t>
      </w:r>
      <w:r>
        <w:rPr/>
        <w:t>patrón de</w:t>
      </w:r>
      <w:r>
        <w:rPr>
          <w:spacing w:val="1"/>
        </w:rPr>
        <w:t> </w:t>
      </w:r>
      <w:r>
        <w:rPr/>
        <w:t>aquél,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205" w:firstLine="288"/>
        <w:jc w:val="both"/>
      </w:pPr>
      <w:bookmarkStart w:name="Artículo_11" w:id="13"/>
      <w:bookmarkEnd w:id="13"/>
      <w:r>
        <w:rPr/>
      </w:r>
      <w:r>
        <w:rPr>
          <w:rFonts w:ascii="Arial" w:hAnsi="Arial"/>
          <w:b/>
        </w:rPr>
        <w:t>Artículo 11.- </w:t>
      </w:r>
      <w:r>
        <w:rPr/>
        <w:t>Los directores, administradores, gerentes y demás personas que ejerzan funciones de</w:t>
      </w:r>
      <w:r>
        <w:rPr>
          <w:spacing w:val="1"/>
        </w:rPr>
        <w:t> </w:t>
      </w:r>
      <w:r>
        <w:rPr/>
        <w:t>dirección o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 o</w:t>
      </w:r>
      <w:r>
        <w:rPr>
          <w:spacing w:val="1"/>
        </w:rPr>
        <w:t> </w:t>
      </w:r>
      <w:r>
        <w:rPr/>
        <w:t>establecimiento, serán considerados representantes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lo obligan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relaciones 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6" w:firstLine="288"/>
        <w:jc w:val="both"/>
      </w:pPr>
      <w:bookmarkStart w:name="Artículo_12" w:id="14"/>
      <w:bookmarkEnd w:id="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subcontratación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entendiéndose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moral</w:t>
      </w:r>
      <w:r>
        <w:rPr>
          <w:spacing w:val="-2"/>
        </w:rPr>
        <w:t> </w:t>
      </w:r>
      <w:r>
        <w:rPr/>
        <w:t>proporciona o</w:t>
      </w:r>
      <w:r>
        <w:rPr>
          <w:spacing w:val="-1"/>
        </w:rPr>
        <w:t> </w:t>
      </w:r>
      <w:r>
        <w:rPr/>
        <w:t>pone 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propios en beneficio</w:t>
      </w:r>
      <w:r>
        <w:rPr>
          <w:spacing w:val="1"/>
        </w:rPr>
        <w:t> </w:t>
      </w:r>
      <w:r>
        <w:rPr/>
        <w:t>de otra.</w:t>
      </w:r>
    </w:p>
    <w:p>
      <w:pPr>
        <w:pStyle w:val="BodyText"/>
        <w:spacing w:before="1"/>
      </w:pPr>
    </w:p>
    <w:p>
      <w:pPr>
        <w:pStyle w:val="BodyText"/>
        <w:ind w:left="218" w:right="203" w:firstLine="288"/>
        <w:jc w:val="both"/>
      </w:pPr>
      <w:r>
        <w:rPr/>
        <w:t>Las agencias de empleo o intermediarios que intervienen en el proceso de contratación de personal</w:t>
      </w:r>
      <w:r>
        <w:rPr>
          <w:spacing w:val="1"/>
        </w:rPr>
        <w:t> </w:t>
      </w:r>
      <w:r>
        <w:rPr/>
        <w:t>podrán participar en el reclutamiento, selección, entrenamiento y capacitación, entre otros. Estas no se</w:t>
      </w:r>
      <w:r>
        <w:rPr>
          <w:spacing w:val="1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patrones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tiene quien</w:t>
      </w:r>
      <w:r>
        <w:rPr>
          <w:spacing w:val="-1"/>
        </w:rPr>
        <w:t> </w:t>
      </w:r>
      <w:r>
        <w:rPr/>
        <w:t>se beneficia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13" w:id="15"/>
      <w:bookmarkEnd w:id="15"/>
      <w:r>
        <w:rPr/>
      </w:r>
      <w:r>
        <w:rPr>
          <w:rFonts w:ascii="Arial" w:hAnsi="Arial"/>
          <w:b/>
        </w:rPr>
        <w:t>Artículo 13.- </w:t>
      </w:r>
      <w:r>
        <w:rPr/>
        <w:t>Se permite la subcontratación de servicios especializados o de ejecución de obras</w:t>
      </w:r>
      <w:r>
        <w:rPr>
          <w:spacing w:val="1"/>
        </w:rPr>
        <w:t> </w:t>
      </w:r>
      <w:r>
        <w:rPr/>
        <w:t>especializadas que no formen parte del objeto social ni de la actividad económica preponderante de la</w:t>
      </w:r>
      <w:r>
        <w:rPr>
          <w:spacing w:val="1"/>
        </w:rPr>
        <w:t> </w:t>
      </w:r>
      <w:r>
        <w:rPr/>
        <w:t>beneficiaria de estos, siempre que el contratista esté registrado en el padrón público a que se refiere el</w:t>
      </w:r>
      <w:r>
        <w:rPr>
          <w:spacing w:val="1"/>
        </w:rPr>
        <w:t> </w:t>
      </w:r>
      <w:r>
        <w:rPr/>
        <w:t>artículo 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204" w:firstLine="288"/>
        <w:jc w:val="both"/>
      </w:pPr>
      <w:r>
        <w:rPr/>
        <w:t>Los servicios u obras complementarias o compartidas prestadas entre empresas de un mismo grupo</w:t>
      </w:r>
      <w:r>
        <w:rPr>
          <w:spacing w:val="1"/>
        </w:rPr>
        <w:t> </w:t>
      </w:r>
      <w:r>
        <w:rPr/>
        <w:t>empresarial, también serán considerados como especializados siempre y cuando no formen parte del</w:t>
      </w:r>
      <w:r>
        <w:rPr>
          <w:spacing w:val="1"/>
        </w:rPr>
        <w:t> </w:t>
      </w:r>
      <w:r>
        <w:rPr/>
        <w:t>objeto social ni de la actividad económica preponderante de la empresa que los reciba. Se entenderá por</w:t>
      </w:r>
      <w:r>
        <w:rPr>
          <w:spacing w:val="1"/>
        </w:rPr>
        <w:t> </w:t>
      </w:r>
      <w:r>
        <w:rPr/>
        <w:t>grupo empresarial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 en el artículo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del Mercado de Valores.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2" w:firstLine="288"/>
        <w:jc w:val="both"/>
      </w:pPr>
      <w:bookmarkStart w:name="Artículo_14" w:id="16"/>
      <w:bookmarkEnd w:id="16"/>
      <w:r>
        <w:rPr/>
      </w:r>
      <w:r>
        <w:rPr>
          <w:rFonts w:ascii="Arial" w:hAnsi="Arial"/>
          <w:b/>
        </w:rPr>
        <w:t>Artículo 14.- </w:t>
      </w:r>
      <w:r>
        <w:rPr/>
        <w:t>La subcontratación de servicios especializados o de ejecución de obras especializadas</w:t>
      </w:r>
      <w:r>
        <w:rPr>
          <w:spacing w:val="1"/>
        </w:rPr>
        <w:t> </w:t>
      </w:r>
      <w:r>
        <w:rPr/>
        <w:t>deberá formalizarse mediante contrato por escrito en</w:t>
      </w:r>
      <w:r>
        <w:rPr>
          <w:spacing w:val="1"/>
        </w:rPr>
        <w:t> </w:t>
      </w:r>
      <w:r>
        <w:rPr/>
        <w:t>el que se señale el objeto de los servicios a</w:t>
      </w:r>
      <w:r>
        <w:rPr>
          <w:spacing w:val="1"/>
        </w:rPr>
        <w:t> </w:t>
      </w:r>
      <w:r>
        <w:rPr/>
        <w:t>proporcionar o las obras a ejecutar, así como el número aproximado de trabajadores que participarán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218" w:right="198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subcontrate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especializadas con una contratista que incumpla con las obligaciones que deriven de las relaciones con</w:t>
      </w:r>
      <w:r>
        <w:rPr>
          <w:spacing w:val="1"/>
        </w:rPr>
        <w:t> </w:t>
      </w:r>
      <w:r>
        <w:rPr/>
        <w:t>sus trabajadores, será responsable solidaria en relación con los trabajadores utilizados para dichas</w:t>
      </w:r>
      <w:r>
        <w:rPr>
          <w:spacing w:val="1"/>
        </w:rPr>
        <w:t> </w:t>
      </w:r>
      <w:r>
        <w:rPr/>
        <w:t>contrataciones.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15" w:id="17"/>
      <w:bookmarkEnd w:id="17"/>
      <w:r>
        <w:rPr/>
      </w:r>
      <w:r>
        <w:rPr>
          <w:rFonts w:ascii="Arial" w:hAnsi="Arial"/>
          <w:b/>
        </w:rPr>
        <w:t>Artículo 15.- </w:t>
      </w:r>
      <w:r>
        <w:rPr/>
        <w:t>Las personas físicas o morales que proporcionen los servicios de subcontratación,</w:t>
      </w:r>
      <w:r>
        <w:rPr>
          <w:spacing w:val="1"/>
        </w:rPr>
        <w:t> </w:t>
      </w:r>
      <w:r>
        <w:rPr/>
        <w:t>deberán contar con registro ante la Secretaría del Trabajo y Previsión Social. Para obtener el registro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acreditar</w:t>
      </w:r>
      <w:r>
        <w:rPr>
          <w:spacing w:val="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fiscales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 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2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registro 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mención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 deberá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renovado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spacing w:before="1"/>
        <w:ind w:left="218" w:right="201" w:firstLine="288"/>
        <w:jc w:val="both"/>
      </w:pPr>
      <w:r>
        <w:rPr/>
        <w:t>La Secretaría del Trabajo y Previsión Social deberá pronunciarse respecto de la solicitud de registro</w:t>
      </w:r>
      <w:r>
        <w:rPr>
          <w:spacing w:val="1"/>
        </w:rPr>
        <w:t> </w:t>
      </w:r>
      <w:r>
        <w:rPr/>
        <w:t>dentro de los veinte días posteriores a la recepción de la misma, de no hacerlo, los solicitantes podrán</w:t>
      </w:r>
      <w:r>
        <w:rPr>
          <w:spacing w:val="1"/>
        </w:rPr>
        <w:t> </w:t>
      </w:r>
      <w:r>
        <w:rPr/>
        <w:t>requerirla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del requerimiento. Transcurrido dicho plazo sin que se notifique la resolución, se tendrá por</w:t>
      </w:r>
      <w:r>
        <w:rPr>
          <w:spacing w:val="1"/>
        </w:rPr>
        <w:t> </w:t>
      </w:r>
      <w:r>
        <w:rPr/>
        <w:t>efectuado 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para los efectos legales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dé</w:t>
      </w:r>
      <w:r>
        <w:rPr>
          <w:spacing w:val="1"/>
        </w:rPr>
        <w:t> </w:t>
      </w:r>
      <w:r>
        <w:rPr/>
        <w:t>lugar.</w:t>
      </w:r>
    </w:p>
    <w:p>
      <w:pPr>
        <w:pStyle w:val="BodyText"/>
      </w:pPr>
    </w:p>
    <w:p>
      <w:pPr>
        <w:pStyle w:val="BodyText"/>
        <w:ind w:left="218" w:right="207" w:firstLine="288"/>
        <w:jc w:val="both"/>
      </w:pPr>
      <w:r>
        <w:rPr/>
        <w:t>La Secretaría del Trabajo y Previsión Social negará o cancelará en cualquier tiempo el registro de</w:t>
      </w:r>
      <w:r>
        <w:rPr>
          <w:spacing w:val="1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o</w:t>
      </w:r>
      <w:r>
        <w:rPr>
          <w:spacing w:val="-2"/>
        </w:rPr>
        <w:t> </w:t>
      </w:r>
      <w:r>
        <w:rPr/>
        <w:t>morales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Las personas físicas o morales que obtengan el registro a que se refiere este artículo quedarán</w:t>
      </w:r>
      <w:r>
        <w:rPr>
          <w:spacing w:val="1"/>
        </w:rPr>
        <w:t> </w:t>
      </w:r>
      <w:r>
        <w:rPr/>
        <w:t>inscritas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 padrón,</w:t>
      </w:r>
      <w:r>
        <w:rPr>
          <w:spacing w:val="1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público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estar</w:t>
      </w:r>
      <w:r>
        <w:rPr>
          <w:spacing w:val="2"/>
        </w:rPr>
        <w:t> </w:t>
      </w:r>
      <w:r>
        <w:rPr/>
        <w:t>disponible en un</w:t>
      </w:r>
      <w:r>
        <w:rPr>
          <w:spacing w:val="1"/>
        </w:rPr>
        <w:t> </w:t>
      </w:r>
      <w:r>
        <w:rPr/>
        <w:t>portal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80" w:firstLine="288"/>
      </w:pPr>
      <w:r>
        <w:rPr/>
        <w:t>La</w:t>
      </w:r>
      <w:r>
        <w:rPr>
          <w:spacing w:val="49"/>
        </w:rPr>
        <w:t> </w:t>
      </w:r>
      <w:r>
        <w:rPr/>
        <w:t>Secretaría</w:t>
      </w:r>
      <w:r>
        <w:rPr>
          <w:spacing w:val="50"/>
        </w:rPr>
        <w:t> </w:t>
      </w:r>
      <w:r>
        <w:rPr/>
        <w:t>del</w:t>
      </w:r>
      <w:r>
        <w:rPr>
          <w:spacing w:val="49"/>
        </w:rPr>
        <w:t> </w:t>
      </w:r>
      <w:r>
        <w:rPr/>
        <w:t>Trabajo</w:t>
      </w:r>
      <w:r>
        <w:rPr>
          <w:spacing w:val="52"/>
        </w:rPr>
        <w:t> </w:t>
      </w:r>
      <w:r>
        <w:rPr/>
        <w:t>y</w:t>
      </w:r>
      <w:r>
        <w:rPr>
          <w:spacing w:val="47"/>
        </w:rPr>
        <w:t> </w:t>
      </w:r>
      <w:r>
        <w:rPr/>
        <w:t>Previsión</w:t>
      </w:r>
      <w:r>
        <w:rPr>
          <w:spacing w:val="52"/>
        </w:rPr>
        <w:t> </w:t>
      </w:r>
      <w:r>
        <w:rPr/>
        <w:t>Social</w:t>
      </w:r>
      <w:r>
        <w:rPr>
          <w:spacing w:val="49"/>
        </w:rPr>
        <w:t> </w:t>
      </w:r>
      <w:r>
        <w:rPr/>
        <w:t>expedirá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disposiciones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carácter</w:t>
      </w:r>
      <w:r>
        <w:rPr>
          <w:spacing w:val="48"/>
        </w:rPr>
        <w:t> </w:t>
      </w:r>
      <w:r>
        <w:rPr/>
        <w:t>general</w:t>
      </w:r>
      <w:r>
        <w:rPr>
          <w:spacing w:val="49"/>
        </w:rPr>
        <w:t> </w:t>
      </w:r>
      <w:r>
        <w:rPr/>
        <w:t>que</w:t>
      </w:r>
      <w:r>
        <w:rPr>
          <w:spacing w:val="-53"/>
        </w:rPr>
        <w:t> </w:t>
      </w:r>
      <w:r>
        <w:rPr/>
        <w:t>determinen los procedimientos</w:t>
      </w:r>
      <w:r>
        <w:rPr>
          <w:spacing w:val="-1"/>
        </w:rPr>
        <w:t> </w:t>
      </w:r>
      <w:r>
        <w:rPr/>
        <w:t>relativos</w:t>
      </w:r>
      <w:r>
        <w:rPr>
          <w:spacing w:val="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A" w:id="18"/>
      <w:bookmarkEnd w:id="1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15-A.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80" w:space="1911"/>
            <w:col w:w="502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B" w:id="19"/>
      <w:bookmarkEnd w:id="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15-B.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80" w:space="1911"/>
            <w:col w:w="5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C" w:id="20"/>
      <w:bookmarkEnd w:id="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15-C.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80" w:space="1911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_D" w:id="21"/>
      <w:bookmarkEnd w:id="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15-D.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80" w:space="1911"/>
            <w:col w:w="502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3" w:firstLine="288"/>
        <w:jc w:val="both"/>
      </w:pPr>
      <w:bookmarkStart w:name="Artículo_16" w:id="22"/>
      <w:bookmarkEnd w:id="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unidad</w:t>
      </w:r>
      <w:r>
        <w:rPr>
          <w:spacing w:val="1"/>
        </w:rPr>
        <w:t> </w:t>
      </w:r>
      <w:r>
        <w:rPr/>
        <w:t>económica de producción o distribución de bienes o servicios y por establecimiento la unidad técnica que</w:t>
      </w:r>
      <w:r>
        <w:rPr>
          <w:spacing w:val="1"/>
        </w:rPr>
        <w:t> </w:t>
      </w:r>
      <w:r>
        <w:rPr/>
        <w:t>como sucursal, agencia u otra forma semejante, sea parte integrante y contribuya a la realización de los</w:t>
      </w:r>
      <w:r>
        <w:rPr>
          <w:spacing w:val="1"/>
        </w:rPr>
        <w:t> </w:t>
      </w:r>
      <w:r>
        <w:rPr/>
        <w:t>fines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</w:pPr>
    </w:p>
    <w:p>
      <w:pPr>
        <w:pStyle w:val="BodyText"/>
        <w:ind w:left="218" w:right="201" w:firstLine="288"/>
        <w:jc w:val="both"/>
      </w:pPr>
      <w:bookmarkStart w:name="Artículo_17" w:id="23"/>
      <w:bookmarkEnd w:id="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falta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expresa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Constitución,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esa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sus</w:t>
      </w:r>
      <w:r>
        <w:rPr>
          <w:spacing w:val="13"/>
        </w:rPr>
        <w:t> </w:t>
      </w:r>
      <w:r>
        <w:rPr/>
        <w:t>Reglamentos,</w:t>
      </w:r>
      <w:r>
        <w:rPr>
          <w:spacing w:val="11"/>
        </w:rPr>
        <w:t> </w:t>
      </w:r>
      <w:r>
        <w:rPr/>
        <w:t>o</w:t>
      </w:r>
      <w:r>
        <w:rPr>
          <w:spacing w:val="-53"/>
        </w:rPr>
        <w:t> </w:t>
      </w:r>
      <w:r>
        <w:rPr/>
        <w:t>en los tratados</w:t>
      </w:r>
      <w:r>
        <w:rPr>
          <w:spacing w:val="55"/>
        </w:rPr>
        <w:t> </w:t>
      </w:r>
      <w:r>
        <w:rPr/>
        <w:t>a que se refiere el artículo 6o., se tomarán en consideración sus disposiciones que</w:t>
      </w:r>
      <w:r>
        <w:rPr>
          <w:spacing w:val="1"/>
        </w:rPr>
        <w:t> </w:t>
      </w:r>
      <w:r>
        <w:rPr/>
        <w:t>regulen casos semejantes, los principios generales que deriven de dichos ordenamientos, los principios</w:t>
      </w:r>
      <w:r>
        <w:rPr>
          <w:spacing w:val="1"/>
        </w:rPr>
        <w:t> </w:t>
      </w:r>
      <w:r>
        <w:rPr/>
        <w:t>generales del derecho, los principios generales de justicia social que derivan del artículo 123 de la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jurisprudencia,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costumbre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equidad.</w:t>
      </w:r>
    </w:p>
    <w:p>
      <w:pPr>
        <w:pStyle w:val="BodyText"/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18" w:id="24"/>
      <w:bookmarkEnd w:id="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finalidades señaladas en los artículos 2o. y 3o. En caso de duda, prevalecerá la interpretación más</w:t>
      </w:r>
      <w:r>
        <w:rPr>
          <w:spacing w:val="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19" w:id="25"/>
      <w:bookmarkEnd w:id="25"/>
      <w:r>
        <w:rPr/>
      </w:r>
      <w:r>
        <w:rPr>
          <w:rFonts w:ascii="Arial" w:hAnsi="Arial"/>
          <w:b/>
        </w:rPr>
        <w:t>Artículo 19.- </w:t>
      </w:r>
      <w:r>
        <w:rPr/>
        <w:t>Todos los actos y actuaciones que se relacionen con la aplicación de las normas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causarán</w:t>
      </w:r>
      <w:r>
        <w:rPr>
          <w:spacing w:val="-1"/>
        </w:rPr>
        <w:t> </w:t>
      </w:r>
      <w:r>
        <w:rPr/>
        <w:t>impuesto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right="1558"/>
      </w:pPr>
      <w:r>
        <w:rPr/>
        <w:t>TITULO</w:t>
      </w:r>
      <w:r>
        <w:rPr>
          <w:spacing w:val="-2"/>
        </w:rPr>
        <w:t> </w:t>
      </w:r>
      <w:r>
        <w:rPr/>
        <w:t>SEGUNDO</w:t>
      </w:r>
    </w:p>
    <w:p>
      <w:pPr>
        <w:spacing w:line="252" w:lineRule="exact" w:before="0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Relaciones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Individuales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07" w:firstLine="288"/>
        <w:jc w:val="both"/>
      </w:pPr>
      <w:bookmarkStart w:name="Artículo_20" w:id="26"/>
      <w:bookmarkEnd w:id="26"/>
      <w:r>
        <w:rPr/>
      </w:r>
      <w:r>
        <w:rPr>
          <w:rFonts w:ascii="Arial" w:hAnsi="Arial"/>
          <w:b/>
        </w:rPr>
        <w:t>Artículo 20.- </w:t>
      </w:r>
      <w:r>
        <w:rPr/>
        <w:t>Se entiende por relación de trabajo, cualquiera que sea el acto que le dé origen,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 un trabajo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subordinado</w:t>
      </w:r>
      <w:r>
        <w:rPr>
          <w:spacing w:val="-1"/>
        </w:rPr>
        <w:t> </w:t>
      </w:r>
      <w:r>
        <w:rPr/>
        <w:t>a una</w:t>
      </w:r>
      <w:r>
        <w:rPr>
          <w:spacing w:val="-2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before="2"/>
      </w:pPr>
    </w:p>
    <w:p>
      <w:pPr>
        <w:pStyle w:val="BodyText"/>
        <w:ind w:left="218" w:right="195" w:firstLine="288"/>
        <w:jc w:val="both"/>
      </w:pPr>
      <w:r>
        <w:rPr/>
        <w:t>Contrato individual de trabajo, cualquiera que sea su forma o denominación, es aquel por virtud del</w:t>
      </w:r>
      <w:r>
        <w:rPr>
          <w:spacing w:val="1"/>
        </w:rPr>
        <w:t> </w:t>
      </w:r>
      <w:r>
        <w:rPr/>
        <w:t>cual una persona se obliga a prestar a otra un trabajo personal subordinado, mediante el pago de un</w:t>
      </w:r>
      <w:r>
        <w:rPr>
          <w:spacing w:val="1"/>
        </w:rPr>
        <w:t> </w:t>
      </w:r>
      <w:r>
        <w:rPr/>
        <w:t>salario.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11" w:firstLine="288"/>
        <w:jc w:val="both"/>
      </w:pPr>
      <w:r>
        <w:rPr/>
        <w:t>La prestación de un trabajo a que se refiere el párrafo primero y el contrato celebrado producen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21" w:id="27"/>
      <w:bookmarkEnd w:id="27"/>
      <w:r>
        <w:rPr/>
      </w:r>
      <w:r>
        <w:rPr>
          <w:rFonts w:ascii="Arial" w:hAnsi="Arial"/>
          <w:b/>
        </w:rPr>
        <w:t>Artículo 21.- </w:t>
      </w:r>
      <w:r>
        <w:rPr/>
        <w:t>Se presumen la existencia del contrato y de la relación de trabajo entre el que presta un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personal 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recibe.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6" w:firstLine="288"/>
        <w:jc w:val="both"/>
      </w:pPr>
      <w:bookmarkStart w:name="Artículo_22" w:id="28"/>
      <w:bookmarkEnd w:id="28"/>
      <w:r>
        <w:rPr/>
      </w:r>
      <w:r>
        <w:rPr>
          <w:rFonts w:ascii="Arial" w:hAnsi="Arial"/>
          <w:b/>
        </w:rPr>
        <w:t>Artículo 22. </w:t>
      </w:r>
      <w:r>
        <w:rPr/>
        <w:t>Los mayores de quince años pueden prestar libremente sus servicios con las limitaciones</w:t>
      </w:r>
      <w:r>
        <w:rPr>
          <w:spacing w:val="-53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6" w:firstLine="288"/>
        <w:jc w:val="both"/>
      </w:pPr>
      <w:r>
        <w:rPr/>
        <w:t>Los mayores de quince y menores de dieciséis necesitan autorización de sus padres o tutores y a falta</w:t>
      </w:r>
      <w:r>
        <w:rPr>
          <w:spacing w:val="-54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del sindicato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pertenezcan,</w:t>
      </w:r>
      <w:r>
        <w:rPr>
          <w:spacing w:val="1"/>
        </w:rPr>
        <w:t> </w:t>
      </w:r>
      <w:r>
        <w:rPr/>
        <w:t>del Tribunal,</w:t>
      </w:r>
      <w:r>
        <w:rPr>
          <w:spacing w:val="1"/>
        </w:rPr>
        <w:t> </w:t>
      </w:r>
      <w:r>
        <w:rPr/>
        <w:t>del Inspector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Política.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Los</w:t>
      </w:r>
      <w:r>
        <w:rPr>
          <w:spacing w:val="7"/>
        </w:rPr>
        <w:t> </w:t>
      </w:r>
      <w:r>
        <w:rPr/>
        <w:t>menores</w:t>
      </w:r>
      <w:r>
        <w:rPr>
          <w:spacing w:val="8"/>
        </w:rPr>
        <w:t> </w:t>
      </w:r>
      <w:r>
        <w:rPr/>
        <w:t>trabajadores</w:t>
      </w:r>
      <w:r>
        <w:rPr>
          <w:spacing w:val="11"/>
        </w:rPr>
        <w:t> </w:t>
      </w:r>
      <w:r>
        <w:rPr/>
        <w:t>deben</w:t>
      </w:r>
      <w:r>
        <w:rPr>
          <w:spacing w:val="6"/>
        </w:rPr>
        <w:t> </w:t>
      </w:r>
      <w:r>
        <w:rPr/>
        <w:t>percibir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salarios</w:t>
      </w:r>
      <w:r>
        <w:rPr>
          <w:spacing w:val="12"/>
        </w:rPr>
        <w:t> </w:t>
      </w:r>
      <w:r>
        <w:rPr/>
        <w:t>y</w:t>
      </w:r>
      <w:r>
        <w:rPr>
          <w:spacing w:val="3"/>
        </w:rPr>
        <w:t> </w:t>
      </w:r>
      <w:r>
        <w:rPr/>
        <w:t>ejercitar,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7"/>
        </w:rPr>
        <w:t> </w:t>
      </w:r>
      <w:r>
        <w:rPr/>
        <w:t>caso,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acciones</w:t>
      </w:r>
      <w:r>
        <w:rPr>
          <w:spacing w:val="-52"/>
        </w:rPr>
        <w:t> </w:t>
      </w:r>
      <w:r>
        <w:rPr/>
        <w:t>que les correspondan.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22_Bis" w:id="29"/>
      <w:bookmarkEnd w:id="29"/>
      <w:r>
        <w:rPr/>
      </w:r>
      <w:r>
        <w:rPr>
          <w:rFonts w:ascii="Arial" w:hAnsi="Arial"/>
          <w:b/>
        </w:rPr>
        <w:t>Artículo 22 Bis. </w:t>
      </w:r>
      <w:r>
        <w:rPr/>
        <w:t>Queda prohibido el trabajo de menores de quince años; no podrá utilizarse el trabajo</w:t>
      </w:r>
      <w:r>
        <w:rPr>
          <w:spacing w:val="1"/>
        </w:rPr>
        <w:t> </w:t>
      </w:r>
      <w:r>
        <w:rPr/>
        <w:t>de mayores de esta edad y menores de dieciocho años que no hayan terminado su educación básica</w:t>
      </w:r>
      <w:r>
        <w:rPr>
          <w:spacing w:val="1"/>
        </w:rPr>
        <w:t> </w:t>
      </w:r>
      <w:r>
        <w:rPr/>
        <w:t>obligatoria, salvo los casos que apruebe la autoridad laboral correspondiente en que a su juicio haya</w:t>
      </w:r>
      <w:r>
        <w:rPr>
          <w:spacing w:val="1"/>
        </w:rPr>
        <w:t> </w:t>
      </w:r>
      <w:r>
        <w:rPr/>
        <w:t>compatibilidad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estudios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23" w:id="30"/>
      <w:bookmarkEnd w:id="30"/>
      <w:r>
        <w:rPr/>
      </w:r>
      <w:r>
        <w:rPr>
          <w:rFonts w:ascii="Arial" w:hAnsi="Arial"/>
          <w:b/>
        </w:rPr>
        <w:t>Artículo 23. </w:t>
      </w:r>
      <w:r>
        <w:rPr/>
        <w:t>Cuando las autoridades del trabajo detecten trabajando a un menor de quince años fuera</w:t>
      </w:r>
      <w:r>
        <w:rPr>
          <w:spacing w:val="-53"/>
        </w:rPr>
        <w:t> </w:t>
      </w:r>
      <w:r>
        <w:rPr/>
        <w:t>del círculo familiar, ordenará que de inmediato cese en sus labores. Al patrón que incurra en esta</w:t>
      </w:r>
      <w:r>
        <w:rPr>
          <w:spacing w:val="1"/>
        </w:rPr>
        <w:t> </w:t>
      </w:r>
      <w:r>
        <w:rPr/>
        <w:t>conducta</w:t>
      </w:r>
      <w:r>
        <w:rPr>
          <w:spacing w:val="-2"/>
        </w:rPr>
        <w:t> </w:t>
      </w:r>
      <w:r>
        <w:rPr/>
        <w:t>se le</w:t>
      </w:r>
      <w:r>
        <w:rPr>
          <w:spacing w:val="1"/>
        </w:rPr>
        <w:t> </w:t>
      </w:r>
      <w:r>
        <w:rPr/>
        <w:t>sancionará con</w:t>
      </w:r>
      <w:r>
        <w:rPr>
          <w:spacing w:val="-1"/>
        </w:rPr>
        <w:t> </w:t>
      </w:r>
      <w:r>
        <w:rPr/>
        <w:t>la pena</w:t>
      </w:r>
      <w:r>
        <w:rPr>
          <w:spacing w:val="-2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995</w:t>
      </w:r>
      <w:r>
        <w:rPr>
          <w:spacing w:val="-2"/>
        </w:rPr>
        <w:t> </w:t>
      </w:r>
      <w:r>
        <w:rPr/>
        <w:t>Bis 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210" w:firstLine="288"/>
        <w:jc w:val="both"/>
      </w:pPr>
      <w:r>
        <w:rPr/>
        <w:t>En caso de que el menor no estuviere devengando el salario que perciba un trabajador que preste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resarcirle</w:t>
      </w:r>
      <w:r>
        <w:rPr>
          <w:spacing w:val="1"/>
        </w:rPr>
        <w:t> </w:t>
      </w:r>
      <w:r>
        <w:rPr/>
        <w:t>las diferencias.</w:t>
      </w:r>
    </w:p>
    <w:p>
      <w:pPr>
        <w:pStyle w:val="BodyText"/>
        <w:spacing w:before="1"/>
      </w:pPr>
    </w:p>
    <w:p>
      <w:pPr>
        <w:pStyle w:val="BodyText"/>
        <w:ind w:left="218" w:right="204" w:firstLine="288"/>
        <w:jc w:val="both"/>
      </w:pPr>
      <w:r>
        <w:rPr/>
        <w:t>Queda prohibido el trabajo de menores de dieciocho años dentro del círculo familiar en cualquier tipo</w:t>
      </w:r>
      <w:r>
        <w:rPr>
          <w:spacing w:val="1"/>
        </w:rPr>
        <w:t> </w:t>
      </w:r>
      <w:r>
        <w:rPr/>
        <w:t>de actividad que resulte peligrosa para su salud, su seguridad o su moralidad, o que afecte el ejercicio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5"/>
        </w:rPr>
        <w:t> </w:t>
      </w:r>
      <w:r>
        <w:rPr/>
        <w:t>y,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ello,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integral.</w:t>
      </w:r>
    </w:p>
    <w:p>
      <w:pPr>
        <w:pStyle w:val="BodyText"/>
      </w:pPr>
    </w:p>
    <w:p>
      <w:pPr>
        <w:pStyle w:val="BodyText"/>
        <w:ind w:left="218" w:right="205" w:firstLine="288"/>
        <w:jc w:val="both"/>
      </w:pPr>
      <w:r>
        <w:rPr/>
        <w:t>Se entenderá por círculo familiar a los parientes del menor, por consanguinidad, ascendientes o</w:t>
      </w:r>
      <w:r>
        <w:rPr>
          <w:spacing w:val="1"/>
        </w:rPr>
        <w:t> </w:t>
      </w:r>
      <w:r>
        <w:rPr/>
        <w:t>colaterales; hasta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Cuando los menores de dieciocho años realicen alguna actividad productiva de autoconsumo, bajo la</w:t>
      </w:r>
      <w:r>
        <w:rPr>
          <w:spacing w:val="1"/>
        </w:rPr>
        <w:t> </w:t>
      </w:r>
      <w:r>
        <w:rPr/>
        <w:t>dirección de integrantes de su círculo familiar o tutores, éstos tendrán la obligación de respetar y proteger</w:t>
      </w:r>
      <w:r>
        <w:rPr>
          <w:spacing w:val="-53"/>
        </w:rPr>
        <w:t> </w:t>
      </w:r>
      <w:r>
        <w:rPr/>
        <w:t>los derechos humanos de los menores y brindar el apoyo y las facilidades necesarias para que los</w:t>
      </w:r>
      <w:r>
        <w:rPr>
          <w:spacing w:val="1"/>
        </w:rPr>
        <w:t> </w:t>
      </w:r>
      <w:r>
        <w:rPr/>
        <w:t>mismos</w:t>
      </w:r>
      <w:r>
        <w:rPr>
          <w:spacing w:val="-1"/>
        </w:rPr>
        <w:t> </w:t>
      </w:r>
      <w:r>
        <w:rPr/>
        <w:t>concluyan,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 menos,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básica</w:t>
      </w:r>
      <w:r>
        <w:rPr>
          <w:spacing w:val="-1"/>
        </w:rPr>
        <w:t> </w:t>
      </w:r>
      <w:r>
        <w:rPr/>
        <w:t>obligatoria.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4" w:id="31"/>
      <w:bookmarkEnd w:id="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existan</w:t>
      </w:r>
      <w:r>
        <w:rPr>
          <w:spacing w:val="-53"/>
        </w:rPr>
        <w:t> </w:t>
      </w:r>
      <w:r>
        <w:rPr/>
        <w:t>contratos colectivos aplicables. Se harán dos ejemplares, por lo menos, de los cuales quedará uno en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25" w:id="32"/>
      <w:bookmarkEnd w:id="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escrito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3"/>
          <w:sz w:val="20"/>
        </w:rPr>
        <w:t> </w:t>
      </w:r>
      <w:r>
        <w:rPr>
          <w:sz w:val="20"/>
        </w:rPr>
        <w:t>nacionalidad,</w:t>
      </w:r>
      <w:r>
        <w:rPr>
          <w:spacing w:val="4"/>
          <w:sz w:val="20"/>
        </w:rPr>
        <w:t> </w:t>
      </w:r>
      <w:r>
        <w:rPr>
          <w:sz w:val="20"/>
        </w:rPr>
        <w:t>edad,</w:t>
      </w:r>
      <w:r>
        <w:rPr>
          <w:spacing w:val="4"/>
          <w:sz w:val="20"/>
        </w:rPr>
        <w:t> </w:t>
      </w:r>
      <w:r>
        <w:rPr>
          <w:sz w:val="20"/>
        </w:rPr>
        <w:t>sexo,</w:t>
      </w:r>
      <w:r>
        <w:rPr>
          <w:spacing w:val="4"/>
          <w:sz w:val="20"/>
        </w:rPr>
        <w:t> </w:t>
      </w:r>
      <w:r>
        <w:rPr>
          <w:sz w:val="20"/>
        </w:rPr>
        <w:t>estado</w:t>
      </w:r>
      <w:r>
        <w:rPr>
          <w:spacing w:val="4"/>
          <w:sz w:val="20"/>
        </w:rPr>
        <w:t> </w:t>
      </w:r>
      <w:r>
        <w:rPr>
          <w:sz w:val="20"/>
        </w:rPr>
        <w:t>civil,</w:t>
      </w:r>
      <w:r>
        <w:rPr>
          <w:spacing w:val="4"/>
          <w:sz w:val="20"/>
        </w:rPr>
        <w:t> </w:t>
      </w:r>
      <w:r>
        <w:rPr>
          <w:sz w:val="20"/>
        </w:rPr>
        <w:t>Clave</w:t>
      </w:r>
      <w:r>
        <w:rPr>
          <w:spacing w:val="6"/>
          <w:sz w:val="20"/>
        </w:rPr>
        <w:t> </w:t>
      </w:r>
      <w:r>
        <w:rPr>
          <w:sz w:val="20"/>
        </w:rPr>
        <w:t>Única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Registro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Población,</w:t>
      </w:r>
      <w:r>
        <w:rPr>
          <w:spacing w:val="3"/>
          <w:sz w:val="20"/>
        </w:rPr>
        <w:t> </w:t>
      </w:r>
      <w:r>
        <w:rPr>
          <w:sz w:val="20"/>
        </w:rPr>
        <w:t>Registro</w:t>
      </w:r>
      <w:r>
        <w:rPr>
          <w:spacing w:val="-52"/>
          <w:sz w:val="20"/>
        </w:rPr>
        <w:t> </w:t>
      </w:r>
      <w:r>
        <w:rPr>
          <w:sz w:val="20"/>
        </w:rPr>
        <w:t>Federal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Contribuyentes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 trabajador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 patrón;</w:t>
      </w:r>
    </w:p>
    <w:p>
      <w:pPr>
        <w:spacing w:line="181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relación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trabajo</w:t>
      </w:r>
      <w:r>
        <w:rPr>
          <w:spacing w:val="23"/>
          <w:sz w:val="20"/>
        </w:rPr>
        <w:t> </w:t>
      </w:r>
      <w:r>
        <w:rPr>
          <w:sz w:val="20"/>
        </w:rPr>
        <w:t>es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obra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tiempo</w:t>
      </w:r>
      <w:r>
        <w:rPr>
          <w:spacing w:val="23"/>
          <w:sz w:val="20"/>
        </w:rPr>
        <w:t> </w:t>
      </w:r>
      <w:r>
        <w:rPr>
          <w:sz w:val="20"/>
        </w:rPr>
        <w:t>determinado,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temporada,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capacitación</w:t>
      </w:r>
      <w:r>
        <w:rPr>
          <w:spacing w:val="-52"/>
          <w:sz w:val="20"/>
        </w:rPr>
        <w:t> </w:t>
      </w:r>
      <w:r>
        <w:rPr>
          <w:sz w:val="20"/>
        </w:rPr>
        <w:t>inicial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indeterminado y,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si está</w:t>
      </w:r>
      <w:r>
        <w:rPr>
          <w:spacing w:val="-2"/>
          <w:sz w:val="20"/>
        </w:rPr>
        <w:t> </w:t>
      </w:r>
      <w:r>
        <w:rPr>
          <w:sz w:val="20"/>
        </w:rPr>
        <w:t>sujeta a</w:t>
      </w:r>
      <w:r>
        <w:rPr>
          <w:spacing w:val="-1"/>
          <w:sz w:val="20"/>
        </w:rPr>
        <w:t> </w:t>
      </w:r>
      <w:r>
        <w:rPr>
          <w:sz w:val="20"/>
        </w:rPr>
        <w:t>un 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prueba;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servicio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servicios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deban</w:t>
      </w:r>
      <w:r>
        <w:rPr>
          <w:spacing w:val="29"/>
          <w:sz w:val="20"/>
        </w:rPr>
        <w:t> </w:t>
      </w:r>
      <w:r>
        <w:rPr>
          <w:sz w:val="20"/>
        </w:rPr>
        <w:t>prestarse,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determinarán</w:t>
      </w:r>
      <w:r>
        <w:rPr>
          <w:spacing w:val="29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mayor</w:t>
      </w:r>
      <w:r>
        <w:rPr>
          <w:spacing w:val="29"/>
          <w:sz w:val="20"/>
        </w:rPr>
        <w:t> </w:t>
      </w:r>
      <w:r>
        <w:rPr>
          <w:sz w:val="20"/>
        </w:rPr>
        <w:t>precisión</w:t>
      </w:r>
      <w:r>
        <w:rPr>
          <w:spacing w:val="-53"/>
          <w:sz w:val="20"/>
        </w:rPr>
        <w:t> </w:t>
      </w:r>
      <w:r>
        <w:rPr>
          <w:sz w:val="20"/>
        </w:rPr>
        <w:t>posible;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o los</w:t>
      </w:r>
      <w:r>
        <w:rPr>
          <w:spacing w:val="-2"/>
          <w:sz w:val="20"/>
        </w:rPr>
        <w:t> </w:t>
      </w:r>
      <w:r>
        <w:rPr>
          <w:sz w:val="20"/>
        </w:rPr>
        <w:t>lugares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3"/>
          <w:sz w:val="20"/>
        </w:rPr>
        <w:t> </w:t>
      </w:r>
      <w:r>
        <w:rPr>
          <w:sz w:val="20"/>
        </w:rPr>
        <w:t>prestarse</w:t>
      </w:r>
      <w:r>
        <w:rPr>
          <w:spacing w:val="-2"/>
          <w:sz w:val="20"/>
        </w:rPr>
        <w:t> </w:t>
      </w:r>
      <w:r>
        <w:rPr>
          <w:sz w:val="20"/>
        </w:rPr>
        <w:t>el trabajo;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16" w:space="743"/>
            <w:col w:w="316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 pago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 indicación de que el trabajador será capacitado o adiestrado en los términos de los planes y</w:t>
      </w:r>
      <w:r>
        <w:rPr>
          <w:spacing w:val="1"/>
          <w:sz w:val="20"/>
        </w:rPr>
        <w:t> </w:t>
      </w:r>
      <w:r>
        <w:rPr>
          <w:sz w:val="20"/>
        </w:rPr>
        <w:t>programas establecidos o que se establezcan en la empresa, conforme a lo dispuesto en 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Otras</w:t>
      </w:r>
      <w:r>
        <w:rPr>
          <w:spacing w:val="25"/>
          <w:sz w:val="20"/>
        </w:rPr>
        <w:t> </w:t>
      </w:r>
      <w:r>
        <w:rPr>
          <w:sz w:val="20"/>
        </w:rPr>
        <w:t>condiciones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trabajo,</w:t>
      </w:r>
      <w:r>
        <w:rPr>
          <w:spacing w:val="23"/>
          <w:sz w:val="20"/>
        </w:rPr>
        <w:t> </w:t>
      </w:r>
      <w:r>
        <w:rPr>
          <w:sz w:val="20"/>
        </w:rPr>
        <w:t>tales</w:t>
      </w:r>
      <w:r>
        <w:rPr>
          <w:spacing w:val="25"/>
          <w:sz w:val="20"/>
        </w:rPr>
        <w:t> </w:t>
      </w:r>
      <w:r>
        <w:rPr>
          <w:sz w:val="20"/>
        </w:rPr>
        <w:t>como</w:t>
      </w:r>
      <w:r>
        <w:rPr>
          <w:spacing w:val="24"/>
          <w:sz w:val="20"/>
        </w:rPr>
        <w:t> </w:t>
      </w:r>
      <w:r>
        <w:rPr>
          <w:sz w:val="20"/>
        </w:rPr>
        <w:t>días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descanso,</w:t>
      </w:r>
      <w:r>
        <w:rPr>
          <w:spacing w:val="26"/>
          <w:sz w:val="20"/>
        </w:rPr>
        <w:t> </w:t>
      </w:r>
      <w:r>
        <w:rPr>
          <w:sz w:val="20"/>
        </w:rPr>
        <w:t>vacaciones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demás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La designación de beneficiarios a los que refiere el artículo 501 de esta ley, para el pago de los</w:t>
      </w:r>
      <w:r>
        <w:rPr>
          <w:spacing w:val="1"/>
          <w:sz w:val="20"/>
        </w:rPr>
        <w:t> </w:t>
      </w:r>
      <w:r>
        <w:rPr>
          <w:sz w:val="20"/>
        </w:rPr>
        <w:t>salarios y prestaciones devengadas y no cobradas a la muerte de los trabajadores o las que se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fallecimiento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desaparición</w:t>
      </w:r>
      <w:r>
        <w:rPr>
          <w:spacing w:val="-2"/>
          <w:sz w:val="20"/>
        </w:rPr>
        <w:t> </w:t>
      </w:r>
      <w:r>
        <w:rPr>
          <w:sz w:val="20"/>
        </w:rPr>
        <w:t>derivada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acto delincuencial.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5" w:firstLine="288"/>
        <w:jc w:val="both"/>
      </w:pPr>
      <w:bookmarkStart w:name="Artículo_26" w:id="33"/>
      <w:bookmarkEnd w:id="33"/>
      <w:r>
        <w:rPr/>
      </w:r>
      <w:r>
        <w:rPr>
          <w:rFonts w:ascii="Arial" w:hAnsi="Arial"/>
          <w:b/>
        </w:rPr>
        <w:t>Artículo 26.- </w:t>
      </w:r>
      <w:r>
        <w:rPr/>
        <w:t>La falta del escrito a que se refieren los artículos 24 y 25 no priva al trabajador de los</w:t>
      </w:r>
      <w:r>
        <w:rPr>
          <w:spacing w:val="1"/>
        </w:rPr>
        <w:t> </w:t>
      </w:r>
      <w:r>
        <w:rPr/>
        <w:t>derechos que deriven de las normas de trabajo y de los servicios prestados, pues se imputará el patrón la</w:t>
      </w:r>
      <w:r>
        <w:rPr>
          <w:spacing w:val="-5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formalidad.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27" w:id="34"/>
      <w:bookmarkEnd w:id="34"/>
      <w:r>
        <w:rPr/>
      </w:r>
      <w:r>
        <w:rPr>
          <w:rFonts w:ascii="Arial" w:hAnsi="Arial"/>
          <w:b/>
        </w:rPr>
        <w:t>Artículo 27.- </w:t>
      </w:r>
      <w:r>
        <w:rPr/>
        <w:t>Si no se hubiese determinado el servicio o servicios que deban prestarse, el trabajador</w:t>
      </w:r>
      <w:r>
        <w:rPr>
          <w:spacing w:val="1"/>
        </w:rPr>
        <w:t> </w:t>
      </w:r>
      <w:r>
        <w:rPr/>
        <w:t>quedará obligado a desempeñar el trabajo que sea compatible con sus fuerzas, aptitudes, estado o</w:t>
      </w:r>
      <w:r>
        <w:rPr>
          <w:spacing w:val="1"/>
        </w:rPr>
        <w:t> </w:t>
      </w:r>
      <w:r>
        <w:rPr/>
        <w:t>condición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género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formen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 de</w:t>
      </w:r>
      <w:r>
        <w:rPr>
          <w:spacing w:val="1"/>
        </w:rPr>
        <w:t> </w:t>
      </w:r>
      <w:r>
        <w:rPr/>
        <w:t>la 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04" w:firstLine="288"/>
        <w:jc w:val="both"/>
      </w:pPr>
      <w:bookmarkStart w:name="Artículo_28" w:id="35"/>
      <w:bookmarkEnd w:id="35"/>
      <w:r>
        <w:rPr/>
      </w:r>
      <w:r>
        <w:rPr>
          <w:rFonts w:ascii="Arial" w:hAnsi="Arial"/>
          <w:b/>
        </w:rPr>
        <w:t>Artículo 28.- </w:t>
      </w:r>
      <w:r>
        <w:rPr/>
        <w:t>En la prestación de los servicios de trabajadores mexicanos fuera de la República,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 cuyo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contendrán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estipulaciones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Indicar que</w:t>
      </w:r>
      <w:r>
        <w:rPr>
          <w:spacing w:val="-1"/>
          <w:sz w:val="20"/>
        </w:rPr>
        <w:t> </w:t>
      </w:r>
      <w:r>
        <w:rPr>
          <w:sz w:val="20"/>
        </w:rPr>
        <w:t>los 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repatriación</w:t>
      </w:r>
      <w:r>
        <w:rPr>
          <w:spacing w:val="-3"/>
          <w:sz w:val="20"/>
        </w:rPr>
        <w:t> </w:t>
      </w: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empresario</w:t>
      </w:r>
      <w:r>
        <w:rPr>
          <w:spacing w:val="-3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642" w:val="left" w:leader="none"/>
        </w:tabs>
        <w:spacing w:line="240" w:lineRule="auto" w:before="0" w:after="0"/>
        <w:ind w:left="1642" w:right="196" w:hanging="567"/>
        <w:jc w:val="both"/>
        <w:rPr>
          <w:sz w:val="20"/>
        </w:rPr>
      </w:pPr>
      <w:r>
        <w:rPr>
          <w:sz w:val="20"/>
        </w:rPr>
        <w:t>Las condiciones de vivienda decorosa e higiénica que disfrutará el trabajador, mediante</w:t>
      </w:r>
      <w:r>
        <w:rPr>
          <w:spacing w:val="1"/>
          <w:sz w:val="20"/>
        </w:rPr>
        <w:t> </w:t>
      </w:r>
      <w:r>
        <w:rPr>
          <w:sz w:val="20"/>
        </w:rPr>
        <w:t>arrendamiento o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forma;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642" w:val="left" w:leader="none"/>
        </w:tabs>
        <w:spacing w:line="242" w:lineRule="auto" w:before="0" w:after="0"/>
        <w:ind w:left="1642" w:right="205" w:hanging="567"/>
        <w:jc w:val="both"/>
        <w:rPr>
          <w:sz w:val="20"/>
        </w:rPr>
      </w:pPr>
      <w:r>
        <w:rPr>
          <w:sz w:val="20"/>
        </w:rPr>
        <w:t>La forma y condiciones en las que se le otorgará al trabajador y de su familia, en su caso,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642" w:val="left" w:leader="none"/>
        </w:tabs>
        <w:spacing w:line="240" w:lineRule="auto" w:before="0" w:after="0"/>
        <w:ind w:left="1642" w:right="194" w:hanging="567"/>
        <w:jc w:val="both"/>
        <w:rPr>
          <w:sz w:val="20"/>
        </w:rPr>
      </w:pPr>
      <w:r>
        <w:rPr>
          <w:sz w:val="20"/>
        </w:rPr>
        <w:t>Los mecanismos para informar al trabajador acerca</w:t>
      </w:r>
      <w:r>
        <w:rPr>
          <w:spacing w:val="1"/>
          <w:sz w:val="20"/>
        </w:rPr>
        <w:t> </w:t>
      </w:r>
      <w:r>
        <w:rPr>
          <w:sz w:val="20"/>
        </w:rPr>
        <w:t>de las autoridades consulares y</w:t>
      </w:r>
      <w:r>
        <w:rPr>
          <w:spacing w:val="1"/>
          <w:sz w:val="20"/>
        </w:rPr>
        <w:t> </w:t>
      </w:r>
      <w:r>
        <w:rPr>
          <w:sz w:val="20"/>
        </w:rPr>
        <w:t>diplomáticas mexicanas a las que podrá acudir en el extranjero y de las autoridades</w:t>
      </w:r>
      <w:r>
        <w:rPr>
          <w:spacing w:val="1"/>
          <w:sz w:val="20"/>
        </w:rPr>
        <w:t> </w:t>
      </w:r>
      <w:r>
        <w:rPr>
          <w:sz w:val="20"/>
        </w:rPr>
        <w:t>competentes del país a donde se prestarán los servicios, cuando el trabajador considere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 menoscabados,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 de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1"/>
          <w:sz w:val="20"/>
        </w:rPr>
        <w:t> </w:t>
      </w:r>
      <w:r>
        <w:rPr>
          <w:sz w:val="20"/>
        </w:rPr>
        <w:t>legal</w:t>
      </w:r>
      <w:r>
        <w:rPr>
          <w:spacing w:val="-3"/>
          <w:sz w:val="20"/>
        </w:rPr>
        <w:t> </w:t>
      </w:r>
      <w:r>
        <w:rPr>
          <w:sz w:val="20"/>
        </w:rPr>
        <w:t>conducente;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93" w:after="0"/>
        <w:ind w:left="1075" w:right="205" w:hanging="569"/>
        <w:jc w:val="both"/>
        <w:rPr>
          <w:sz w:val="20"/>
        </w:rPr>
      </w:pPr>
      <w:r>
        <w:rPr>
          <w:sz w:val="20"/>
        </w:rPr>
        <w:t>El patrón señalará en el contrato de trabajo domicilio dentro de la República para todos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legales;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El contrato de trabajo será sometido a la aprobación del Centro Federal de Conciliación y</w:t>
      </w:r>
      <w:r>
        <w:rPr>
          <w:spacing w:val="1"/>
          <w:sz w:val="20"/>
        </w:rPr>
        <w:t> </w:t>
      </w:r>
      <w:r>
        <w:rPr>
          <w:sz w:val="20"/>
        </w:rPr>
        <w:t>Registro Laboral, el cual, después de comprobar que éste cumple con las disposiciones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refieren</w:t>
      </w:r>
      <w:r>
        <w:rPr>
          <w:spacing w:val="-1"/>
          <w:sz w:val="20"/>
        </w:rPr>
        <w:t> </w:t>
      </w:r>
      <w:r>
        <w:rPr>
          <w:sz w:val="20"/>
        </w:rPr>
        <w:t>las fracciones I y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aprobará.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75" w:right="191"/>
        <w:jc w:val="both"/>
      </w:pPr>
      <w:r>
        <w:rPr/>
        <w:t>En caso de que el patrón no cuente con un establecimiento permanente y domicilio fiscal o de</w:t>
      </w:r>
      <w:r>
        <w:rPr>
          <w:spacing w:val="1"/>
        </w:rPr>
        <w:t> </w:t>
      </w:r>
      <w:r>
        <w:rPr/>
        <w:t>representación comercial en territorio nacional, el Centro Federal de Conciliación y 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fianza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contraídas. El patrón deberá comprobar ante dicho Centro el otorgamiento de la</w:t>
      </w:r>
      <w:r>
        <w:rPr>
          <w:spacing w:val="1"/>
        </w:rPr>
        <w:t> </w:t>
      </w:r>
      <w:r>
        <w:rPr/>
        <w:t>fianza 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 depósito;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El trabajador y el patrón deberán anexar al contrato de trabajo la visa o permiso de trabajo</w:t>
      </w:r>
      <w:r>
        <w:rPr>
          <w:spacing w:val="1"/>
          <w:sz w:val="20"/>
        </w:rPr>
        <w:t> </w:t>
      </w:r>
      <w:r>
        <w:rPr>
          <w:sz w:val="20"/>
        </w:rPr>
        <w:t>emitido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consulares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migratorias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prestarse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Una vez que el patrón comprueba ante el Centro Federal de Conciliación y Registro Laboral que</w:t>
      </w:r>
      <w:r>
        <w:rPr>
          <w:spacing w:val="-54"/>
          <w:sz w:val="20"/>
        </w:rPr>
        <w:t> </w:t>
      </w:r>
      <w:r>
        <w:rPr>
          <w:sz w:val="20"/>
        </w:rPr>
        <w:t>ha cumplido las obligaciones contraídas, se ordenará la cancelación de la fianza o la devolución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determinado.</w:t>
      </w:r>
    </w:p>
    <w:p>
      <w:pPr>
        <w:spacing w:line="240" w:lineRule="auto" w:before="0"/>
        <w:ind w:left="6399" w:right="178" w:firstLine="76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28_A" w:id="36"/>
      <w:bookmarkEnd w:id="36"/>
      <w:r>
        <w:rPr/>
      </w:r>
      <w:r>
        <w:rPr>
          <w:rFonts w:ascii="Arial" w:hAnsi="Arial"/>
          <w:b/>
        </w:rPr>
        <w:t>Artículo 28-A. </w:t>
      </w:r>
      <w:r>
        <w:rPr/>
        <w:t>En el caso de trabajadores mexicanos reclutados y seleccionados en México, para un</w:t>
      </w:r>
      <w:r>
        <w:rPr>
          <w:spacing w:val="1"/>
        </w:rPr>
        <w:t> </w:t>
      </w:r>
      <w:r>
        <w:rPr/>
        <w:t>empleo concreto en el exterior de duración determinada, a través de mecanismos acordados por el</w:t>
      </w:r>
      <w:r>
        <w:rPr>
          <w:spacing w:val="1"/>
        </w:rPr>
        <w:t> </w:t>
      </w:r>
      <w:r>
        <w:rPr/>
        <w:t>gobierno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México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un</w:t>
      </w:r>
      <w:r>
        <w:rPr>
          <w:spacing w:val="22"/>
        </w:rPr>
        <w:t> </w:t>
      </w:r>
      <w:r>
        <w:rPr/>
        <w:t>gobierno</w:t>
      </w:r>
      <w:r>
        <w:rPr>
          <w:spacing w:val="23"/>
        </w:rPr>
        <w:t> </w:t>
      </w:r>
      <w:r>
        <w:rPr/>
        <w:t>extranjero,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atenderá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lo</w:t>
      </w:r>
      <w:r>
        <w:rPr>
          <w:spacing w:val="22"/>
        </w:rPr>
        <w:t> </w:t>
      </w:r>
      <w:r>
        <w:rPr/>
        <w:t>dispuesto</w:t>
      </w:r>
      <w:r>
        <w:rPr>
          <w:spacing w:val="21"/>
        </w:rPr>
        <w:t> </w:t>
      </w:r>
      <w:r>
        <w:rPr/>
        <w:t>por</w:t>
      </w:r>
      <w:r>
        <w:rPr>
          <w:spacing w:val="23"/>
        </w:rPr>
        <w:t> </w:t>
      </w:r>
      <w:r>
        <w:rPr/>
        <w:t>dicho</w:t>
      </w:r>
      <w:r>
        <w:rPr>
          <w:spacing w:val="23"/>
        </w:rPr>
        <w:t> </w:t>
      </w:r>
      <w:r>
        <w:rPr/>
        <w:t>acuerdo,</w:t>
      </w:r>
      <w:r>
        <w:rPr>
          <w:spacing w:val="20"/>
        </w:rPr>
        <w:t> </w:t>
      </w:r>
      <w:r>
        <w:rPr/>
        <w:t>que</w:t>
      </w:r>
      <w:r>
        <w:rPr>
          <w:spacing w:val="24"/>
        </w:rPr>
        <w:t> </w:t>
      </w:r>
      <w:r>
        <w:rPr/>
        <w:t>en</w:t>
      </w:r>
      <w:r>
        <w:rPr>
          <w:spacing w:val="-53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salvaguardará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 condiciones generales de trabajo para los mexicanos en el país receptor serán dignas e</w:t>
      </w:r>
      <w:r>
        <w:rPr>
          <w:spacing w:val="1"/>
          <w:sz w:val="20"/>
        </w:rPr>
        <w:t> </w:t>
      </w:r>
      <w:r>
        <w:rPr>
          <w:sz w:val="20"/>
        </w:rPr>
        <w:t>iguales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trabajadores de</w:t>
      </w:r>
      <w:r>
        <w:rPr>
          <w:spacing w:val="-1"/>
          <w:sz w:val="20"/>
        </w:rPr>
        <w:t> </w:t>
      </w:r>
      <w:r>
        <w:rPr>
          <w:sz w:val="20"/>
        </w:rPr>
        <w:t>aquel</w:t>
      </w:r>
      <w:r>
        <w:rPr>
          <w:spacing w:val="-2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Al expedirse la visa o permiso de trabajo por la autoridad consular o migratoria del país 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prestará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entenderá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establecerá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determinado;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0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Las condiciones para la repatriación, la vivienda, la seguridad social y otras prestaciones se</w:t>
      </w:r>
      <w:r>
        <w:rPr>
          <w:spacing w:val="1"/>
          <w:sz w:val="20"/>
        </w:rPr>
        <w:t> </w:t>
      </w:r>
      <w:r>
        <w:rPr>
          <w:sz w:val="20"/>
        </w:rPr>
        <w:t>determinarán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El reclutamiento y la selección será organizada por la Secretaría del Trabajo y Previsión Social,</w:t>
      </w:r>
      <w:r>
        <w:rPr>
          <w:spacing w:val="1"/>
          <w:sz w:val="20"/>
        </w:rPr>
        <w:t> </w:t>
      </w:r>
      <w:r>
        <w:rPr>
          <w:sz w:val="20"/>
        </w:rPr>
        <w:t>a través del Servicio Nacional de Empleo, en coordinación con las autoridades estatales y</w:t>
      </w:r>
      <w:r>
        <w:rPr>
          <w:spacing w:val="1"/>
          <w:sz w:val="20"/>
        </w:rPr>
        <w:t> </w:t>
      </w:r>
      <w:r>
        <w:rPr>
          <w:sz w:val="20"/>
        </w:rPr>
        <w:t>municipales;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Contendrá mecanismos para informar al trabajador acerca de las autoridades consulares y</w:t>
      </w:r>
      <w:r>
        <w:rPr>
          <w:spacing w:val="1"/>
          <w:sz w:val="20"/>
        </w:rPr>
        <w:t> </w:t>
      </w:r>
      <w:r>
        <w:rPr>
          <w:sz w:val="20"/>
        </w:rPr>
        <w:t>diplomáticas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acudir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extranjero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competentes del país a donde se prestarán los servicios, cuando el trabajador considere que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menoscabados,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 legal</w:t>
      </w:r>
      <w:r>
        <w:rPr>
          <w:spacing w:val="-2"/>
          <w:sz w:val="20"/>
        </w:rPr>
        <w:t> </w:t>
      </w:r>
      <w:r>
        <w:rPr>
          <w:sz w:val="20"/>
        </w:rPr>
        <w:t>conducente.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28_B" w:id="37"/>
      <w:bookmarkEnd w:id="37"/>
      <w:r>
        <w:rPr/>
      </w:r>
      <w:r>
        <w:rPr>
          <w:rFonts w:ascii="Arial" w:hAnsi="Arial"/>
          <w:b/>
        </w:rPr>
        <w:t>Artículo 28-B. </w:t>
      </w:r>
      <w:r>
        <w:rPr/>
        <w:t>En el caso de trabajadores mexicanos reclutados y seleccionados en México, para un</w:t>
      </w:r>
      <w:r>
        <w:rPr>
          <w:spacing w:val="1"/>
        </w:rPr>
        <w:t> </w:t>
      </w:r>
      <w:r>
        <w:rPr/>
        <w:t>empleo concreto en el exterior de duración determinada, que sean colocados por entidades privadas, se</w:t>
      </w:r>
      <w:r>
        <w:rPr>
          <w:spacing w:val="1"/>
        </w:rPr>
        <w:t> </w:t>
      </w:r>
      <w:r>
        <w:rPr/>
        <w:t>observarán las normas siguientes: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690" w:val="left" w:leader="none"/>
        </w:tabs>
        <w:spacing w:line="242" w:lineRule="auto" w:before="93" w:after="0"/>
        <w:ind w:left="218" w:right="206" w:firstLine="288"/>
        <w:jc w:val="both"/>
        <w:rPr>
          <w:sz w:val="20"/>
        </w:rPr>
      </w:pPr>
      <w:r>
        <w:rPr>
          <w:sz w:val="20"/>
        </w:rPr>
        <w:t>Las agencias de colocación de trabajadores deberán estar debidamente autorizadas y registradas,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1"/>
          <w:sz w:val="20"/>
        </w:rPr>
        <w:t> </w:t>
      </w:r>
      <w:r>
        <w:rPr>
          <w:sz w:val="20"/>
        </w:rPr>
        <w:t>en las disposiciones</w:t>
      </w:r>
      <w:r>
        <w:rPr>
          <w:spacing w:val="-1"/>
          <w:sz w:val="20"/>
        </w:rPr>
        <w:t> </w:t>
      </w:r>
      <w:r>
        <w:rPr>
          <w:sz w:val="20"/>
        </w:rPr>
        <w:t>legales aplicables;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agencias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cerciorarse</w:t>
      </w:r>
      <w:r>
        <w:rPr>
          <w:spacing w:val="-3"/>
          <w:sz w:val="20"/>
        </w:rPr>
        <w:t> </w:t>
      </w:r>
      <w:r>
        <w:rPr>
          <w:sz w:val="20"/>
        </w:rPr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0" w:lineRule="auto" w:before="0" w:after="0"/>
        <w:ind w:left="218" w:right="198" w:firstLine="288"/>
        <w:jc w:val="both"/>
        <w:rPr>
          <w:sz w:val="20"/>
        </w:rPr>
      </w:pPr>
      <w:r>
        <w:rPr>
          <w:sz w:val="20"/>
        </w:rPr>
        <w:t>La veracidad de las condiciones generales de trabajo que se ofrecen, así como de las relativas a</w:t>
      </w:r>
      <w:r>
        <w:rPr>
          <w:spacing w:val="1"/>
          <w:sz w:val="20"/>
        </w:rPr>
        <w:t> </w:t>
      </w:r>
      <w:r>
        <w:rPr>
          <w:sz w:val="20"/>
        </w:rPr>
        <w:t>vivienda, seguridad social y repatriación a que estarán sujetos los trabajadores. Dichas condiciones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dignas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implicar</w:t>
      </w:r>
      <w:r>
        <w:rPr>
          <w:spacing w:val="2"/>
          <w:sz w:val="20"/>
        </w:rPr>
        <w:t> </w:t>
      </w:r>
      <w:r>
        <w:rPr>
          <w:sz w:val="20"/>
        </w:rPr>
        <w:t>discriminación de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tipo;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57" w:val="left" w:leader="none"/>
        </w:tabs>
        <w:spacing w:line="242" w:lineRule="auto" w:before="0" w:after="0"/>
        <w:ind w:left="218" w:right="207" w:firstLine="288"/>
        <w:jc w:val="both"/>
        <w:rPr>
          <w:sz w:val="20"/>
        </w:rPr>
      </w:pPr>
      <w:r>
        <w:rPr>
          <w:sz w:val="20"/>
        </w:rPr>
        <w:t>Que los aspirantes hayan realizado los trámites para la expedición de visa o permiso de trabajo por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consular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migratoria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país donde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prestará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798" w:val="left" w:leader="none"/>
        </w:tabs>
        <w:spacing w:line="242" w:lineRule="auto" w:before="0" w:after="0"/>
        <w:ind w:left="218" w:right="200" w:firstLine="288"/>
        <w:jc w:val="both"/>
        <w:rPr>
          <w:sz w:val="20"/>
        </w:rPr>
      </w:pPr>
      <w:r>
        <w:rPr>
          <w:sz w:val="20"/>
        </w:rPr>
        <w:t>Las agencias de colocación deberán informar a los trabajadores sobre la protección consular a la</w:t>
      </w:r>
      <w:r>
        <w:rPr>
          <w:spacing w:val="1"/>
          <w:sz w:val="20"/>
        </w:rPr>
        <w:t> </w:t>
      </w:r>
      <w:r>
        <w:rPr>
          <w:sz w:val="20"/>
        </w:rPr>
        <w:t>que tienen derecho y la ubicación de la Embajada o consulados mexicanos en el país que corresponda,</w:t>
      </w:r>
      <w:r>
        <w:rPr>
          <w:spacing w:val="1"/>
          <w:sz w:val="20"/>
        </w:rPr>
        <w:t> </w:t>
      </w:r>
      <w:r>
        <w:rPr>
          <w:sz w:val="20"/>
        </w:rPr>
        <w:t>además de las autoridades competentes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 acudir para hacer</w:t>
      </w:r>
      <w:r>
        <w:rPr>
          <w:spacing w:val="1"/>
          <w:sz w:val="20"/>
        </w:rPr>
        <w:t> </w:t>
      </w:r>
      <w:r>
        <w:rPr>
          <w:sz w:val="20"/>
        </w:rPr>
        <w:t>valer sus derechos 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país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destino.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94" w:firstLine="288"/>
        <w:jc w:val="both"/>
      </w:pPr>
      <w:r>
        <w:rPr/>
        <w:t>En los casos en que los trabajadores hayan sido engañados respecto a las condiciones de trabajo</w:t>
      </w:r>
      <w:r>
        <w:rPr>
          <w:spacing w:val="1"/>
        </w:rPr>
        <w:t> </w:t>
      </w:r>
      <w:r>
        <w:rPr/>
        <w:t>ofrecidas, las agencias de colocación de trabajadores serán responsables de sufragar los 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repatriación respectivos.</w:t>
      </w:r>
    </w:p>
    <w:p>
      <w:pPr>
        <w:pStyle w:val="BodyText"/>
        <w:spacing w:before="1"/>
      </w:pPr>
    </w:p>
    <w:p>
      <w:pPr>
        <w:pStyle w:val="BodyText"/>
        <w:ind w:left="218" w:right="207" w:firstLine="288"/>
        <w:jc w:val="both"/>
      </w:pPr>
      <w:r>
        <w:rPr/>
        <w:t>La Inspección Federal del Trabajo vigilará el cumplimiento de las obligaciones contenidas en este</w:t>
      </w:r>
      <w:r>
        <w:rPr>
          <w:spacing w:val="1"/>
        </w:rPr>
        <w:t> </w:t>
      </w:r>
      <w:r>
        <w:rPr/>
        <w:t>artículo.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29" w:id="38"/>
      <w:bookmarkEnd w:id="38"/>
      <w:r>
        <w:rPr/>
      </w:r>
      <w:r>
        <w:rPr>
          <w:rFonts w:ascii="Arial" w:hAnsi="Arial"/>
          <w:b/>
        </w:rPr>
        <w:t>Artículo 29.- </w:t>
      </w:r>
      <w:r>
        <w:rPr/>
        <w:t>Queda prohibida la utilización de menores de dieciocho años para la prestación de</w:t>
      </w:r>
      <w:r>
        <w:rPr>
          <w:spacing w:val="1"/>
        </w:rPr>
        <w:t> </w:t>
      </w:r>
      <w:r>
        <w:rPr/>
        <w:t>servicios fuera de la República, salvo que se trate de técnicos, profesionales, artistas, deportistas y, en</w:t>
      </w:r>
      <w:r>
        <w:rPr>
          <w:spacing w:val="1"/>
        </w:rPr>
        <w:t> </w:t>
      </w:r>
      <w:r>
        <w:rPr/>
        <w:t>general, de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especializados.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30" w:id="39"/>
      <w:bookmarkEnd w:id="39"/>
      <w:r>
        <w:rPr/>
      </w:r>
      <w:r>
        <w:rPr>
          <w:rFonts w:ascii="Arial" w:hAnsi="Arial"/>
          <w:b/>
        </w:rPr>
        <w:t>Artículo 30.- </w:t>
      </w:r>
      <w:r>
        <w:rPr/>
        <w:t>La prestación de servicios dentro de la República, pero en lugar diverso de la residencia</w:t>
      </w:r>
      <w:r>
        <w:rPr>
          <w:spacing w:val="1"/>
        </w:rPr>
        <w:t> </w:t>
      </w:r>
      <w:r>
        <w:rPr/>
        <w:t>habitual del trabajador y a distancia mayor de cien kilómetros, se regirá por las disposiciones contenidas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97" w:firstLine="288"/>
        <w:jc w:val="both"/>
      </w:pPr>
      <w:bookmarkStart w:name="Artículo_31" w:id="40"/>
      <w:bookmarkEnd w:id="40"/>
      <w:r>
        <w:rPr/>
      </w:r>
      <w:r>
        <w:rPr>
          <w:rFonts w:ascii="Arial" w:hAnsi="Arial"/>
          <w:b/>
        </w:rPr>
        <w:t>Artículo 31.- </w:t>
      </w:r>
      <w:r>
        <w:rPr/>
        <w:t>Los contratos y las relaciones de trabajo obligan a lo expresamente pactado y a las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conformes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buena</w:t>
      </w:r>
      <w:r>
        <w:rPr>
          <w:spacing w:val="-1"/>
        </w:rPr>
        <w:t> </w:t>
      </w:r>
      <w:r>
        <w:rPr/>
        <w:t>fe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la equidad.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32" w:id="41"/>
      <w:bookmarkEnd w:id="41"/>
      <w:r>
        <w:rPr/>
      </w:r>
      <w:r>
        <w:rPr>
          <w:rFonts w:ascii="Arial" w:hAnsi="Arial"/>
          <w:b/>
        </w:rPr>
        <w:t>Artículo 32.- </w:t>
      </w:r>
      <w:r>
        <w:rPr/>
        <w:t>El incumplimiento de las normas de trabajo por lo que respecta al trabajador sólo da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responsabilidad civil,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pueda hacerse</w:t>
      </w:r>
      <w:r>
        <w:rPr>
          <w:spacing w:val="-2"/>
        </w:rPr>
        <w:t> </w:t>
      </w:r>
      <w:r>
        <w:rPr/>
        <w:t>coacción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persona.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33" w:id="42"/>
      <w:bookmarkEnd w:id="42"/>
      <w:r>
        <w:rPr/>
      </w:r>
      <w:r>
        <w:rPr>
          <w:rFonts w:ascii="Arial" w:hAnsi="Arial"/>
          <w:b/>
        </w:rPr>
        <w:t>Artículo 33.- </w:t>
      </w:r>
      <w:r>
        <w:rPr/>
        <w:t>Es nula la renuncia que los trabajadores hagan de los salarios devengados, de las</w:t>
      </w:r>
      <w:r>
        <w:rPr>
          <w:spacing w:val="1"/>
        </w:rPr>
        <w:t> </w:t>
      </w:r>
      <w:r>
        <w:rPr/>
        <w:t>indemnizaciones y demás prestaciones que deriven de los servicios prestados, cualquiera que sea la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dé.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Todo convenio o liquidación, para ser válido, deberá hacerse por escrito y contener una relación</w:t>
      </w:r>
      <w:r>
        <w:rPr>
          <w:spacing w:val="1"/>
        </w:rPr>
        <w:t> </w:t>
      </w:r>
      <w:r>
        <w:rPr/>
        <w:t>circunstanciada de los hechos que lo motiven y de los derechos comprendidos en él. Será ratificado ante</w:t>
      </w:r>
      <w:r>
        <w:rPr>
          <w:spacing w:val="1"/>
        </w:rPr>
        <w:t> </w:t>
      </w:r>
      <w:r>
        <w:rPr/>
        <w:t>los Centros de Conciliación o al Tribunal según corresponda, que lo aprobará siempre que no contenga</w:t>
      </w:r>
      <w:r>
        <w:rPr>
          <w:spacing w:val="1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de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</w:pPr>
    </w:p>
    <w:p>
      <w:pPr>
        <w:pStyle w:val="BodyText"/>
        <w:ind w:left="218" w:right="200" w:firstLine="288"/>
        <w:jc w:val="both"/>
      </w:pPr>
      <w:r>
        <w:rPr/>
        <w:t>Cuando el convenio sea celebrado sin la intervención de las autoridades, será susceptible de ser</w:t>
      </w:r>
      <w:r>
        <w:rPr>
          <w:spacing w:val="1"/>
        </w:rPr>
        <w:t> </w:t>
      </w:r>
      <w:r>
        <w:rPr/>
        <w:t>reclamada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nulidad</w:t>
      </w:r>
      <w:r>
        <w:rPr>
          <w:spacing w:val="18"/>
        </w:rPr>
        <w:t> </w:t>
      </w:r>
      <w:r>
        <w:rPr/>
        <w:t>ante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Tribunal,</w:t>
      </w:r>
      <w:r>
        <w:rPr>
          <w:spacing w:val="16"/>
        </w:rPr>
        <w:t> </w:t>
      </w:r>
      <w:r>
        <w:rPr/>
        <w:t>solamente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aquello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contenga</w:t>
      </w:r>
      <w:r>
        <w:rPr>
          <w:spacing w:val="16"/>
        </w:rPr>
        <w:t> </w:t>
      </w:r>
      <w:r>
        <w:rPr/>
        <w:t>renuncia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conservando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validez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resto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cláusulas convenidas.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34" w:id="43"/>
      <w:bookmarkEnd w:id="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convenios</w:t>
      </w:r>
      <w:r>
        <w:rPr>
          <w:spacing w:val="33"/>
        </w:rPr>
        <w:t> </w:t>
      </w:r>
      <w:r>
        <w:rPr/>
        <w:t>celebrados</w:t>
      </w:r>
      <w:r>
        <w:rPr>
          <w:spacing w:val="34"/>
        </w:rPr>
        <w:t> </w:t>
      </w:r>
      <w:r>
        <w:rPr/>
        <w:t>entre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sindicatos</w:t>
      </w:r>
      <w:r>
        <w:rPr>
          <w:spacing w:val="38"/>
        </w:rPr>
        <w:t> </w:t>
      </w:r>
      <w:r>
        <w:rPr/>
        <w:t>y</w:t>
      </w:r>
      <w:r>
        <w:rPr>
          <w:spacing w:val="31"/>
        </w:rPr>
        <w:t> </w:t>
      </w:r>
      <w:r>
        <w:rPr/>
        <w:t>los</w:t>
      </w:r>
      <w:r>
        <w:rPr>
          <w:spacing w:val="36"/>
        </w:rPr>
        <w:t> </w:t>
      </w:r>
      <w:r>
        <w:rPr/>
        <w:t>patrones</w:t>
      </w:r>
      <w:r>
        <w:rPr>
          <w:spacing w:val="33"/>
        </w:rPr>
        <w:t> </w:t>
      </w:r>
      <w:r>
        <w:rPr/>
        <w:t>que</w:t>
      </w:r>
      <w:r>
        <w:rPr>
          <w:spacing w:val="43"/>
        </w:rPr>
        <w:t> </w:t>
      </w:r>
      <w:r>
        <w:rPr/>
        <w:t>puedan</w:t>
      </w:r>
      <w:r>
        <w:rPr>
          <w:spacing w:val="34"/>
        </w:rPr>
        <w:t> </w:t>
      </w:r>
      <w:r>
        <w:rPr/>
        <w:t>afectar</w:t>
      </w:r>
      <w:r>
        <w:rPr>
          <w:spacing w:val="-5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 las</w:t>
      </w:r>
      <w:r>
        <w:rPr>
          <w:spacing w:val="2"/>
        </w:rPr>
        <w:t> </w:t>
      </w:r>
      <w:r>
        <w:rPr/>
        <w:t>normas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Regirán</w:t>
      </w:r>
      <w:r>
        <w:rPr>
          <w:spacing w:val="30"/>
          <w:sz w:val="20"/>
        </w:rPr>
        <w:t> </w:t>
      </w:r>
      <w:r>
        <w:rPr>
          <w:sz w:val="20"/>
        </w:rPr>
        <w:t>únicamente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futuro,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no</w:t>
      </w:r>
      <w:r>
        <w:rPr>
          <w:spacing w:val="27"/>
          <w:sz w:val="20"/>
        </w:rPr>
        <w:t> </w:t>
      </w:r>
      <w:r>
        <w:rPr>
          <w:sz w:val="20"/>
        </w:rPr>
        <w:t>podrán</w:t>
      </w:r>
      <w:r>
        <w:rPr>
          <w:spacing w:val="28"/>
          <w:sz w:val="20"/>
        </w:rPr>
        <w:t> </w:t>
      </w:r>
      <w:r>
        <w:rPr>
          <w:sz w:val="20"/>
        </w:rPr>
        <w:t>afectar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prestaciones</w:t>
      </w:r>
      <w:r>
        <w:rPr>
          <w:spacing w:val="31"/>
          <w:sz w:val="20"/>
        </w:rPr>
        <w:t> </w:t>
      </w:r>
      <w:r>
        <w:rPr>
          <w:sz w:val="20"/>
        </w:rPr>
        <w:t>ya</w:t>
      </w:r>
      <w:r>
        <w:rPr>
          <w:spacing w:val="-53"/>
          <w:sz w:val="20"/>
        </w:rPr>
        <w:t> </w:t>
      </w:r>
      <w:r>
        <w:rPr>
          <w:sz w:val="20"/>
        </w:rPr>
        <w:t>devengadas;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referirse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individualmente determinados;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trate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reducción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trabajos,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reajuste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efectuará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conformidad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4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437.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3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relaciones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218" w:right="199" w:firstLine="288"/>
        <w:jc w:val="both"/>
      </w:pPr>
      <w:bookmarkStart w:name="Artículo_35" w:id="44"/>
      <w:bookmarkEnd w:id="44"/>
      <w:r>
        <w:rPr/>
      </w:r>
      <w:r>
        <w:rPr>
          <w:rFonts w:ascii="Arial" w:hAnsi="Arial"/>
          <w:b/>
        </w:rPr>
        <w:t>Artículo 35. </w:t>
      </w:r>
      <w:r>
        <w:rPr/>
        <w:t>Las relaciones de trabajo pueden ser para obra o tiempo determinado, por temporada o</w:t>
      </w:r>
      <w:r>
        <w:rPr>
          <w:spacing w:val="1"/>
        </w:rPr>
        <w:t> </w:t>
      </w:r>
      <w:r>
        <w:rPr/>
        <w:t>por tiempo indeterminado y en su caso podrá estar sujeto a prueba o a capacitación inicial. A falta de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expresas,</w:t>
      </w:r>
      <w:r>
        <w:rPr>
          <w:spacing w:val="-1"/>
        </w:rPr>
        <w:t> </w:t>
      </w:r>
      <w:r>
        <w:rPr/>
        <w:t>la relación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indeterminado.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36" w:id="45"/>
      <w:bookmarkEnd w:id="45"/>
      <w:r>
        <w:rPr/>
      </w:r>
      <w:r>
        <w:rPr>
          <w:rFonts w:ascii="Arial" w:hAnsi="Arial"/>
          <w:b/>
        </w:rPr>
        <w:t>Artículo 36.- </w:t>
      </w:r>
      <w:r>
        <w:rPr/>
        <w:t>El señalamiento de un obra determinada puede únicamente estipularse cuando lo exija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37" w:id="46"/>
      <w:bookmarkEnd w:id="46"/>
      <w:r>
        <w:rPr/>
      </w:r>
      <w:r>
        <w:rPr>
          <w:rFonts w:ascii="Arial" w:hAnsi="Arial"/>
          <w:b/>
        </w:rPr>
        <w:t>Artículo 37.- </w:t>
      </w:r>
      <w:r>
        <w:rPr/>
        <w:t>El señalamiento de un tiempo determinado puede únicamente estipularse en los caso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exija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 del</w:t>
      </w:r>
      <w:r>
        <w:rPr>
          <w:spacing w:val="-1"/>
          <w:sz w:val="20"/>
        </w:rPr>
        <w:t> </w:t>
      </w:r>
      <w:r>
        <w:rPr>
          <w:sz w:val="20"/>
        </w:rPr>
        <w:t>trabajo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prestar;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por objeto</w:t>
      </w:r>
      <w:r>
        <w:rPr>
          <w:spacing w:val="-1"/>
          <w:sz w:val="20"/>
        </w:rPr>
        <w:t> </w:t>
      </w:r>
      <w:r>
        <w:rPr>
          <w:sz w:val="20"/>
        </w:rPr>
        <w:t>substituir</w:t>
      </w:r>
      <w:r>
        <w:rPr>
          <w:spacing w:val="-3"/>
          <w:sz w:val="20"/>
        </w:rPr>
        <w:t> </w:t>
      </w:r>
      <w:r>
        <w:rPr>
          <w:sz w:val="20"/>
        </w:rPr>
        <w:t>temporalmente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202" w:firstLine="288"/>
        <w:jc w:val="both"/>
      </w:pPr>
      <w:bookmarkStart w:name="Artículo_38" w:id="47"/>
      <w:bookmarkEnd w:id="47"/>
      <w:r>
        <w:rPr/>
      </w:r>
      <w:r>
        <w:rPr>
          <w:rFonts w:ascii="Arial" w:hAnsi="Arial"/>
          <w:b/>
        </w:rPr>
        <w:t>Artículo 38.- </w:t>
      </w:r>
      <w:r>
        <w:rPr/>
        <w:t>Las relaciones de trabajo para la explotación de minas que carezcan de minerales</w:t>
      </w:r>
      <w:r>
        <w:rPr>
          <w:spacing w:val="1"/>
        </w:rPr>
        <w:t> </w:t>
      </w:r>
      <w:r>
        <w:rPr/>
        <w:t>costeables o para la restauración de minas abandonadas o paralizadas, pueden ser por tiempo u obra</w:t>
      </w:r>
      <w:r>
        <w:rPr>
          <w:spacing w:val="1"/>
        </w:rPr>
        <w:t> </w:t>
      </w:r>
      <w:r>
        <w:rPr/>
        <w:t>determinado 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inversión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determinado.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218" w:right="205" w:firstLine="288"/>
        <w:jc w:val="both"/>
      </w:pPr>
      <w:bookmarkStart w:name="Artículo_39" w:id="48"/>
      <w:bookmarkEnd w:id="48"/>
      <w:r>
        <w:rPr/>
      </w:r>
      <w:r>
        <w:rPr>
          <w:rFonts w:ascii="Arial" w:hAnsi="Arial"/>
          <w:b/>
        </w:rPr>
        <w:t>Artículo 39.- </w:t>
      </w:r>
      <w:r>
        <w:rPr/>
        <w:t>Si vencido el término que se hubiese fijado subsiste la materia del trabajo, la relación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prorrogada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perdure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circunstancia.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03" w:firstLine="288"/>
        <w:jc w:val="both"/>
      </w:pPr>
      <w:bookmarkStart w:name="Artículo_39_A" w:id="49"/>
      <w:bookmarkEnd w:id="49"/>
      <w:r>
        <w:rPr/>
      </w:r>
      <w:r>
        <w:rPr>
          <w:rFonts w:ascii="Arial" w:hAnsi="Arial"/>
          <w:b/>
        </w:rPr>
        <w:t>Artículo 39-A. </w:t>
      </w:r>
      <w:r>
        <w:rPr/>
        <w:t>En las relaciones de trabajo por tiempo indeterminado o cuando excedan de ciento</w:t>
      </w:r>
      <w:r>
        <w:rPr>
          <w:spacing w:val="1"/>
        </w:rPr>
        <w:t> </w:t>
      </w:r>
      <w:r>
        <w:rPr/>
        <w:t>ochenta días, podrá establecerse un periodo a prueba, el cual no podrá exceder de treinta días, con 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 conocimientos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solicita.</w:t>
      </w:r>
    </w:p>
    <w:p>
      <w:pPr>
        <w:pStyle w:val="BodyText"/>
        <w:spacing w:before="2"/>
      </w:pPr>
    </w:p>
    <w:p>
      <w:pPr>
        <w:pStyle w:val="BodyText"/>
        <w:ind w:left="218" w:right="201" w:firstLine="288"/>
        <w:jc w:val="both"/>
      </w:pPr>
      <w:r>
        <w:rPr/>
        <w:t>El periodo de prueba a que se refiere el párrafo anterior, podrá extenderse hasta ciento ochenta días,</w:t>
      </w:r>
      <w:r>
        <w:rPr>
          <w:spacing w:val="1"/>
        </w:rPr>
        <w:t> </w:t>
      </w:r>
      <w:r>
        <w:rPr/>
        <w:t>sólo cuando se trate de trabajadores para puestos de dirección, gerenciales y demás personas que</w:t>
      </w:r>
      <w:r>
        <w:rPr>
          <w:spacing w:val="1"/>
        </w:rPr>
        <w:t> </w:t>
      </w:r>
      <w:r>
        <w:rPr/>
        <w:t>ejerzan funciones de dirección o administración en la empresa o establecimiento de carácter general 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desempeñar labores técnicas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profesionales</w:t>
      </w:r>
      <w:r>
        <w:rPr>
          <w:spacing w:val="-1"/>
        </w:rPr>
        <w:t> </w:t>
      </w:r>
      <w:r>
        <w:rPr/>
        <w:t>especializadas.</w:t>
      </w:r>
    </w:p>
    <w:p>
      <w:pPr>
        <w:pStyle w:val="BodyText"/>
      </w:pPr>
    </w:p>
    <w:p>
      <w:pPr>
        <w:pStyle w:val="BodyText"/>
        <w:ind w:left="218" w:right="197" w:firstLine="288"/>
        <w:jc w:val="both"/>
      </w:pPr>
      <w:r>
        <w:rPr/>
        <w:t>Durante el período de prueba el trabajador</w:t>
      </w:r>
      <w:r>
        <w:rPr>
          <w:spacing w:val="1"/>
        </w:rPr>
        <w:t> </w:t>
      </w:r>
      <w:r>
        <w:rPr/>
        <w:t>disfrutará del salario, la garantía de la seguridad social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 las prestaciones de la categoría o puesto que desempeñe. Al término del periodo de prueba, de no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satisface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labores,</w:t>
      </w:r>
      <w:r>
        <w:rPr>
          <w:spacing w:val="52"/>
        </w:rPr>
        <w:t> </w:t>
      </w:r>
      <w:r>
        <w:rPr/>
        <w:t>a</w:t>
      </w:r>
      <w:r>
        <w:rPr>
          <w:spacing w:val="52"/>
        </w:rPr>
        <w:t> </w:t>
      </w:r>
      <w:r>
        <w:rPr/>
        <w:t>juicio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patrón,</w:t>
      </w:r>
      <w:r>
        <w:rPr>
          <w:spacing w:val="52"/>
        </w:rPr>
        <w:t> </w:t>
      </w:r>
      <w:r>
        <w:rPr/>
        <w:t>tomando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cuenta</w:t>
      </w:r>
      <w:r>
        <w:rPr>
          <w:spacing w:val="52"/>
        </w:rPr>
        <w:t> </w:t>
      </w:r>
      <w:r>
        <w:rPr/>
        <w:t>la</w:t>
      </w:r>
      <w:r>
        <w:rPr>
          <w:spacing w:val="55"/>
        </w:rPr>
        <w:t> </w:t>
      </w:r>
      <w:r>
        <w:rPr/>
        <w:t>opinión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3"/>
        </w:rPr>
        <w:t> </w:t>
      </w:r>
      <w:r>
        <w:rPr/>
        <w:t>Comisión</w:t>
      </w:r>
      <w:r>
        <w:rPr>
          <w:spacing w:val="54"/>
        </w:rPr>
        <w:t> </w:t>
      </w:r>
      <w:r>
        <w:rPr/>
        <w:t>Mixta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Productividad,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Capacitación</w:t>
      </w:r>
      <w:r>
        <w:rPr>
          <w:spacing w:val="33"/>
        </w:rPr>
        <w:t> </w:t>
      </w:r>
      <w:r>
        <w:rPr/>
        <w:t>y</w:t>
      </w:r>
      <w:r>
        <w:rPr>
          <w:spacing w:val="30"/>
        </w:rPr>
        <w:t> </w:t>
      </w:r>
      <w:r>
        <w:rPr/>
        <w:t>Adiestramiento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términos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esta</w:t>
      </w:r>
      <w:r>
        <w:rPr>
          <w:spacing w:val="31"/>
        </w:rPr>
        <w:t> </w:t>
      </w:r>
      <w:r>
        <w:rPr/>
        <w:t>Ley,</w:t>
      </w:r>
      <w:r>
        <w:rPr>
          <w:spacing w:val="31"/>
        </w:rPr>
        <w:t> </w:t>
      </w:r>
      <w:r>
        <w:rPr/>
        <w:t>así</w:t>
      </w:r>
      <w:r>
        <w:rPr>
          <w:spacing w:val="31"/>
        </w:rPr>
        <w:t> </w:t>
      </w:r>
      <w:r>
        <w:rPr/>
        <w:t>como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naturaleza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categoría</w:t>
      </w:r>
      <w:r>
        <w:rPr>
          <w:spacing w:val="31"/>
        </w:rPr>
        <w:t> </w:t>
      </w:r>
      <w:r>
        <w:rPr/>
        <w:t>o</w:t>
      </w:r>
      <w:r>
        <w:rPr>
          <w:spacing w:val="-53"/>
        </w:rPr>
        <w:t> </w:t>
      </w:r>
      <w:r>
        <w:rPr/>
        <w:t>puesto, se</w:t>
      </w:r>
      <w:r>
        <w:rPr>
          <w:spacing w:val="-1"/>
        </w:rPr>
        <w:t> </w:t>
      </w:r>
      <w:r>
        <w:rPr/>
        <w:t>dará</w:t>
      </w:r>
      <w:r>
        <w:rPr>
          <w:spacing w:val="-2"/>
        </w:rPr>
        <w:t> </w:t>
      </w:r>
      <w:r>
        <w:rPr/>
        <w:t>por terminada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responsabilidad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39_B" w:id="50"/>
      <w:bookmarkEnd w:id="50"/>
      <w:r>
        <w:rPr/>
      </w:r>
      <w:r>
        <w:rPr>
          <w:rFonts w:ascii="Arial" w:hAnsi="Arial"/>
          <w:b/>
        </w:rPr>
        <w:t>Artículo 39-B. </w:t>
      </w:r>
      <w:r>
        <w:rPr/>
        <w:t>Se entiende por relación de trabajo para capacitación inicial, aquella por virtud de la</w:t>
      </w:r>
      <w:r>
        <w:rPr>
          <w:spacing w:val="1"/>
        </w:rPr>
        <w:t> </w:t>
      </w:r>
      <w:r>
        <w:rPr/>
        <w:t>cual un trabajador se obliga a prestar sus servicios subordinados, bajo la dirección y mando del patrón,</w:t>
      </w:r>
      <w:r>
        <w:rPr>
          <w:spacing w:val="1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fin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adquiera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conocimientos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habilidades</w:t>
      </w:r>
      <w:r>
        <w:rPr>
          <w:spacing w:val="7"/>
        </w:rPr>
        <w:t> </w:t>
      </w:r>
      <w:r>
        <w:rPr/>
        <w:t>necesarios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actividad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vaya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spacing w:before="2"/>
      </w:pPr>
    </w:p>
    <w:p>
      <w:pPr>
        <w:pStyle w:val="BodyText"/>
        <w:ind w:left="218" w:right="195" w:firstLine="288"/>
        <w:jc w:val="both"/>
      </w:pPr>
      <w:r>
        <w:rPr/>
        <w:t>La vigencia de la relación de trabajo a que se refiere el párrafo anterior, tendrá una duración máxima</w:t>
      </w:r>
      <w:r>
        <w:rPr>
          <w:spacing w:val="1"/>
        </w:rPr>
        <w:t> </w:t>
      </w:r>
      <w:r>
        <w:rPr/>
        <w:t>de tres meses o en su caso, hasta de seis meses sólo cuando se trate de trabajadores para puestos de</w:t>
      </w:r>
      <w:r>
        <w:rPr>
          <w:spacing w:val="1"/>
        </w:rPr>
        <w:t> </w:t>
      </w:r>
      <w:r>
        <w:rPr/>
        <w:t>dirección, gerenciales y demás personas que ejerzan funciones de dirección o administración en la</w:t>
      </w:r>
      <w:r>
        <w:rPr>
          <w:spacing w:val="1"/>
        </w:rPr>
        <w:t> </w:t>
      </w:r>
      <w:r>
        <w:rPr/>
        <w:t>empresa o establecimiento de carácter general o para desempeñar labores que requieran conocimientos</w:t>
      </w:r>
      <w:r>
        <w:rPr>
          <w:spacing w:val="1"/>
        </w:rPr>
        <w:t> </w:t>
      </w:r>
      <w:r>
        <w:rPr/>
        <w:t>profesionales especializados. Durante ese tiempo el trabajador disfrutará del salario, la garantía de la</w:t>
      </w:r>
      <w:r>
        <w:rPr>
          <w:spacing w:val="1"/>
        </w:rPr>
        <w:t> </w:t>
      </w:r>
      <w:r>
        <w:rPr/>
        <w:t>seguridad social</w:t>
      </w:r>
      <w:r>
        <w:rPr>
          <w:spacing w:val="1"/>
        </w:rPr>
        <w:t> </w:t>
      </w:r>
      <w:r>
        <w:rPr/>
        <w:t>y de las prestaciones de la categoría o puesto que desempeñe.</w:t>
      </w:r>
      <w:r>
        <w:rPr>
          <w:spacing w:val="1"/>
        </w:rPr>
        <w:t> </w:t>
      </w:r>
      <w:r>
        <w:rPr/>
        <w:t>Al término de la</w:t>
      </w:r>
      <w:r>
        <w:rPr>
          <w:spacing w:val="1"/>
        </w:rPr>
        <w:t> </w:t>
      </w:r>
      <w:r>
        <w:rPr/>
        <w:t>capacitación inicial, de no acreditar competencia el trabajador, a juicio del patrón, tomando en cuenta la</w:t>
      </w:r>
      <w:r>
        <w:rPr>
          <w:spacing w:val="1"/>
        </w:rPr>
        <w:t> </w:t>
      </w:r>
      <w:r>
        <w:rPr/>
        <w:t>opinión de la Comisión Mixta de Productividad, Capacitación y Adiestramiento en los términos de esta</w:t>
      </w:r>
      <w:r>
        <w:rPr>
          <w:spacing w:val="1"/>
        </w:rPr>
        <w:t> </w:t>
      </w:r>
      <w:r>
        <w:rPr/>
        <w:t>Ley, así como a la naturaleza de la categoría o puesto, se dará por terminada la relación de trabajo, sin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9_C" w:id="51"/>
      <w:bookmarkEnd w:id="51"/>
      <w:r>
        <w:rPr/>
      </w:r>
      <w:r>
        <w:rPr>
          <w:rFonts w:ascii="Arial" w:hAnsi="Arial"/>
          <w:b/>
        </w:rPr>
        <w:t>Artículo 39-C. </w:t>
      </w:r>
      <w:r>
        <w:rPr/>
        <w:t>La relación de trabajo con periodo a prueba o de capacitación inicial, se hará constar</w:t>
      </w:r>
      <w:r>
        <w:rPr>
          <w:spacing w:val="1"/>
        </w:rPr>
        <w:t> </w:t>
      </w:r>
      <w:r>
        <w:rPr/>
        <w:t>por escrito garantizando la seguridad social del trabajador; en caso contrario se entenderá que es por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indeterminado, y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garantizarán los</w:t>
      </w:r>
      <w:r>
        <w:rPr>
          <w:spacing w:val="1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39_D" w:id="52"/>
      <w:bookmarkEnd w:id="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39-D.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periodos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prueba 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capacitación</w:t>
      </w:r>
      <w:r>
        <w:rPr>
          <w:spacing w:val="-3"/>
        </w:rPr>
        <w:t> </w:t>
      </w:r>
      <w:r>
        <w:rPr/>
        <w:t>inicial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improrrogables.</w:t>
      </w:r>
    </w:p>
    <w:p>
      <w:pPr>
        <w:pStyle w:val="BodyText"/>
        <w:spacing w:before="3"/>
      </w:pPr>
    </w:p>
    <w:p>
      <w:pPr>
        <w:pStyle w:val="BodyText"/>
        <w:ind w:left="218" w:right="202" w:firstLine="288"/>
        <w:jc w:val="both"/>
      </w:pPr>
      <w:r>
        <w:rPr/>
        <w:t>Dentro de una misma empresa o establecimiento, no podrán aplicarse al mismo trabajador en forma</w:t>
      </w:r>
      <w:r>
        <w:rPr>
          <w:spacing w:val="1"/>
        </w:rPr>
        <w:t> </w:t>
      </w:r>
      <w:r>
        <w:rPr/>
        <w:t>simultánea o sucesiva periodos de prueba o de capacitación inicial, ni en</w:t>
      </w:r>
      <w:r>
        <w:rPr>
          <w:spacing w:val="1"/>
        </w:rPr>
        <w:t> </w:t>
      </w:r>
      <w:r>
        <w:rPr/>
        <w:t>más de una ocasión, ni</w:t>
      </w:r>
      <w:r>
        <w:rPr>
          <w:spacing w:val="1"/>
        </w:rPr>
        <w:t> </w:t>
      </w:r>
      <w:r>
        <w:rPr/>
        <w:t>tratándose de puestos de trabajo distintos, o de ascensos, aun cuando concluida la relación de trabajo</w:t>
      </w:r>
      <w:r>
        <w:rPr>
          <w:spacing w:val="1"/>
        </w:rPr>
        <w:t> </w:t>
      </w:r>
      <w:r>
        <w:rPr/>
        <w:t>surja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patrón,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 garantizar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de la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39_E" w:id="53"/>
      <w:bookmarkEnd w:id="53"/>
      <w:r>
        <w:rPr/>
      </w:r>
      <w:r>
        <w:rPr>
          <w:rFonts w:ascii="Arial" w:hAnsi="Arial"/>
          <w:b/>
        </w:rPr>
        <w:t>Artículo 39-E. </w:t>
      </w:r>
      <w:r>
        <w:rPr/>
        <w:t>Cuando concluyan los periodos a prueba o de capacitación inicial y subsista la relación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efectos del</w:t>
      </w:r>
      <w:r>
        <w:rPr>
          <w:spacing w:val="1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antigüedad.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39_F" w:id="54"/>
      <w:bookmarkEnd w:id="54"/>
      <w:r>
        <w:rPr/>
      </w:r>
      <w:r>
        <w:rPr>
          <w:rFonts w:ascii="Arial" w:hAnsi="Arial"/>
          <w:b/>
        </w:rPr>
        <w:t>Artículo 39-F. </w:t>
      </w:r>
      <w:r>
        <w:rPr/>
        <w:t>Las relaciones de trabajo por tiempo indeterminado serán continuas por regla general,</w:t>
      </w:r>
      <w:r>
        <w:rPr>
          <w:spacing w:val="1"/>
        </w:rPr>
        <w:t> </w:t>
      </w:r>
      <w:r>
        <w:rPr/>
        <w:t>pero podrán pactarse para labores discontinuas cuando los servicios requeridos sean para labores fijas y</w:t>
      </w:r>
      <w:r>
        <w:rPr>
          <w:spacing w:val="1"/>
        </w:rPr>
        <w:t> </w:t>
      </w:r>
      <w:r>
        <w:rPr/>
        <w:t>periódicas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discontinuo,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temporada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exijan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toda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semana,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 año.</w:t>
      </w:r>
    </w:p>
    <w:p>
      <w:pPr>
        <w:pStyle w:val="BodyText"/>
        <w:spacing w:before="3"/>
      </w:pPr>
    </w:p>
    <w:p>
      <w:pPr>
        <w:pStyle w:val="BodyText"/>
        <w:ind w:left="218" w:right="199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 que los trabajadores por tiempo indeterminado, en proporción al tiempo trabajado en cada</w:t>
      </w:r>
      <w:r>
        <w:rPr>
          <w:spacing w:val="1"/>
        </w:rPr>
        <w:t> </w:t>
      </w:r>
      <w:r>
        <w:rPr/>
        <w:t>periodo.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40" w:id="55"/>
      <w:bookmarkEnd w:id="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trabajadores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ningún</w:t>
      </w:r>
      <w:r>
        <w:rPr>
          <w:spacing w:val="15"/>
        </w:rPr>
        <w:t> </w:t>
      </w:r>
      <w:r>
        <w:rPr/>
        <w:t>caso</w:t>
      </w:r>
      <w:r>
        <w:rPr>
          <w:spacing w:val="16"/>
        </w:rPr>
        <w:t> </w:t>
      </w:r>
      <w:r>
        <w:rPr/>
        <w:t>estarán</w:t>
      </w:r>
      <w:r>
        <w:rPr>
          <w:spacing w:val="15"/>
        </w:rPr>
        <w:t> </w:t>
      </w:r>
      <w:r>
        <w:rPr/>
        <w:t>obligados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prestar</w:t>
      </w:r>
      <w:r>
        <w:rPr>
          <w:spacing w:val="14"/>
        </w:rPr>
        <w:t> </w:t>
      </w:r>
      <w:r>
        <w:rPr/>
        <w:t>sus</w:t>
      </w:r>
      <w:r>
        <w:rPr>
          <w:spacing w:val="17"/>
        </w:rPr>
        <w:t> </w:t>
      </w:r>
      <w:r>
        <w:rPr/>
        <w:t>servicios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más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1" w:id="56"/>
      <w:bookmarkEnd w:id="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substitución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patrón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afectará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relaciones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trabajo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</w:t>
      </w:r>
      <w:r>
        <w:rPr>
          <w:spacing w:val="3"/>
        </w:rPr>
        <w:t> </w:t>
      </w:r>
      <w:r>
        <w:rPr/>
        <w:t>o</w:t>
      </w:r>
      <w:r>
        <w:rPr>
          <w:spacing w:val="-53"/>
        </w:rPr>
        <w:t> </w:t>
      </w:r>
      <w:r>
        <w:rPr/>
        <w:t>establecimiento.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patrón</w:t>
      </w:r>
      <w:r>
        <w:rPr>
          <w:spacing w:val="9"/>
        </w:rPr>
        <w:t> </w:t>
      </w:r>
      <w:r>
        <w:rPr/>
        <w:t>substituido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solidariamente</w:t>
      </w:r>
      <w:r>
        <w:rPr>
          <w:spacing w:val="7"/>
        </w:rPr>
        <w:t> </w:t>
      </w:r>
      <w:r>
        <w:rPr/>
        <w:t>responsable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nuevo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obligaciones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80"/>
      </w:pPr>
      <w:r>
        <w:rPr/>
        <w:t>derivadas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relaciones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trabajo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Ley,</w:t>
      </w:r>
      <w:r>
        <w:rPr>
          <w:spacing w:val="2"/>
        </w:rPr>
        <w:t> </w:t>
      </w:r>
      <w:r>
        <w:rPr/>
        <w:t>nacidas</w:t>
      </w:r>
      <w:r>
        <w:rPr>
          <w:spacing w:val="4"/>
        </w:rPr>
        <w:t> </w:t>
      </w:r>
      <w:r>
        <w:rPr/>
        <w:t>antes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substitución,</w:t>
      </w:r>
      <w:r>
        <w:rPr>
          <w:spacing w:val="1"/>
        </w:rPr>
        <w:t> </w:t>
      </w:r>
      <w:r>
        <w:rPr/>
        <w:t>hasta</w:t>
      </w:r>
      <w:r>
        <w:rPr>
          <w:spacing w:val="2"/>
        </w:rPr>
        <w:t> </w:t>
      </w:r>
      <w:r>
        <w:rPr/>
        <w:t>por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meses;</w:t>
      </w:r>
      <w:r>
        <w:rPr>
          <w:spacing w:val="-2"/>
        </w:rPr>
        <w:t> </w:t>
      </w:r>
      <w:r>
        <w:rPr/>
        <w:t>concluido éste,</w:t>
      </w:r>
      <w:r>
        <w:rPr>
          <w:spacing w:val="-2"/>
        </w:rPr>
        <w:t> </w:t>
      </w:r>
      <w:r>
        <w:rPr/>
        <w:t>subsistirá únicamente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nuevo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4"/>
        </w:rPr>
        <w:t> </w:t>
      </w:r>
      <w:r>
        <w:rPr/>
        <w:t>término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seis</w:t>
      </w:r>
      <w:r>
        <w:rPr>
          <w:spacing w:val="4"/>
        </w:rPr>
        <w:t> </w:t>
      </w:r>
      <w:r>
        <w:rPr/>
        <w:t>meses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párrafo</w:t>
      </w:r>
      <w:r>
        <w:rPr>
          <w:spacing w:val="2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se</w:t>
      </w:r>
      <w:r>
        <w:rPr>
          <w:spacing w:val="2"/>
        </w:rPr>
        <w:t> </w:t>
      </w:r>
      <w:r>
        <w:rPr/>
        <w:t>contará</w:t>
      </w:r>
      <w:r>
        <w:rPr>
          <w:spacing w:val="5"/>
        </w:rPr>
        <w:t> </w:t>
      </w:r>
      <w:r>
        <w:rPr/>
        <w:t>a</w:t>
      </w:r>
      <w:r>
        <w:rPr>
          <w:spacing w:val="2"/>
        </w:rPr>
        <w:t> </w:t>
      </w:r>
      <w:r>
        <w:rPr/>
        <w:t>partir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fecha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-52"/>
        </w:rPr>
        <w:t> </w:t>
      </w:r>
      <w:r>
        <w:rPr/>
        <w:t>hubiese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aviso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substitución al sindicato</w:t>
      </w:r>
      <w:r>
        <w:rPr>
          <w:spacing w:val="-1"/>
        </w:rPr>
        <w:t> </w:t>
      </w:r>
      <w:r>
        <w:rPr/>
        <w:t>o a</w:t>
      </w:r>
      <w:r>
        <w:rPr>
          <w:spacing w:val="-1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surta</w:t>
      </w:r>
      <w:r>
        <w:rPr>
          <w:spacing w:val="11"/>
        </w:rPr>
        <w:t> </w:t>
      </w:r>
      <w:r>
        <w:rPr/>
        <w:t>efectos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sustitución</w:t>
      </w:r>
      <w:r>
        <w:rPr>
          <w:spacing w:val="11"/>
        </w:rPr>
        <w:t> </w:t>
      </w:r>
      <w:r>
        <w:rPr/>
        <w:t>patronal</w:t>
      </w:r>
      <w:r>
        <w:rPr>
          <w:spacing w:val="8"/>
        </w:rPr>
        <w:t> </w:t>
      </w:r>
      <w:r>
        <w:rPr/>
        <w:t>deberán</w:t>
      </w:r>
      <w:r>
        <w:rPr>
          <w:spacing w:val="11"/>
        </w:rPr>
        <w:t> </w:t>
      </w:r>
      <w:r>
        <w:rPr/>
        <w:t>transmitirse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bienes</w:t>
      </w:r>
      <w:r>
        <w:rPr>
          <w:spacing w:val="12"/>
        </w:rPr>
        <w:t> </w:t>
      </w:r>
      <w:r>
        <w:rPr/>
        <w:t>objeto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empresa</w:t>
      </w:r>
      <w:r>
        <w:rPr>
          <w:spacing w:val="9"/>
        </w:rPr>
        <w:t> </w:t>
      </w:r>
      <w:r>
        <w:rPr/>
        <w:t>o</w:t>
      </w:r>
      <w:r>
        <w:rPr>
          <w:spacing w:val="-52"/>
        </w:rPr>
        <w:t> </w:t>
      </w:r>
      <w:r>
        <w:rPr/>
        <w:t>establecimiento al patrón</w:t>
      </w:r>
      <w:r>
        <w:rPr>
          <w:spacing w:val="-1"/>
        </w:rPr>
        <w:t> </w:t>
      </w:r>
      <w:r>
        <w:rPr/>
        <w:t>sustituto.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183" w:lineRule="exact" w:before="0"/>
        <w:ind w:left="155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06" w:space="40"/>
            <w:col w:w="4174"/>
          </w:cols>
        </w:sectPr>
      </w:pPr>
    </w:p>
    <w:p>
      <w:pPr>
        <w:pStyle w:val="Heading1"/>
        <w:spacing w:line="253" w:lineRule="exact"/>
        <w:ind w:right="1559"/>
      </w:pPr>
      <w:r>
        <w:rPr/>
        <w:t>Suspensión 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de 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42" w:id="57"/>
      <w:bookmarkEnd w:id="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5"/>
        </w:rPr>
        <w:t> </w:t>
      </w:r>
      <w:r>
        <w:rPr/>
        <w:t>Son</w:t>
      </w:r>
      <w:r>
        <w:rPr>
          <w:spacing w:val="2"/>
        </w:rPr>
        <w:t> </w:t>
      </w:r>
      <w:r>
        <w:rPr/>
        <w:t>causas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suspensión</w:t>
      </w:r>
      <w:r>
        <w:rPr>
          <w:spacing w:val="4"/>
        </w:rPr>
        <w:t> </w:t>
      </w:r>
      <w:r>
        <w:rPr/>
        <w:t>temporal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prestar</w:t>
      </w:r>
      <w:r>
        <w:rPr>
          <w:spacing w:val="5"/>
        </w:rPr>
        <w:t> </w:t>
      </w:r>
      <w:r>
        <w:rPr/>
        <w:t>el servicio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</w:t>
      </w:r>
      <w:r>
        <w:rPr>
          <w:spacing w:val="2"/>
        </w:rPr>
        <w:t> </w:t>
      </w:r>
      <w:r>
        <w:rPr/>
        <w:t>el</w:t>
      </w:r>
      <w:r>
        <w:rPr>
          <w:spacing w:val="-52"/>
        </w:rPr>
        <w:t> </w:t>
      </w:r>
      <w:r>
        <w:rPr/>
        <w:t>salario,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patrón: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enfermedad</w:t>
      </w:r>
      <w:r>
        <w:rPr>
          <w:spacing w:val="-3"/>
          <w:sz w:val="20"/>
        </w:rPr>
        <w:t> </w:t>
      </w:r>
      <w:r>
        <w:rPr>
          <w:sz w:val="20"/>
        </w:rPr>
        <w:t>contagiosa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 incapacidad temporal ocasionada por</w:t>
      </w:r>
      <w:r>
        <w:rPr>
          <w:spacing w:val="55"/>
          <w:sz w:val="20"/>
        </w:rPr>
        <w:t> </w:t>
      </w:r>
      <w:r>
        <w:rPr>
          <w:sz w:val="20"/>
        </w:rPr>
        <w:t>un accidente o enfermedad que no constituya 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0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La prisión preventiva del trabajador seguida de sentencia absolutoria. Si el trabajador obró en</w:t>
      </w:r>
      <w:r>
        <w:rPr>
          <w:spacing w:val="1"/>
          <w:sz w:val="20"/>
        </w:rPr>
        <w:t> </w:t>
      </w:r>
      <w:r>
        <w:rPr>
          <w:sz w:val="20"/>
        </w:rPr>
        <w:t>defensa de la persona o de los intereses del patrón, tendrá éste la obligación de pagar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dejado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percibir</w:t>
      </w:r>
      <w:r>
        <w:rPr>
          <w:spacing w:val="-1"/>
          <w:sz w:val="20"/>
        </w:rPr>
        <w:t> </w:t>
      </w:r>
      <w:r>
        <w:rPr>
          <w:sz w:val="20"/>
        </w:rPr>
        <w:t>aquél;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arresto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cumplimiento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servicios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desempeño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cargos</w:t>
      </w:r>
      <w:r>
        <w:rPr>
          <w:spacing w:val="15"/>
          <w:sz w:val="20"/>
        </w:rPr>
        <w:t> </w:t>
      </w:r>
      <w:r>
        <w:rPr>
          <w:sz w:val="20"/>
        </w:rPr>
        <w:t>mencionados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5o</w:t>
      </w:r>
      <w:r>
        <w:rPr>
          <w:spacing w:val="-53"/>
          <w:sz w:val="20"/>
        </w:rPr>
        <w:t> </w:t>
      </w:r>
      <w:r>
        <w:rPr>
          <w:sz w:val="20"/>
        </w:rPr>
        <w:t>de la Constitución,</w:t>
      </w:r>
      <w:r>
        <w:rPr>
          <w:spacing w:val="1"/>
          <w:sz w:val="20"/>
        </w:rPr>
        <w:t> </w:t>
      </w:r>
      <w:r>
        <w:rPr>
          <w:sz w:val="20"/>
        </w:rPr>
        <w:t>y el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consignadas</w:t>
      </w:r>
      <w:r>
        <w:rPr>
          <w:spacing w:val="1"/>
          <w:sz w:val="20"/>
        </w:rPr>
        <w:t> </w:t>
      </w:r>
      <w:r>
        <w:rPr>
          <w:sz w:val="20"/>
        </w:rPr>
        <w:t>en el artículo 31,</w:t>
      </w:r>
      <w:r>
        <w:rPr>
          <w:spacing w:val="55"/>
          <w:sz w:val="20"/>
        </w:rPr>
        <w:t> </w:t>
      </w:r>
      <w:r>
        <w:rPr>
          <w:sz w:val="20"/>
        </w:rPr>
        <w:t>fracción III de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Constitución;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organismos</w:t>
      </w:r>
      <w:r>
        <w:rPr>
          <w:spacing w:val="1"/>
          <w:sz w:val="20"/>
        </w:rPr>
        <w:t> </w:t>
      </w:r>
      <w:r>
        <w:rPr>
          <w:sz w:val="20"/>
        </w:rPr>
        <w:t>estatales,</w:t>
      </w:r>
      <w:r>
        <w:rPr>
          <w:spacing w:val="1"/>
          <w:sz w:val="20"/>
        </w:rPr>
        <w:t> </w:t>
      </w:r>
      <w:r>
        <w:rPr>
          <w:sz w:val="20"/>
        </w:rPr>
        <w:t>Comisión Nacional de los Salarios Mínimos, Comisión Nacional para la Participación de los</w:t>
      </w:r>
      <w:r>
        <w:rPr>
          <w:spacing w:val="1"/>
          <w:sz w:val="20"/>
        </w:rPr>
        <w:t> </w:t>
      </w:r>
      <w:r>
        <w:rPr>
          <w:sz w:val="20"/>
        </w:rPr>
        <w:t>Trabajadores en</w:t>
      </w:r>
      <w:r>
        <w:rPr>
          <w:spacing w:val="1"/>
          <w:sz w:val="20"/>
        </w:rPr>
        <w:t> </w:t>
      </w:r>
      <w:r>
        <w:rPr>
          <w:sz w:val="20"/>
        </w:rPr>
        <w:t>las Utilidades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semejantes;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(sic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DOF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04-06-2019)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prestación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servicio,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sea imputable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La conclusión de la temporada en el caso de los trabajadores contratados bajo esta modalidad,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licencia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 140</w:t>
      </w:r>
      <w:r>
        <w:rPr>
          <w:spacing w:val="-3"/>
          <w:sz w:val="20"/>
        </w:rPr>
        <w:t> </w:t>
      </w:r>
      <w:r>
        <w:rPr>
          <w:sz w:val="20"/>
        </w:rPr>
        <w:t>Bis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42_Bis" w:id="58"/>
      <w:bookmarkEnd w:id="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 Bis.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emitan</w:t>
      </w:r>
      <w:r>
        <w:rPr>
          <w:spacing w:val="1"/>
        </w:rPr>
        <w:t> </w:t>
      </w:r>
      <w:r>
        <w:rPr/>
        <w:t>una 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sanitaria,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2"/>
        </w:rPr>
        <w:t> </w:t>
      </w:r>
      <w:r>
        <w:rPr/>
        <w:t>a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429,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93"/>
        <w:ind w:left="506"/>
      </w:pPr>
      <w:bookmarkStart w:name="Artículo_43" w:id="59"/>
      <w:bookmarkEnd w:id="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suspensión 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3"/>
        </w:rPr>
        <w:t> </w:t>
      </w:r>
      <w:r>
        <w:rPr/>
        <w:t>surtirá efectos: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5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949" w:space="40"/>
            <w:col w:w="2831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0" w:lineRule="auto" w:before="92" w:after="0"/>
        <w:ind w:left="1075" w:right="198" w:hanging="569"/>
        <w:jc w:val="both"/>
        <w:rPr>
          <w:sz w:val="20"/>
        </w:rPr>
      </w:pPr>
      <w:r>
        <w:rPr>
          <w:sz w:val="20"/>
        </w:rPr>
        <w:t>En los casos de las fracciones I y II del artículo anterior, desde la fecha en que el patrón tenga</w:t>
      </w:r>
      <w:r>
        <w:rPr>
          <w:spacing w:val="1"/>
          <w:sz w:val="20"/>
        </w:rPr>
        <w:t> </w:t>
      </w:r>
      <w:r>
        <w:rPr>
          <w:sz w:val="20"/>
        </w:rPr>
        <w:t>conocimiento de la enfermedad contagiosa o de la en que se produzca la incapacidad para el</w:t>
      </w:r>
      <w:r>
        <w:rPr>
          <w:spacing w:val="1"/>
          <w:sz w:val="20"/>
        </w:rPr>
        <w:t> </w:t>
      </w:r>
      <w:r>
        <w:rPr>
          <w:sz w:val="20"/>
        </w:rPr>
        <w:t>trabajo, hasta que termine el período fijado por el Instituto Mexicano del</w:t>
      </w:r>
      <w:r>
        <w:rPr>
          <w:spacing w:val="55"/>
          <w:sz w:val="20"/>
        </w:rPr>
        <w:t> </w:t>
      </w:r>
      <w:r>
        <w:rPr>
          <w:sz w:val="20"/>
        </w:rPr>
        <w:t>Seguro Social o antes</w:t>
      </w:r>
      <w:r>
        <w:rPr>
          <w:spacing w:val="1"/>
          <w:sz w:val="20"/>
        </w:rPr>
        <w:t> </w:t>
      </w:r>
      <w:r>
        <w:rPr>
          <w:sz w:val="20"/>
        </w:rPr>
        <w:t>si desaparece la incapacidad para el trabajo, sin que la suspensión pueda exceder del término</w:t>
      </w:r>
      <w:r>
        <w:rPr>
          <w:spacing w:val="1"/>
          <w:sz w:val="20"/>
        </w:rPr>
        <w:t> </w:t>
      </w:r>
      <w:r>
        <w:rPr>
          <w:sz w:val="20"/>
        </w:rPr>
        <w:t>fijado en la Ley del Seguro Social para el tratamiento de</w:t>
      </w:r>
      <w:r>
        <w:rPr>
          <w:spacing w:val="1"/>
          <w:sz w:val="20"/>
        </w:rPr>
        <w:t> </w:t>
      </w:r>
      <w:r>
        <w:rPr>
          <w:sz w:val="20"/>
        </w:rPr>
        <w:t>las enfermedades que no sean</w:t>
      </w:r>
      <w:r>
        <w:rPr>
          <w:spacing w:val="1"/>
          <w:sz w:val="20"/>
        </w:rPr>
        <w:t> </w:t>
      </w:r>
      <w:r>
        <w:rPr>
          <w:sz w:val="20"/>
        </w:rPr>
        <w:t>consecuencia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Tratándose de las fracciones III y IV, desde el momento en que el trabajador acredite estar</w:t>
      </w:r>
      <w:r>
        <w:rPr>
          <w:spacing w:val="1"/>
          <w:sz w:val="20"/>
        </w:rPr>
        <w:t> </w:t>
      </w:r>
      <w:r>
        <w:rPr>
          <w:sz w:val="20"/>
        </w:rPr>
        <w:t>detenido a disposición de la autoridad judicial o administrativa, hasta la fecha en que cause</w:t>
      </w:r>
      <w:r>
        <w:rPr>
          <w:spacing w:val="1"/>
          <w:sz w:val="20"/>
        </w:rPr>
        <w:t> </w:t>
      </w:r>
      <w:r>
        <w:rPr>
          <w:sz w:val="20"/>
        </w:rPr>
        <w:t>ejecutoria la sentencia que lo absuelva o termine el arresto. Si obtiene su libertad provisional,</w:t>
      </w:r>
      <w:r>
        <w:rPr>
          <w:spacing w:val="1"/>
          <w:sz w:val="20"/>
        </w:rPr>
        <w:t> </w:t>
      </w:r>
      <w:r>
        <w:rPr>
          <w:sz w:val="20"/>
        </w:rPr>
        <w:t>deberá presentarse a trabajar en un plazo de quince días siguientes a su liberación, salvo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siga proceso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1"/>
          <w:sz w:val="20"/>
        </w:rPr>
        <w:t> </w:t>
      </w:r>
      <w:r>
        <w:rPr>
          <w:sz w:val="20"/>
        </w:rPr>
        <w:t>intencionales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contra 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compañeros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0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En los casos de las fracciones V y VI, desde la fecha en que deban prestarse los servicios o</w:t>
      </w:r>
      <w:r>
        <w:rPr>
          <w:spacing w:val="1"/>
          <w:sz w:val="20"/>
        </w:rPr>
        <w:t> </w:t>
      </w:r>
      <w:r>
        <w:rPr>
          <w:sz w:val="20"/>
        </w:rPr>
        <w:t>desempeñarse</w:t>
      </w:r>
      <w:r>
        <w:rPr>
          <w:spacing w:val="-2"/>
          <w:sz w:val="20"/>
        </w:rPr>
        <w:t> </w:t>
      </w:r>
      <w:r>
        <w:rPr>
          <w:sz w:val="20"/>
        </w:rPr>
        <w:t>los cargos,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seis años;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7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fracción</w:t>
      </w:r>
      <w:r>
        <w:rPr>
          <w:spacing w:val="21"/>
          <w:sz w:val="20"/>
        </w:rPr>
        <w:t> </w:t>
      </w:r>
      <w:r>
        <w:rPr>
          <w:sz w:val="20"/>
        </w:rPr>
        <w:t>VII,</w:t>
      </w:r>
      <w:r>
        <w:rPr>
          <w:spacing w:val="21"/>
          <w:sz w:val="20"/>
        </w:rPr>
        <w:t> </w:t>
      </w:r>
      <w:r>
        <w:rPr>
          <w:sz w:val="20"/>
        </w:rPr>
        <w:t>desde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fecha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patrón</w:t>
      </w:r>
      <w:r>
        <w:rPr>
          <w:spacing w:val="21"/>
          <w:sz w:val="20"/>
        </w:rPr>
        <w:t> </w:t>
      </w:r>
      <w:r>
        <w:rPr>
          <w:sz w:val="20"/>
        </w:rPr>
        <w:t>tenga</w:t>
      </w:r>
      <w:r>
        <w:rPr>
          <w:spacing w:val="28"/>
          <w:sz w:val="20"/>
        </w:rPr>
        <w:t> </w:t>
      </w:r>
      <w:r>
        <w:rPr>
          <w:sz w:val="20"/>
        </w:rPr>
        <w:t>conocimiento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hecho,</w:t>
      </w:r>
      <w:r>
        <w:rPr>
          <w:spacing w:val="-52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periodo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En el caso de la fracción VIII, desde la fecha de conclusión de la temporada, hasta el inicio de la</w:t>
      </w:r>
      <w:r>
        <w:rPr>
          <w:spacing w:val="-54"/>
          <w:sz w:val="20"/>
        </w:rPr>
        <w:t> </w:t>
      </w:r>
      <w:r>
        <w:rPr>
          <w:sz w:val="20"/>
        </w:rPr>
        <w:t>siguiente.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44" w:id="60"/>
      <w:bookmarkEnd w:id="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7"/>
        </w:rPr>
        <w:t> </w:t>
      </w:r>
      <w:r>
        <w:rPr/>
        <w:t>Cuando</w:t>
      </w:r>
      <w:r>
        <w:rPr>
          <w:spacing w:val="17"/>
        </w:rPr>
        <w:t> </w:t>
      </w:r>
      <w:r>
        <w:rPr/>
        <w:t>los</w:t>
      </w:r>
      <w:r>
        <w:rPr>
          <w:spacing w:val="19"/>
        </w:rPr>
        <w:t> </w:t>
      </w:r>
      <w:r>
        <w:rPr/>
        <w:t>trabajadores</w:t>
      </w:r>
      <w:r>
        <w:rPr>
          <w:spacing w:val="19"/>
        </w:rPr>
        <w:t> </w:t>
      </w:r>
      <w:r>
        <w:rPr/>
        <w:t>sean</w:t>
      </w:r>
      <w:r>
        <w:rPr>
          <w:spacing w:val="17"/>
        </w:rPr>
        <w:t> </w:t>
      </w:r>
      <w:r>
        <w:rPr/>
        <w:t>llamados</w:t>
      </w:r>
      <w:r>
        <w:rPr>
          <w:spacing w:val="17"/>
        </w:rPr>
        <w:t> </w:t>
      </w:r>
      <w:r>
        <w:rPr/>
        <w:t>para</w:t>
      </w:r>
      <w:r>
        <w:rPr>
          <w:spacing w:val="18"/>
        </w:rPr>
        <w:t> </w:t>
      </w:r>
      <w:r>
        <w:rPr/>
        <w:t>alistarse</w:t>
      </w:r>
      <w:r>
        <w:rPr>
          <w:spacing w:val="20"/>
        </w:rPr>
        <w:t> </w:t>
      </w:r>
      <w:r>
        <w:rPr/>
        <w:t>y</w:t>
      </w:r>
      <w:r>
        <w:rPr>
          <w:spacing w:val="12"/>
        </w:rPr>
        <w:t> </w:t>
      </w:r>
      <w:r>
        <w:rPr/>
        <w:t>servir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Guardia</w:t>
      </w:r>
      <w:r>
        <w:rPr>
          <w:spacing w:val="18"/>
        </w:rPr>
        <w:t> </w:t>
      </w:r>
      <w:r>
        <w:rPr/>
        <w:t>Nacional,</w:t>
      </w:r>
      <w:r>
        <w:rPr>
          <w:spacing w:val="-53"/>
        </w:rPr>
        <w:t> </w:t>
      </w:r>
      <w:r>
        <w:rPr/>
        <w:t>de conformidad con lo dispuesto en el artículo 31, fracción III, de la Constitución, el tiempo de servicios se</w:t>
      </w:r>
      <w:r>
        <w:rPr>
          <w:spacing w:val="-54"/>
        </w:rPr>
        <w:t> </w:t>
      </w:r>
      <w:r>
        <w:rPr/>
        <w:t>tomará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determinar su</w:t>
      </w:r>
      <w:r>
        <w:rPr>
          <w:spacing w:val="-1"/>
        </w:rPr>
        <w:t> </w:t>
      </w:r>
      <w:r>
        <w:rPr/>
        <w:t>antigüedad.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5" w:id="61"/>
      <w:bookmarkEnd w:id="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regresar</w:t>
      </w:r>
      <w:r>
        <w:rPr>
          <w:spacing w:val="-3"/>
          <w:sz w:val="20"/>
        </w:rPr>
        <w:t> </w:t>
      </w:r>
      <w:r>
        <w:rPr>
          <w:sz w:val="20"/>
        </w:rPr>
        <w:t>a su</w:t>
      </w:r>
      <w:r>
        <w:rPr>
          <w:spacing w:val="-2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En los casos de las fracciones I, II, IV y VII del artículo 42, al día siguiente de la fecha en que</w:t>
      </w:r>
      <w:r>
        <w:rPr>
          <w:spacing w:val="1"/>
          <w:sz w:val="20"/>
        </w:rPr>
        <w:t> </w:t>
      </w:r>
      <w:r>
        <w:rPr>
          <w:sz w:val="20"/>
        </w:rPr>
        <w:t>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casos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fracciones</w:t>
      </w:r>
      <w:r>
        <w:rPr>
          <w:spacing w:val="10"/>
          <w:sz w:val="20"/>
        </w:rPr>
        <w:t> </w:t>
      </w:r>
      <w:r>
        <w:rPr>
          <w:sz w:val="20"/>
        </w:rPr>
        <w:t>III,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VI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42,</w:t>
      </w:r>
      <w:r>
        <w:rPr>
          <w:spacing w:val="10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quince</w:t>
      </w:r>
      <w:r>
        <w:rPr>
          <w:spacing w:val="9"/>
          <w:sz w:val="20"/>
        </w:rPr>
        <w:t> </w:t>
      </w:r>
      <w:r>
        <w:rPr>
          <w:sz w:val="20"/>
        </w:rPr>
        <w:t>días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suspensión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157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before="2"/>
        <w:ind w:left="1579" w:right="15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Rescisión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relaciones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08" w:firstLine="288"/>
        <w:jc w:val="both"/>
      </w:pPr>
      <w:bookmarkStart w:name="Artículo_46" w:id="62"/>
      <w:bookmarkEnd w:id="62"/>
      <w:r>
        <w:rPr/>
      </w:r>
      <w:r>
        <w:rPr>
          <w:rFonts w:ascii="Arial" w:hAnsi="Arial"/>
          <w:b/>
        </w:rPr>
        <w:t>Artículo 46.- </w:t>
      </w:r>
      <w:r>
        <w:rPr/>
        <w:t>El trabajador o el patrón podrá rescindir en cualquier tiempo la relación de trabajo, por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justificada,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incurrir en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47" w:id="63"/>
      <w:bookmarkEnd w:id="6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causas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patrón: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Engañarlo el trabajador o en su caso, el sindicato que lo hubiese propuesto o recomendado con</w:t>
      </w:r>
      <w:r>
        <w:rPr>
          <w:spacing w:val="-53"/>
          <w:sz w:val="20"/>
        </w:rPr>
        <w:t> </w:t>
      </w:r>
      <w:r>
        <w:rPr>
          <w:sz w:val="20"/>
        </w:rPr>
        <w:t>certificados falsos o referencias en los que se atribuyan al trabajador capacidad, aptitudes o</w:t>
      </w:r>
      <w:r>
        <w:rPr>
          <w:spacing w:val="1"/>
          <w:sz w:val="20"/>
        </w:rPr>
        <w:t> </w:t>
      </w:r>
      <w:r>
        <w:rPr>
          <w:sz w:val="20"/>
        </w:rPr>
        <w:t>facultades de que carezca. Esta causa de rescisión dejará de tener efecto después de 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 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93" w:after="0"/>
        <w:ind w:left="1075" w:right="202" w:hanging="569"/>
        <w:jc w:val="both"/>
        <w:rPr>
          <w:sz w:val="20"/>
        </w:rPr>
      </w:pPr>
      <w:r>
        <w:rPr>
          <w:sz w:val="20"/>
        </w:rPr>
        <w:t>Incurrir el trabajador,</w:t>
      </w:r>
      <w:r>
        <w:rPr>
          <w:spacing w:val="1"/>
          <w:sz w:val="20"/>
        </w:rPr>
        <w:t> </w:t>
      </w:r>
      <w:r>
        <w:rPr>
          <w:sz w:val="20"/>
        </w:rPr>
        <w:t>durante sus labores, en faltas de probidad u honradez, en actos de</w:t>
      </w:r>
      <w:r>
        <w:rPr>
          <w:spacing w:val="1"/>
          <w:sz w:val="20"/>
        </w:rPr>
        <w:t> </w:t>
      </w:r>
      <w:r>
        <w:rPr>
          <w:sz w:val="20"/>
        </w:rPr>
        <w:t>violencia, amagos, injurias o malos tratamientos en contra del patrón, sus familiares o del</w:t>
      </w:r>
      <w:r>
        <w:rPr>
          <w:spacing w:val="1"/>
          <w:sz w:val="20"/>
        </w:rPr>
        <w:t> </w:t>
      </w:r>
      <w:r>
        <w:rPr>
          <w:sz w:val="20"/>
        </w:rPr>
        <w:t>personal directivo o administrativo de la empresa o establecimiento, o en contra de clientes y</w:t>
      </w:r>
      <w:r>
        <w:rPr>
          <w:spacing w:val="1"/>
          <w:sz w:val="20"/>
        </w:rPr>
        <w:t> </w:t>
      </w:r>
      <w:r>
        <w:rPr>
          <w:sz w:val="20"/>
        </w:rPr>
        <w:t>proveedores del</w:t>
      </w:r>
      <w:r>
        <w:rPr>
          <w:spacing w:val="-3"/>
          <w:sz w:val="20"/>
        </w:rPr>
        <w:t> </w:t>
      </w:r>
      <w:r>
        <w:rPr>
          <w:sz w:val="20"/>
        </w:rPr>
        <w:t>patrón,</w:t>
      </w:r>
      <w:r>
        <w:rPr>
          <w:spacing w:val="-2"/>
          <w:sz w:val="20"/>
        </w:rPr>
        <w:t> </w:t>
      </w:r>
      <w:r>
        <w:rPr>
          <w:sz w:val="20"/>
        </w:rPr>
        <w:t>salvo que</w:t>
      </w:r>
      <w:r>
        <w:rPr>
          <w:spacing w:val="-1"/>
          <w:sz w:val="20"/>
        </w:rPr>
        <w:t> </w:t>
      </w:r>
      <w:r>
        <w:rPr>
          <w:sz w:val="20"/>
        </w:rPr>
        <w:t>medie provocación 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obre</w:t>
      </w:r>
      <w:r>
        <w:rPr>
          <w:spacing w:val="-1"/>
          <w:sz w:val="20"/>
        </w:rPr>
        <w:t> </w:t>
      </w:r>
      <w:r>
        <w:rPr>
          <w:sz w:val="20"/>
        </w:rPr>
        <w:t>en defensa propia;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Cometer el trabajador contra alguno de sus compañeros, cualquiera de los actos enumerados</w:t>
      </w:r>
      <w:r>
        <w:rPr>
          <w:spacing w:val="1"/>
          <w:sz w:val="20"/>
        </w:rPr>
        <w:t> </w:t>
      </w:r>
      <w:r>
        <w:rPr>
          <w:sz w:val="20"/>
        </w:rPr>
        <w:t>en la fracción anterior, si como consecuencia de ellos se altera la disciplina del lugar en que se</w:t>
      </w:r>
      <w:r>
        <w:rPr>
          <w:spacing w:val="1"/>
          <w:sz w:val="20"/>
        </w:rPr>
        <w:t> </w:t>
      </w:r>
      <w:r>
        <w:rPr>
          <w:sz w:val="20"/>
        </w:rPr>
        <w:t>desempeña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Cometer el trabajador, fuera del servicio, contra el patrón, sus familiares o personal directivo</w:t>
      </w:r>
      <w:r>
        <w:rPr>
          <w:spacing w:val="1"/>
          <w:sz w:val="20"/>
        </w:rPr>
        <w:t> </w:t>
      </w:r>
      <w:r>
        <w:rPr>
          <w:sz w:val="20"/>
        </w:rPr>
        <w:t>administrativo, alguno de los actos a que se refiere la fracción II, si son de tal manera graves</w:t>
      </w:r>
      <w:r>
        <w:rPr>
          <w:spacing w:val="1"/>
          <w:sz w:val="20"/>
        </w:rPr>
        <w:t> </w:t>
      </w:r>
      <w:r>
        <w:rPr>
          <w:sz w:val="20"/>
        </w:rPr>
        <w:t>que hagan</w:t>
      </w:r>
      <w:r>
        <w:rPr>
          <w:spacing w:val="1"/>
          <w:sz w:val="20"/>
        </w:rPr>
        <w:t> </w:t>
      </w:r>
      <w:r>
        <w:rPr>
          <w:sz w:val="20"/>
        </w:rPr>
        <w:t>imposible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Ocasionar el trabajador, intencionalmente, perjuicios materiales durante el desempeño de las</w:t>
      </w:r>
      <w:r>
        <w:rPr>
          <w:spacing w:val="1"/>
          <w:sz w:val="20"/>
        </w:rPr>
        <w:t> </w:t>
      </w:r>
      <w:r>
        <w:rPr>
          <w:sz w:val="20"/>
        </w:rPr>
        <w:t>labores o con motivo de ellas, en los edificios, obras, maquinaria, instrumentos, materias primas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demás objetos relacionados 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Ocasionar</w:t>
      </w:r>
      <w:r>
        <w:rPr>
          <w:spacing w:val="1"/>
          <w:sz w:val="20"/>
        </w:rPr>
        <w:t> </w:t>
      </w:r>
      <w:r>
        <w:rPr>
          <w:sz w:val="20"/>
        </w:rPr>
        <w:t>el trabajador</w:t>
      </w:r>
      <w:r>
        <w:rPr>
          <w:spacing w:val="1"/>
          <w:sz w:val="20"/>
        </w:rPr>
        <w:t> </w:t>
      </w:r>
      <w:r>
        <w:rPr>
          <w:sz w:val="20"/>
        </w:rPr>
        <w:t>los perjuicios de que</w:t>
      </w:r>
      <w:r>
        <w:rPr>
          <w:spacing w:val="1"/>
          <w:sz w:val="20"/>
        </w:rPr>
        <w:t> </w:t>
      </w:r>
      <w:r>
        <w:rPr>
          <w:sz w:val="20"/>
        </w:rPr>
        <w:t>habla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 siempre que</w:t>
      </w:r>
      <w:r>
        <w:rPr>
          <w:spacing w:val="55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graves,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dolo,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con negligencia</w:t>
      </w:r>
      <w:r>
        <w:rPr>
          <w:spacing w:val="-2"/>
          <w:sz w:val="20"/>
        </w:rPr>
        <w:t> </w:t>
      </w:r>
      <w:r>
        <w:rPr>
          <w:sz w:val="20"/>
        </w:rPr>
        <w:t>tal,</w:t>
      </w:r>
      <w:r>
        <w:rPr>
          <w:spacing w:val="-1"/>
          <w:sz w:val="20"/>
        </w:rPr>
        <w:t> </w:t>
      </w:r>
      <w:r>
        <w:rPr>
          <w:sz w:val="20"/>
        </w:rPr>
        <w:t>que ella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única del</w:t>
      </w:r>
      <w:r>
        <w:rPr>
          <w:spacing w:val="-2"/>
          <w:sz w:val="20"/>
        </w:rPr>
        <w:t> </w:t>
      </w:r>
      <w:r>
        <w:rPr>
          <w:sz w:val="20"/>
        </w:rPr>
        <w:t>perjuicio;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Comprometer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imprudencia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descuido</w:t>
      </w:r>
      <w:r>
        <w:rPr>
          <w:spacing w:val="1"/>
          <w:sz w:val="20"/>
        </w:rPr>
        <w:t> </w:t>
      </w:r>
      <w:r>
        <w:rPr>
          <w:sz w:val="20"/>
        </w:rPr>
        <w:t>inexcusable,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Cometer el trabajador actos inmorales o de hostigamiento y/o acoso sexual contra cualquier</w:t>
      </w:r>
      <w:r>
        <w:rPr>
          <w:spacing w:val="1"/>
          <w:sz w:val="20"/>
        </w:rPr>
        <w:t> </w:t>
      </w:r>
      <w:r>
        <w:rPr>
          <w:sz w:val="20"/>
        </w:rPr>
        <w:t>persona en</w:t>
      </w:r>
      <w:r>
        <w:rPr>
          <w:spacing w:val="1"/>
          <w:sz w:val="20"/>
        </w:rPr>
        <w:t> </w:t>
      </w:r>
      <w:r>
        <w:rPr>
          <w:sz w:val="20"/>
        </w:rPr>
        <w:t>el establecimiento</w:t>
      </w:r>
      <w:r>
        <w:rPr>
          <w:spacing w:val="-1"/>
          <w:sz w:val="20"/>
        </w:rPr>
        <w:t> </w:t>
      </w:r>
      <w:r>
        <w:rPr>
          <w:sz w:val="20"/>
        </w:rPr>
        <w:t>o lugar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203" w:hanging="569"/>
        <w:jc w:val="both"/>
        <w:rPr>
          <w:sz w:val="20"/>
        </w:rPr>
      </w:pPr>
      <w:r>
        <w:rPr>
          <w:sz w:val="20"/>
        </w:rPr>
        <w:t>Revelar el trabajador los secretos de fabricación o dar a conocer asuntos de carácter reservado,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perjuicio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Tener el trabajador más de tres faltas de asistencia en un período de treinta días, sin permiso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Desobedecer el trabajador al patrón o a sus representantes, sin causa justificada, siempre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del trabajo</w:t>
      </w:r>
      <w:r>
        <w:rPr>
          <w:spacing w:val="-1"/>
          <w:sz w:val="20"/>
        </w:rPr>
        <w:t> </w:t>
      </w:r>
      <w:r>
        <w:rPr>
          <w:sz w:val="20"/>
        </w:rPr>
        <w:t>contratado;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1" w:after="0"/>
        <w:ind w:left="1075" w:right="203" w:hanging="569"/>
        <w:jc w:val="both"/>
        <w:rPr>
          <w:sz w:val="20"/>
        </w:rPr>
      </w:pPr>
      <w:r>
        <w:rPr>
          <w:sz w:val="20"/>
        </w:rPr>
        <w:t>Negarse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preventivas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indicados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2"/>
          <w:sz w:val="20"/>
        </w:rPr>
        <w:t> </w:t>
      </w:r>
      <w:r>
        <w:rPr>
          <w:sz w:val="20"/>
        </w:rPr>
        <w:t>accidentes o enfermedades;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Concurrir el trabajador a sus labores en estado de embriaguez o bajo la influencia de algún</w:t>
      </w:r>
      <w:r>
        <w:rPr>
          <w:spacing w:val="1"/>
          <w:sz w:val="20"/>
        </w:rPr>
        <w:t> </w:t>
      </w:r>
      <w:r>
        <w:rPr>
          <w:sz w:val="20"/>
        </w:rPr>
        <w:t>narcótico o droga enervante, salvo que, en este último caso, exista prescripción médica. 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2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La sentencia ejecutoriada que imponga al trabajador una pena de prisión, que le impida 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075" w:right="196" w:hanging="569"/>
        <w:jc w:val="both"/>
      </w:pPr>
      <w:r>
        <w:rPr>
          <w:rFonts w:ascii="Arial" w:hAnsi="Arial"/>
          <w:b/>
        </w:rPr>
        <w:t>XIV Bis. </w:t>
      </w:r>
      <w:r>
        <w:rPr/>
        <w:t>La falta de documentos que exijan las leyes y reglamentos, necesarios para la prestación del</w:t>
      </w:r>
      <w:r>
        <w:rPr>
          <w:spacing w:val="1"/>
        </w:rPr>
        <w:t> </w:t>
      </w:r>
      <w:r>
        <w:rPr/>
        <w:t>servicio cuando sea imputable al trabajador</w:t>
      </w:r>
      <w:r>
        <w:rPr>
          <w:spacing w:val="1"/>
        </w:rPr>
        <w:t> </w:t>
      </w:r>
      <w:r>
        <w:rPr/>
        <w:t>y que</w:t>
      </w:r>
      <w:r>
        <w:rPr>
          <w:spacing w:val="1"/>
        </w:rPr>
        <w:t> </w:t>
      </w:r>
      <w:r>
        <w:rPr/>
        <w:t>exceda del periodo a que</w:t>
      </w:r>
      <w:r>
        <w:rPr>
          <w:spacing w:val="1"/>
        </w:rPr>
        <w:t> </w:t>
      </w:r>
      <w:r>
        <w:rPr/>
        <w:t>se refiere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43;</w:t>
      </w:r>
      <w:r>
        <w:rPr>
          <w:spacing w:val="1"/>
        </w:rPr>
        <w:t> </w:t>
      </w:r>
      <w:r>
        <w:rPr/>
        <w:t>y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20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análogas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establecidas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fracciones</w:t>
      </w:r>
      <w:r>
        <w:rPr>
          <w:spacing w:val="41"/>
          <w:sz w:val="20"/>
        </w:rPr>
        <w:t> </w:t>
      </w:r>
      <w:r>
        <w:rPr>
          <w:sz w:val="20"/>
        </w:rPr>
        <w:t>anteriores,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igual</w:t>
      </w:r>
      <w:r>
        <w:rPr>
          <w:spacing w:val="37"/>
          <w:sz w:val="20"/>
        </w:rPr>
        <w:t> </w:t>
      </w:r>
      <w:r>
        <w:rPr>
          <w:sz w:val="20"/>
        </w:rPr>
        <w:t>manera</w:t>
      </w:r>
      <w:r>
        <w:rPr>
          <w:spacing w:val="38"/>
          <w:sz w:val="20"/>
        </w:rPr>
        <w:t> </w:t>
      </w:r>
      <w:r>
        <w:rPr>
          <w:sz w:val="20"/>
        </w:rPr>
        <w:t>graves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semejantes 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El patrón que despida a un trabajador deberá darle aviso escrito en el que refiera claramente la</w:t>
      </w:r>
      <w:r>
        <w:rPr>
          <w:spacing w:val="1"/>
        </w:rPr>
        <w:t> </w:t>
      </w:r>
      <w:r>
        <w:rPr/>
        <w:t>conducta o</w:t>
      </w:r>
      <w:r>
        <w:rPr>
          <w:spacing w:val="-1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motivan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fechas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cometieron.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r>
        <w:rPr/>
        <w:t>El aviso deberá entregarse personalmente al trabajador en el momento mismo del despido o bien,</w:t>
      </w:r>
      <w:r>
        <w:rPr>
          <w:spacing w:val="1"/>
        </w:rPr>
        <w:t> </w:t>
      </w:r>
      <w:r>
        <w:rPr/>
        <w:t>comunicarlo al Tribunal competente, dentro de los cinco días hábiles siguientes, en cuyo caso deberá</w:t>
      </w:r>
      <w:r>
        <w:rPr>
          <w:spacing w:val="1"/>
        </w:rPr>
        <w:t> </w:t>
      </w:r>
      <w:r>
        <w:rPr/>
        <w:t>proporcionar el último domicilio que tenga registrado del trabajador a fin de que la autoridad</w:t>
      </w:r>
      <w:r>
        <w:rPr>
          <w:spacing w:val="55"/>
        </w:rPr>
        <w:t> </w:t>
      </w:r>
      <w:r>
        <w:rPr/>
        <w:t>se lo</w:t>
      </w:r>
      <w:r>
        <w:rPr>
          <w:spacing w:val="1"/>
        </w:rPr>
        <w:t> </w:t>
      </w:r>
      <w:r>
        <w:rPr/>
        <w:t>notifique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personal.</w:t>
      </w:r>
    </w:p>
    <w:p>
      <w:pPr>
        <w:spacing w:line="181" w:lineRule="exact" w:before="0"/>
        <w:ind w:left="442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79" w:firstLine="288"/>
      </w:pPr>
      <w:r>
        <w:rPr/>
        <w:t>La prescripción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2"/>
        </w:rPr>
        <w:t> </w:t>
      </w:r>
      <w:r>
        <w:rPr/>
        <w:t>derivadas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no comenzará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correr</w:t>
      </w:r>
      <w:r>
        <w:rPr>
          <w:spacing w:val="2"/>
        </w:rPr>
        <w:t> </w:t>
      </w:r>
      <w:r>
        <w:rPr/>
        <w:t>sino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reciba</w:t>
      </w:r>
      <w:r>
        <w:rPr>
          <w:spacing w:val="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aviso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rescisión.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4" w:firstLine="288"/>
        <w:jc w:val="both"/>
      </w:pPr>
      <w:r>
        <w:rPr/>
        <w:t>La falta de aviso al trabajador personalmente o por conducto del Tribunal, por sí sola presumirá la</w:t>
      </w:r>
      <w:r>
        <w:rPr>
          <w:spacing w:val="1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justificada, salvo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que el despido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justificado.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48" w:id="64"/>
      <w:bookmarkEnd w:id="64"/>
      <w:r>
        <w:rPr/>
      </w:r>
      <w:r>
        <w:rPr>
          <w:rFonts w:ascii="Arial" w:hAnsi="Arial"/>
          <w:b/>
        </w:rPr>
        <w:t>Artículo 48.- </w:t>
      </w:r>
      <w:r>
        <w:rPr/>
        <w:t>El trabajador podrá solicitar ante la Autoridad Conciliadora, o ante el Tribunal si no existe</w:t>
      </w:r>
      <w:r>
        <w:rPr>
          <w:spacing w:val="-53"/>
        </w:rPr>
        <w:t> </w:t>
      </w:r>
      <w:r>
        <w:rPr/>
        <w:t>arreglo conciliatorio, que se le reinstale en el trabajo que desempeñaba, o que se le indemnice con el</w:t>
      </w:r>
      <w:r>
        <w:rPr>
          <w:spacing w:val="1"/>
        </w:rPr>
        <w:t> </w:t>
      </w:r>
      <w:r>
        <w:rPr/>
        <w:t>importe de tres meses de salario, a razón del que corresponda a la fecha en que se realice el pago,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684-A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subsiguientes.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r>
        <w:rPr/>
        <w:t>Si en el juicio correspondiente no comprueba el patrón la causa de la rescisión, el trabajador tendrá</w:t>
      </w:r>
      <w:r>
        <w:rPr>
          <w:spacing w:val="1"/>
        </w:rPr>
        <w:t> </w:t>
      </w:r>
      <w:r>
        <w:rPr/>
        <w:t>derecho, además, cualquiera que hubiese sido la acción intentada, a que se le paguen los salarios</w:t>
      </w:r>
      <w:r>
        <w:rPr>
          <w:spacing w:val="1"/>
        </w:rPr>
        <w:t> </w:t>
      </w:r>
      <w:r>
        <w:rPr/>
        <w:t>vencidos computados desde la fecha del despido hasta por un período máximo de doce meses,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preceptuado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5" w:firstLine="288"/>
        <w:jc w:val="both"/>
      </w:pPr>
      <w:r>
        <w:rPr/>
        <w:t>Si al término del plazo señalado en el párrafo anterior no ha concluido el procedimiento o no se ha</w:t>
      </w:r>
      <w:r>
        <w:rPr>
          <w:spacing w:val="1"/>
        </w:rPr>
        <w:t> </w:t>
      </w:r>
      <w:r>
        <w:rPr/>
        <w:t>dado</w:t>
      </w:r>
      <w:r>
        <w:rPr>
          <w:spacing w:val="10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sentencia,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pagarán</w:t>
      </w:r>
      <w:r>
        <w:rPr>
          <w:spacing w:val="12"/>
        </w:rPr>
        <w:t> </w:t>
      </w:r>
      <w:r>
        <w:rPr/>
        <w:t>también</w:t>
      </w:r>
      <w:r>
        <w:rPr>
          <w:spacing w:val="12"/>
        </w:rPr>
        <w:t> </w:t>
      </w:r>
      <w:r>
        <w:rPr/>
        <w:t>al</w:t>
      </w:r>
      <w:r>
        <w:rPr>
          <w:spacing w:val="10"/>
        </w:rPr>
        <w:t> </w:t>
      </w:r>
      <w:r>
        <w:rPr/>
        <w:t>trabajador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intereses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generen</w:t>
      </w:r>
      <w:r>
        <w:rPr>
          <w:spacing w:val="11"/>
        </w:rPr>
        <w:t> </w:t>
      </w:r>
      <w:r>
        <w:rPr/>
        <w:t>sobre</w:t>
      </w:r>
      <w:r>
        <w:rPr>
          <w:spacing w:val="-53"/>
        </w:rPr>
        <w:t> </w:t>
      </w:r>
      <w:r>
        <w:rPr/>
        <w:t>el importe de quince meses de salario, a razón del dos por ciento mensual, capitalizable al momento del</w:t>
      </w:r>
      <w:r>
        <w:rPr>
          <w:spacing w:val="1"/>
        </w:rPr>
        <w:t> </w:t>
      </w:r>
      <w:r>
        <w:rPr/>
        <w:t>pago. Lo dispuesto en este párrafo no será aplicable para el pago de otro tipo de indemnizaciones o</w:t>
      </w:r>
      <w:r>
        <w:rPr>
          <w:spacing w:val="1"/>
        </w:rPr>
        <w:t> </w:t>
      </w:r>
      <w:r>
        <w:rPr/>
        <w:t>prestaciones.</w:t>
      </w:r>
    </w:p>
    <w:p>
      <w:pPr>
        <w:spacing w:line="182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r>
        <w:rPr/>
        <w:t>En caso de muerte del trabajador, dejarán de computarse los salarios vencidos como parte del</w:t>
      </w:r>
      <w:r>
        <w:rPr>
          <w:spacing w:val="1"/>
        </w:rPr>
        <w:t> </w:t>
      </w:r>
      <w:r>
        <w:rPr/>
        <w:t>conflicto,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fallecimiento.</w:t>
      </w:r>
    </w:p>
    <w:p>
      <w:pPr>
        <w:pStyle w:val="BodyText"/>
        <w:spacing w:before="2"/>
      </w:pPr>
    </w:p>
    <w:p>
      <w:pPr>
        <w:pStyle w:val="BodyText"/>
        <w:ind w:left="218" w:right="20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abogados,</w:t>
      </w:r>
      <w:r>
        <w:rPr>
          <w:spacing w:val="1"/>
        </w:rPr>
        <w:t> </w:t>
      </w:r>
      <w:r>
        <w:rPr/>
        <w:t>litigantes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promuevan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excepciones,</w:t>
      </w:r>
      <w:r>
        <w:rPr>
          <w:spacing w:val="1"/>
        </w:rPr>
        <w:t> </w:t>
      </w:r>
      <w:r>
        <w:rPr/>
        <w:t>incidentes,</w:t>
      </w:r>
      <w:r>
        <w:rPr>
          <w:spacing w:val="1"/>
        </w:rPr>
        <w:t> </w:t>
      </w:r>
      <w:r>
        <w:rPr/>
        <w:t>diligencias,</w:t>
      </w:r>
      <w:r>
        <w:rPr>
          <w:spacing w:val="1"/>
        </w:rPr>
        <w:t> </w:t>
      </w:r>
      <w:r>
        <w:rPr/>
        <w:t>ofrecimiento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pruebas,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notoriamente</w:t>
      </w:r>
      <w:r>
        <w:rPr>
          <w:spacing w:val="-53"/>
        </w:rPr>
        <w:t> </w:t>
      </w:r>
      <w:r>
        <w:rPr/>
        <w:t>improcedente, con la finalidad de prolongar, dilatar u obstaculizar la sustanciación o resolución de un</w:t>
      </w:r>
      <w:r>
        <w:rPr>
          <w:spacing w:val="1"/>
        </w:rPr>
        <w:t> </w:t>
      </w:r>
      <w:r>
        <w:rPr/>
        <w:t>juicio</w:t>
      </w:r>
      <w:r>
        <w:rPr>
          <w:spacing w:val="-1"/>
        </w:rPr>
        <w:t> </w:t>
      </w:r>
      <w:r>
        <w:rPr/>
        <w:t>laboral, 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de 100</w:t>
      </w:r>
      <w:r>
        <w:rPr>
          <w:spacing w:val="-2"/>
        </w:rPr>
        <w:t> </w:t>
      </w:r>
      <w:r>
        <w:rPr/>
        <w:t>a 1000 veces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r>
        <w:rPr/>
        <w:t>Si la dilación es producto de omisiones o conductas irregulares de los servidores públicos, la sanción</w:t>
      </w:r>
      <w:r>
        <w:rPr>
          <w:spacing w:val="1"/>
        </w:rPr>
        <w:t> </w:t>
      </w:r>
      <w:r>
        <w:rPr/>
        <w:t>aplicable será la suspensión hasta por noventa días sin pago de salario y en caso de reincidencia la</w:t>
      </w:r>
      <w:r>
        <w:rPr>
          <w:spacing w:val="1"/>
        </w:rPr>
        <w:t> </w:t>
      </w:r>
      <w:r>
        <w:rPr/>
        <w:t>destitución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cargo,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6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aplicables.</w:t>
      </w:r>
      <w:r>
        <w:rPr>
          <w:spacing w:val="17"/>
        </w:rPr>
        <w:t> </w:t>
      </w:r>
      <w:r>
        <w:rPr/>
        <w:t>Además,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este</w:t>
      </w:r>
      <w:r>
        <w:rPr>
          <w:spacing w:val="14"/>
        </w:rPr>
        <w:t> </w:t>
      </w:r>
      <w:r>
        <w:rPr/>
        <w:t>último</w:t>
      </w:r>
      <w:r>
        <w:rPr>
          <w:spacing w:val="14"/>
        </w:rPr>
        <w:t> </w:t>
      </w:r>
      <w:r>
        <w:rPr/>
        <w:t>supuesto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80"/>
      </w:pPr>
      <w:r>
        <w:rPr/>
        <w:t>se</w:t>
      </w:r>
      <w:r>
        <w:rPr>
          <w:spacing w:val="19"/>
        </w:rPr>
        <w:t> </w:t>
      </w:r>
      <w:r>
        <w:rPr/>
        <w:t>dará</w:t>
      </w:r>
      <w:r>
        <w:rPr>
          <w:spacing w:val="21"/>
        </w:rPr>
        <w:t> </w:t>
      </w:r>
      <w:r>
        <w:rPr/>
        <w:t>vista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Ministerio</w:t>
      </w:r>
      <w:r>
        <w:rPr>
          <w:spacing w:val="19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investigue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posible</w:t>
      </w:r>
      <w:r>
        <w:rPr>
          <w:spacing w:val="19"/>
        </w:rPr>
        <w:t> </w:t>
      </w:r>
      <w:r>
        <w:rPr/>
        <w:t>comisión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delitos</w:t>
      </w:r>
      <w:r>
        <w:rPr>
          <w:spacing w:val="20"/>
        </w:rPr>
        <w:t> </w:t>
      </w:r>
      <w:r>
        <w:rPr/>
        <w:t>contra</w:t>
      </w:r>
      <w:r>
        <w:rPr>
          <w:spacing w:val="21"/>
        </w:rPr>
        <w:t> </w:t>
      </w:r>
      <w:r>
        <w:rPr/>
        <w:t>la</w:t>
      </w:r>
      <w:r>
        <w:rPr>
          <w:spacing w:val="-53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8" w:firstLine="288"/>
        <w:jc w:val="both"/>
      </w:pPr>
      <w:r>
        <w:rPr/>
        <w:t>A los servidores públicos del Centro Federal de Conciliación y Registro Laboral cuando retrasen,</w:t>
      </w:r>
      <w:r>
        <w:rPr>
          <w:spacing w:val="1"/>
        </w:rPr>
        <w:t> </w:t>
      </w:r>
      <w:r>
        <w:rPr/>
        <w:t>obstruyan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influyan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sindicales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reglamentos</w:t>
      </w:r>
      <w:r>
        <w:rPr>
          <w:spacing w:val="12"/>
        </w:rPr>
        <w:t> </w:t>
      </w:r>
      <w:r>
        <w:rPr/>
        <w:t>interiores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favor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contra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partes,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otorgamiento</w:t>
      </w:r>
      <w:r>
        <w:rPr>
          <w:spacing w:val="-53"/>
        </w:rPr>
        <w:t> </w:t>
      </w:r>
      <w:r>
        <w:rPr/>
        <w:t>de la constancia de representatividad sin causa justificada se les impondrá una multa de 100 a 1000</w:t>
      </w:r>
      <w:r>
        <w:rPr>
          <w:spacing w:val="1"/>
        </w:rPr>
        <w:t> </w:t>
      </w:r>
      <w:r>
        <w:rPr/>
        <w:t>veces la Unidad de Medida y Actualización. Por lo que se refiere a los servidores públicos de los Centros</w:t>
      </w:r>
      <w:r>
        <w:rPr>
          <w:spacing w:val="1"/>
        </w:rPr>
        <w:t> </w:t>
      </w:r>
      <w:r>
        <w:rPr/>
        <w:t>de Conciliación locales se le sancionará en los mismos términos, cuando en el desempeño de su función</w:t>
      </w:r>
      <w:r>
        <w:rPr>
          <w:spacing w:val="1"/>
        </w:rPr>
        <w:t> </w:t>
      </w:r>
      <w:r>
        <w:rPr/>
        <w:t>conciliatoria incurran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estas conductas.</w:t>
      </w:r>
    </w:p>
    <w:p>
      <w:pPr>
        <w:spacing w:line="237" w:lineRule="auto" w:before="0"/>
        <w:ind w:left="7227" w:right="19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0" w:firstLine="288"/>
      </w:pPr>
      <w:bookmarkStart w:name="Artículo_48_Bis" w:id="65"/>
      <w:bookmarkEnd w:id="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48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efectos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48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23"/>
        </w:rPr>
        <w:t> </w:t>
      </w:r>
      <w:r>
        <w:rPr/>
        <w:t>Ley,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manera</w:t>
      </w:r>
      <w:r>
        <w:rPr>
          <w:spacing w:val="26"/>
        </w:rPr>
        <w:t> </w:t>
      </w:r>
      <w:r>
        <w:rPr/>
        <w:t>enunciativa</w:t>
      </w:r>
      <w:r>
        <w:rPr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considerarán</w:t>
      </w:r>
      <w:r>
        <w:rPr>
          <w:spacing w:val="-5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notoriamente</w:t>
      </w:r>
      <w:r>
        <w:rPr>
          <w:spacing w:val="-1"/>
        </w:rPr>
        <w:t> </w:t>
      </w:r>
      <w:r>
        <w:rPr/>
        <w:t>improcedentes las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66" w:val="left" w:leader="none"/>
          <w:tab w:pos="867" w:val="left" w:leader="none"/>
        </w:tabs>
        <w:spacing w:line="240" w:lineRule="auto" w:before="1" w:after="0"/>
        <w:ind w:left="866" w:right="0" w:hanging="36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abogados,</w:t>
      </w:r>
      <w:r>
        <w:rPr>
          <w:spacing w:val="-1"/>
          <w:sz w:val="20"/>
        </w:rPr>
        <w:t> </w:t>
      </w:r>
      <w:r>
        <w:rPr>
          <w:sz w:val="20"/>
        </w:rPr>
        <w:t>litigantes,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testigos: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204" w:hanging="360"/>
        <w:jc w:val="both"/>
        <w:rPr>
          <w:sz w:val="20"/>
        </w:rPr>
      </w:pPr>
      <w:r>
        <w:rPr>
          <w:sz w:val="20"/>
        </w:rPr>
        <w:t>Ofrecer algún beneficio personal, dádiva o soborno a funcionarios del Centro Federal de</w:t>
      </w:r>
      <w:r>
        <w:rPr>
          <w:spacing w:val="1"/>
          <w:sz w:val="20"/>
        </w:rPr>
        <w:t> </w:t>
      </w:r>
      <w:r>
        <w:rPr>
          <w:sz w:val="20"/>
        </w:rPr>
        <w:t>Conciliación y Registro Laboral, Centros de Conciliación Locales o Tribunales; así como a</w:t>
      </w:r>
      <w:r>
        <w:rPr>
          <w:spacing w:val="1"/>
          <w:sz w:val="20"/>
        </w:rPr>
        <w:t> </w:t>
      </w:r>
      <w:r>
        <w:rPr>
          <w:sz w:val="20"/>
        </w:rPr>
        <w:t>terceros 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Alterar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firmado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4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distinto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incorporar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renuncia;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207" w:hanging="360"/>
        <w:jc w:val="both"/>
        <w:rPr>
          <w:sz w:val="20"/>
        </w:rPr>
      </w:pPr>
      <w:r>
        <w:rPr>
          <w:sz w:val="20"/>
        </w:rPr>
        <w:t>Exigir la firma de papeles en blanco en la contratación o en cualquier momento de la relación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202" w:hanging="360"/>
        <w:jc w:val="both"/>
        <w:rPr>
          <w:sz w:val="20"/>
        </w:rPr>
      </w:pPr>
      <w:r>
        <w:rPr>
          <w:sz w:val="20"/>
        </w:rPr>
        <w:t>Presentación de hechos notoriamente falsos en el juicio laboral, por cualquiera de las partes o</w:t>
      </w:r>
      <w:r>
        <w:rPr>
          <w:spacing w:val="-53"/>
          <w:sz w:val="20"/>
        </w:rPr>
        <w:t> </w:t>
      </w:r>
      <w:r>
        <w:rPr>
          <w:sz w:val="20"/>
        </w:rPr>
        <w:t>sus representantes, sobre el salario, la jornada de trabajo o la antigüedad de la relación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1" w:after="0"/>
        <w:ind w:left="1226" w:right="197" w:hanging="360"/>
        <w:jc w:val="both"/>
        <w:rPr>
          <w:sz w:val="20"/>
        </w:rPr>
      </w:pPr>
      <w:r>
        <w:rPr>
          <w:sz w:val="20"/>
        </w:rPr>
        <w:t>Negar el acceso a un establecimiento o centro de trabajo al actuario o notificador de la</w:t>
      </w:r>
      <w:r>
        <w:rPr>
          <w:spacing w:val="1"/>
          <w:sz w:val="20"/>
        </w:rPr>
        <w:t> </w:t>
      </w:r>
      <w:r>
        <w:rPr>
          <w:sz w:val="20"/>
        </w:rPr>
        <w:t>autoridad laboral, cuando éste solicite realizar una notificación o diligencia. Asimismo, negarse</w:t>
      </w:r>
      <w:r>
        <w:rPr>
          <w:spacing w:val="-53"/>
          <w:sz w:val="20"/>
        </w:rPr>
        <w:t> </w:t>
      </w:r>
      <w:r>
        <w:rPr>
          <w:sz w:val="20"/>
        </w:rPr>
        <w:t>a recibir los documentos relativos a la notificación ordenada por la autoridad laboral cuando se</w:t>
      </w:r>
      <w:r>
        <w:rPr>
          <w:spacing w:val="-53"/>
          <w:sz w:val="20"/>
        </w:rPr>
        <w:t> </w:t>
      </w:r>
      <w:r>
        <w:rPr>
          <w:sz w:val="20"/>
        </w:rPr>
        <w:t>trate del domicilio de la razón social o de la persona física o moral buscada. También se</w:t>
      </w:r>
      <w:r>
        <w:rPr>
          <w:spacing w:val="1"/>
          <w:sz w:val="20"/>
        </w:rPr>
        <w:t> </w:t>
      </w:r>
      <w:r>
        <w:rPr>
          <w:sz w:val="20"/>
        </w:rPr>
        <w:t>considera conducta infractora simular con cédulas fiscales o documentación oficial de otras</w:t>
      </w:r>
      <w:r>
        <w:rPr>
          <w:spacing w:val="1"/>
          <w:sz w:val="20"/>
        </w:rPr>
        <w:t> </w:t>
      </w:r>
      <w:r>
        <w:rPr>
          <w:sz w:val="20"/>
        </w:rPr>
        <w:t>razones sociales, aun cuando tengan el mismo domicilio, con objeto de evadir la citación al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prejudicial, el emplazamiento a juicio o el desahogo de una</w:t>
      </w:r>
      <w:r>
        <w:rPr>
          <w:spacing w:val="1"/>
          <w:sz w:val="20"/>
        </w:rPr>
        <w:t> </w:t>
      </w:r>
      <w:r>
        <w:rPr>
          <w:sz w:val="20"/>
        </w:rPr>
        <w:t>prueba,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207" w:hanging="360"/>
        <w:jc w:val="both"/>
        <w:rPr>
          <w:sz w:val="20"/>
        </w:rPr>
      </w:pPr>
      <w:r>
        <w:rPr>
          <w:sz w:val="20"/>
        </w:rPr>
        <w:t>Demandar la titularidad de un contrato colectivo de trabajo sin tener trabajadores afiliados al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Tratándose</w:t>
      </w:r>
      <w:r>
        <w:rPr>
          <w:spacing w:val="-3"/>
          <w:sz w:val="20"/>
        </w:rPr>
        <w:t> </w:t>
      </w:r>
      <w:r>
        <w:rPr>
          <w:sz w:val="20"/>
        </w:rPr>
        <w:t>de servidores públicos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considerarán</w:t>
      </w:r>
      <w:r>
        <w:rPr>
          <w:spacing w:val="-3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notoriamente</w:t>
      </w:r>
      <w:r>
        <w:rPr>
          <w:spacing w:val="-3"/>
          <w:sz w:val="20"/>
        </w:rPr>
        <w:t> </w:t>
      </w:r>
      <w:r>
        <w:rPr>
          <w:sz w:val="20"/>
        </w:rPr>
        <w:t>improcedentes: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1" w:after="0"/>
        <w:ind w:left="1226" w:right="208" w:hanging="360"/>
        <w:jc w:val="both"/>
        <w:rPr>
          <w:sz w:val="20"/>
        </w:rPr>
      </w:pPr>
      <w:r>
        <w:rPr>
          <w:sz w:val="20"/>
        </w:rPr>
        <w:t>Levantar</w:t>
      </w:r>
      <w:r>
        <w:rPr>
          <w:spacing w:val="9"/>
          <w:sz w:val="20"/>
        </w:rPr>
        <w:t> </w:t>
      </w:r>
      <w:r>
        <w:rPr>
          <w:sz w:val="20"/>
        </w:rPr>
        <w:t>razón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notificación</w:t>
      </w:r>
      <w:r>
        <w:rPr>
          <w:spacing w:val="9"/>
          <w:sz w:val="20"/>
        </w:rPr>
        <w:t> </w:t>
      </w:r>
      <w:r>
        <w:rPr>
          <w:sz w:val="20"/>
        </w:rPr>
        <w:t>haciendo</w:t>
      </w:r>
      <w:r>
        <w:rPr>
          <w:spacing w:val="8"/>
          <w:sz w:val="20"/>
        </w:rPr>
        <w:t> </w:t>
      </w:r>
      <w:r>
        <w:rPr>
          <w:sz w:val="20"/>
        </w:rPr>
        <w:t>constar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constituyó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domicilio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ordenó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constituido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196" w:hanging="360"/>
        <w:jc w:val="both"/>
        <w:rPr>
          <w:sz w:val="20"/>
        </w:rPr>
      </w:pPr>
      <w:r>
        <w:rPr>
          <w:sz w:val="20"/>
        </w:rPr>
        <w:t>Levantar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cédula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emplazamiento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realizado;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1" w:after="0"/>
        <w:ind w:left="1226" w:right="207" w:hanging="360"/>
        <w:jc w:val="both"/>
        <w:rPr>
          <w:sz w:val="20"/>
        </w:rPr>
      </w:pPr>
      <w:r>
        <w:rPr>
          <w:sz w:val="20"/>
        </w:rPr>
        <w:t>Omitir efectuar una notificación dentro del plazo establecido por la Ley u ordenado por 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laboral;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92" w:after="0"/>
        <w:ind w:left="1226" w:right="202" w:hanging="360"/>
        <w:jc w:val="both"/>
        <w:rPr>
          <w:sz w:val="20"/>
        </w:rPr>
      </w:pPr>
      <w:r>
        <w:rPr>
          <w:sz w:val="20"/>
        </w:rPr>
        <w:t>Dilatar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deliberada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emplazamiento de un juicio laboral o cualquier notificación personal del procedimiento laboral,</w:t>
      </w:r>
      <w:r>
        <w:rPr>
          <w:spacing w:val="-53"/>
          <w:sz w:val="20"/>
        </w:rPr>
        <w:t> </w:t>
      </w:r>
      <w:r>
        <w:rPr>
          <w:sz w:val="20"/>
        </w:rPr>
        <w:t>para beneficiar a alguna de las partes del procedimiento o para recibir un beneficio de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dádiva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o</w:t>
      </w:r>
      <w:r>
        <w:rPr>
          <w:spacing w:val="-3"/>
          <w:sz w:val="20"/>
        </w:rPr>
        <w:t> </w:t>
      </w:r>
      <w:r>
        <w:rPr>
          <w:sz w:val="20"/>
        </w:rPr>
        <w:t>tercero interesado;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Retrasar</w:t>
      </w:r>
      <w:r>
        <w:rPr>
          <w:spacing w:val="-4"/>
          <w:sz w:val="20"/>
        </w:rPr>
        <w:t> </w:t>
      </w:r>
      <w:r>
        <w:rPr>
          <w:sz w:val="20"/>
        </w:rPr>
        <w:t>deliberadamente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sentencias y</w:t>
      </w:r>
      <w:r>
        <w:rPr>
          <w:spacing w:val="-6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juzgada;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relacionadas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litis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dilaten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0" w:lineRule="auto" w:before="1" w:after="0"/>
        <w:ind w:left="1226" w:right="0" w:hanging="361"/>
        <w:jc w:val="left"/>
        <w:rPr>
          <w:sz w:val="20"/>
        </w:rPr>
      </w:pPr>
      <w:r>
        <w:rPr>
          <w:sz w:val="20"/>
        </w:rPr>
        <w:t>Retrasar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ocho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plazos</w:t>
      </w:r>
      <w:r>
        <w:rPr>
          <w:spacing w:val="-2"/>
          <w:sz w:val="20"/>
        </w:rPr>
        <w:t> </w:t>
      </w:r>
      <w:r>
        <w:rPr>
          <w:sz w:val="20"/>
        </w:rPr>
        <w:t>establecidos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1" w:after="0"/>
        <w:ind w:left="1226" w:right="207" w:hanging="360"/>
        <w:jc w:val="both"/>
        <w:rPr>
          <w:sz w:val="20"/>
        </w:rPr>
      </w:pPr>
      <w:r>
        <w:rPr>
          <w:sz w:val="20"/>
        </w:rPr>
        <w:t>Ocultar expedientes con el fin de retrasar el juicio o impedir la celebración de una audiencia o</w:t>
      </w:r>
      <w:r>
        <w:rPr>
          <w:spacing w:val="1"/>
          <w:sz w:val="20"/>
        </w:rPr>
        <w:t> </w:t>
      </w:r>
      <w:r>
        <w:rPr>
          <w:sz w:val="20"/>
        </w:rPr>
        <w:t>diligencia;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0" w:hanging="361"/>
        <w:jc w:val="left"/>
        <w:rPr>
          <w:sz w:val="20"/>
        </w:rPr>
      </w:pPr>
      <w:r>
        <w:rPr>
          <w:sz w:val="20"/>
        </w:rPr>
        <w:t>Retrasar y</w:t>
      </w:r>
      <w:r>
        <w:rPr>
          <w:spacing w:val="-4"/>
          <w:sz w:val="20"/>
        </w:rPr>
        <w:t> </w:t>
      </w:r>
      <w:r>
        <w:rPr>
          <w:sz w:val="20"/>
        </w:rPr>
        <w:t>obstruir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representatividad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justificada,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227" w:val="left" w:leader="none"/>
        </w:tabs>
        <w:spacing w:line="242" w:lineRule="auto" w:before="0" w:after="0"/>
        <w:ind w:left="1226" w:right="200" w:hanging="360"/>
        <w:jc w:val="both"/>
        <w:rPr>
          <w:sz w:val="20"/>
        </w:rPr>
      </w:pPr>
      <w:r>
        <w:rPr>
          <w:sz w:val="20"/>
        </w:rPr>
        <w:t>Negarse a recibir injustificadamente el trabajador de un organismo público o paraestatal una</w:t>
      </w:r>
      <w:r>
        <w:rPr>
          <w:spacing w:val="1"/>
          <w:sz w:val="20"/>
        </w:rPr>
        <w:t> </w:t>
      </w:r>
      <w:r>
        <w:rPr>
          <w:sz w:val="20"/>
        </w:rPr>
        <w:t>notificación de un Centro de Conciliación o un Tribunal, o bien obstaculizar su realización, en</w:t>
      </w:r>
      <w:r>
        <w:rPr>
          <w:spacing w:val="1"/>
          <w:sz w:val="20"/>
        </w:rPr>
        <w:t> </w:t>
      </w:r>
      <w:r>
        <w:rPr>
          <w:sz w:val="20"/>
        </w:rPr>
        <w:t>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darse</w:t>
      </w:r>
      <w:r>
        <w:rPr>
          <w:spacing w:val="1"/>
          <w:sz w:val="20"/>
        </w:rPr>
        <w:t> </w:t>
      </w:r>
      <w:r>
        <w:rPr>
          <w:sz w:val="20"/>
        </w:rPr>
        <w:t>vista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sanciones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establecen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 Ley.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Se considera grave la conducta si la dilación es producto de omisiones o conductas irregulares de los</w:t>
      </w:r>
      <w:r>
        <w:rPr>
          <w:spacing w:val="1"/>
        </w:rPr>
        <w:t> </w:t>
      </w:r>
      <w:r>
        <w:rPr/>
        <w:t>servidores públicos; en estos casos, además de las sanciones que sean aplicables conforme a la Ley</w:t>
      </w:r>
      <w:r>
        <w:rPr>
          <w:spacing w:val="1"/>
        </w:rPr>
        <w:t> </w:t>
      </w:r>
      <w:r>
        <w:rPr/>
        <w:t>General de Responsabilidades Administrativas, se les impondrá a quienes resulten responsables una</w:t>
      </w:r>
      <w:r>
        <w:rPr>
          <w:spacing w:val="1"/>
        </w:rPr>
        <w:t> </w:t>
      </w:r>
      <w:r>
        <w:rPr/>
        <w:t>multa de 100 a 1000 veces la Unidad de Medida y Actualización, y se deberá dar vista al Ministerio</w:t>
      </w:r>
      <w:r>
        <w:rPr>
          <w:spacing w:val="1"/>
        </w:rPr>
        <w:t> </w:t>
      </w:r>
      <w:r>
        <w:rPr/>
        <w:t>Público por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 contra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49" w:id="66"/>
      <w:bookmarkEnd w:id="66"/>
      <w:r>
        <w:rPr/>
      </w:r>
      <w:r>
        <w:rPr>
          <w:rFonts w:ascii="Arial" w:hAnsi="Arial"/>
          <w:b/>
        </w:rPr>
        <w:t>Artículo 49.- </w:t>
      </w:r>
      <w:r>
        <w:rPr/>
        <w:t>La persona empleadora quedará eximida de la obligación de reinstalar a la persona</w:t>
      </w:r>
      <w:r>
        <w:rPr>
          <w:spacing w:val="1"/>
        </w:rPr>
        <w:t> </w:t>
      </w:r>
      <w:r>
        <w:rPr/>
        <w:t>trabajadora, mediante el pago de las indemnizaciones que se determinan en el artículo 50 en los casos</w:t>
      </w:r>
      <w:r>
        <w:rPr>
          <w:spacing w:val="1"/>
        </w:rPr>
        <w:t> </w:t>
      </w:r>
      <w:r>
        <w:rPr/>
        <w:t>siguientes: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 de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Si comprueba ante el Tribunal que el trabajador, por razón del trabajo que desempeña o por las</w:t>
      </w:r>
      <w:r>
        <w:rPr>
          <w:spacing w:val="1"/>
          <w:sz w:val="20"/>
        </w:rPr>
        <w:t> </w:t>
      </w:r>
      <w:r>
        <w:rPr>
          <w:sz w:val="20"/>
        </w:rPr>
        <w:t>características de sus labores, está en contacto directo y</w:t>
      </w:r>
      <w:r>
        <w:rPr>
          <w:spacing w:val="55"/>
          <w:sz w:val="20"/>
        </w:rPr>
        <w:t> </w:t>
      </w:r>
      <w:r>
        <w:rPr>
          <w:sz w:val="20"/>
        </w:rPr>
        <w:t>permanente con él y el Tribunal</w:t>
      </w:r>
      <w:r>
        <w:rPr>
          <w:spacing w:val="1"/>
          <w:sz w:val="20"/>
        </w:rPr>
        <w:t> </w:t>
      </w:r>
      <w:r>
        <w:rPr>
          <w:sz w:val="20"/>
        </w:rPr>
        <w:t>estima, tomando en consideración las circunstancias del caso, que no es posible el desarrollo</w:t>
      </w:r>
      <w:r>
        <w:rPr>
          <w:spacing w:val="1"/>
          <w:sz w:val="20"/>
        </w:rPr>
        <w:t> </w:t>
      </w:r>
      <w:r>
        <w:rPr>
          <w:sz w:val="20"/>
        </w:rPr>
        <w:t>normal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confianza;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hogar,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340" w:space="2491"/>
            <w:col w:w="398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eventuales.</w:t>
      </w:r>
    </w:p>
    <w:p>
      <w:pPr>
        <w:pStyle w:val="BodyText"/>
        <w:spacing w:before="3"/>
      </w:pPr>
    </w:p>
    <w:p>
      <w:pPr>
        <w:pStyle w:val="BodyText"/>
        <w:spacing w:before="1"/>
        <w:ind w:left="218" w:firstLine="288"/>
      </w:pPr>
      <w:r>
        <w:rPr/>
        <w:t>Para</w:t>
      </w:r>
      <w:r>
        <w:rPr>
          <w:spacing w:val="4"/>
        </w:rPr>
        <w:t> </w:t>
      </w:r>
      <w:r>
        <w:rPr/>
        <w:t>ejercer</w:t>
      </w:r>
      <w:r>
        <w:rPr>
          <w:spacing w:val="5"/>
        </w:rPr>
        <w:t> </w:t>
      </w:r>
      <w:r>
        <w:rPr/>
        <w:t>este</w:t>
      </w:r>
      <w:r>
        <w:rPr>
          <w:spacing w:val="6"/>
        </w:rPr>
        <w:t> </w:t>
      </w:r>
      <w:r>
        <w:rPr/>
        <w:t>derecho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patrón</w:t>
      </w:r>
      <w:r>
        <w:rPr>
          <w:spacing w:val="6"/>
        </w:rPr>
        <w:t> </w:t>
      </w:r>
      <w:r>
        <w:rPr/>
        <w:t>podrá</w:t>
      </w:r>
      <w:r>
        <w:rPr>
          <w:spacing w:val="7"/>
        </w:rPr>
        <w:t> </w:t>
      </w:r>
      <w:r>
        <w:rPr/>
        <w:t>acudir</w:t>
      </w:r>
      <w:r>
        <w:rPr>
          <w:spacing w:val="5"/>
        </w:rPr>
        <w:t> </w:t>
      </w:r>
      <w:r>
        <w:rPr/>
        <w:t>al</w:t>
      </w:r>
      <w:r>
        <w:rPr>
          <w:spacing w:val="3"/>
        </w:rPr>
        <w:t> </w:t>
      </w:r>
      <w:r>
        <w:rPr/>
        <w:t>Tribunal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vía</w:t>
      </w:r>
      <w:r>
        <w:rPr>
          <w:spacing w:val="6"/>
        </w:rPr>
        <w:t> </w:t>
      </w:r>
      <w:r>
        <w:rPr/>
        <w:t>paraprocesal</w:t>
      </w:r>
      <w:r>
        <w:rPr>
          <w:spacing w:val="3"/>
        </w:rPr>
        <w:t> </w:t>
      </w:r>
      <w:r>
        <w:rPr/>
        <w:t>contemplada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982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Ley</w:t>
      </w:r>
      <w:r>
        <w:rPr>
          <w:spacing w:val="2"/>
        </w:rPr>
        <w:t> </w:t>
      </w:r>
      <w:r>
        <w:rPr/>
        <w:t>para</w:t>
      </w:r>
      <w:r>
        <w:rPr>
          <w:spacing w:val="5"/>
        </w:rPr>
        <w:t> </w:t>
      </w:r>
      <w:r>
        <w:rPr/>
        <w:t>depositar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indemnización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50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Ley.</w:t>
      </w:r>
      <w:r>
        <w:rPr>
          <w:spacing w:val="4"/>
        </w:rPr>
        <w:t> </w:t>
      </w:r>
      <w:r>
        <w:rPr/>
        <w:t>Para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6"/>
        <w:jc w:val="both"/>
      </w:pP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aportará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 notifique</w:t>
      </w:r>
      <w:r>
        <w:rPr>
          <w:spacing w:val="1"/>
        </w:rPr>
        <w:t> </w:t>
      </w:r>
      <w:r>
        <w:rPr/>
        <w:t>dicho paraprocesal,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 de</w:t>
      </w:r>
      <w:r>
        <w:rPr>
          <w:spacing w:val="55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 que en el caso se actualiza alguna de las hipótesis contempladas en el presente artículo. Con el</w:t>
      </w:r>
      <w:r>
        <w:rPr>
          <w:spacing w:val="1"/>
        </w:rPr>
        <w:t> </w:t>
      </w:r>
      <w:r>
        <w:rPr/>
        <w:t>escrito de cuenta y desglose del monto de la indemnización el Tribunal correrá traslado al trabajador para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7" w:firstLine="288"/>
        <w:jc w:val="both"/>
      </w:pPr>
      <w:r>
        <w:rPr/>
        <w:t>Si</w:t>
      </w:r>
      <w:r>
        <w:rPr>
          <w:spacing w:val="52"/>
        </w:rPr>
        <w:t> </w:t>
      </w:r>
      <w:r>
        <w:rPr/>
        <w:t>el</w:t>
      </w:r>
      <w:r>
        <w:rPr>
          <w:spacing w:val="52"/>
        </w:rPr>
        <w:t> </w:t>
      </w:r>
      <w:r>
        <w:rPr/>
        <w:t>trabajador</w:t>
      </w:r>
      <w:r>
        <w:rPr>
          <w:spacing w:val="54"/>
        </w:rPr>
        <w:t> </w:t>
      </w:r>
      <w:r>
        <w:rPr/>
        <w:t>no</w:t>
      </w:r>
      <w:r>
        <w:rPr>
          <w:spacing w:val="52"/>
        </w:rPr>
        <w:t> </w:t>
      </w:r>
      <w:r>
        <w:rPr/>
        <w:t>está  de</w:t>
      </w:r>
      <w:r>
        <w:rPr>
          <w:spacing w:val="52"/>
        </w:rPr>
        <w:t> </w:t>
      </w:r>
      <w:r>
        <w:rPr/>
        <w:t>acuerdo</w:t>
      </w:r>
      <w:r>
        <w:rPr>
          <w:spacing w:val="52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procedencia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términos</w:t>
      </w:r>
      <w:r>
        <w:rPr>
          <w:spacing w:val="54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2"/>
        </w:rPr>
        <w:t> </w:t>
      </w:r>
      <w:r>
        <w:rPr/>
        <w:t>indemnización,</w:t>
      </w:r>
      <w:r>
        <w:rPr>
          <w:spacing w:val="52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demandar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corresponda; en caso de que en el juicio se resuelva que el trabajador no se encuentra en ninguna de las</w:t>
      </w:r>
      <w:r>
        <w:rPr>
          <w:spacing w:val="-53"/>
        </w:rPr>
        <w:t> </w:t>
      </w:r>
      <w:r>
        <w:rPr/>
        <w:t>hipótesis de este artículo, el depósito de la indemnización no surtirá efecto alguno y el Tribunal dispondrá</w:t>
      </w:r>
      <w:r>
        <w:rPr>
          <w:spacing w:val="1"/>
        </w:rPr>
        <w:t> </w:t>
      </w:r>
      <w:r>
        <w:rPr/>
        <w:t>del dinero depositado para ejecutar su sentencia. Si en dicho juicio el Tribunal resuelve que se actualiza</w:t>
      </w:r>
      <w:r>
        <w:rPr>
          <w:spacing w:val="1"/>
        </w:rPr>
        <w:t> </w:t>
      </w:r>
      <w:r>
        <w:rPr/>
        <w:t>alguna de las hipótesis contempladas en este artículo, pero el monto depositado es insuficiente para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condenará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correspondientes.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50" w:id="67"/>
      <w:bookmarkEnd w:id="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-2"/>
        </w:rPr>
        <w:t> </w:t>
      </w:r>
      <w:r>
        <w:rPr/>
        <w:t>Las indemnizaciones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consistirán: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relación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trabajo</w:t>
      </w:r>
      <w:r>
        <w:rPr>
          <w:spacing w:val="10"/>
          <w:sz w:val="20"/>
        </w:rPr>
        <w:t> </w:t>
      </w:r>
      <w:r>
        <w:rPr>
          <w:sz w:val="20"/>
        </w:rPr>
        <w:t>fuere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tiempo</w:t>
      </w:r>
      <w:r>
        <w:rPr>
          <w:spacing w:val="9"/>
          <w:sz w:val="20"/>
        </w:rPr>
        <w:t> </w:t>
      </w:r>
      <w:r>
        <w:rPr>
          <w:sz w:val="20"/>
        </w:rPr>
        <w:t>determinado</w:t>
      </w:r>
      <w:r>
        <w:rPr>
          <w:spacing w:val="9"/>
          <w:sz w:val="20"/>
        </w:rPr>
        <w:t> </w:t>
      </w:r>
      <w:r>
        <w:rPr>
          <w:sz w:val="20"/>
        </w:rPr>
        <w:t>menor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0"/>
          <w:sz w:val="20"/>
        </w:rPr>
        <w:t> </w:t>
      </w:r>
      <w:r>
        <w:rPr>
          <w:sz w:val="20"/>
        </w:rPr>
        <w:t>año,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cantidad</w:t>
      </w:r>
      <w:r>
        <w:rPr>
          <w:spacing w:val="12"/>
          <w:sz w:val="20"/>
        </w:rPr>
        <w:t> </w:t>
      </w:r>
      <w:r>
        <w:rPr>
          <w:sz w:val="20"/>
        </w:rPr>
        <w:t>igual</w:t>
      </w:r>
      <w:r>
        <w:rPr>
          <w:spacing w:val="-54"/>
          <w:sz w:val="20"/>
        </w:rPr>
        <w:t> </w:t>
      </w:r>
      <w:r>
        <w:rPr>
          <w:sz w:val="20"/>
        </w:rPr>
        <w:t>al importe de los salarios de la mitad del tiempo de servicios prestados; si excediera de un año,</w:t>
      </w:r>
      <w:r>
        <w:rPr>
          <w:spacing w:val="1"/>
          <w:sz w:val="20"/>
        </w:rPr>
        <w:t> </w:t>
      </w:r>
      <w:r>
        <w:rPr>
          <w:sz w:val="20"/>
        </w:rPr>
        <w:t>en una cantidad igual al importe de los salarios de seis meses por el primer año y de veinte días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 uno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1"/>
          <w:sz w:val="20"/>
        </w:rPr>
        <w:t> </w:t>
      </w:r>
      <w:r>
        <w:rPr>
          <w:sz w:val="20"/>
        </w:rPr>
        <w:t>años siguientes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 prestado</w:t>
      </w:r>
      <w:r>
        <w:rPr>
          <w:spacing w:val="-2"/>
          <w:sz w:val="20"/>
        </w:rPr>
        <w:t> </w:t>
      </w:r>
      <w:r>
        <w:rPr>
          <w:sz w:val="20"/>
        </w:rPr>
        <w:t>sus servicios;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Si la relación de trabajo fuere por tiempo indeterminado, la indemnización consistirá en veinte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 por 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años de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2"/>
          <w:sz w:val="20"/>
        </w:rPr>
        <w:t> </w:t>
      </w:r>
      <w:r>
        <w:rPr>
          <w:sz w:val="20"/>
        </w:rPr>
        <w:t>prestados;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Además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indemnizaciones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refieren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fracciones</w:t>
      </w:r>
      <w:r>
        <w:rPr>
          <w:spacing w:val="24"/>
          <w:sz w:val="20"/>
        </w:rPr>
        <w:t> </w:t>
      </w:r>
      <w:r>
        <w:rPr>
          <w:sz w:val="20"/>
        </w:rPr>
        <w:t>anteriores,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importe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tres meses de salario y el pago de los salarios vencidos e intereses, en su caso, en los términos</w:t>
      </w:r>
      <w:r>
        <w:rPr>
          <w:spacing w:val="-53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48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1" w:id="68"/>
      <w:bookmarkEnd w:id="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sin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trabajador: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Engañarlo el patrón, o en su caso, la agrupación patronal al proponerle el trabajo, respecto de</w:t>
      </w:r>
      <w:r>
        <w:rPr>
          <w:spacing w:val="1"/>
          <w:sz w:val="20"/>
        </w:rPr>
        <w:t> </w:t>
      </w:r>
      <w:r>
        <w:rPr>
          <w:sz w:val="20"/>
        </w:rPr>
        <w:t>las condiciones del mismo. Esta causa de rescisión dejará de tener efecto después de treinta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 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Incurrir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 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o cualquiera</w:t>
      </w:r>
      <w:r>
        <w:rPr>
          <w:spacing w:val="1"/>
          <w:sz w:val="20"/>
        </w:rPr>
        <w:t> </w:t>
      </w:r>
      <w:r>
        <w:rPr>
          <w:sz w:val="20"/>
        </w:rPr>
        <w:t>de sus</w:t>
      </w:r>
      <w:r>
        <w:rPr>
          <w:spacing w:val="1"/>
          <w:sz w:val="20"/>
        </w:rPr>
        <w:t> </w:t>
      </w:r>
      <w:r>
        <w:rPr>
          <w:sz w:val="20"/>
        </w:rPr>
        <w:t>representantes,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 servicio,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faltas de probidad u honradez, actos de violencia, amenazas, injurias, hostigamiento y/o acoso</w:t>
      </w:r>
      <w:r>
        <w:rPr>
          <w:spacing w:val="1"/>
          <w:sz w:val="20"/>
        </w:rPr>
        <w:t> </w:t>
      </w:r>
      <w:r>
        <w:rPr>
          <w:sz w:val="20"/>
        </w:rPr>
        <w:t>sexual, malos tratamientos u otros análogos, en contra del trabajador, cónyuge, padres, hijos o</w:t>
      </w:r>
      <w:r>
        <w:rPr>
          <w:spacing w:val="1"/>
          <w:sz w:val="20"/>
        </w:rPr>
        <w:t> </w:t>
      </w:r>
      <w:r>
        <w:rPr>
          <w:sz w:val="20"/>
        </w:rPr>
        <w:t>hermanos;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Incurrir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patrón,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familiares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trabajadores,</w:t>
      </w:r>
      <w:r>
        <w:rPr>
          <w:spacing w:val="9"/>
          <w:sz w:val="20"/>
        </w:rPr>
        <w:t> </w:t>
      </w:r>
      <w:r>
        <w:rPr>
          <w:sz w:val="20"/>
        </w:rPr>
        <w:t>fuera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servicio,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actos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la fracción anterior, si son de tal manera graves que hagan imposible el cumplimiento de la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convenidos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acostumbrados;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Sufrir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1"/>
          <w:sz w:val="20"/>
        </w:rPr>
        <w:t> </w:t>
      </w:r>
      <w:r>
        <w:rPr>
          <w:sz w:val="20"/>
        </w:rPr>
        <w:t>causados</w:t>
      </w:r>
      <w:r>
        <w:rPr>
          <w:spacing w:val="-1"/>
          <w:sz w:val="20"/>
        </w:rPr>
        <w:t> </w:t>
      </w:r>
      <w:r>
        <w:rPr>
          <w:sz w:val="20"/>
        </w:rPr>
        <w:t>maliciosamente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herramientas o útiles</w:t>
      </w:r>
      <w:r>
        <w:rPr>
          <w:spacing w:val="-1"/>
          <w:sz w:val="20"/>
        </w:rPr>
        <w:t> </w:t>
      </w:r>
      <w:r>
        <w:rPr>
          <w:sz w:val="20"/>
        </w:rPr>
        <w:t>de trabajo;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92" w:after="0"/>
        <w:ind w:left="1075" w:right="206" w:hanging="569"/>
        <w:jc w:val="both"/>
        <w:rPr>
          <w:sz w:val="20"/>
        </w:rPr>
      </w:pPr>
      <w:r>
        <w:rPr>
          <w:sz w:val="20"/>
        </w:rPr>
        <w:t>La 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 peligro grave para la seguridad</w:t>
      </w:r>
      <w:r>
        <w:rPr>
          <w:spacing w:val="1"/>
          <w:sz w:val="20"/>
        </w:rPr>
        <w:t> </w:t>
      </w:r>
      <w:r>
        <w:rPr>
          <w:sz w:val="20"/>
        </w:rPr>
        <w:t>o salud del trabajador o de su familia,</w:t>
      </w:r>
      <w:r>
        <w:rPr>
          <w:spacing w:val="55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 por carecer de condiciones higiénicas el establecimiento o porque no se cumplan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 establezcan;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Comprometer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imprudencia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descuido</w:t>
      </w:r>
      <w:r>
        <w:rPr>
          <w:spacing w:val="1"/>
          <w:sz w:val="20"/>
        </w:rPr>
        <w:t> </w:t>
      </w:r>
      <w:r>
        <w:rPr>
          <w:sz w:val="20"/>
        </w:rPr>
        <w:t>inexcusables,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él;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Exigir la realización de actos, conductas o comportamientos que menoscaben o atenten 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análogas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establecidas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fracciones</w:t>
      </w:r>
      <w:r>
        <w:rPr>
          <w:spacing w:val="41"/>
          <w:sz w:val="20"/>
        </w:rPr>
        <w:t> </w:t>
      </w:r>
      <w:r>
        <w:rPr>
          <w:sz w:val="20"/>
        </w:rPr>
        <w:t>anteriores,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igual</w:t>
      </w:r>
      <w:r>
        <w:rPr>
          <w:spacing w:val="37"/>
          <w:sz w:val="20"/>
        </w:rPr>
        <w:t> </w:t>
      </w:r>
      <w:r>
        <w:rPr>
          <w:sz w:val="20"/>
        </w:rPr>
        <w:t>manera</w:t>
      </w:r>
      <w:r>
        <w:rPr>
          <w:spacing w:val="38"/>
          <w:sz w:val="20"/>
        </w:rPr>
        <w:t> </w:t>
      </w:r>
      <w:r>
        <w:rPr>
          <w:sz w:val="20"/>
        </w:rPr>
        <w:t>graves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consecuencias</w:t>
      </w:r>
      <w:r>
        <w:rPr>
          <w:spacing w:val="-1"/>
          <w:sz w:val="20"/>
        </w:rPr>
        <w:t> </w:t>
      </w:r>
      <w:r>
        <w:rPr>
          <w:sz w:val="20"/>
        </w:rPr>
        <w:t>semejantes,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 que</w:t>
      </w:r>
      <w:r>
        <w:rPr>
          <w:spacing w:val="1"/>
          <w:sz w:val="20"/>
        </w:rPr>
        <w:t> </w:t>
      </w:r>
      <w:r>
        <w:rPr>
          <w:sz w:val="20"/>
        </w:rPr>
        <w:t>al trabajo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52" w:id="69"/>
      <w:bookmarkEnd w:id="69"/>
      <w:r>
        <w:rPr/>
      </w:r>
      <w:r>
        <w:rPr>
          <w:rFonts w:ascii="Arial" w:hAnsi="Arial"/>
          <w:b/>
        </w:rPr>
        <w:t>Artículo 52.- </w:t>
      </w:r>
      <w:r>
        <w:rPr/>
        <w:t>El trabajador podrá separarse de su trabajo dentro de los treinta días siguientes a la</w:t>
      </w:r>
      <w:r>
        <w:rPr>
          <w:spacing w:val="1"/>
        </w:rPr>
        <w:t> </w:t>
      </w:r>
      <w:r>
        <w:rPr/>
        <w:t>fecha en que se dé cualquiera de las causas mencionadas en el artículo anterior y tendrá derecho a 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indemnice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50.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Terminación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 relaciones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3" w:id="70"/>
      <w:bookmarkEnd w:id="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mutuo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terminación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obra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vencimiento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término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inversión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capital,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conformidad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artículos 36,</w:t>
      </w:r>
      <w:r>
        <w:rPr>
          <w:spacing w:val="-1"/>
          <w:sz w:val="20"/>
        </w:rPr>
        <w:t> </w:t>
      </w:r>
      <w:r>
        <w:rPr>
          <w:sz w:val="20"/>
        </w:rPr>
        <w:t>37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38;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incapacidad</w:t>
      </w:r>
      <w:r>
        <w:rPr>
          <w:spacing w:val="27"/>
          <w:sz w:val="20"/>
        </w:rPr>
        <w:t> </w:t>
      </w:r>
      <w:r>
        <w:rPr>
          <w:sz w:val="20"/>
        </w:rPr>
        <w:t>física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mental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inhabilidad</w:t>
      </w:r>
      <w:r>
        <w:rPr>
          <w:spacing w:val="26"/>
          <w:sz w:val="20"/>
        </w:rPr>
        <w:t> </w:t>
      </w:r>
      <w:r>
        <w:rPr>
          <w:sz w:val="20"/>
        </w:rPr>
        <w:t>manifiesta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trabajador,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haga</w:t>
      </w:r>
      <w:r>
        <w:rPr>
          <w:spacing w:val="26"/>
          <w:sz w:val="20"/>
        </w:rPr>
        <w:t> </w:t>
      </w:r>
      <w:r>
        <w:rPr>
          <w:sz w:val="20"/>
        </w:rPr>
        <w:t>imposible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434.</w:t>
      </w:r>
    </w:p>
    <w:p>
      <w:pPr>
        <w:pStyle w:val="BodyText"/>
        <w:spacing w:before="1"/>
      </w:pPr>
    </w:p>
    <w:p>
      <w:pPr>
        <w:pStyle w:val="BodyText"/>
        <w:ind w:left="218" w:right="202" w:firstLine="288"/>
        <w:jc w:val="both"/>
      </w:pPr>
      <w:bookmarkStart w:name="Artículo_54" w:id="71"/>
      <w:bookmarkEnd w:id="71"/>
      <w:r>
        <w:rPr/>
      </w:r>
      <w:r>
        <w:rPr>
          <w:rFonts w:ascii="Arial" w:hAnsi="Arial"/>
          <w:b/>
        </w:rPr>
        <w:t>Artículo 54.- </w:t>
      </w:r>
      <w:r>
        <w:rPr/>
        <w:t>En el caso de la fracción IV del artículo anterior, si la incapacidad proviene de un riesgo</w:t>
      </w:r>
      <w:r>
        <w:rPr>
          <w:spacing w:val="1"/>
        </w:rPr>
        <w:t> </w:t>
      </w:r>
      <w:r>
        <w:rPr/>
        <w:t>no profesional, el trabajador tendrá derecho a que se le pague un mes de salario y doce días por cada</w:t>
      </w:r>
      <w:r>
        <w:rPr>
          <w:spacing w:val="1"/>
        </w:rPr>
        <w:t> </w:t>
      </w:r>
      <w:r>
        <w:rPr/>
        <w:t>año de servicios, de conformidad con lo dispuesto en el artículo 162, o de ser posible, si así lo desea, a</w:t>
      </w:r>
      <w:r>
        <w:rPr>
          <w:spacing w:val="1"/>
        </w:rPr>
        <w:t> </w:t>
      </w:r>
      <w:r>
        <w:rPr/>
        <w:t>que se le proporcione otro empleo compatible con sus aptitudes, independientemente de las prestaciones</w:t>
      </w:r>
      <w:r>
        <w:rPr>
          <w:spacing w:val="-53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55" w:id="72"/>
      <w:bookmarkEnd w:id="72"/>
      <w:r>
        <w:rPr/>
      </w:r>
      <w:r>
        <w:rPr>
          <w:rFonts w:ascii="Arial" w:hAnsi="Arial"/>
          <w:b/>
        </w:rPr>
        <w:t>Artículo 55.- </w:t>
      </w:r>
      <w:r>
        <w:rPr/>
        <w:t>Si en el juicio correspondiente no comprueba el patrón las causas de la terminación,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el trabajador los</w:t>
      </w:r>
      <w:r>
        <w:rPr>
          <w:spacing w:val="-1"/>
        </w:rPr>
        <w:t> </w:t>
      </w:r>
      <w:r>
        <w:rPr/>
        <w:t>derechos consignados en el artículo</w:t>
      </w:r>
      <w:r>
        <w:rPr>
          <w:spacing w:val="1"/>
        </w:rPr>
        <w:t> </w:t>
      </w:r>
      <w:r>
        <w:rPr/>
        <w:t>48.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575"/>
      </w:pPr>
      <w:r>
        <w:rPr/>
        <w:t>TITULO</w:t>
      </w:r>
      <w:r>
        <w:rPr>
          <w:spacing w:val="-4"/>
        </w:rPr>
        <w:t> </w:t>
      </w:r>
      <w:r>
        <w:rPr/>
        <w:t>TERCERO</w:t>
      </w:r>
    </w:p>
    <w:p>
      <w:pPr>
        <w:spacing w:before="2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Condiciones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before="93"/>
        <w:ind w:left="218" w:right="193" w:firstLine="288"/>
        <w:jc w:val="both"/>
      </w:pPr>
      <w:bookmarkStart w:name="Artículo_56" w:id="73"/>
      <w:bookmarkEnd w:id="73"/>
      <w:r>
        <w:rPr/>
      </w:r>
      <w:r>
        <w:rPr>
          <w:rFonts w:ascii="Arial" w:hAnsi="Arial"/>
          <w:b/>
        </w:rPr>
        <w:t>Artículo 56. </w:t>
      </w:r>
      <w:r>
        <w:rPr/>
        <w:t>Las condiciones de trabajo basadas en el principio de igualdad sustantiva entre mujeres y</w:t>
      </w:r>
      <w:r>
        <w:rPr>
          <w:spacing w:val="-53"/>
        </w:rPr>
        <w:t> </w:t>
      </w:r>
      <w:r>
        <w:rPr/>
        <w:t>hombres en ningún caso podrán ser inferiores a las fijadas en esta Ley y deberán ser proporcionales a la</w:t>
      </w:r>
      <w:r>
        <w:rPr>
          <w:spacing w:val="1"/>
        </w:rPr>
        <w:t> </w:t>
      </w:r>
      <w:r>
        <w:rPr/>
        <w:t>importancia de los servicios e iguales para trabajos iguales, sin que puedan establecerse diferencias y/o</w:t>
      </w:r>
      <w:r>
        <w:rPr>
          <w:spacing w:val="1"/>
        </w:rPr>
        <w:t> </w:t>
      </w:r>
      <w:r>
        <w:rPr/>
        <w:t>exclusiones por motivo de origen étnico o nacionalidad, sexo, género, edad, discapacidad, condición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religión,</w:t>
      </w:r>
      <w:r>
        <w:rPr>
          <w:spacing w:val="1"/>
        </w:rPr>
        <w:t> </w:t>
      </w:r>
      <w:r>
        <w:rPr/>
        <w:t>opiniones,</w:t>
      </w:r>
      <w:r>
        <w:rPr>
          <w:spacing w:val="1"/>
        </w:rPr>
        <w:t> </w:t>
      </w:r>
      <w:r>
        <w:rPr/>
        <w:t>preferencias</w:t>
      </w:r>
      <w:r>
        <w:rPr>
          <w:spacing w:val="1"/>
        </w:rPr>
        <w:t> </w:t>
      </w:r>
      <w:r>
        <w:rPr/>
        <w:t>sexuales,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embarazo,</w:t>
      </w:r>
      <w:r>
        <w:rPr>
          <w:spacing w:val="1"/>
        </w:rPr>
        <w:t> </w:t>
      </w:r>
      <w:r>
        <w:rPr/>
        <w:t>responsabilidades familiares 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civil, salvo</w:t>
      </w:r>
      <w:r>
        <w:rPr>
          <w:spacing w:val="55"/>
        </w:rPr>
        <w:t> </w:t>
      </w:r>
      <w:r>
        <w:rPr/>
        <w:t>las modalidades expresamente consignadas en esta</w:t>
      </w:r>
      <w:r>
        <w:rPr>
          <w:spacing w:val="1"/>
        </w:rPr>
        <w:t> </w:t>
      </w:r>
      <w:r>
        <w:rPr/>
        <w:t>Ley.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56_Bis" w:id="74"/>
      <w:bookmarkEnd w:id="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desempeñar</w:t>
      </w:r>
      <w:r>
        <w:rPr>
          <w:spacing w:val="-2"/>
        </w:rPr>
        <w:t> </w:t>
      </w:r>
      <w:r>
        <w:rPr/>
        <w:t>labores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tareas</w:t>
      </w:r>
      <w:r>
        <w:rPr>
          <w:spacing w:val="-2"/>
        </w:rPr>
        <w:t> </w:t>
      </w:r>
      <w:r>
        <w:rPr/>
        <w:t>conexas o</w:t>
      </w:r>
      <w:r>
        <w:rPr>
          <w:spacing w:val="-3"/>
        </w:rPr>
        <w:t> </w:t>
      </w:r>
      <w:r>
        <w:rPr/>
        <w:t>complementarias</w:t>
      </w:r>
      <w:r>
        <w:rPr>
          <w:spacing w:val="-2"/>
        </w:rPr>
        <w:t> </w:t>
      </w:r>
      <w:r>
        <w:rPr/>
        <w:t>a</w:t>
      </w:r>
      <w:r>
        <w:rPr>
          <w:spacing w:val="-54"/>
        </w:rPr>
        <w:t> </w:t>
      </w:r>
      <w:r>
        <w:rPr/>
        <w:t>su</w:t>
      </w:r>
      <w:r>
        <w:rPr>
          <w:spacing w:val="-2"/>
        </w:rPr>
        <w:t> </w:t>
      </w:r>
      <w:r>
        <w:rPr/>
        <w:t>labor</w:t>
      </w:r>
      <w:r>
        <w:rPr>
          <w:spacing w:val="-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salarial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tareas</w:t>
      </w:r>
      <w:r>
        <w:rPr>
          <w:spacing w:val="1"/>
        </w:rPr>
        <w:t> </w:t>
      </w:r>
      <w:r>
        <w:rPr/>
        <w:t>conexas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complementarias, aquellas relacionadas permanente y directamente con las que estén pactadas en los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colectivos</w:t>
      </w:r>
      <w:r>
        <w:rPr>
          <w:spacing w:val="-1"/>
        </w:rPr>
        <w:t> </w:t>
      </w:r>
      <w:r>
        <w:rPr/>
        <w:t>de trabajo</w:t>
      </w:r>
      <w:r>
        <w:rPr>
          <w:spacing w:val="-1"/>
        </w:rPr>
        <w:t> </w:t>
      </w:r>
      <w:r>
        <w:rPr/>
        <w:t>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7"/>
        </w:rPr>
        <w:t> </w:t>
      </w:r>
      <w:r>
        <w:rPr/>
        <w:t>habitualmente</w:t>
      </w:r>
      <w:r>
        <w:rPr>
          <w:spacing w:val="-2"/>
        </w:rPr>
        <w:t> </w:t>
      </w:r>
      <w:r>
        <w:rPr/>
        <w:t>realice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57" w:id="75"/>
      <w:bookmarkEnd w:id="75"/>
      <w:r>
        <w:rPr/>
      </w:r>
      <w:r>
        <w:rPr>
          <w:rFonts w:ascii="Arial" w:hAnsi="Arial"/>
          <w:b/>
        </w:rPr>
        <w:t>Artículo 57.- </w:t>
      </w:r>
      <w:r>
        <w:rPr/>
        <w:t>El trabajador podrá solicitar al Tribunal la modificación de las condiciones de trabajo,</w:t>
      </w:r>
      <w:r>
        <w:rPr>
          <w:spacing w:val="1"/>
        </w:rPr>
        <w:t> </w:t>
      </w:r>
      <w:r>
        <w:rPr/>
        <w:t>cuando el salario no sea remunerador o sea excesiva la jornada de trabajo o concurran circunstancias</w:t>
      </w:r>
      <w:r>
        <w:rPr>
          <w:spacing w:val="1"/>
        </w:rPr>
        <w:t> </w:t>
      </w:r>
      <w:r>
        <w:rPr/>
        <w:t>económicas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justifiquen.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El</w:t>
      </w:r>
      <w:r>
        <w:rPr>
          <w:spacing w:val="27"/>
        </w:rPr>
        <w:t> </w:t>
      </w:r>
      <w:r>
        <w:rPr/>
        <w:t>patrón</w:t>
      </w:r>
      <w:r>
        <w:rPr>
          <w:spacing w:val="27"/>
        </w:rPr>
        <w:t> </w:t>
      </w:r>
      <w:r>
        <w:rPr/>
        <w:t>podrá</w:t>
      </w:r>
      <w:r>
        <w:rPr>
          <w:spacing w:val="26"/>
        </w:rPr>
        <w:t> </w:t>
      </w:r>
      <w:r>
        <w:rPr/>
        <w:t>solicitar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modificación</w:t>
      </w:r>
      <w:r>
        <w:rPr>
          <w:spacing w:val="27"/>
        </w:rPr>
        <w:t> </w:t>
      </w:r>
      <w:r>
        <w:rPr/>
        <w:t>cuando</w:t>
      </w:r>
      <w:r>
        <w:rPr>
          <w:spacing w:val="27"/>
        </w:rPr>
        <w:t> </w:t>
      </w:r>
      <w:r>
        <w:rPr/>
        <w:t>concurran</w:t>
      </w:r>
      <w:r>
        <w:rPr>
          <w:spacing w:val="27"/>
        </w:rPr>
        <w:t> </w:t>
      </w:r>
      <w:r>
        <w:rPr/>
        <w:t>circunstancias</w:t>
      </w:r>
      <w:r>
        <w:rPr>
          <w:spacing w:val="29"/>
        </w:rPr>
        <w:t> </w:t>
      </w:r>
      <w:r>
        <w:rPr/>
        <w:t>económicas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la</w:t>
      </w:r>
      <w:r>
        <w:rPr>
          <w:spacing w:val="-53"/>
        </w:rPr>
        <w:t> </w:t>
      </w:r>
      <w:r>
        <w:rPr/>
        <w:t>justifiquen.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Jornada 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58" w:id="76"/>
      <w:bookmarkEnd w:id="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37"/>
        </w:rPr>
        <w:t> </w:t>
      </w:r>
      <w:r>
        <w:rPr/>
        <w:t>Jornada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trabajo</w:t>
      </w:r>
      <w:r>
        <w:rPr>
          <w:spacing w:val="35"/>
        </w:rPr>
        <w:t> </w:t>
      </w:r>
      <w:r>
        <w:rPr/>
        <w:t>es</w:t>
      </w:r>
      <w:r>
        <w:rPr>
          <w:spacing w:val="37"/>
        </w:rPr>
        <w:t> </w:t>
      </w:r>
      <w:r>
        <w:rPr/>
        <w:t>el</w:t>
      </w:r>
      <w:r>
        <w:rPr>
          <w:spacing w:val="34"/>
        </w:rPr>
        <w:t> </w:t>
      </w:r>
      <w:r>
        <w:rPr/>
        <w:t>tiempo</w:t>
      </w:r>
      <w:r>
        <w:rPr>
          <w:spacing w:val="35"/>
        </w:rPr>
        <w:t> </w:t>
      </w:r>
      <w:r>
        <w:rPr/>
        <w:t>durante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cual</w:t>
      </w:r>
      <w:r>
        <w:rPr>
          <w:spacing w:val="34"/>
        </w:rPr>
        <w:t> </w:t>
      </w:r>
      <w:r>
        <w:rPr/>
        <w:t>el</w:t>
      </w:r>
      <w:r>
        <w:rPr>
          <w:spacing w:val="36"/>
        </w:rPr>
        <w:t> </w:t>
      </w:r>
      <w:r>
        <w:rPr/>
        <w:t>trabajador</w:t>
      </w:r>
      <w:r>
        <w:rPr>
          <w:spacing w:val="36"/>
        </w:rPr>
        <w:t> </w:t>
      </w:r>
      <w:r>
        <w:rPr/>
        <w:t>está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disposición</w:t>
      </w:r>
      <w:r>
        <w:rPr>
          <w:spacing w:val="35"/>
        </w:rPr>
        <w:t> </w:t>
      </w:r>
      <w:r>
        <w:rPr/>
        <w:t>del</w:t>
      </w:r>
      <w:r>
        <w:rPr>
          <w:spacing w:val="-53"/>
        </w:rPr>
        <w:t> </w:t>
      </w:r>
      <w:r>
        <w:rPr/>
        <w:t>patrón para</w:t>
      </w:r>
      <w:r>
        <w:rPr>
          <w:spacing w:val="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9" w:id="77"/>
      <w:bookmarkEnd w:id="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59.-</w:t>
      </w:r>
      <w:r>
        <w:rPr>
          <w:rFonts w:ascii="Arial" w:hAnsi="Arial"/>
          <w:b/>
          <w:spacing w:val="37"/>
        </w:rPr>
        <w:t> </w:t>
      </w:r>
      <w:r>
        <w:rPr/>
        <w:t>El</w:t>
      </w:r>
      <w:r>
        <w:rPr>
          <w:spacing w:val="35"/>
        </w:rPr>
        <w:t> </w:t>
      </w:r>
      <w:r>
        <w:rPr/>
        <w:t>trabajador</w:t>
      </w:r>
      <w:r>
        <w:rPr>
          <w:spacing w:val="39"/>
        </w:rPr>
        <w:t> </w:t>
      </w:r>
      <w:r>
        <w:rPr/>
        <w:t>y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patrón</w:t>
      </w:r>
      <w:r>
        <w:rPr>
          <w:spacing w:val="33"/>
        </w:rPr>
        <w:t> </w:t>
      </w:r>
      <w:r>
        <w:rPr/>
        <w:t>fijarán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duración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jornada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trabajo,</w:t>
      </w:r>
      <w:r>
        <w:rPr>
          <w:spacing w:val="33"/>
        </w:rPr>
        <w:t> </w:t>
      </w:r>
      <w:r>
        <w:rPr/>
        <w:t>sin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pueda</w:t>
      </w:r>
      <w:r>
        <w:rPr>
          <w:spacing w:val="-53"/>
        </w:rPr>
        <w:t> </w:t>
      </w:r>
      <w:r>
        <w:rPr/>
        <w:t>exceder</w:t>
      </w:r>
      <w:r>
        <w:rPr>
          <w:spacing w:val="-2"/>
        </w:rPr>
        <w:t> </w:t>
      </w:r>
      <w:r>
        <w:rPr/>
        <w:t>los máximos legales.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Los trabajadores y el patrón podrán repartir las horas de trabajo, a fin de permitir a los primeros el</w:t>
      </w:r>
      <w:r>
        <w:rPr>
          <w:spacing w:val="1"/>
        </w:rPr>
        <w:t> </w:t>
      </w:r>
      <w:r>
        <w:rPr/>
        <w:t>reposo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sábado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tarde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equivalente.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506" w:right="2183"/>
        <w:jc w:val="both"/>
      </w:pPr>
      <w:bookmarkStart w:name="Artículo_60" w:id="78"/>
      <w:bookmarkEnd w:id="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-2"/>
        </w:rPr>
        <w:t> </w:t>
      </w:r>
      <w:r>
        <w:rPr/>
        <w:t>Jornada</w:t>
      </w:r>
      <w:r>
        <w:rPr>
          <w:spacing w:val="-3"/>
        </w:rPr>
        <w:t> </w:t>
      </w:r>
      <w:r>
        <w:rPr/>
        <w:t>diurna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comprendida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seis y</w:t>
      </w:r>
      <w:r>
        <w:rPr>
          <w:spacing w:val="-4"/>
        </w:rPr>
        <w:t> </w:t>
      </w:r>
      <w:r>
        <w:rPr/>
        <w:t>las veinte</w:t>
      </w:r>
      <w:r>
        <w:rPr>
          <w:spacing w:val="-1"/>
        </w:rPr>
        <w:t> </w:t>
      </w:r>
      <w:r>
        <w:rPr/>
        <w:t>horas.</w:t>
      </w:r>
      <w:r>
        <w:rPr>
          <w:spacing w:val="-54"/>
        </w:rPr>
        <w:t> </w:t>
      </w:r>
      <w:r>
        <w:rPr/>
        <w:t>Jornada</w:t>
      </w:r>
      <w:r>
        <w:rPr>
          <w:spacing w:val="-1"/>
        </w:rPr>
        <w:t> </w:t>
      </w:r>
      <w:r>
        <w:rPr/>
        <w:t>nocturna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comprendida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veinte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 seis</w:t>
      </w:r>
      <w:r>
        <w:rPr>
          <w:spacing w:val="-1"/>
        </w:rPr>
        <w:t> </w:t>
      </w:r>
      <w:r>
        <w:rPr/>
        <w:t>horas.</w:t>
      </w:r>
    </w:p>
    <w:p>
      <w:pPr>
        <w:pStyle w:val="BodyText"/>
        <w:spacing w:before="2"/>
        <w:ind w:left="218" w:right="202" w:firstLine="288"/>
        <w:jc w:val="both"/>
      </w:pPr>
      <w:r>
        <w:rPr/>
        <w:t>Jornada mixta es la que comprende períodos de tiempo de las jornadas diurna y nocturna, siempre</w:t>
      </w:r>
      <w:r>
        <w:rPr>
          <w:spacing w:val="1"/>
        </w:rPr>
        <w:t> </w:t>
      </w:r>
      <w:r>
        <w:rPr/>
        <w:t>que el período nocturno sea menor de tres horas y media, pues si comprende tres y media o más, se</w:t>
      </w:r>
      <w:r>
        <w:rPr>
          <w:spacing w:val="1"/>
        </w:rPr>
        <w:t> </w:t>
      </w:r>
      <w:r>
        <w:rPr/>
        <w:t>reputará jornada</w:t>
      </w:r>
      <w:r>
        <w:rPr>
          <w:spacing w:val="-1"/>
        </w:rPr>
        <w:t> </w:t>
      </w:r>
      <w:r>
        <w:rPr/>
        <w:t>nocturna.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61" w:id="79"/>
      <w:bookmarkEnd w:id="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duración</w:t>
      </w:r>
      <w:r>
        <w:rPr>
          <w:spacing w:val="18"/>
        </w:rPr>
        <w:t> </w:t>
      </w:r>
      <w:r>
        <w:rPr/>
        <w:t>máxima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jornada</w:t>
      </w:r>
      <w:r>
        <w:rPr>
          <w:spacing w:val="17"/>
        </w:rPr>
        <w:t> </w:t>
      </w:r>
      <w:r>
        <w:rPr/>
        <w:t>será:</w:t>
      </w:r>
      <w:r>
        <w:rPr>
          <w:spacing w:val="16"/>
        </w:rPr>
        <w:t> </w:t>
      </w:r>
      <w:r>
        <w:rPr/>
        <w:t>ocho</w:t>
      </w:r>
      <w:r>
        <w:rPr>
          <w:spacing w:val="16"/>
        </w:rPr>
        <w:t> </w:t>
      </w:r>
      <w:r>
        <w:rPr/>
        <w:t>horas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diurna,</w:t>
      </w:r>
      <w:r>
        <w:rPr>
          <w:spacing w:val="17"/>
        </w:rPr>
        <w:t> </w:t>
      </w:r>
      <w:r>
        <w:rPr/>
        <w:t>siete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nocturna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siete</w:t>
      </w:r>
      <w:r>
        <w:rPr>
          <w:spacing w:val="-52"/>
        </w:rPr>
        <w:t> </w:t>
      </w:r>
      <w:r>
        <w:rPr/>
        <w:t>horas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media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mixta.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62" w:id="80"/>
      <w:bookmarkEnd w:id="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62.-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fijar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jornada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5o.,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8" w:firstLine="288"/>
      </w:pPr>
      <w:bookmarkStart w:name="Artículo_63" w:id="81"/>
      <w:bookmarkEnd w:id="81"/>
      <w:r>
        <w:rPr/>
      </w:r>
      <w:r>
        <w:rPr>
          <w:rFonts w:ascii="Arial" w:hAnsi="Arial"/>
          <w:b/>
        </w:rPr>
        <w:t>Artículo 63.- </w:t>
      </w:r>
      <w:r>
        <w:rPr/>
        <w:t>Durante la jornada continua de trabajo se concederá al trabajador un descanso de media</w:t>
      </w:r>
      <w:r>
        <w:rPr>
          <w:spacing w:val="-53"/>
        </w:rPr>
        <w:t> </w:t>
      </w:r>
      <w:r>
        <w:rPr/>
        <w:t>hora,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2" w:firstLine="288"/>
        <w:jc w:val="both"/>
      </w:pPr>
      <w:bookmarkStart w:name="Artículo_64" w:id="82"/>
      <w:bookmarkEnd w:id="82"/>
      <w:r>
        <w:rPr/>
      </w:r>
      <w:r>
        <w:rPr>
          <w:rFonts w:ascii="Arial" w:hAnsi="Arial"/>
          <w:b/>
        </w:rPr>
        <w:t>Artículo 64.- </w:t>
      </w:r>
      <w:r>
        <w:rPr/>
        <w:t>Cuando el trabajador no pueda salir del lugar donde presta sus servicios durante las</w:t>
      </w:r>
      <w:r>
        <w:rPr>
          <w:spacing w:val="1"/>
        </w:rPr>
        <w:t> </w:t>
      </w:r>
      <w:r>
        <w:rPr/>
        <w:t>horas de reposo o de comidas, el tiempo correspondiente le será computado como tiempo efectivo de la</w:t>
      </w:r>
      <w:r>
        <w:rPr>
          <w:spacing w:val="1"/>
        </w:rPr>
        <w:t> </w:t>
      </w:r>
      <w:r>
        <w:rPr/>
        <w:t>jornada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65" w:id="83"/>
      <w:bookmarkEnd w:id="83"/>
      <w:r>
        <w:rPr/>
      </w:r>
      <w:r>
        <w:rPr>
          <w:rFonts w:ascii="Arial" w:hAnsi="Arial"/>
          <w:b/>
        </w:rPr>
        <w:t>Artículo 65.- </w:t>
      </w:r>
      <w:r>
        <w:rPr/>
        <w:t>En los casos de siniestro o riesgo inminente en que peligre la vida del trabajador, de sus</w:t>
      </w:r>
      <w:r>
        <w:rPr>
          <w:spacing w:val="1"/>
        </w:rPr>
        <w:t> </w:t>
      </w:r>
      <w:r>
        <w:rPr/>
        <w:t>compañeros o del patrón, o la existencia misma de la empresa, la jornada de trabajo podrá prolongarse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tiempo</w:t>
      </w:r>
      <w:r>
        <w:rPr>
          <w:spacing w:val="-1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indispensable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-2"/>
        </w:rPr>
        <w:t> </w:t>
      </w:r>
      <w:r>
        <w:rPr/>
        <w:t>esos</w:t>
      </w:r>
      <w:r>
        <w:rPr>
          <w:spacing w:val="-3"/>
        </w:rPr>
        <w:t> </w:t>
      </w:r>
      <w:r>
        <w:rPr/>
        <w:t>males.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66" w:id="84"/>
      <w:bookmarkEnd w:id="84"/>
      <w:r>
        <w:rPr/>
      </w:r>
      <w:r>
        <w:rPr>
          <w:rFonts w:ascii="Arial" w:hAnsi="Arial"/>
          <w:b/>
        </w:rPr>
        <w:t>Artículo 66.- </w:t>
      </w:r>
      <w:r>
        <w:rPr/>
        <w:t>Podrá también prolongarse la jornada de trabajo por circunstancias extraordinarias, sin</w:t>
      </w:r>
      <w:r>
        <w:rPr>
          <w:spacing w:val="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nunca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horas</w:t>
      </w:r>
      <w:r>
        <w:rPr>
          <w:spacing w:val="-1"/>
        </w:rPr>
        <w:t> </w:t>
      </w:r>
      <w:r>
        <w:rPr/>
        <w:t>diarias ni de</w:t>
      </w:r>
      <w:r>
        <w:rPr>
          <w:spacing w:val="1"/>
        </w:rPr>
        <w:t> </w:t>
      </w:r>
      <w:r>
        <w:rPr/>
        <w:t>tres veces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semana.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8" w:firstLine="288"/>
        <w:jc w:val="both"/>
      </w:pPr>
      <w:bookmarkStart w:name="Artículo_67" w:id="85"/>
      <w:bookmarkEnd w:id="85"/>
      <w:r>
        <w:rPr/>
      </w:r>
      <w:r>
        <w:rPr>
          <w:rFonts w:ascii="Arial" w:hAnsi="Arial"/>
          <w:b/>
        </w:rPr>
        <w:t>Artículo 67.- </w:t>
      </w:r>
      <w:r>
        <w:rPr/>
        <w:t>Las horas de trabajo a que se refiere el artículo 65, se retribuirán con una cantidad igual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horas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jornada.</w:t>
      </w:r>
    </w:p>
    <w:p>
      <w:pPr>
        <w:pStyle w:val="BodyText"/>
        <w:spacing w:before="2"/>
      </w:pPr>
    </w:p>
    <w:p>
      <w:pPr>
        <w:pStyle w:val="BodyText"/>
        <w:ind w:left="218" w:right="194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extraordinario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las horas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68" w:id="86"/>
      <w:bookmarkEnd w:id="86"/>
      <w:r>
        <w:rPr/>
      </w:r>
      <w:r>
        <w:rPr>
          <w:rFonts w:ascii="Arial" w:hAnsi="Arial"/>
          <w:b/>
        </w:rPr>
        <w:t>Artículo 68.- </w:t>
      </w:r>
      <w:r>
        <w:rPr/>
        <w:t>Los trabajadores no están obligados a prestar sus servicios por un tiempo mayor del</w:t>
      </w:r>
      <w:r>
        <w:rPr>
          <w:spacing w:val="1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r>
        <w:rPr/>
        <w:t>La prolongación del tiempo extraordinario que exceda de nueve horas a la semana, obliga al patrón a</w:t>
      </w:r>
      <w:r>
        <w:rPr>
          <w:spacing w:val="1"/>
        </w:rPr>
        <w:t> </w:t>
      </w:r>
      <w:r>
        <w:rPr/>
        <w:t>pagar al trabajador el tiempo excedente con un doscientos por ciento más del salario que corresponda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jornada,</w:t>
      </w:r>
      <w:r>
        <w:rPr>
          <w:spacing w:val="1"/>
        </w:rPr>
        <w:t> </w:t>
      </w:r>
      <w:r>
        <w:rPr/>
        <w:t>sin perjuicio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 establecidas</w:t>
      </w:r>
      <w:r>
        <w:rPr>
          <w:spacing w:val="-1"/>
        </w:rPr>
        <w:t> </w:t>
      </w:r>
      <w:r>
        <w:rPr/>
        <w:t>en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580" w:right="15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Días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descanso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69" w:id="87"/>
      <w:bookmarkEnd w:id="87"/>
      <w:r>
        <w:rPr/>
      </w:r>
      <w:r>
        <w:rPr>
          <w:rFonts w:ascii="Arial" w:hAnsi="Arial"/>
          <w:b/>
        </w:rPr>
        <w:t>Artículo 69.- </w:t>
      </w:r>
      <w:r>
        <w:rPr/>
        <w:t>Por cada seis días de trabajo disfrutará el trabajador de un día de descanso, por lo</w:t>
      </w:r>
      <w:r>
        <w:rPr>
          <w:spacing w:val="1"/>
        </w:rPr>
        <w:t> </w:t>
      </w:r>
      <w:r>
        <w:rPr/>
        <w:t>menos,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salario</w:t>
      </w:r>
      <w:r>
        <w:rPr>
          <w:spacing w:val="1"/>
        </w:rPr>
        <w:t> </w:t>
      </w:r>
      <w:r>
        <w:rPr/>
        <w:t>íntegro.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70" w:id="88"/>
      <w:bookmarkEnd w:id="88"/>
      <w:r>
        <w:rPr/>
      </w:r>
      <w:r>
        <w:rPr>
          <w:rFonts w:ascii="Arial" w:hAnsi="Arial"/>
          <w:b/>
        </w:rPr>
        <w:t>Artículo 70.- </w:t>
      </w:r>
      <w:r>
        <w:rPr/>
        <w:t>En los trabajos que requieran una labor continua, los trabajadores y el patrón fijarán de</w:t>
      </w:r>
      <w:r>
        <w:rPr>
          <w:spacing w:val="1"/>
        </w:rPr>
        <w:t> </w:t>
      </w:r>
      <w:r>
        <w:rPr/>
        <w:t>común</w:t>
      </w:r>
      <w:r>
        <w:rPr>
          <w:spacing w:val="-2"/>
        </w:rPr>
        <w:t> </w:t>
      </w:r>
      <w:r>
        <w:rPr/>
        <w:t>acuerdo 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deban</w:t>
      </w:r>
      <w:r>
        <w:rPr>
          <w:spacing w:val="-2"/>
        </w:rPr>
        <w:t> </w:t>
      </w:r>
      <w:r>
        <w:rPr/>
        <w:t>disfrutar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semanal.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71" w:id="89"/>
      <w:bookmarkEnd w:id="89"/>
      <w:r>
        <w:rPr/>
      </w:r>
      <w:r>
        <w:rPr>
          <w:rFonts w:ascii="Arial" w:hAnsi="Arial"/>
          <w:b/>
        </w:rPr>
        <w:t>Artículo 71.- </w:t>
      </w:r>
      <w:r>
        <w:rPr/>
        <w:t>En los reglamentos de esta Ley se procurará que el día de descanso semanal sea el</w:t>
      </w:r>
      <w:r>
        <w:rPr>
          <w:spacing w:val="1"/>
        </w:rPr>
        <w:t> </w:t>
      </w:r>
      <w:r>
        <w:rPr/>
        <w:t>domingo.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/>
        <w:t>Los trabajadores que presten servicio en día domingo tendrán derecho a una prima adicional de un</w:t>
      </w:r>
      <w:r>
        <w:rPr>
          <w:spacing w:val="1"/>
        </w:rPr>
        <w:t> </w:t>
      </w:r>
      <w:r>
        <w:rPr/>
        <w:t>veinticinco por</w:t>
      </w:r>
      <w:r>
        <w:rPr>
          <w:spacing w:val="-1"/>
        </w:rPr>
        <w:t> </w:t>
      </w:r>
      <w:r>
        <w:rPr/>
        <w:t>ciento, por</w:t>
      </w:r>
      <w:r>
        <w:rPr>
          <w:spacing w:val="2"/>
        </w:rPr>
        <w:t> </w:t>
      </w:r>
      <w:r>
        <w:rPr/>
        <w:t>lo</w:t>
      </w:r>
      <w:r>
        <w:rPr>
          <w:spacing w:val="-2"/>
        </w:rPr>
        <w:t> </w:t>
      </w:r>
      <w:r>
        <w:rPr/>
        <w:t>menos,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salario 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días</w:t>
      </w:r>
      <w:r>
        <w:rPr>
          <w:spacing w:val="-1"/>
        </w:rPr>
        <w:t> </w:t>
      </w:r>
      <w:r>
        <w:rPr/>
        <w:t>ordinarios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bookmarkStart w:name="Artículo_72" w:id="90"/>
      <w:bookmarkEnd w:id="90"/>
      <w:r>
        <w:rPr/>
      </w:r>
      <w:r>
        <w:rPr>
          <w:rFonts w:ascii="Arial" w:hAnsi="Arial"/>
          <w:b/>
        </w:rPr>
        <w:t>Artículo 72.- </w:t>
      </w:r>
      <w:r>
        <w:rPr/>
        <w:t>Cuando el trabajador no preste sus servicios durante todos los días de trabajo de la</w:t>
      </w:r>
      <w:r>
        <w:rPr>
          <w:spacing w:val="1"/>
        </w:rPr>
        <w:t> </w:t>
      </w:r>
      <w:r>
        <w:rPr/>
        <w:t>semana, o cuando en el mismo día o en la misma semana preste sus servicios a varios patrones, tendrá</w:t>
      </w:r>
      <w:r>
        <w:rPr>
          <w:spacing w:val="1"/>
        </w:rPr>
        <w:t> </w:t>
      </w:r>
      <w:r>
        <w:rPr/>
        <w:t>derecho a que se le pague la parte proporcional del salario de los días de descanso, calculada sobre el</w:t>
      </w:r>
      <w:r>
        <w:rPr>
          <w:spacing w:val="1"/>
        </w:rPr>
        <w:t> </w:t>
      </w:r>
      <w:r>
        <w:rPr/>
        <w:t>salario</w:t>
      </w:r>
      <w:r>
        <w:rPr>
          <w:spacing w:val="-3"/>
        </w:rPr>
        <w:t> </w:t>
      </w:r>
      <w:r>
        <w:rPr/>
        <w:t>de los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hubiese</w:t>
      </w:r>
      <w:r>
        <w:rPr>
          <w:spacing w:val="-2"/>
        </w:rPr>
        <w:t> </w:t>
      </w:r>
      <w:r>
        <w:rPr/>
        <w:t>trabajado o</w:t>
      </w:r>
      <w:r>
        <w:rPr>
          <w:spacing w:val="-2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que hubiese percibido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 patrón.</w:t>
      </w:r>
    </w:p>
    <w:p>
      <w:pPr>
        <w:pStyle w:val="BodyText"/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73" w:id="91"/>
      <w:bookmarkEnd w:id="91"/>
      <w:r>
        <w:rPr/>
      </w:r>
      <w:r>
        <w:rPr>
          <w:rFonts w:ascii="Arial" w:hAnsi="Arial"/>
          <w:b/>
        </w:rPr>
        <w:t>Artículo 73.- </w:t>
      </w:r>
      <w:r>
        <w:rPr/>
        <w:t>Los trabajadores no están obligados a prestar servicios en sus días de descanso. Si se</w:t>
      </w:r>
      <w:r>
        <w:rPr>
          <w:spacing w:val="1"/>
        </w:rPr>
        <w:t> </w:t>
      </w:r>
      <w:r>
        <w:rPr/>
        <w:t>quebranta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 por el</w:t>
      </w:r>
      <w:r>
        <w:rPr>
          <w:spacing w:val="-2"/>
        </w:rPr>
        <w:t> </w:t>
      </w:r>
      <w:r>
        <w:rPr/>
        <w:t>descanso,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doble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prestado.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4" w:id="92"/>
      <w:bookmarkEnd w:id="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74.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descanso</w:t>
      </w:r>
      <w:r>
        <w:rPr>
          <w:spacing w:val="-3"/>
          <w:sz w:val="20"/>
        </w:rPr>
        <w:t> </w:t>
      </w:r>
      <w:r>
        <w:rPr>
          <w:sz w:val="20"/>
        </w:rPr>
        <w:t>obligatorio: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1o.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 en</w:t>
      </w:r>
      <w:r>
        <w:rPr>
          <w:spacing w:val="-2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febrero;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</w:t>
      </w:r>
      <w:r>
        <w:rPr>
          <w:spacing w:val="-3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marzo en</w:t>
      </w:r>
      <w:r>
        <w:rPr>
          <w:spacing w:val="-1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21</w:t>
      </w:r>
      <w:r>
        <w:rPr>
          <w:spacing w:val="-1"/>
          <w:sz w:val="20"/>
        </w:rPr>
        <w:t> </w:t>
      </w:r>
      <w:r>
        <w:rPr>
          <w:sz w:val="20"/>
        </w:rPr>
        <w:t>de marzo;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1o. de</w:t>
      </w:r>
      <w:r>
        <w:rPr>
          <w:spacing w:val="-3"/>
          <w:sz w:val="20"/>
        </w:rPr>
        <w:t> </w:t>
      </w:r>
      <w:r>
        <w:rPr>
          <w:sz w:val="20"/>
        </w:rPr>
        <w:t>mayo;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16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septiembre;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tercer</w:t>
      </w:r>
      <w:r>
        <w:rPr>
          <w:spacing w:val="-2"/>
          <w:sz w:val="20"/>
        </w:rPr>
        <w:t> </w:t>
      </w:r>
      <w:r>
        <w:rPr>
          <w:sz w:val="20"/>
        </w:rPr>
        <w:t>lunes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noviembre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conmemoración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20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1o.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diciembre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cada</w:t>
      </w:r>
      <w:r>
        <w:rPr>
          <w:spacing w:val="5"/>
          <w:sz w:val="20"/>
        </w:rPr>
        <w:t> </w:t>
      </w:r>
      <w:r>
        <w:rPr>
          <w:sz w:val="20"/>
        </w:rPr>
        <w:t>seis</w:t>
      </w:r>
      <w:r>
        <w:rPr>
          <w:spacing w:val="6"/>
          <w:sz w:val="20"/>
        </w:rPr>
        <w:t> </w:t>
      </w:r>
      <w:r>
        <w:rPr>
          <w:sz w:val="20"/>
        </w:rPr>
        <w:t>años,</w:t>
      </w:r>
      <w:r>
        <w:rPr>
          <w:spacing w:val="5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corresponda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transmisión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Poder</w:t>
      </w:r>
      <w:r>
        <w:rPr>
          <w:spacing w:val="-53"/>
          <w:sz w:val="20"/>
        </w:rPr>
        <w:t> </w:t>
      </w:r>
      <w:r>
        <w:rPr>
          <w:sz w:val="20"/>
        </w:rPr>
        <w:t>Ejecutivo</w:t>
      </w:r>
      <w:r>
        <w:rPr>
          <w:spacing w:val="-2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diciembre,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determinen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leyes</w:t>
      </w:r>
      <w:r>
        <w:rPr>
          <w:spacing w:val="3"/>
          <w:sz w:val="20"/>
        </w:rPr>
        <w:t> </w:t>
      </w:r>
      <w:r>
        <w:rPr>
          <w:sz w:val="20"/>
        </w:rPr>
        <w:t>federales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3"/>
          <w:sz w:val="20"/>
        </w:rPr>
        <w:t> </w:t>
      </w:r>
      <w:r>
        <w:rPr>
          <w:sz w:val="20"/>
        </w:rPr>
        <w:t>electorales,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elecciones</w:t>
      </w:r>
      <w:r>
        <w:rPr>
          <w:spacing w:val="3"/>
          <w:sz w:val="20"/>
        </w:rPr>
        <w:t> </w:t>
      </w:r>
      <w:r>
        <w:rPr>
          <w:sz w:val="20"/>
        </w:rPr>
        <w:t>ordinarias,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electoral.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22-12-1987,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17-01-2006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75" w:id="93"/>
      <w:bookmarkEnd w:id="93"/>
      <w:r>
        <w:rPr/>
      </w:r>
      <w:r>
        <w:rPr>
          <w:rFonts w:ascii="Arial" w:hAnsi="Arial"/>
          <w:b/>
        </w:rPr>
        <w:t>Artículo 75.- </w:t>
      </w:r>
      <w:r>
        <w:rPr/>
        <w:t>En los casos del artículo anterior los trabajadores y los patrones determinarán el número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 deban prestar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servicios.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 se</w:t>
      </w:r>
      <w:r>
        <w:rPr>
          <w:spacing w:val="-2"/>
        </w:rPr>
        <w:t> </w:t>
      </w:r>
      <w:r>
        <w:rPr/>
        <w:t>llega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convenio,</w:t>
      </w:r>
      <w:r>
        <w:rPr>
          <w:spacing w:val="-2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r>
        <w:rPr/>
        <w:t>Los trabajadores quedarán obligados a prestar los servicios y tendrán derecho a que se les pague,</w:t>
      </w:r>
      <w:r>
        <w:rPr>
          <w:spacing w:val="1"/>
        </w:rPr>
        <w:t> </w:t>
      </w:r>
      <w:r>
        <w:rPr/>
        <w:t>independientemente del salario que les corresponda por el descanso obligatorio, un salario doble por el</w:t>
      </w:r>
      <w:r>
        <w:rPr>
          <w:spacing w:val="1"/>
        </w:rPr>
        <w:t> </w:t>
      </w:r>
      <w:r>
        <w:rPr/>
        <w:t>servicio prestado.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line="253" w:lineRule="exact" w:before="94"/>
        <w:ind w:left="157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3" w:lineRule="exact" w:before="0"/>
        <w:ind w:left="1580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Vacaciones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76" w:id="94"/>
      <w:bookmarkEnd w:id="94"/>
      <w:r>
        <w:rPr/>
      </w:r>
      <w:r>
        <w:rPr>
          <w:rFonts w:ascii="Arial" w:hAnsi="Arial"/>
          <w:b/>
        </w:rPr>
        <w:t>Artículo 76.- </w:t>
      </w:r>
      <w:r>
        <w:rPr/>
        <w:t>Las personas trabajadoras que tengan más de un año de servicios disfrutarán de un</w:t>
      </w:r>
      <w:r>
        <w:rPr>
          <w:spacing w:val="1"/>
        </w:rPr>
        <w:t> </w:t>
      </w:r>
      <w:r>
        <w:rPr/>
        <w:t>periodo anual de vacaciones pagadas, que en ningún caso podrá ser inferior a doce días laborables, 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laborables,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llegar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veinte,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subsecuente</w:t>
      </w:r>
      <w:r>
        <w:rPr>
          <w:spacing w:val="-3"/>
        </w:rPr>
        <w:t> </w:t>
      </w:r>
      <w:r>
        <w:rPr/>
        <w:t>de servicios.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9" w:lineRule="exact"/>
        <w:ind w:left="294" w:right="271"/>
        <w:jc w:val="center"/>
      </w:pP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sexto año,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 de vacaciones</w:t>
      </w:r>
      <w:r>
        <w:rPr>
          <w:spacing w:val="-2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27-12-2022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77" w:id="95"/>
      <w:bookmarkEnd w:id="95"/>
      <w:r>
        <w:rPr/>
      </w:r>
      <w:r>
        <w:rPr>
          <w:rFonts w:ascii="Arial" w:hAnsi="Arial"/>
          <w:b/>
        </w:rPr>
        <w:t>Artículo 77.- </w:t>
      </w:r>
      <w:r>
        <w:rPr/>
        <w:t>Los trabajadores que presten servicios discontinuos y los de temporada tendrán derecho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un período</w:t>
      </w:r>
      <w:r>
        <w:rPr>
          <w:spacing w:val="1"/>
        </w:rPr>
        <w:t> </w:t>
      </w:r>
      <w:r>
        <w:rPr/>
        <w:t>anual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vacaciones, en</w:t>
      </w:r>
      <w:r>
        <w:rPr>
          <w:spacing w:val="-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días de trabajos en</w:t>
      </w:r>
      <w:r>
        <w:rPr>
          <w:spacing w:val="-2"/>
        </w:rPr>
        <w:t> </w:t>
      </w:r>
      <w:r>
        <w:rPr/>
        <w:t>el año.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78" w:id="96"/>
      <w:bookmarkEnd w:id="96"/>
      <w:r>
        <w:rPr/>
      </w:r>
      <w:r>
        <w:rPr>
          <w:rFonts w:ascii="Arial" w:hAnsi="Arial"/>
          <w:b/>
        </w:rPr>
        <w:t>Artículo 78.- </w:t>
      </w:r>
      <w:r>
        <w:rPr/>
        <w:t>Del total del periodo que le corresponda conforme a lo previsto en el artículo 76 de 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 persona</w:t>
      </w:r>
      <w:r>
        <w:rPr>
          <w:spacing w:val="1"/>
        </w:rPr>
        <w:t> </w:t>
      </w:r>
      <w:r>
        <w:rPr/>
        <w:t>trabajadora disfrutará de doce días de</w:t>
      </w:r>
      <w:r>
        <w:rPr>
          <w:spacing w:val="55"/>
        </w:rPr>
        <w:t> </w:t>
      </w:r>
      <w:r>
        <w:rPr/>
        <w:t>vacaciones continuos, por lo menos. Dicho</w:t>
      </w:r>
      <w:r>
        <w:rPr>
          <w:spacing w:val="1"/>
        </w:rPr>
        <w:t> </w:t>
      </w:r>
      <w:r>
        <w:rPr/>
        <w:t>periodo, a potestad de la persona trabajadora podrá ser distribuido en la forma y tiempo que así lo</w:t>
      </w:r>
      <w:r>
        <w:rPr>
          <w:spacing w:val="1"/>
        </w:rPr>
        <w:t> </w:t>
      </w:r>
      <w:r>
        <w:rPr/>
        <w:t>requiera.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27-12-2022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79" w:id="97"/>
      <w:bookmarkEnd w:id="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-2"/>
        </w:rPr>
        <w:t> </w:t>
      </w:r>
      <w:r>
        <w:rPr/>
        <w:t>Las vacaciones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compensarse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remuneración.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Si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relación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trabajo</w:t>
      </w:r>
      <w:r>
        <w:rPr>
          <w:spacing w:val="32"/>
        </w:rPr>
        <w:t> </w:t>
      </w:r>
      <w:r>
        <w:rPr/>
        <w:t>termina</w:t>
      </w:r>
      <w:r>
        <w:rPr>
          <w:spacing w:val="30"/>
        </w:rPr>
        <w:t> </w:t>
      </w:r>
      <w:r>
        <w:rPr/>
        <w:t>antes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cumpla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año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servicios,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trabajador</w:t>
      </w:r>
      <w:r>
        <w:rPr>
          <w:spacing w:val="31"/>
        </w:rPr>
        <w:t> </w:t>
      </w:r>
      <w:r>
        <w:rPr/>
        <w:t>tendrá</w:t>
      </w:r>
      <w:r>
        <w:rPr>
          <w:spacing w:val="-52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remuneración</w:t>
      </w:r>
      <w:r>
        <w:rPr>
          <w:spacing w:val="-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prestados.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0" w:id="98"/>
      <w:bookmarkEnd w:id="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80.-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trabajadores</w:t>
      </w:r>
      <w:r>
        <w:rPr>
          <w:spacing w:val="7"/>
        </w:rPr>
        <w:t> </w:t>
      </w:r>
      <w:r>
        <w:rPr/>
        <w:t>tendrán</w:t>
      </w:r>
      <w:r>
        <w:rPr>
          <w:spacing w:val="6"/>
        </w:rPr>
        <w:t> </w:t>
      </w:r>
      <w:r>
        <w:rPr/>
        <w:t>derecho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prima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menor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veinticinco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ciento</w:t>
      </w:r>
      <w:r>
        <w:rPr>
          <w:spacing w:val="6"/>
        </w:rPr>
        <w:t> </w:t>
      </w:r>
      <w:r>
        <w:rPr/>
        <w:t>sobre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 de</w:t>
      </w:r>
      <w:r>
        <w:rPr>
          <w:spacing w:val="-1"/>
        </w:rPr>
        <w:t> </w:t>
      </w:r>
      <w:r>
        <w:rPr/>
        <w:t>vacaciones.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203" w:firstLine="288"/>
        <w:jc w:val="both"/>
      </w:pPr>
      <w:bookmarkStart w:name="Artículo_81" w:id="99"/>
      <w:bookmarkEnd w:id="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concederse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meses</w:t>
      </w:r>
      <w:r>
        <w:rPr>
          <w:spacing w:val="-53"/>
        </w:rPr>
        <w:t> </w:t>
      </w:r>
      <w:r>
        <w:rPr/>
        <w:t>siguientes al cumplimiento del año de servicios. Los patrones entregarán anualmente a sus trabajadores</w:t>
      </w:r>
      <w:r>
        <w:rPr>
          <w:spacing w:val="1"/>
        </w:rPr>
        <w:t> </w:t>
      </w:r>
      <w:r>
        <w:rPr/>
        <w:t>una constancia que contenga su antigüedad y de acuerdo con ella el período de vacaciones que les</w:t>
      </w:r>
      <w:r>
        <w:rPr>
          <w:spacing w:val="1"/>
        </w:rPr>
        <w:t> </w:t>
      </w:r>
      <w:r>
        <w:rPr/>
        <w:t>corresponda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disfrutarlo.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252" w:lineRule="exact"/>
        <w:ind w:left="1579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Salario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82" w:id="100"/>
      <w:bookmarkEnd w:id="1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retribución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pagar el</w:t>
      </w:r>
      <w:r>
        <w:rPr>
          <w:spacing w:val="-4"/>
        </w:rPr>
        <w:t> </w:t>
      </w:r>
      <w:r>
        <w:rPr/>
        <w:t>patrón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83" w:id="101"/>
      <w:bookmarkEnd w:id="101"/>
      <w:r>
        <w:rPr/>
      </w:r>
      <w:r>
        <w:rPr>
          <w:rFonts w:ascii="Arial" w:hAnsi="Arial"/>
          <w:b/>
        </w:rPr>
        <w:t>Artículo 83.- </w:t>
      </w:r>
      <w:r>
        <w:rPr/>
        <w:t>El salario puede fijarse por unidad de tiempo, por unidad de obra, por comisión, a precio</w:t>
      </w:r>
      <w:r>
        <w:rPr>
          <w:spacing w:val="1"/>
        </w:rPr>
        <w:t> </w:t>
      </w:r>
      <w:r>
        <w:rPr/>
        <w:t>alzado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Tratándose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salario</w:t>
      </w:r>
      <w:r>
        <w:rPr>
          <w:spacing w:val="54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tiempo,</w:t>
      </w:r>
      <w:r>
        <w:rPr>
          <w:spacing w:val="52"/>
        </w:rPr>
        <w:t> </w:t>
      </w:r>
      <w:r>
        <w:rPr/>
        <w:t>se</w:t>
      </w:r>
      <w:r>
        <w:rPr>
          <w:spacing w:val="52"/>
        </w:rPr>
        <w:t> </w:t>
      </w:r>
      <w:r>
        <w:rPr/>
        <w:t>establecerá</w:t>
      </w:r>
      <w:r>
        <w:rPr>
          <w:spacing w:val="52"/>
        </w:rPr>
        <w:t> </w:t>
      </w:r>
      <w:r>
        <w:rPr/>
        <w:t>específicamente</w:t>
      </w:r>
      <w:r>
        <w:rPr>
          <w:spacing w:val="51"/>
        </w:rPr>
        <w:t> </w:t>
      </w:r>
      <w:r>
        <w:rPr/>
        <w:t>esa  naturaleza.</w:t>
      </w:r>
      <w:r>
        <w:rPr>
          <w:spacing w:val="54"/>
        </w:rPr>
        <w:t> </w:t>
      </w:r>
      <w:r>
        <w:rPr/>
        <w:t>El</w:t>
      </w:r>
      <w:r>
        <w:rPr>
          <w:spacing w:val="-54"/>
        </w:rPr>
        <w:t> </w:t>
      </w:r>
      <w:r>
        <w:rPr/>
        <w:t>trabajador y el patrón podrán convenir el monto, siempre que se trate de un salario remunerador, así</w:t>
      </w:r>
      <w:r>
        <w:rPr>
          <w:spacing w:val="1"/>
        </w:rPr>
        <w:t> </w:t>
      </w:r>
      <w:r>
        <w:rPr/>
        <w:t>como el pago por cada hora de prestación de servicio, siempre y cuando no se exceda la jornada máxima</w:t>
      </w:r>
      <w:r>
        <w:rPr>
          <w:spacing w:val="-53"/>
        </w:rPr>
        <w:t> </w:t>
      </w:r>
      <w:r>
        <w:rPr/>
        <w:t>legal y se respeten los derechos laborales y de seguridad social que correspondan a la plaza de que se</w:t>
      </w:r>
      <w:r>
        <w:rPr>
          <w:spacing w:val="1"/>
        </w:rPr>
        <w:t> </w:t>
      </w:r>
      <w:r>
        <w:rPr/>
        <w:t>trate. El ingreso que perciban los trabajadores por esta modalidad, en ningún caso será inferior al que</w:t>
      </w:r>
      <w:r>
        <w:rPr>
          <w:spacing w:val="1"/>
        </w:rPr>
        <w:t> </w:t>
      </w:r>
      <w:r>
        <w:rPr/>
        <w:t>corresponda 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jornada</w:t>
      </w:r>
      <w:r>
        <w:rPr>
          <w:spacing w:val="1"/>
        </w:rPr>
        <w:t> </w:t>
      </w:r>
      <w:r>
        <w:rPr/>
        <w:t>diaria.</w:t>
      </w:r>
    </w:p>
    <w:p>
      <w:pPr>
        <w:spacing w:line="182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r>
        <w:rPr/>
        <w:t>Cuando el salario se fije por unidad de obra, además de especificarse la naturaleza de ésta, se hará</w:t>
      </w:r>
      <w:r>
        <w:rPr>
          <w:spacing w:val="1"/>
        </w:rPr>
        <w:t> </w:t>
      </w:r>
      <w:r>
        <w:rPr/>
        <w:t>constar la cantidad y calidad del material, el estado de la herramienta y útiles que el patrón, en su caso,</w:t>
      </w:r>
      <w:r>
        <w:rPr>
          <w:spacing w:val="1"/>
        </w:rPr>
        <w:t> </w:t>
      </w:r>
      <w:r>
        <w:rPr/>
        <w:t>proporcione para ejecutar la obra, y el tiempo por el que los pondrá a disposición del trabajador, sin 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desgaste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sufra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herramienta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6" w:firstLine="288"/>
        <w:jc w:val="both"/>
      </w:pPr>
      <w:bookmarkStart w:name="Artículo_84" w:id="102"/>
      <w:bookmarkEnd w:id="102"/>
      <w:r>
        <w:rPr/>
      </w:r>
      <w:r>
        <w:rPr>
          <w:rFonts w:ascii="Arial" w:hAnsi="Arial"/>
          <w:b/>
        </w:rPr>
        <w:t>Artículo 84.- </w:t>
      </w:r>
      <w:r>
        <w:rPr/>
        <w:t>El salario se integra con los pagos hechos en efectivo por cuota diaria, gratificaciones,</w:t>
      </w:r>
      <w:r>
        <w:rPr>
          <w:spacing w:val="1"/>
        </w:rPr>
        <w:t> </w:t>
      </w:r>
      <w:r>
        <w:rPr/>
        <w:t>percepciones, habitación,</w:t>
      </w:r>
      <w:r>
        <w:rPr>
          <w:spacing w:val="1"/>
        </w:rPr>
        <w:t> </w:t>
      </w:r>
      <w:r>
        <w:rPr/>
        <w:t>primas, comisiones, prestaciones en especie</w:t>
      </w:r>
      <w:r>
        <w:rPr>
          <w:spacing w:val="1"/>
        </w:rPr>
        <w:t> </w:t>
      </w:r>
      <w:r>
        <w:rPr/>
        <w:t>y cualquiera otra cantidad o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entregue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85" w:id="103"/>
      <w:bookmarkEnd w:id="103"/>
      <w:r>
        <w:rPr/>
      </w:r>
      <w:r>
        <w:rPr>
          <w:rFonts w:ascii="Arial" w:hAnsi="Arial"/>
          <w:b/>
        </w:rPr>
        <w:t>Artículo 85.- </w:t>
      </w:r>
      <w:r>
        <w:rPr/>
        <w:t>El salario debe ser remunerador y nunca menor al fijado como mínimo de acuerdo con</w:t>
      </w:r>
      <w:r>
        <w:rPr>
          <w:spacing w:val="1"/>
        </w:rPr>
        <w:t> </w:t>
      </w:r>
      <w:r>
        <w:rPr/>
        <w:t>las disposiciones de esta Ley. Para fijar el importe del salario se tomarán en consideración la cantidad y</w:t>
      </w:r>
      <w:r>
        <w:rPr>
          <w:spacing w:val="1"/>
        </w:rPr>
        <w:t> </w:t>
      </w:r>
      <w:r>
        <w:rPr/>
        <w:t>calidad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11" w:firstLine="288"/>
        <w:jc w:val="both"/>
      </w:pPr>
      <w:r>
        <w:rPr/>
        <w:t>En el salario por unidad de obra, la retribución que se pague será tal, que para un trabajo normal, en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jornada</w:t>
      </w:r>
      <w:r>
        <w:rPr>
          <w:spacing w:val="1"/>
        </w:rPr>
        <w:t> </w:t>
      </w:r>
      <w:r>
        <w:rPr/>
        <w:t>de ocho</w:t>
      </w:r>
      <w:r>
        <w:rPr>
          <w:spacing w:val="-1"/>
        </w:rPr>
        <w:t> </w:t>
      </w:r>
      <w:r>
        <w:rPr/>
        <w:t>horas, dé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resultado el monto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mínimo,</w:t>
      </w:r>
      <w:r>
        <w:rPr>
          <w:spacing w:val="-2"/>
        </w:rPr>
        <w:t> </w:t>
      </w:r>
      <w:r>
        <w:rPr/>
        <w:t>por lo menos.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0" w:firstLine="288"/>
        <w:jc w:val="both"/>
      </w:pPr>
      <w:bookmarkStart w:name="Artículo_86" w:id="104"/>
      <w:bookmarkEnd w:id="104"/>
      <w:r>
        <w:rPr/>
      </w:r>
      <w:r>
        <w:rPr>
          <w:rFonts w:ascii="Arial" w:hAnsi="Arial"/>
          <w:b/>
        </w:rPr>
        <w:t>Artículo 86.- </w:t>
      </w:r>
      <w:r>
        <w:rPr/>
        <w:t>A trabajo igual, desempeñado en puesto, jornada y condiciones de eficiencia también</w:t>
      </w:r>
      <w:r>
        <w:rPr>
          <w:spacing w:val="1"/>
        </w:rPr>
        <w:t> </w:t>
      </w:r>
      <w:r>
        <w:rPr/>
        <w:t>iguales, debe</w:t>
      </w:r>
      <w:r>
        <w:rPr>
          <w:spacing w:val="-1"/>
        </w:rPr>
        <w:t> </w:t>
      </w:r>
      <w:r>
        <w:rPr/>
        <w:t>corresponder</w:t>
      </w:r>
      <w:r>
        <w:rPr>
          <w:spacing w:val="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8" w:firstLine="288"/>
        <w:jc w:val="both"/>
      </w:pPr>
      <w:bookmarkStart w:name="Artículo_87" w:id="105"/>
      <w:bookmarkEnd w:id="105"/>
      <w:r>
        <w:rPr/>
      </w:r>
      <w:r>
        <w:rPr>
          <w:rFonts w:ascii="Arial" w:hAnsi="Arial"/>
          <w:b/>
        </w:rPr>
        <w:t>Artículo 87.- </w:t>
      </w:r>
      <w:r>
        <w:rPr/>
        <w:t>Los trabajadores tendrán derecho a un aguinaldo anual que deberá pagarse antes del</w:t>
      </w:r>
      <w:r>
        <w:rPr>
          <w:spacing w:val="1"/>
        </w:rPr>
        <w:t> </w:t>
      </w:r>
      <w:r>
        <w:rPr/>
        <w:t>día veinte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-2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salario,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Los que no hayan cumplido el año de servicios, independientemente de que se encuentren laborando</w:t>
      </w:r>
      <w:r>
        <w:rPr>
          <w:spacing w:val="1"/>
        </w:rPr>
        <w:t> </w:t>
      </w:r>
      <w:r>
        <w:rPr/>
        <w:t>o no en la fecha de liquidación del aguinaldo, tendrán derecho a que se les pague la parte proporcional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trabajado,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que fuere</w:t>
      </w:r>
      <w:r>
        <w:rPr>
          <w:spacing w:val="-1"/>
        </w:rPr>
        <w:t> </w:t>
      </w:r>
      <w:r>
        <w:rPr/>
        <w:t>éste.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88" w:id="106"/>
      <w:bookmarkEnd w:id="106"/>
      <w:r>
        <w:rPr/>
      </w:r>
      <w:r>
        <w:rPr>
          <w:rFonts w:ascii="Arial" w:hAnsi="Arial"/>
          <w:b/>
        </w:rPr>
        <w:t>Artículo 88.- </w:t>
      </w:r>
      <w:r>
        <w:rPr/>
        <w:t>Los plazos para el pago del salario nunca podrán ser mayores de una semana para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 desempeñan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trabajadores.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5" w:firstLine="288"/>
        <w:jc w:val="both"/>
      </w:pPr>
      <w:bookmarkStart w:name="Artículo_89" w:id="107"/>
      <w:bookmarkEnd w:id="107"/>
      <w:r>
        <w:rPr/>
      </w:r>
      <w:r>
        <w:rPr>
          <w:rFonts w:ascii="Arial" w:hAnsi="Arial"/>
          <w:b/>
        </w:rPr>
        <w:t>Artículo 89.- </w:t>
      </w:r>
      <w:r>
        <w:rPr/>
        <w:t>Para determinar el monto de las indemnizaciones que deban pagarse a los trabajadores</w:t>
      </w:r>
      <w:r>
        <w:rPr>
          <w:spacing w:val="1"/>
        </w:rPr>
        <w:t> </w:t>
      </w:r>
      <w:r>
        <w:rPr/>
        <w:t>se tomará como base el salario correspondiente al día en que nazca el derecho a la indemnización,</w:t>
      </w:r>
      <w:r>
        <w:rPr>
          <w:spacing w:val="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diaria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mencionadas 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 84.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1" w:firstLine="288"/>
        <w:jc w:val="both"/>
      </w:pPr>
      <w:r>
        <w:rPr/>
        <w:t>En los casos de salario por unidad de obra, y en general, cuando la retribución sea variable, se tomará</w:t>
      </w:r>
      <w:r>
        <w:rPr>
          <w:spacing w:val="-53"/>
        </w:rPr>
        <w:t> </w:t>
      </w:r>
      <w:r>
        <w:rPr/>
        <w:t>como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efectivamente</w:t>
      </w:r>
      <w:r>
        <w:rPr>
          <w:spacing w:val="1"/>
        </w:rPr>
        <w:t> </w:t>
      </w:r>
      <w:r>
        <w:rPr/>
        <w:t>trabajados antes del nacimiento del derecho. Si en ese lapso hubiese habido aumento en el salario, se</w:t>
      </w:r>
      <w:r>
        <w:rPr>
          <w:spacing w:val="1"/>
        </w:rPr>
        <w:t> </w:t>
      </w:r>
      <w:r>
        <w:rPr/>
        <w:t>tomará como base el promedio de las percepciones obtenidas por el trabajador a partir de la fecha del</w:t>
      </w:r>
      <w:r>
        <w:rPr>
          <w:spacing w:val="1"/>
        </w:rPr>
        <w:t> </w:t>
      </w:r>
      <w:r>
        <w:rPr/>
        <w:t>aumento.</w:t>
      </w:r>
    </w:p>
    <w:p>
      <w:pPr>
        <w:pStyle w:val="BodyText"/>
      </w:pPr>
    </w:p>
    <w:p>
      <w:pPr>
        <w:pStyle w:val="BodyText"/>
        <w:ind w:left="218" w:right="202" w:firstLine="288"/>
        <w:jc w:val="both"/>
      </w:pPr>
      <w:r>
        <w:rPr/>
        <w:t>Cuando el salario se fije por semana o por mes, se dividirá entre siete o entre treinta, según el caso,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 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diario.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left="1577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2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Salario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mínimo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90" w:id="108"/>
      <w:bookmarkEnd w:id="1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5"/>
        </w:rPr>
        <w:t> </w:t>
      </w:r>
      <w:r>
        <w:rPr/>
        <w:t>Salario</w:t>
      </w:r>
      <w:r>
        <w:rPr>
          <w:spacing w:val="3"/>
        </w:rPr>
        <w:t> </w:t>
      </w:r>
      <w:r>
        <w:rPr/>
        <w:t>mínimo</w:t>
      </w:r>
      <w:r>
        <w:rPr>
          <w:spacing w:val="1"/>
        </w:rPr>
        <w:t> </w:t>
      </w:r>
      <w:r>
        <w:rPr/>
        <w:t>es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cantidad</w:t>
      </w:r>
      <w:r>
        <w:rPr>
          <w:spacing w:val="3"/>
        </w:rPr>
        <w:t> </w:t>
      </w:r>
      <w:r>
        <w:rPr/>
        <w:t>menor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</w:t>
      </w:r>
      <w:r>
        <w:rPr>
          <w:spacing w:val="3"/>
        </w:rPr>
        <w:t> </w:t>
      </w:r>
      <w:r>
        <w:rPr/>
        <w:t>recibir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efectivo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persona</w:t>
      </w:r>
      <w:r>
        <w:rPr>
          <w:spacing w:val="3"/>
        </w:rPr>
        <w:t> </w:t>
      </w:r>
      <w:r>
        <w:rPr/>
        <w:t>trabajadora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servicios prestados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2"/>
        </w:rPr>
        <w:t> </w:t>
      </w:r>
      <w:r>
        <w:rPr/>
        <w:t>jornada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0" w:firstLine="288"/>
      </w:pPr>
      <w:r>
        <w:rPr/>
        <w:t>El</w:t>
      </w:r>
      <w:r>
        <w:rPr>
          <w:spacing w:val="8"/>
        </w:rPr>
        <w:t> </w:t>
      </w:r>
      <w:r>
        <w:rPr/>
        <w:t>salario</w:t>
      </w:r>
      <w:r>
        <w:rPr>
          <w:spacing w:val="9"/>
        </w:rPr>
        <w:t> </w:t>
      </w:r>
      <w:r>
        <w:rPr/>
        <w:t>mínimo</w:t>
      </w:r>
      <w:r>
        <w:rPr>
          <w:spacing w:val="7"/>
        </w:rPr>
        <w:t> </w:t>
      </w:r>
      <w:r>
        <w:rPr/>
        <w:t>deberá</w:t>
      </w:r>
      <w:r>
        <w:rPr>
          <w:spacing w:val="7"/>
        </w:rPr>
        <w:t> </w:t>
      </w:r>
      <w:r>
        <w:rPr/>
        <w:t>ser</w:t>
      </w:r>
      <w:r>
        <w:rPr>
          <w:spacing w:val="8"/>
        </w:rPr>
        <w:t> </w:t>
      </w:r>
      <w:r>
        <w:rPr/>
        <w:t>suficiente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satisfacer</w:t>
      </w:r>
      <w:r>
        <w:rPr>
          <w:spacing w:val="7"/>
        </w:rPr>
        <w:t> </w:t>
      </w:r>
      <w:r>
        <w:rPr/>
        <w:t>las</w:t>
      </w:r>
      <w:r>
        <w:rPr>
          <w:spacing w:val="10"/>
        </w:rPr>
        <w:t> </w:t>
      </w:r>
      <w:r>
        <w:rPr/>
        <w:t>necesidades</w:t>
      </w:r>
      <w:r>
        <w:rPr>
          <w:spacing w:val="8"/>
        </w:rPr>
        <w:t> </w:t>
      </w:r>
      <w:r>
        <w:rPr/>
        <w:t>normales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una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jefe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familia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cultural,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proveer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educación obligatoria de las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hijos.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88" w:firstLine="288"/>
      </w:pPr>
      <w:r>
        <w:rPr/>
        <w:t>Se considera de utilidad social el establecimiento de instituciones y medidas que protejan la capacidad</w:t>
      </w:r>
      <w:r>
        <w:rPr>
          <w:spacing w:val="-53"/>
        </w:rPr>
        <w:t> </w:t>
      </w:r>
      <w:r>
        <w:rPr/>
        <w:t>adquisitiva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faciliten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 de</w:t>
      </w:r>
      <w:r>
        <w:rPr>
          <w:spacing w:val="-2"/>
        </w:rPr>
        <w:t> </w:t>
      </w:r>
      <w:r>
        <w:rPr/>
        <w:t>toda persona</w:t>
      </w:r>
      <w:r>
        <w:rPr>
          <w:spacing w:val="-2"/>
        </w:rPr>
        <w:t> </w:t>
      </w:r>
      <w:r>
        <w:rPr/>
        <w:t>trabajadora</w:t>
      </w:r>
      <w:r>
        <w:rPr>
          <w:spacing w:val="-2"/>
        </w:rPr>
        <w:t> </w:t>
      </w:r>
      <w:r>
        <w:rPr/>
        <w:t>a la obtención de</w:t>
      </w:r>
      <w:r>
        <w:rPr>
          <w:spacing w:val="-3"/>
        </w:rPr>
        <w:t> </w:t>
      </w:r>
      <w:r>
        <w:rPr/>
        <w:t>satisfactores.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10"/>
        </w:rPr>
        <w:t> </w:t>
      </w:r>
      <w:r>
        <w:rPr/>
        <w:t>fijación</w:t>
      </w:r>
      <w:r>
        <w:rPr>
          <w:spacing w:val="14"/>
        </w:rPr>
        <w:t> </w:t>
      </w:r>
      <w:r>
        <w:rPr/>
        <w:t>anual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salarios</w:t>
      </w:r>
      <w:r>
        <w:rPr>
          <w:spacing w:val="13"/>
        </w:rPr>
        <w:t> </w:t>
      </w:r>
      <w:r>
        <w:rPr/>
        <w:t>mínimos,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revisión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mismos,</w:t>
      </w:r>
      <w:r>
        <w:rPr>
          <w:spacing w:val="12"/>
        </w:rPr>
        <w:t> </w:t>
      </w:r>
      <w:r>
        <w:rPr/>
        <w:t>nunca</w:t>
      </w:r>
      <w:r>
        <w:rPr>
          <w:spacing w:val="12"/>
        </w:rPr>
        <w:t> </w:t>
      </w:r>
      <w:r>
        <w:rPr/>
        <w:t>estará</w:t>
      </w:r>
      <w:r>
        <w:rPr>
          <w:spacing w:val="12"/>
        </w:rPr>
        <w:t> </w:t>
      </w:r>
      <w:r>
        <w:rPr/>
        <w:t>por</w:t>
      </w:r>
      <w:r>
        <w:rPr>
          <w:spacing w:val="15"/>
        </w:rPr>
        <w:t> </w:t>
      </w:r>
      <w:r>
        <w:rPr/>
        <w:t>debajo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-53"/>
        </w:rPr>
        <w:t> </w:t>
      </w:r>
      <w:r>
        <w:rPr/>
        <w:t>inflación</w:t>
      </w:r>
      <w:r>
        <w:rPr>
          <w:spacing w:val="-2"/>
        </w:rPr>
        <w:t> </w:t>
      </w:r>
      <w:r>
        <w:rPr/>
        <w:t>observada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periodo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vigencia</w:t>
      </w:r>
      <w:r>
        <w:rPr>
          <w:spacing w:val="3"/>
        </w:rPr>
        <w:t> </w:t>
      </w:r>
      <w:r>
        <w:rPr/>
        <w:t>transcurrido.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30-03-2021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91" w:id="109"/>
      <w:bookmarkEnd w:id="109"/>
      <w:r>
        <w:rPr/>
      </w:r>
      <w:r>
        <w:rPr>
          <w:rFonts w:ascii="Arial" w:hAnsi="Arial"/>
          <w:b/>
        </w:rPr>
        <w:t>Artículo 91.- </w:t>
      </w:r>
      <w:r>
        <w:rPr/>
        <w:t>Los salarios mínimos podrán ser generales para una o varias áreas geográficas de</w:t>
      </w:r>
      <w:r>
        <w:rPr>
          <w:spacing w:val="1"/>
        </w:rPr>
        <w:t> </w:t>
      </w:r>
      <w:r>
        <w:rPr/>
        <w:t>aplicación, que pueden extenderse a una o más entidades federativas o profesionales, para una rama</w:t>
      </w:r>
      <w:r>
        <w:rPr>
          <w:spacing w:val="1"/>
        </w:rPr>
        <w:t> </w:t>
      </w:r>
      <w:r>
        <w:rPr/>
        <w:t>determinada de la actividad económica o para profesiones, oficios o trabajos especiales, dentro de una o</w:t>
      </w:r>
      <w:r>
        <w:rPr>
          <w:spacing w:val="1"/>
        </w:rPr>
        <w:t> </w:t>
      </w:r>
      <w:r>
        <w:rPr/>
        <w:t>varias</w:t>
      </w:r>
      <w:r>
        <w:rPr>
          <w:spacing w:val="-1"/>
        </w:rPr>
        <w:t> </w:t>
      </w:r>
      <w:r>
        <w:rPr/>
        <w:t>áreas geográficas.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92" w:id="110"/>
      <w:bookmarkEnd w:id="110"/>
      <w:r>
        <w:rPr/>
      </w:r>
      <w:r>
        <w:rPr>
          <w:rFonts w:ascii="Arial" w:hAnsi="Arial"/>
          <w:b/>
        </w:rPr>
        <w:t>Artículo 92.- </w:t>
      </w:r>
      <w:r>
        <w:rPr/>
        <w:t>Los salarios mínimos generales regirán para todos los trabajadores del área o áreas</w:t>
      </w:r>
      <w:r>
        <w:rPr>
          <w:spacing w:val="1"/>
        </w:rPr>
        <w:t> </w:t>
      </w:r>
      <w:r>
        <w:rPr/>
        <w:t>geográficas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económica,</w:t>
      </w:r>
      <w:r>
        <w:rPr>
          <w:spacing w:val="-2"/>
        </w:rPr>
        <w:t> </w:t>
      </w:r>
      <w:r>
        <w:rPr/>
        <w:t>profesiones,</w:t>
      </w:r>
      <w:r>
        <w:rPr>
          <w:spacing w:val="-1"/>
        </w:rPr>
        <w:t> </w:t>
      </w:r>
      <w:r>
        <w:rPr/>
        <w:t>oficios o</w:t>
      </w:r>
      <w:r>
        <w:rPr>
          <w:spacing w:val="-1"/>
        </w:rPr>
        <w:t> </w:t>
      </w:r>
      <w:r>
        <w:rPr/>
        <w:t>trabajos especiales.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93" w:id="111"/>
      <w:bookmarkEnd w:id="111"/>
      <w:r>
        <w:rPr/>
      </w:r>
      <w:r>
        <w:rPr>
          <w:rFonts w:ascii="Arial" w:hAnsi="Arial"/>
          <w:b/>
        </w:rPr>
        <w:t>Artículo 93.- </w:t>
      </w:r>
      <w:r>
        <w:rPr/>
        <w:t>Los salarios mínimos profesionales regirán para todos los trabajadores de las ramas de</w:t>
      </w:r>
      <w:r>
        <w:rPr>
          <w:spacing w:val="1"/>
        </w:rPr>
        <w:t> </w:t>
      </w:r>
      <w:r>
        <w:rPr/>
        <w:t>actividad económica, profesiones, oficios o trabajos especiales que se determinen dentro de una o varias</w:t>
      </w:r>
      <w:r>
        <w:rPr>
          <w:spacing w:val="1"/>
        </w:rPr>
        <w:t> </w:t>
      </w:r>
      <w:r>
        <w:rPr/>
        <w:t>áreas</w:t>
      </w:r>
      <w:r>
        <w:rPr>
          <w:spacing w:val="-1"/>
        </w:rPr>
        <w:t> </w:t>
      </w:r>
      <w:r>
        <w:rPr/>
        <w:t>geográficas de</w:t>
      </w:r>
      <w:r>
        <w:rPr>
          <w:spacing w:val="1"/>
        </w:rPr>
        <w:t> </w:t>
      </w:r>
      <w:r>
        <w:rPr/>
        <w:t>aplicación.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94" w:id="112"/>
      <w:bookmarkEnd w:id="112"/>
      <w:r>
        <w:rPr/>
      </w:r>
      <w:r>
        <w:rPr>
          <w:rFonts w:ascii="Arial" w:hAnsi="Arial"/>
          <w:b/>
        </w:rPr>
        <w:t>Artículo 94.- </w:t>
      </w:r>
      <w:r>
        <w:rPr/>
        <w:t>Los salarios mínimos se fijarán por una Comisión Nacional integrada por representantes</w:t>
      </w:r>
      <w:r>
        <w:rPr>
          <w:spacing w:val="1"/>
        </w:rPr>
        <w:t> </w:t>
      </w:r>
      <w:r>
        <w:rPr/>
        <w:t>de los trabajadores, de los patrones y del gobierno, la cual podrá auxiliarse de las comisiones especiales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consultivo</w:t>
      </w:r>
      <w:r>
        <w:rPr>
          <w:spacing w:val="-2"/>
        </w:rPr>
        <w:t> </w:t>
      </w:r>
      <w:r>
        <w:rPr/>
        <w:t>que considere indispensables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 sus</w:t>
      </w:r>
      <w:r>
        <w:rPr>
          <w:spacing w:val="-1"/>
        </w:rPr>
        <w:t> </w:t>
      </w:r>
      <w:r>
        <w:rPr/>
        <w:t>funciones.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6" w:firstLine="288"/>
        <w:jc w:val="both"/>
      </w:pPr>
      <w:bookmarkStart w:name="Artículo_95" w:id="113"/>
      <w:bookmarkEnd w:id="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Consultivas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tripartita,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lo establecido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II del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Trece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1" w:firstLine="288"/>
        <w:jc w:val="both"/>
      </w:pPr>
      <w:bookmarkStart w:name="Artículo_96" w:id="114"/>
      <w:bookmarkEnd w:id="114"/>
      <w:r>
        <w:rPr/>
      </w:r>
      <w:r>
        <w:rPr>
          <w:rFonts w:ascii="Arial" w:hAnsi="Arial"/>
          <w:b/>
        </w:rPr>
        <w:t>Artículo 96.- </w:t>
      </w:r>
      <w:r>
        <w:rPr/>
        <w:t>La Comisión Nacional determinará la división de la República en áreas geográficas, las</w:t>
      </w:r>
      <w:r>
        <w:rPr>
          <w:spacing w:val="1"/>
        </w:rPr>
        <w:t> </w:t>
      </w:r>
      <w:r>
        <w:rPr/>
        <w:t>que estarán constituidas por uno o más municipios en los que deba regir un mismo salario mínimo</w:t>
      </w:r>
      <w:r>
        <w:rPr>
          <w:spacing w:val="1"/>
        </w:rPr>
        <w:t> </w:t>
      </w:r>
      <w:r>
        <w:rPr/>
        <w:t>general,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 necesariamente</w:t>
      </w:r>
      <w:r>
        <w:rPr>
          <w:spacing w:val="-1"/>
        </w:rPr>
        <w:t> </w:t>
      </w:r>
      <w:r>
        <w:rPr/>
        <w:t>exista</w:t>
      </w:r>
      <w:r>
        <w:rPr>
          <w:spacing w:val="-2"/>
        </w:rPr>
        <w:t> </w:t>
      </w:r>
      <w:r>
        <w:rPr/>
        <w:t>continuidad</w:t>
      </w:r>
      <w:r>
        <w:rPr>
          <w:spacing w:val="-1"/>
        </w:rPr>
        <w:t> </w:t>
      </w:r>
      <w:r>
        <w:rPr/>
        <w:t>territorial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dichos municipios.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98" w:firstLine="288"/>
        <w:jc w:val="both"/>
      </w:pPr>
      <w:bookmarkStart w:name="Artículo_97" w:id="115"/>
      <w:bookmarkEnd w:id="115"/>
      <w:r>
        <w:rPr/>
      </w:r>
      <w:r>
        <w:rPr>
          <w:rFonts w:ascii="Arial" w:hAnsi="Arial"/>
          <w:b/>
        </w:rPr>
        <w:t>Artículo 97.- </w:t>
      </w:r>
      <w:r>
        <w:rPr/>
        <w:t>Los salarios mínimos no podrán ser objeto de compensación, descuento o reducción,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siguientes:</w:t>
      </w:r>
    </w:p>
    <w:p>
      <w:pPr>
        <w:spacing w:line="180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Pensiones</w:t>
      </w:r>
      <w:r>
        <w:rPr>
          <w:spacing w:val="4"/>
          <w:sz w:val="20"/>
        </w:rPr>
        <w:t> </w:t>
      </w:r>
      <w:r>
        <w:rPr>
          <w:sz w:val="20"/>
        </w:rPr>
        <w:t>alimenticias</w:t>
      </w:r>
      <w:r>
        <w:rPr>
          <w:spacing w:val="4"/>
          <w:sz w:val="20"/>
        </w:rPr>
        <w:t> </w:t>
      </w:r>
      <w:r>
        <w:rPr>
          <w:sz w:val="20"/>
        </w:rPr>
        <w:t>decretadas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autoridad</w:t>
      </w:r>
      <w:r>
        <w:rPr>
          <w:spacing w:val="5"/>
          <w:sz w:val="20"/>
        </w:rPr>
        <w:t> </w:t>
      </w:r>
      <w:r>
        <w:rPr>
          <w:sz w:val="20"/>
        </w:rPr>
        <w:t>competente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favor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mencionadas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V;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Pago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rentas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12"/>
          <w:sz w:val="20"/>
        </w:rPr>
        <w:t> </w:t>
      </w:r>
      <w:r>
        <w:rPr>
          <w:sz w:val="20"/>
        </w:rPr>
        <w:t>151.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descuento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podrá</w:t>
      </w:r>
      <w:r>
        <w:rPr>
          <w:spacing w:val="11"/>
          <w:sz w:val="20"/>
        </w:rPr>
        <w:t> </w:t>
      </w:r>
      <w:r>
        <w:rPr>
          <w:sz w:val="20"/>
        </w:rPr>
        <w:t>exceder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diez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ciento del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Pago de abonos para cubrir préstamos provenientes del Fondo Nacional de la Vivienda para los</w:t>
      </w:r>
      <w:r>
        <w:rPr>
          <w:spacing w:val="-53"/>
          <w:sz w:val="20"/>
        </w:rPr>
        <w:t> </w:t>
      </w:r>
      <w:r>
        <w:rPr>
          <w:sz w:val="20"/>
        </w:rPr>
        <w:t>Trabajadores destinados a la adquisición, construcción, reparación, ampliación o mejoras de</w:t>
      </w:r>
      <w:r>
        <w:rPr>
          <w:spacing w:val="1"/>
          <w:sz w:val="20"/>
        </w:rPr>
        <w:t> </w:t>
      </w:r>
      <w:r>
        <w:rPr>
          <w:sz w:val="20"/>
        </w:rPr>
        <w:t>casas habitación o al pago de pasivos adquiridos por estos conceptos. Asimismo, a aquellos</w:t>
      </w:r>
      <w:r>
        <w:rPr>
          <w:spacing w:val="1"/>
          <w:sz w:val="20"/>
        </w:rPr>
        <w:t> </w:t>
      </w:r>
      <w:r>
        <w:rPr>
          <w:sz w:val="20"/>
        </w:rPr>
        <w:t>trabajadores que se les haya otorgado un crédito para la adquisición de viviendas ubicadas en</w:t>
      </w:r>
      <w:r>
        <w:rPr>
          <w:spacing w:val="1"/>
          <w:sz w:val="20"/>
        </w:rPr>
        <w:t> </w:t>
      </w:r>
      <w:r>
        <w:rPr>
          <w:sz w:val="20"/>
        </w:rPr>
        <w:t>conjuntos habitacionales financiados por el Instituto del Fondo Nacional de la Vivienda para los</w:t>
      </w:r>
      <w:r>
        <w:rPr>
          <w:spacing w:val="1"/>
          <w:sz w:val="20"/>
        </w:rPr>
        <w:t> </w:t>
      </w:r>
      <w:r>
        <w:rPr>
          <w:sz w:val="20"/>
        </w:rPr>
        <w:t>Trabajadores se les descontará el 1% del salario a que se refiere el artículo 143 de esta Ley,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destinará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gastos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eroguen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concepto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administración,</w:t>
      </w:r>
      <w:r>
        <w:rPr>
          <w:spacing w:val="6"/>
          <w:sz w:val="20"/>
        </w:rPr>
        <w:t> </w:t>
      </w:r>
      <w:r>
        <w:rPr>
          <w:sz w:val="20"/>
        </w:rPr>
        <w:t>operación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mantenimiento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conjunto</w:t>
      </w:r>
      <w:r>
        <w:rPr>
          <w:spacing w:val="30"/>
          <w:sz w:val="20"/>
        </w:rPr>
        <w:t> </w:t>
      </w:r>
      <w:r>
        <w:rPr>
          <w:sz w:val="20"/>
        </w:rPr>
        <w:t>habitacional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trate.</w:t>
      </w:r>
      <w:r>
        <w:rPr>
          <w:spacing w:val="30"/>
          <w:sz w:val="20"/>
        </w:rPr>
        <w:t> </w:t>
      </w:r>
      <w:r>
        <w:rPr>
          <w:sz w:val="20"/>
        </w:rPr>
        <w:t>Estos</w:t>
      </w:r>
      <w:r>
        <w:rPr>
          <w:spacing w:val="31"/>
          <w:sz w:val="20"/>
        </w:rPr>
        <w:t> </w:t>
      </w:r>
      <w:r>
        <w:rPr>
          <w:sz w:val="20"/>
        </w:rPr>
        <w:t>descuentos</w:t>
      </w:r>
      <w:r>
        <w:rPr>
          <w:spacing w:val="33"/>
          <w:sz w:val="20"/>
        </w:rPr>
        <w:t> </w:t>
      </w:r>
      <w:r>
        <w:rPr>
          <w:sz w:val="20"/>
        </w:rPr>
        <w:t>deberán</w:t>
      </w:r>
      <w:r>
        <w:rPr>
          <w:spacing w:val="30"/>
          <w:sz w:val="20"/>
        </w:rPr>
        <w:t> </w:t>
      </w:r>
      <w:r>
        <w:rPr>
          <w:sz w:val="20"/>
        </w:rPr>
        <w:t>haber</w:t>
      </w:r>
      <w:r>
        <w:rPr>
          <w:spacing w:val="-5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aceptados</w:t>
      </w:r>
      <w:r>
        <w:rPr>
          <w:spacing w:val="-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trabajador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el 20%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"/>
        </w:numPr>
        <w:tabs>
          <w:tab w:pos="1076" w:val="left" w:leader="none"/>
        </w:tabs>
        <w:spacing w:line="242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Pago de abonos para cubrir créditos otorgados o garantizados por el Instituto a que se refiere el</w:t>
      </w:r>
      <w:r>
        <w:rPr>
          <w:spacing w:val="-53"/>
          <w:sz w:val="20"/>
        </w:rPr>
        <w:t> </w:t>
      </w:r>
      <w:r>
        <w:rPr>
          <w:sz w:val="20"/>
        </w:rPr>
        <w:t>artículo 103 Bis de esta Ley, destinados a la adquisición de bienes de consumo duradero o al</w:t>
      </w:r>
      <w:r>
        <w:rPr>
          <w:spacing w:val="1"/>
          <w:sz w:val="20"/>
        </w:rPr>
        <w:t> </w:t>
      </w:r>
      <w:r>
        <w:rPr>
          <w:sz w:val="20"/>
        </w:rPr>
        <w:t>pago de servicios. Estos descuentos estarán precedidos de la aceptación que libremente haya</w:t>
      </w:r>
      <w:r>
        <w:rPr>
          <w:spacing w:val="1"/>
          <w:sz w:val="20"/>
        </w:rPr>
        <w:t> </w:t>
      </w:r>
      <w:r>
        <w:rPr>
          <w:sz w:val="20"/>
        </w:rPr>
        <w:t>hecho el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exceder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10%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558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Normas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protectoras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privilegios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salario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98" w:id="116"/>
      <w:bookmarkEnd w:id="116"/>
      <w:r>
        <w:rPr/>
      </w:r>
      <w:r>
        <w:rPr>
          <w:rFonts w:ascii="Arial" w:hAnsi="Arial"/>
          <w:b/>
        </w:rPr>
        <w:t>Artículo 98.- </w:t>
      </w:r>
      <w:r>
        <w:rPr/>
        <w:t>Los trabajadores dispondrán libremente de sus salarios. Cualquier disposición o medida</w:t>
      </w:r>
      <w:r>
        <w:rPr>
          <w:spacing w:val="1"/>
        </w:rPr>
        <w:t> </w:t>
      </w:r>
      <w:r>
        <w:rPr/>
        <w:t>que desvirtúe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8" w:firstLine="288"/>
        <w:jc w:val="both"/>
      </w:pPr>
      <w:bookmarkStart w:name="Artículo_99" w:id="117"/>
      <w:bookmarkEnd w:id="117"/>
      <w:r>
        <w:rPr/>
      </w:r>
      <w:r>
        <w:rPr>
          <w:rFonts w:ascii="Arial" w:hAnsi="Arial"/>
          <w:b/>
        </w:rPr>
        <w:t>Artículo 99.- </w:t>
      </w:r>
      <w:r>
        <w:rPr/>
        <w:t>El derecho a percibir el salario es irrenunciable. Lo es igualmente el derecho a percibir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devengados.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100" w:id="118"/>
      <w:bookmarkEnd w:id="1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</w:t>
      </w:r>
      <w:r>
        <w:rPr>
          <w:spacing w:val="-53"/>
        </w:rPr>
        <w:t> </w:t>
      </w:r>
      <w:r>
        <w:rPr/>
        <w:t>imposibilitado para efectuar personalmente el cobro, el pago se hará a la persona que designe como</w:t>
      </w:r>
      <w:r>
        <w:rPr>
          <w:spacing w:val="1"/>
        </w:rPr>
        <w:t> </w:t>
      </w:r>
      <w:r>
        <w:rPr/>
        <w:t>apoderado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carta</w:t>
      </w:r>
      <w:r>
        <w:rPr>
          <w:spacing w:val="1"/>
        </w:rPr>
        <w:t> </w:t>
      </w:r>
      <w:r>
        <w:rPr/>
        <w:t>poder suscrita por</w:t>
      </w:r>
      <w:r>
        <w:rPr>
          <w:spacing w:val="2"/>
        </w:rPr>
        <w:t> </w:t>
      </w:r>
      <w:r>
        <w:rPr/>
        <w:t>dos testigos.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8" w:firstLine="288"/>
        <w:jc w:val="both"/>
      </w:pPr>
      <w:r>
        <w:rPr/>
        <w:t>El pago hecho en contravención a lo dispuesto en el párrafo anterior no libera de responsabilidad al</w:t>
      </w:r>
      <w:r>
        <w:rPr>
          <w:spacing w:val="1"/>
        </w:rPr>
        <w:t> </w:t>
      </w:r>
      <w:r>
        <w:rPr/>
        <w:t>patrón.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101" w:id="119"/>
      <w:bookmarkEnd w:id="119"/>
      <w:r>
        <w:rPr/>
      </w:r>
      <w:r>
        <w:rPr>
          <w:rFonts w:ascii="Arial" w:hAnsi="Arial"/>
          <w:b/>
        </w:rPr>
        <w:t>Artículo 101.- </w:t>
      </w:r>
      <w:r>
        <w:rPr/>
        <w:t>El salario en efectivo deberá pagarse precisamente en moneda de curso legal, no</w:t>
      </w:r>
      <w:r>
        <w:rPr>
          <w:spacing w:val="1"/>
        </w:rPr>
        <w:t> </w:t>
      </w:r>
      <w:r>
        <w:rPr/>
        <w:t>siendo permitido hacerlo en mercancías, vales, fichas o cualquier otro signo representativo con que se</w:t>
      </w:r>
      <w:r>
        <w:rPr>
          <w:spacing w:val="1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substituir la</w:t>
      </w:r>
      <w:r>
        <w:rPr>
          <w:spacing w:val="-1"/>
        </w:rPr>
        <w:t> </w:t>
      </w:r>
      <w:r>
        <w:rPr/>
        <w:t>moneda.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7" w:firstLine="288"/>
        <w:jc w:val="both"/>
      </w:pPr>
      <w:r>
        <w:rPr/>
        <w:t>Previo consentimiento del trabajador, el pago del salario podrá efectuarse por medio de depósito en</w:t>
      </w:r>
      <w:r>
        <w:rPr>
          <w:spacing w:val="1"/>
        </w:rPr>
        <w:t> </w:t>
      </w:r>
      <w:r>
        <w:rPr/>
        <w:t>cuenta bancaria, tarjeta de débito, transferencias o cualquier otro medio electrónico. Los gastos o costos</w:t>
      </w:r>
      <w:r>
        <w:rPr>
          <w:spacing w:val="1"/>
        </w:rPr>
        <w:t> </w:t>
      </w:r>
      <w:r>
        <w:rPr/>
        <w:t>que originen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medios</w:t>
      </w:r>
      <w:r>
        <w:rPr>
          <w:spacing w:val="2"/>
        </w:rPr>
        <w:t> </w:t>
      </w:r>
      <w:r>
        <w:rPr/>
        <w:t>alternativos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serán cubiertos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r>
        <w:rPr/>
        <w:t>En todos los casos, el trabajador deberá tener acceso a la información detallada de los conceptos y</w:t>
      </w:r>
      <w:r>
        <w:rPr>
          <w:spacing w:val="1"/>
        </w:rPr>
        <w:t> </w:t>
      </w:r>
      <w:r>
        <w:rPr/>
        <w:t>deducciones de pago. Los recibos de pago deberán entregarse al trabajador en forma impresa o por</w:t>
      </w:r>
      <w:r>
        <w:rPr>
          <w:spacing w:val="1"/>
        </w:rPr>
        <w:t> </w:t>
      </w:r>
      <w:r>
        <w:rPr/>
        <w:t>cualquier otro medio, sin perjuicio de que el patrón lo deba entregar en documento impreso cuando 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r>
        <w:rPr/>
        <w:t>Los recibos impresos deberán contener firma autógrafa del trabajador para su validez; los recibos de</w:t>
      </w:r>
      <w:r>
        <w:rPr>
          <w:spacing w:val="1"/>
        </w:rPr>
        <w:t> </w:t>
      </w:r>
      <w:r>
        <w:rPr/>
        <w:t>pago contenidos en comprobantes fiscales digitales por Internet (CFDI) pueden sustituir a los recibos</w:t>
      </w:r>
      <w:r>
        <w:rPr>
          <w:spacing w:val="1"/>
        </w:rPr>
        <w:t> </w:t>
      </w:r>
      <w:r>
        <w:rPr/>
        <w:t>impresos; el contenido de un CFDI hará prueba si se verifica en el portal de Internet del Servicio de</w:t>
      </w:r>
      <w:r>
        <w:rPr>
          <w:spacing w:val="1"/>
        </w:rPr>
        <w:t> </w:t>
      </w:r>
      <w:r>
        <w:rPr/>
        <w:t>Administración Tributaria, en caso de ser validado se estará a lo dispuesto en la fracción I del artículo</w:t>
      </w:r>
      <w:r>
        <w:rPr>
          <w:spacing w:val="1"/>
        </w:rPr>
        <w:t> </w:t>
      </w:r>
      <w:r>
        <w:rPr/>
        <w:t>836-D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102" w:id="120"/>
      <w:bookmarkEnd w:id="120"/>
      <w:r>
        <w:rPr/>
      </w:r>
      <w:r>
        <w:rPr>
          <w:rFonts w:ascii="Arial" w:hAnsi="Arial"/>
          <w:b/>
        </w:rPr>
        <w:t>Artículo 102.-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en especie deberán ser apropiadas al uso personal del trabajador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familia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razonablemente proporcionadas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pague</w:t>
      </w:r>
      <w:r>
        <w:rPr>
          <w:spacing w:val="-1"/>
        </w:rPr>
        <w:t> </w:t>
      </w:r>
      <w:r>
        <w:rPr/>
        <w:t>en efectivo.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03" w:id="121"/>
      <w:bookmarkEnd w:id="121"/>
      <w:r>
        <w:rPr/>
      </w:r>
      <w:r>
        <w:rPr>
          <w:rFonts w:ascii="Arial" w:hAnsi="Arial"/>
          <w:b/>
        </w:rPr>
        <w:t>Artículo 103.- </w:t>
      </w:r>
      <w:r>
        <w:rPr/>
        <w:t>Los almacenes</w:t>
      </w:r>
      <w:r>
        <w:rPr>
          <w:spacing w:val="55"/>
        </w:rPr>
        <w:t> </w:t>
      </w:r>
      <w:r>
        <w:rPr/>
        <w:t>y tiendas en que se expenda ropa, comestibles y artículos para el</w:t>
      </w:r>
      <w:r>
        <w:rPr>
          <w:spacing w:val="1"/>
        </w:rPr>
        <w:t> </w:t>
      </w:r>
      <w:r>
        <w:rPr/>
        <w:t>hogar, podrán crearse por convenio entre los trabajadores y los patrones, de una o varias empresas,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normas siguientes: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ejercerse</w:t>
      </w:r>
      <w:r>
        <w:rPr>
          <w:spacing w:val="1"/>
          <w:sz w:val="20"/>
        </w:rPr>
        <w:t> </w:t>
      </w:r>
      <w:r>
        <w:rPr>
          <w:sz w:val="20"/>
        </w:rPr>
        <w:t>coacción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Los precios de venta de los productos se fijarán por convenio entre los trabajadores y los</w:t>
      </w:r>
      <w:r>
        <w:rPr>
          <w:spacing w:val="1"/>
          <w:sz w:val="20"/>
        </w:rPr>
        <w:t> </w:t>
      </w:r>
      <w:r>
        <w:rPr>
          <w:sz w:val="20"/>
        </w:rPr>
        <w:t>patrones, y nunca podrán ser superiores a los precios oficiales y en su defecto a los corrientes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mercado;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modificaciones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sujetarán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 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anterior;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administración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del almacén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tienda.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103_Bis" w:id="122"/>
      <w:bookmarkEnd w:id="1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103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Instituto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Fondo</w:t>
      </w:r>
      <w:r>
        <w:rPr>
          <w:spacing w:val="12"/>
        </w:rPr>
        <w:t> </w:t>
      </w:r>
      <w:r>
        <w:rPr/>
        <w:t>Nacional</w:t>
      </w:r>
      <w:r>
        <w:rPr>
          <w:spacing w:val="10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Consumo</w:t>
      </w:r>
      <w:r>
        <w:rPr>
          <w:spacing w:val="11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2"/>
        </w:rPr>
        <w:t> </w:t>
      </w:r>
      <w:r>
        <w:rPr/>
        <w:t>Trabajadores,</w:t>
      </w:r>
      <w:r>
        <w:rPr>
          <w:spacing w:val="12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regula,</w:t>
      </w:r>
      <w:r>
        <w:rPr>
          <w:spacing w:val="-1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-1"/>
        </w:rPr>
        <w:t> </w:t>
      </w:r>
      <w:r>
        <w:rPr/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Otorgar</w:t>
      </w:r>
      <w:r>
        <w:rPr>
          <w:spacing w:val="-3"/>
          <w:sz w:val="20"/>
        </w:rPr>
        <w:t> </w:t>
      </w:r>
      <w:r>
        <w:rPr>
          <w:sz w:val="20"/>
        </w:rPr>
        <w:t>crédito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procurando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mejores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mercado;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Facilitar el acceso de los trabajadores a los servicios financieros que promuevan su ahorro y la</w:t>
      </w:r>
      <w:r>
        <w:rPr>
          <w:spacing w:val="1"/>
          <w:sz w:val="20"/>
        </w:rPr>
        <w:t> </w:t>
      </w:r>
      <w:r>
        <w:rPr>
          <w:sz w:val="20"/>
        </w:rPr>
        <w:t>consolidación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patrimonio.</w:t>
      </w:r>
    </w:p>
    <w:p>
      <w:pPr>
        <w:spacing w:line="181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4" w:id="123"/>
      <w:bookmarkEnd w:id="1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104.-</w:t>
      </w:r>
      <w:r>
        <w:rPr>
          <w:rFonts w:ascii="Arial" w:hAnsi="Arial"/>
          <w:b/>
          <w:spacing w:val="6"/>
        </w:rPr>
        <w:t> </w:t>
      </w:r>
      <w:r>
        <w:rPr/>
        <w:t>Es</w:t>
      </w:r>
      <w:r>
        <w:rPr>
          <w:spacing w:val="3"/>
        </w:rPr>
        <w:t> </w:t>
      </w:r>
      <w:r>
        <w:rPr/>
        <w:t>nula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cesión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salarios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favor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</w:t>
      </w:r>
      <w:r>
        <w:rPr>
          <w:spacing w:val="4"/>
        </w:rPr>
        <w:t> </w:t>
      </w:r>
      <w:r>
        <w:rPr/>
        <w:t>o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terceras</w:t>
      </w:r>
      <w:r>
        <w:rPr>
          <w:spacing w:val="6"/>
        </w:rPr>
        <w:t> </w:t>
      </w:r>
      <w:r>
        <w:rPr/>
        <w:t>personas,</w:t>
      </w:r>
      <w:r>
        <w:rPr>
          <w:spacing w:val="2"/>
        </w:rPr>
        <w:t> </w:t>
      </w:r>
      <w:r>
        <w:rPr/>
        <w:t>cualquiera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dé.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105" w:id="124"/>
      <w:bookmarkEnd w:id="1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salario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 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</w:pPr>
      <w:bookmarkStart w:name="Artículo_106" w:id="125"/>
      <w:bookmarkEnd w:id="1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obligación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patrón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pagar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salario</w:t>
      </w:r>
      <w:r>
        <w:rPr>
          <w:spacing w:val="10"/>
        </w:rPr>
        <w:t> </w:t>
      </w:r>
      <w:r>
        <w:rPr/>
        <w:t>no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suspende,</w:t>
      </w:r>
      <w:r>
        <w:rPr>
          <w:spacing w:val="9"/>
        </w:rPr>
        <w:t> </w:t>
      </w:r>
      <w:r>
        <w:rPr/>
        <w:t>salvo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casos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establecidos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179" w:firstLine="288"/>
      </w:pPr>
      <w:bookmarkStart w:name="Artículo_107" w:id="126"/>
      <w:bookmarkEnd w:id="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5"/>
        </w:rPr>
        <w:t> </w:t>
      </w:r>
      <w:r>
        <w:rPr/>
        <w:t>Está</w:t>
      </w:r>
      <w:r>
        <w:rPr>
          <w:spacing w:val="5"/>
        </w:rPr>
        <w:t> </w:t>
      </w:r>
      <w:r>
        <w:rPr/>
        <w:t>prohibida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imposición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multas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trabajadores,</w:t>
      </w:r>
      <w:r>
        <w:rPr>
          <w:spacing w:val="2"/>
        </w:rPr>
        <w:t> </w:t>
      </w:r>
      <w:r>
        <w:rPr/>
        <w:t>cualquiera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causa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concepto.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08" w:id="127"/>
      <w:bookmarkEnd w:id="1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108.-</w:t>
      </w:r>
      <w:r>
        <w:rPr>
          <w:rFonts w:ascii="Arial" w:hAnsi="Arial"/>
          <w:b/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pago  del</w:t>
      </w:r>
      <w:r>
        <w:rPr>
          <w:spacing w:val="50"/>
        </w:rPr>
        <w:t> </w:t>
      </w:r>
      <w:r>
        <w:rPr/>
        <w:t>salario</w:t>
      </w:r>
      <w:r>
        <w:rPr>
          <w:spacing w:val="52"/>
        </w:rPr>
        <w:t> </w:t>
      </w:r>
      <w:r>
        <w:rPr/>
        <w:t>se  efectuará</w:t>
      </w:r>
      <w:r>
        <w:rPr>
          <w:spacing w:val="52"/>
        </w:rPr>
        <w:t> </w:t>
      </w:r>
      <w:r>
        <w:rPr/>
        <w:t>en</w:t>
      </w:r>
      <w:r>
        <w:rPr>
          <w:spacing w:val="54"/>
        </w:rPr>
        <w:t> </w:t>
      </w:r>
      <w:r>
        <w:rPr/>
        <w:t>el</w:t>
      </w:r>
      <w:r>
        <w:rPr>
          <w:spacing w:val="50"/>
        </w:rPr>
        <w:t> </w:t>
      </w:r>
      <w:r>
        <w:rPr/>
        <w:t>lugar</w:t>
      </w:r>
      <w:r>
        <w:rPr>
          <w:spacing w:val="53"/>
        </w:rPr>
        <w:t> </w:t>
      </w:r>
      <w:r>
        <w:rPr/>
        <w:t>donde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trabajadores</w:t>
      </w:r>
      <w:r>
        <w:rPr>
          <w:spacing w:val="54"/>
        </w:rPr>
        <w:t> </w:t>
      </w:r>
      <w:r>
        <w:rPr/>
        <w:t>presten</w:t>
      </w:r>
      <w:r>
        <w:rPr>
          <w:spacing w:val="52"/>
        </w:rPr>
        <w:t> </w:t>
      </w:r>
      <w:r>
        <w:rPr/>
        <w:t>sus</w:t>
      </w:r>
      <w:r>
        <w:rPr>
          <w:spacing w:val="-53"/>
        </w:rPr>
        <w:t> </w:t>
      </w:r>
      <w:r>
        <w:rPr/>
        <w:t>servicios.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09" w:id="128"/>
      <w:bookmarkEnd w:id="1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109.-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pago</w:t>
      </w:r>
      <w:r>
        <w:rPr>
          <w:spacing w:val="6"/>
        </w:rPr>
        <w:t> </w:t>
      </w:r>
      <w:r>
        <w:rPr/>
        <w:t>deberá</w:t>
      </w:r>
      <w:r>
        <w:rPr>
          <w:spacing w:val="5"/>
        </w:rPr>
        <w:t> </w:t>
      </w:r>
      <w:r>
        <w:rPr/>
        <w:t>efectuarse</w:t>
      </w:r>
      <w:r>
        <w:rPr>
          <w:spacing w:val="6"/>
        </w:rPr>
        <w:t> </w:t>
      </w:r>
      <w:r>
        <w:rPr/>
        <w:t>en</w:t>
      </w:r>
      <w:r>
        <w:rPr>
          <w:spacing w:val="9"/>
        </w:rPr>
        <w:t> </w:t>
      </w:r>
      <w:r>
        <w:rPr/>
        <w:t>día</w:t>
      </w:r>
      <w:r>
        <w:rPr>
          <w:spacing w:val="7"/>
        </w:rPr>
        <w:t> </w:t>
      </w:r>
      <w:r>
        <w:rPr/>
        <w:t>laborable,</w:t>
      </w:r>
      <w:r>
        <w:rPr>
          <w:spacing w:val="4"/>
        </w:rPr>
        <w:t> </w:t>
      </w:r>
      <w:r>
        <w:rPr/>
        <w:t>fijado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convenio</w:t>
      </w:r>
      <w:r>
        <w:rPr>
          <w:spacing w:val="6"/>
        </w:rPr>
        <w:t> </w:t>
      </w:r>
      <w:r>
        <w:rPr/>
        <w:t>entre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trabajador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-52"/>
        </w:rPr>
        <w:t> </w:t>
      </w:r>
      <w:r>
        <w:rPr/>
        <w:t>patrón, durante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horas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terminación.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179" w:firstLine="288"/>
      </w:pPr>
      <w:bookmarkStart w:name="Artículo_110" w:id="129"/>
      <w:bookmarkEnd w:id="129"/>
      <w:r>
        <w:rPr/>
      </w:r>
      <w:r>
        <w:rPr>
          <w:rFonts w:ascii="Arial" w:hAnsi="Arial"/>
          <w:b/>
        </w:rPr>
        <w:t>Artículo 110.- </w:t>
      </w:r>
      <w:r>
        <w:rPr/>
        <w:t>Los descuentos en</w:t>
      </w:r>
      <w:r>
        <w:rPr>
          <w:spacing w:val="1"/>
        </w:rPr>
        <w:t> </w:t>
      </w:r>
      <w:r>
        <w:rPr/>
        <w:t>los salarios de</w:t>
      </w:r>
      <w:r>
        <w:rPr>
          <w:spacing w:val="-1"/>
        </w:rPr>
        <w:t> </w:t>
      </w:r>
      <w:r>
        <w:rPr/>
        <w:t>los trabajadores,</w:t>
      </w:r>
      <w:r>
        <w:rPr>
          <w:spacing w:val="2"/>
        </w:rPr>
        <w:t> </w:t>
      </w:r>
      <w:r>
        <w:rPr/>
        <w:t>están</w:t>
      </w:r>
      <w:r>
        <w:rPr>
          <w:spacing w:val="1"/>
        </w:rPr>
        <w:t> </w:t>
      </w:r>
      <w:r>
        <w:rPr/>
        <w:t>prohibidos salvo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los requisitos siguientes: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Pago de deudas contraídas con el patrón por anticipo de salarios, pagos hechos con exceso al</w:t>
      </w:r>
      <w:r>
        <w:rPr>
          <w:spacing w:val="1"/>
          <w:sz w:val="20"/>
        </w:rPr>
        <w:t> </w:t>
      </w:r>
      <w:r>
        <w:rPr>
          <w:sz w:val="20"/>
        </w:rPr>
        <w:t>trabajador, errores, pérdidas, averías o adquisición de artículos producidos por la empresa o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cantidad</w:t>
      </w:r>
      <w:r>
        <w:rPr>
          <w:spacing w:val="52"/>
          <w:sz w:val="20"/>
        </w:rPr>
        <w:t> </w:t>
      </w:r>
      <w:r>
        <w:rPr>
          <w:sz w:val="20"/>
        </w:rPr>
        <w:t>exigible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ningún</w:t>
      </w:r>
      <w:r>
        <w:rPr>
          <w:spacing w:val="53"/>
          <w:sz w:val="20"/>
        </w:rPr>
        <w:t> </w:t>
      </w:r>
      <w:r>
        <w:rPr>
          <w:sz w:val="20"/>
        </w:rPr>
        <w:t>caso</w:t>
      </w:r>
      <w:r>
        <w:rPr>
          <w:spacing w:val="52"/>
          <w:sz w:val="20"/>
        </w:rPr>
        <w:t> </w:t>
      </w:r>
      <w:r>
        <w:rPr>
          <w:sz w:val="20"/>
        </w:rPr>
        <w:t>podrá  ser</w:t>
      </w:r>
      <w:r>
        <w:rPr>
          <w:spacing w:val="54"/>
          <w:sz w:val="20"/>
        </w:rPr>
        <w:t> </w:t>
      </w:r>
      <w:r>
        <w:rPr>
          <w:sz w:val="20"/>
        </w:rPr>
        <w:t>mayor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importe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salarios de un mes y el descuento será al que convengan el trabajador y el patrón, sin 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treinta por ciento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excedente del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mínimo;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Pago de la renta a que se refiere el artículo 151 que no podrá exceder del quince por ciento del</w:t>
      </w:r>
      <w:r>
        <w:rPr>
          <w:spacing w:val="1"/>
          <w:sz w:val="20"/>
        </w:rPr>
        <w:t> </w:t>
      </w:r>
      <w:r>
        <w:rPr>
          <w:sz w:val="20"/>
        </w:rPr>
        <w:t>salario.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Pago de abonos para cubrir préstamos provenientes del Fondo Nacional de la Vivienda para los</w:t>
      </w:r>
      <w:r>
        <w:rPr>
          <w:spacing w:val="-53"/>
          <w:sz w:val="20"/>
        </w:rPr>
        <w:t> </w:t>
      </w:r>
      <w:r>
        <w:rPr>
          <w:sz w:val="20"/>
        </w:rPr>
        <w:t>Trabajadores destinados a la adquisición, construcción, reparación, ampliación o mejoras de</w:t>
      </w:r>
      <w:r>
        <w:rPr>
          <w:spacing w:val="1"/>
          <w:sz w:val="20"/>
        </w:rPr>
        <w:t> </w:t>
      </w:r>
      <w:r>
        <w:rPr>
          <w:sz w:val="20"/>
        </w:rPr>
        <w:t>casas habitación o al pago de pasivos adquiridos por estos conceptos. Asimismo, a aquellos</w:t>
      </w:r>
      <w:r>
        <w:rPr>
          <w:spacing w:val="1"/>
          <w:sz w:val="20"/>
        </w:rPr>
        <w:t> </w:t>
      </w:r>
      <w:r>
        <w:rPr>
          <w:sz w:val="20"/>
        </w:rPr>
        <w:t>trabajadores que se les haya otorgado un crédito para la adquisición de viviendas ubicadas en</w:t>
      </w:r>
      <w:r>
        <w:rPr>
          <w:spacing w:val="1"/>
          <w:sz w:val="20"/>
        </w:rPr>
        <w:t> </w:t>
      </w:r>
      <w:r>
        <w:rPr>
          <w:sz w:val="20"/>
        </w:rPr>
        <w:t>conjuntos habitacionales financiados por el Instituto del Fondo Nacional de la Vivienda para los</w:t>
      </w:r>
      <w:r>
        <w:rPr>
          <w:spacing w:val="1"/>
          <w:sz w:val="20"/>
        </w:rPr>
        <w:t> </w:t>
      </w:r>
      <w:r>
        <w:rPr>
          <w:sz w:val="20"/>
        </w:rPr>
        <w:t>Trabajadores se les descontará el 1% del salario a que se refiere el artículo 143 de esta Ley,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destinará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cubrir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gastos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eroguen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concepto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administración,</w:t>
      </w:r>
      <w:r>
        <w:rPr>
          <w:spacing w:val="6"/>
          <w:sz w:val="20"/>
        </w:rPr>
        <w:t> </w:t>
      </w:r>
      <w:r>
        <w:rPr>
          <w:sz w:val="20"/>
        </w:rPr>
        <w:t>operación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mantenimiento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conjunto</w:t>
      </w:r>
      <w:r>
        <w:rPr>
          <w:spacing w:val="30"/>
          <w:sz w:val="20"/>
        </w:rPr>
        <w:t> </w:t>
      </w:r>
      <w:r>
        <w:rPr>
          <w:sz w:val="20"/>
        </w:rPr>
        <w:t>habitacional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trate.</w:t>
      </w:r>
      <w:r>
        <w:rPr>
          <w:spacing w:val="30"/>
          <w:sz w:val="20"/>
        </w:rPr>
        <w:t> </w:t>
      </w:r>
      <w:r>
        <w:rPr>
          <w:sz w:val="20"/>
        </w:rPr>
        <w:t>Estos</w:t>
      </w:r>
      <w:r>
        <w:rPr>
          <w:spacing w:val="31"/>
          <w:sz w:val="20"/>
        </w:rPr>
        <w:t> </w:t>
      </w:r>
      <w:r>
        <w:rPr>
          <w:sz w:val="20"/>
        </w:rPr>
        <w:t>descuentos</w:t>
      </w:r>
      <w:r>
        <w:rPr>
          <w:spacing w:val="33"/>
          <w:sz w:val="20"/>
        </w:rPr>
        <w:t> </w:t>
      </w:r>
      <w:r>
        <w:rPr>
          <w:sz w:val="20"/>
        </w:rPr>
        <w:t>deberán</w:t>
      </w:r>
      <w:r>
        <w:rPr>
          <w:spacing w:val="30"/>
          <w:sz w:val="20"/>
        </w:rPr>
        <w:t> </w:t>
      </w:r>
      <w:r>
        <w:rPr>
          <w:sz w:val="20"/>
        </w:rPr>
        <w:t>haber</w:t>
      </w:r>
      <w:r>
        <w:rPr>
          <w:spacing w:val="-5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aceptados libremente</w:t>
      </w:r>
      <w:r>
        <w:rPr>
          <w:spacing w:val="1"/>
          <w:sz w:val="20"/>
        </w:rPr>
        <w:t> </w:t>
      </w:r>
      <w:r>
        <w:rPr>
          <w:sz w:val="20"/>
        </w:rPr>
        <w:t>por el trabajador.</w:t>
      </w:r>
    </w:p>
    <w:p>
      <w:pPr>
        <w:spacing w:line="184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Pago de cuotas para la constitución</w:t>
      </w:r>
      <w:r>
        <w:rPr>
          <w:spacing w:val="1"/>
          <w:sz w:val="20"/>
        </w:rPr>
        <w:t> </w:t>
      </w:r>
      <w:r>
        <w:rPr>
          <w:sz w:val="20"/>
        </w:rPr>
        <w:t>y fomento de</w:t>
      </w:r>
      <w:r>
        <w:rPr>
          <w:spacing w:val="1"/>
          <w:sz w:val="20"/>
        </w:rPr>
        <w:t> </w:t>
      </w:r>
      <w:r>
        <w:rPr>
          <w:sz w:val="20"/>
        </w:rPr>
        <w:t>sociedades cooperativas</w:t>
      </w:r>
      <w:r>
        <w:rPr>
          <w:spacing w:val="55"/>
          <w:sz w:val="20"/>
        </w:rPr>
        <w:t> </w:t>
      </w:r>
      <w:r>
        <w:rPr>
          <w:sz w:val="20"/>
        </w:rPr>
        <w:t>y de cajas de</w:t>
      </w:r>
      <w:r>
        <w:rPr>
          <w:spacing w:val="1"/>
          <w:sz w:val="20"/>
        </w:rPr>
        <w:t> </w:t>
      </w:r>
      <w:r>
        <w:rPr>
          <w:sz w:val="20"/>
        </w:rPr>
        <w:t>ahorro, siempre que los trabajadores manifiesten expresa y libremente su conformidad y que no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ciento</w:t>
      </w:r>
      <w:r>
        <w:rPr>
          <w:spacing w:val="-1"/>
          <w:sz w:val="20"/>
        </w:rPr>
        <w:t> </w:t>
      </w:r>
      <w:r>
        <w:rPr>
          <w:sz w:val="20"/>
        </w:rPr>
        <w:t>del excedente</w:t>
      </w:r>
      <w:r>
        <w:rPr>
          <w:spacing w:val="-1"/>
          <w:sz w:val="20"/>
        </w:rPr>
        <w:t> </w:t>
      </w:r>
      <w:r>
        <w:rPr>
          <w:sz w:val="20"/>
        </w:rPr>
        <w:t>del salario</w:t>
      </w:r>
      <w:r>
        <w:rPr>
          <w:spacing w:val="-2"/>
          <w:sz w:val="20"/>
        </w:rPr>
        <w:t> </w:t>
      </w:r>
      <w:r>
        <w:rPr>
          <w:sz w:val="20"/>
        </w:rPr>
        <w:t>mínimo;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Pago de pensiones alimenticias en favor de acreedores alimentarios, decretado por la autoridad</w:t>
      </w:r>
      <w:r>
        <w:rPr>
          <w:spacing w:val="-53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203"/>
        <w:jc w:val="both"/>
      </w:pPr>
      <w:r>
        <w:rPr/>
        <w:t>En caso de que el trabajador deje de prestar sus servicios en el centro de trabajo, el patrón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alimentarios</w:t>
      </w:r>
      <w:r>
        <w:rPr>
          <w:spacing w:val="1"/>
        </w:rPr>
        <w:t> </w:t>
      </w:r>
      <w:r>
        <w:rPr/>
        <w:t>tal</w:t>
      </w:r>
      <w:r>
        <w:rPr>
          <w:spacing w:val="-53"/>
        </w:rPr>
        <w:t> </w:t>
      </w:r>
      <w:r>
        <w:rPr/>
        <w:t>circunstancia, dentro de los cinco días hábiles siguientes a la fecha de la terminación de la</w:t>
      </w:r>
      <w:r>
        <w:rPr>
          <w:spacing w:val="1"/>
        </w:rPr>
        <w:t> </w:t>
      </w:r>
      <w:r>
        <w:rPr/>
        <w:t>relación laboral;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</w:t>
      </w:r>
      <w:r>
        <w:rPr>
          <w:spacing w:val="-2"/>
          <w:sz w:val="20"/>
        </w:rPr>
        <w:t> </w:t>
      </w:r>
      <w:r>
        <w:rPr>
          <w:sz w:val="20"/>
        </w:rPr>
        <w:t>sindicales</w:t>
      </w:r>
      <w:r>
        <w:rPr>
          <w:spacing w:val="-2"/>
          <w:sz w:val="20"/>
        </w:rPr>
        <w:t> </w:t>
      </w:r>
      <w:r>
        <w:rPr>
          <w:sz w:val="20"/>
        </w:rPr>
        <w:t>ordinarias previstas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sindicatos.</w:t>
      </w:r>
    </w:p>
    <w:p>
      <w:pPr>
        <w:pStyle w:val="BodyText"/>
        <w:spacing w:before="3"/>
      </w:pPr>
    </w:p>
    <w:p>
      <w:pPr>
        <w:pStyle w:val="BodyText"/>
        <w:ind w:left="1075" w:right="179"/>
      </w:pPr>
      <w:r>
        <w:rPr/>
        <w:t>El</w:t>
      </w:r>
      <w:r>
        <w:rPr>
          <w:spacing w:val="5"/>
        </w:rPr>
        <w:t> </w:t>
      </w:r>
      <w:r>
        <w:rPr/>
        <w:t>trabajador</w:t>
      </w:r>
      <w:r>
        <w:rPr>
          <w:spacing w:val="7"/>
        </w:rPr>
        <w:t> </w:t>
      </w:r>
      <w:r>
        <w:rPr/>
        <w:t>podrá</w:t>
      </w:r>
      <w:r>
        <w:rPr>
          <w:spacing w:val="8"/>
        </w:rPr>
        <w:t> </w:t>
      </w:r>
      <w:r>
        <w:rPr/>
        <w:t>manifestar</w:t>
      </w:r>
      <w:r>
        <w:rPr>
          <w:spacing w:val="4"/>
        </w:rPr>
        <w:t> </w:t>
      </w:r>
      <w:r>
        <w:rPr/>
        <w:t>por</w:t>
      </w:r>
      <w:r>
        <w:rPr>
          <w:spacing w:val="7"/>
        </w:rPr>
        <w:t> </w:t>
      </w:r>
      <w:r>
        <w:rPr/>
        <w:t>escrito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voluntad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aplique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cuota</w:t>
      </w:r>
      <w:r>
        <w:rPr>
          <w:spacing w:val="6"/>
        </w:rPr>
        <w:t> </w:t>
      </w:r>
      <w:r>
        <w:rPr/>
        <w:t>sindical,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el patrón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descontarla;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5"/>
        </w:numPr>
        <w:tabs>
          <w:tab w:pos="1076" w:val="left" w:leader="none"/>
        </w:tabs>
        <w:spacing w:line="242" w:lineRule="auto" w:before="91" w:after="0"/>
        <w:ind w:left="1075" w:right="197" w:hanging="569"/>
        <w:jc w:val="both"/>
        <w:rPr>
          <w:sz w:val="20"/>
        </w:rPr>
      </w:pPr>
      <w:r>
        <w:rPr>
          <w:sz w:val="20"/>
        </w:rPr>
        <w:t>Pago de abonos para cubrir créditos garantizados por el Instituto a que se refiere el artículo 103</w:t>
      </w:r>
      <w:r>
        <w:rPr>
          <w:spacing w:val="-53"/>
          <w:sz w:val="20"/>
        </w:rPr>
        <w:t> </w:t>
      </w:r>
      <w:r>
        <w:rPr>
          <w:sz w:val="20"/>
        </w:rPr>
        <w:t>Bis de esta Ley, destinados a la adquisición de bienes de consumo, o al pago de servicios.</w:t>
      </w:r>
      <w:r>
        <w:rPr>
          <w:spacing w:val="1"/>
          <w:sz w:val="20"/>
        </w:rPr>
        <w:t> </w:t>
      </w:r>
      <w:r>
        <w:rPr>
          <w:sz w:val="20"/>
        </w:rPr>
        <w:t>Estos descuentos deberán haber sido aceptados libremente por el trabajador y no podrán</w:t>
      </w:r>
      <w:r>
        <w:rPr>
          <w:spacing w:val="1"/>
          <w:sz w:val="20"/>
        </w:rPr>
        <w:t> </w:t>
      </w:r>
      <w:r>
        <w:rPr>
          <w:sz w:val="20"/>
        </w:rPr>
        <w:t>exceder</w:t>
      </w:r>
      <w:r>
        <w:rPr>
          <w:spacing w:val="-2"/>
          <w:sz w:val="20"/>
        </w:rPr>
        <w:t> </w:t>
      </w:r>
      <w:r>
        <w:rPr>
          <w:sz w:val="20"/>
        </w:rPr>
        <w:t>del veinte</w:t>
      </w:r>
      <w:r>
        <w:rPr>
          <w:spacing w:val="1"/>
          <w:sz w:val="20"/>
        </w:rPr>
        <w:t> </w:t>
      </w:r>
      <w:r>
        <w:rPr>
          <w:sz w:val="20"/>
        </w:rPr>
        <w:t>por ciento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salario.</w:t>
      </w:r>
    </w:p>
    <w:p>
      <w:pPr>
        <w:spacing w:line="179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111" w:id="130"/>
      <w:bookmarkEnd w:id="1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devengarán intereses.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112" w:id="131"/>
      <w:bookmarkEnd w:id="1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embargados,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pensiones</w:t>
      </w:r>
      <w:r>
        <w:rPr>
          <w:spacing w:val="16"/>
        </w:rPr>
        <w:t> </w:t>
      </w:r>
      <w:r>
        <w:rPr/>
        <w:t>alimenticias</w:t>
      </w:r>
      <w:r>
        <w:rPr>
          <w:spacing w:val="17"/>
        </w:rPr>
        <w:t> </w:t>
      </w:r>
      <w:r>
        <w:rPr/>
        <w:t>decretadas</w:t>
      </w:r>
      <w:r>
        <w:rPr>
          <w:spacing w:val="20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autoridad</w:t>
      </w:r>
      <w:r>
        <w:rPr>
          <w:spacing w:val="17"/>
        </w:rPr>
        <w:t> </w:t>
      </w:r>
      <w:r>
        <w:rPr/>
        <w:t>competente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beneficio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personas</w:t>
      </w:r>
      <w:r>
        <w:rPr>
          <w:spacing w:val="17"/>
        </w:rPr>
        <w:t> </w:t>
      </w:r>
      <w:r>
        <w:rPr/>
        <w:t>señaladas</w:t>
      </w:r>
      <w:r>
        <w:rPr>
          <w:spacing w:val="-5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110,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Los</w:t>
      </w:r>
      <w:r>
        <w:rPr>
          <w:spacing w:val="-3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están</w:t>
      </w:r>
      <w:r>
        <w:rPr>
          <w:spacing w:val="-3"/>
        </w:rPr>
        <w:t> </w:t>
      </w:r>
      <w:r>
        <w:rPr/>
        <w:t>obligados a</w:t>
      </w:r>
      <w:r>
        <w:rPr>
          <w:spacing w:val="-3"/>
        </w:rPr>
        <w:t> </w:t>
      </w:r>
      <w:r>
        <w:rPr/>
        <w:t>cumplir</w:t>
      </w:r>
      <w:r>
        <w:rPr>
          <w:spacing w:val="-3"/>
        </w:rPr>
        <w:t> </w:t>
      </w:r>
      <w:r>
        <w:rPr/>
        <w:t>ninguna</w:t>
      </w:r>
      <w:r>
        <w:rPr>
          <w:spacing w:val="-1"/>
        </w:rPr>
        <w:t> </w:t>
      </w:r>
      <w:r>
        <w:rPr/>
        <w:t>otra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embargo.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03" w:firstLine="288"/>
        <w:jc w:val="both"/>
      </w:pPr>
      <w:bookmarkStart w:name="Artículo_113" w:id="132"/>
      <w:bookmarkEnd w:id="1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devengados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debidas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son preferentes sobre cualquier otro crédito, incluidos los que disfruten de garantía real, los</w:t>
      </w:r>
      <w:r>
        <w:rPr>
          <w:spacing w:val="1"/>
        </w:rPr>
        <w:t> </w:t>
      </w:r>
      <w:r>
        <w:rPr/>
        <w:t>fiscales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2"/>
        </w:rPr>
        <w:t> </w:t>
      </w:r>
      <w:r>
        <w:rPr/>
        <w:t>Social,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114" w:id="133"/>
      <w:bookmarkEnd w:id="133"/>
      <w:r>
        <w:rPr/>
      </w:r>
      <w:r>
        <w:rPr>
          <w:rFonts w:ascii="Arial" w:hAnsi="Arial"/>
          <w:b/>
        </w:rPr>
        <w:t>Artículo 114.- </w:t>
      </w:r>
      <w:r>
        <w:rPr/>
        <w:t>Los trabajadores no necesitan entrar a concurso, quiebra, suspensión de pagos o</w:t>
      </w:r>
      <w:r>
        <w:rPr>
          <w:spacing w:val="1"/>
        </w:rPr>
        <w:t> </w:t>
      </w:r>
      <w:r>
        <w:rPr/>
        <w:t>sucesión. El Tribunal procederá al embargo y remate de los bienes necesarios para el pago de los</w:t>
      </w:r>
      <w:r>
        <w:rPr>
          <w:spacing w:val="1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indemnizaciones.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115" w:id="134"/>
      <w:bookmarkEnd w:id="134"/>
      <w:r>
        <w:rPr/>
      </w:r>
      <w:r>
        <w:rPr>
          <w:rFonts w:ascii="Arial" w:hAnsi="Arial"/>
          <w:b/>
        </w:rPr>
        <w:t>Artículo 115.- </w:t>
      </w:r>
      <w:r>
        <w:rPr/>
        <w:t>Los beneficiarios del trabajador fallecido tendrán derecho a percibir las prestaciones e</w:t>
      </w:r>
      <w:r>
        <w:rPr>
          <w:spacing w:val="1"/>
        </w:rPr>
        <w:t> </w:t>
      </w:r>
      <w:r>
        <w:rPr/>
        <w:t>indemnizaciones pendientes de cubrirse, ejercitar las acciones y continuar los juicios, sin necesidad de</w:t>
      </w:r>
      <w:r>
        <w:rPr>
          <w:spacing w:val="1"/>
        </w:rPr>
        <w:t> </w:t>
      </w:r>
      <w:r>
        <w:rPr/>
        <w:t>juicio</w:t>
      </w:r>
      <w:r>
        <w:rPr>
          <w:spacing w:val="-2"/>
        </w:rPr>
        <w:t> </w:t>
      </w:r>
      <w:r>
        <w:rPr/>
        <w:t>sucesorio.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116" w:id="135"/>
      <w:bookmarkEnd w:id="135"/>
      <w:r>
        <w:rPr/>
      </w:r>
      <w:r>
        <w:rPr>
          <w:rFonts w:ascii="Arial" w:hAnsi="Arial"/>
          <w:b/>
        </w:rPr>
        <w:t>Artículo 116.- </w:t>
      </w:r>
      <w:r>
        <w:rPr/>
        <w:t>Queda prohibido en los centros de trabajo el establecimiento de expendios de bebidas</w:t>
      </w:r>
      <w:r>
        <w:rPr>
          <w:spacing w:val="1"/>
        </w:rPr>
        <w:t> </w:t>
      </w:r>
      <w:r>
        <w:rPr/>
        <w:t>embriagantes y de casas de juego de azar y de asignación. Esta prohibición será efectiva en un radio de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kilómetros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 de</w:t>
      </w:r>
      <w:r>
        <w:rPr>
          <w:spacing w:val="-1"/>
        </w:rPr>
        <w:t> </w:t>
      </w:r>
      <w:r>
        <w:rPr/>
        <w:t>trabajo ubicados fuera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poblaciones.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de esta Ley,</w:t>
      </w:r>
      <w:r>
        <w:rPr>
          <w:spacing w:val="55"/>
        </w:rPr>
        <w:t> </w:t>
      </w:r>
      <w:r>
        <w:rPr/>
        <w:t>son bebidas embriagantes aquellas cuyo contenido alcohólico exceda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cinco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before="94"/>
        <w:ind w:right="1558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1"/>
        <w:ind w:left="294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trabajadores 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utilidades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empresas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00" w:firstLine="288"/>
        <w:jc w:val="both"/>
      </w:pPr>
      <w:bookmarkStart w:name="Artículo_117" w:id="136"/>
      <w:bookmarkEnd w:id="136"/>
      <w:r>
        <w:rPr/>
      </w:r>
      <w:r>
        <w:rPr>
          <w:rFonts w:ascii="Arial" w:hAnsi="Arial"/>
          <w:b/>
        </w:rPr>
        <w:t>Artículo 117.- </w:t>
      </w:r>
      <w:r>
        <w:rPr/>
        <w:t>Los trabajadores participarán en las utilidades de las empresas, de conformidad con 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Utilidades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Empresas.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bookmarkStart w:name="Artículo_118" w:id="137"/>
      <w:bookmarkEnd w:id="137"/>
      <w:r>
        <w:rPr/>
      </w:r>
      <w:r>
        <w:rPr>
          <w:rFonts w:ascii="Arial" w:hAnsi="Arial"/>
          <w:b/>
        </w:rPr>
        <w:t>Artículo 118.- </w:t>
      </w:r>
      <w:r>
        <w:rPr/>
        <w:t>Para determinar el porcentaje a que se refiere el artículo anterior, la Comisión Nacional</w:t>
      </w:r>
      <w:r>
        <w:rPr>
          <w:spacing w:val="1"/>
        </w:rPr>
        <w:t> </w:t>
      </w:r>
      <w:r>
        <w:rPr/>
        <w:t>practicará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apropiados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generales de la economía nacional y tomará en consideración la necesidad de fomentar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razonable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-53"/>
        </w:rPr>
        <w:t> </w:t>
      </w:r>
      <w:r>
        <w:rPr/>
        <w:t>reinversión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capitales.</w:t>
      </w:r>
    </w:p>
    <w:p>
      <w:pPr>
        <w:pStyle w:val="BodyText"/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119" w:id="138"/>
      <w:bookmarkEnd w:id="138"/>
      <w:r>
        <w:rPr/>
      </w:r>
      <w:r>
        <w:rPr>
          <w:rFonts w:ascii="Arial" w:hAnsi="Arial"/>
          <w:b/>
        </w:rPr>
        <w:t>Artículo 119.- </w:t>
      </w:r>
      <w:r>
        <w:rPr/>
        <w:t>La Comisión Nacional podrá revisar el porcentaje que hubiese fijado,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587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siguientes.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120" w:id="139"/>
      <w:bookmarkEnd w:id="139"/>
      <w:r>
        <w:rPr/>
      </w:r>
      <w:r>
        <w:rPr>
          <w:rFonts w:ascii="Arial" w:hAnsi="Arial"/>
          <w:b/>
        </w:rPr>
        <w:t>Artículo 120.- </w:t>
      </w:r>
      <w:r>
        <w:rPr/>
        <w:t>El Porcentaje fijado por la Comisión constituye la participación que corresponderá a los</w:t>
      </w:r>
      <w:r>
        <w:rPr>
          <w:spacing w:val="1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las utilidades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empresa.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99" w:firstLine="288"/>
      </w:pPr>
      <w:r>
        <w:rPr/>
        <w:t>Para los efectos de esta Ley, se considera utilidad en cada empresa la renta gravable, de 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Impuesto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121" w:id="140"/>
      <w:bookmarkEnd w:id="1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121.-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derecho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formular</w:t>
      </w:r>
      <w:r>
        <w:rPr>
          <w:spacing w:val="7"/>
        </w:rPr>
        <w:t> </w:t>
      </w:r>
      <w:r>
        <w:rPr/>
        <w:t>objeciones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declaración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Hacienda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 Público,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ajustará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El patrón, dentro de un término de diez días contado a partir de la fecha de la presentación de 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anual,</w:t>
      </w:r>
      <w:r>
        <w:rPr>
          <w:spacing w:val="1"/>
          <w:sz w:val="20"/>
        </w:rPr>
        <w:t> </w:t>
      </w:r>
      <w:r>
        <w:rPr>
          <w:sz w:val="20"/>
        </w:rPr>
        <w:t>entregará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anexos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las disposiciones fiscales debe presentar a la Secretaría de Hacienda y Crédito</w:t>
      </w:r>
      <w:r>
        <w:rPr>
          <w:spacing w:val="1"/>
          <w:sz w:val="20"/>
        </w:rPr>
        <w:t> </w:t>
      </w:r>
      <w:r>
        <w:rPr>
          <w:sz w:val="20"/>
        </w:rPr>
        <w:t>Público quedarán a disposición de los trabajadores durante el término de treinta días en las</w:t>
      </w:r>
      <w:r>
        <w:rPr>
          <w:spacing w:val="1"/>
          <w:sz w:val="20"/>
        </w:rPr>
        <w:t> </w:t>
      </w:r>
      <w:r>
        <w:rPr>
          <w:sz w:val="20"/>
        </w:rPr>
        <w:t>oficinas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  <w:spacing w:before="3"/>
      </w:pPr>
    </w:p>
    <w:p>
      <w:pPr>
        <w:pStyle w:val="BodyText"/>
        <w:ind w:left="938" w:right="179"/>
      </w:pP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no</w:t>
      </w:r>
      <w:r>
        <w:rPr>
          <w:spacing w:val="3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poner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terceras</w:t>
      </w:r>
      <w:r>
        <w:rPr>
          <w:spacing w:val="3"/>
        </w:rPr>
        <w:t> </w:t>
      </w:r>
      <w:r>
        <w:rPr/>
        <w:t>personas</w:t>
      </w:r>
      <w:r>
        <w:rPr>
          <w:spacing w:val="5"/>
        </w:rPr>
        <w:t> </w:t>
      </w:r>
      <w:r>
        <w:rPr/>
        <w:t>los</w:t>
      </w:r>
      <w:r>
        <w:rPr>
          <w:spacing w:val="2"/>
        </w:rPr>
        <w:t> </w:t>
      </w:r>
      <w:r>
        <w:rPr/>
        <w:t>datos</w:t>
      </w:r>
      <w:r>
        <w:rPr>
          <w:spacing w:val="2"/>
        </w:rPr>
        <w:t> </w:t>
      </w:r>
      <w:r>
        <w:rPr/>
        <w:t>contenidos</w:t>
      </w:r>
      <w:r>
        <w:rPr>
          <w:spacing w:val="2"/>
        </w:rPr>
        <w:t> </w:t>
      </w:r>
      <w:r>
        <w:rPr/>
        <w:t>en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anexos;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Dentro de los treinta días siguientes, el sindicato titular del contrato colectivo o la mayoría de los</w:t>
      </w:r>
      <w:r>
        <w:rPr>
          <w:spacing w:val="1"/>
          <w:sz w:val="20"/>
        </w:rPr>
        <w:t> </w:t>
      </w:r>
      <w:r>
        <w:rPr>
          <w:sz w:val="20"/>
        </w:rPr>
        <w:t>trabajadores de la empresa, podrá formular ante la Secretaría de Hacienda y Crédito Público las</w:t>
      </w:r>
      <w:r>
        <w:rPr>
          <w:spacing w:val="1"/>
          <w:sz w:val="20"/>
        </w:rPr>
        <w:t> </w:t>
      </w:r>
      <w:r>
        <w:rPr>
          <w:sz w:val="20"/>
        </w:rPr>
        <w:t>observaciones que juzgue convenientes, la que tendrá la obligación de responder por escrito, una</w:t>
      </w:r>
      <w:r>
        <w:rPr>
          <w:spacing w:val="-53"/>
          <w:sz w:val="20"/>
        </w:rPr>
        <w:t> </w:t>
      </w:r>
      <w:r>
        <w:rPr>
          <w:sz w:val="20"/>
        </w:rPr>
        <w:t>vez que concluyan los procedimientos de fiscalización de acuerdo a los plazos que establece el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Federación,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2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definitiva</w:t>
      </w:r>
      <w:r>
        <w:rPr>
          <w:spacing w:val="1"/>
          <w:sz w:val="20"/>
        </w:rPr>
        <w:t> </w:t>
      </w:r>
      <w:r>
        <w:rPr>
          <w:sz w:val="20"/>
        </w:rPr>
        <w:t>dictada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recurrida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939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sz w:val="20"/>
        </w:rPr>
        <w:t>Dentro de los treinta días siguientes a la resolución dictada por la Secretaría de Hacienda y</w:t>
      </w:r>
      <w:r>
        <w:rPr>
          <w:spacing w:val="1"/>
          <w:sz w:val="20"/>
        </w:rPr>
        <w:t> </w:t>
      </w:r>
      <w:r>
        <w:rPr>
          <w:sz w:val="20"/>
        </w:rPr>
        <w:t>Crédito Público, el patrón dará cumplimiento a la misma independientemente de que la impugne.</w:t>
      </w:r>
      <w:r>
        <w:rPr>
          <w:spacing w:val="1"/>
          <w:sz w:val="20"/>
        </w:rPr>
        <w:t> </w:t>
      </w:r>
      <w:r>
        <w:rPr>
          <w:sz w:val="20"/>
        </w:rPr>
        <w:t>Si como resultado de la impugnación variara a su favor el sentido de la resolución, los pagos</w:t>
      </w:r>
      <w:r>
        <w:rPr>
          <w:spacing w:val="1"/>
          <w:sz w:val="20"/>
        </w:rPr>
        <w:t> </w:t>
      </w:r>
      <w:r>
        <w:rPr>
          <w:sz w:val="20"/>
        </w:rPr>
        <w:t>hechos podrán deducirse de las utilidades correspondientes a los trabajadores en el siguiente</w:t>
      </w:r>
      <w:r>
        <w:rPr>
          <w:spacing w:val="1"/>
          <w:sz w:val="20"/>
        </w:rPr>
        <w:t> </w:t>
      </w:r>
      <w:r>
        <w:rPr>
          <w:sz w:val="20"/>
        </w:rPr>
        <w:t>ejercicio.</w:t>
      </w:r>
    </w:p>
    <w:p>
      <w:pPr>
        <w:pStyle w:val="BodyText"/>
        <w:spacing w:before="2"/>
      </w:pPr>
    </w:p>
    <w:p>
      <w:pPr>
        <w:pStyle w:val="BodyText"/>
        <w:spacing w:before="1"/>
        <w:ind w:left="938" w:right="200"/>
      </w:pPr>
      <w:r>
        <w:rPr/>
        <w:t>Lo anterior, a excepción de que el patrón hubiese obtenido del Tribunal, la suspensión del reparto</w:t>
      </w:r>
      <w:r>
        <w:rPr>
          <w:spacing w:val="-53"/>
        </w:rPr>
        <w:t> </w:t>
      </w:r>
      <w:r>
        <w:rPr/>
        <w:t>adicional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22" w:id="141"/>
      <w:bookmarkEnd w:id="141"/>
      <w:r>
        <w:rPr/>
      </w:r>
      <w:r>
        <w:rPr>
          <w:rFonts w:ascii="Arial" w:hAnsi="Arial"/>
          <w:b/>
        </w:rPr>
        <w:t>Artículo 122.- </w:t>
      </w:r>
      <w:r>
        <w:rPr/>
        <w:t>El reparto de utilidades entre los trabajadores deberá efectuarse dentro de los sesenta</w:t>
      </w:r>
      <w:r>
        <w:rPr>
          <w:spacing w:val="1"/>
        </w:rPr>
        <w:t> </w:t>
      </w:r>
      <w:r>
        <w:rPr/>
        <w:t>días</w:t>
      </w:r>
      <w:r>
        <w:rPr>
          <w:spacing w:val="12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fecha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deba</w:t>
      </w:r>
      <w:r>
        <w:rPr>
          <w:spacing w:val="14"/>
        </w:rPr>
        <w:t> </w:t>
      </w:r>
      <w:r>
        <w:rPr/>
        <w:t>pagarse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impuesto</w:t>
      </w:r>
      <w:r>
        <w:rPr>
          <w:spacing w:val="13"/>
        </w:rPr>
        <w:t> </w:t>
      </w:r>
      <w:r>
        <w:rPr/>
        <w:t>anual,</w:t>
      </w:r>
      <w:r>
        <w:rPr>
          <w:spacing w:val="15"/>
        </w:rPr>
        <w:t> </w:t>
      </w:r>
      <w:r>
        <w:rPr/>
        <w:t>aun</w:t>
      </w:r>
      <w:r>
        <w:rPr>
          <w:spacing w:val="11"/>
        </w:rPr>
        <w:t> </w:t>
      </w:r>
      <w:r>
        <w:rPr/>
        <w:t>cuando</w:t>
      </w:r>
      <w:r>
        <w:rPr>
          <w:spacing w:val="13"/>
        </w:rPr>
        <w:t> </w:t>
      </w:r>
      <w:r>
        <w:rPr/>
        <w:t>esté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trámite</w:t>
      </w:r>
      <w:r>
        <w:rPr>
          <w:spacing w:val="12"/>
        </w:rPr>
        <w:t> </w:t>
      </w:r>
      <w:r>
        <w:rPr/>
        <w:t>objeción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Cuando la Secretaría de Hacienda y Crédito Público aumente el monto de la utilidad gravable, sin</w:t>
      </w:r>
      <w:r>
        <w:rPr>
          <w:spacing w:val="1"/>
        </w:rPr>
        <w:t> </w:t>
      </w:r>
      <w:r>
        <w:rPr/>
        <w:t>haber mediado objeción de los trabajadores o haber sido ésta resuelta, el reparto adicional se hará dentro</w:t>
      </w:r>
      <w:r>
        <w:rPr>
          <w:spacing w:val="-53"/>
        </w:rPr>
        <w:t> </w:t>
      </w:r>
      <w:r>
        <w:rPr/>
        <w:t>de los sesenta días siguientes a la fecha en que se notifique la resolución. Sólo en el caso de que ésta</w:t>
      </w:r>
      <w:r>
        <w:rPr>
          <w:spacing w:val="1"/>
        </w:rPr>
        <w:t> </w:t>
      </w:r>
      <w:r>
        <w:rPr/>
        <w:t>fuera impugnada por el patrón, se suspenderá el pago del reparto adicional hasta que la resolución quede</w:t>
      </w:r>
      <w:r>
        <w:rPr>
          <w:spacing w:val="-53"/>
        </w:rPr>
        <w:t> </w:t>
      </w:r>
      <w:r>
        <w:rPr/>
        <w:t>firme,</w:t>
      </w:r>
      <w:r>
        <w:rPr>
          <w:spacing w:val="-2"/>
        </w:rPr>
        <w:t> </w:t>
      </w:r>
      <w:r>
        <w:rPr/>
        <w:t>garantizándose</w:t>
      </w:r>
      <w:r>
        <w:rPr>
          <w:spacing w:val="1"/>
        </w:rPr>
        <w:t> </w:t>
      </w:r>
      <w:r>
        <w:rPr/>
        <w:t>el interés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</w:pPr>
    </w:p>
    <w:p>
      <w:pPr>
        <w:pStyle w:val="BodyText"/>
        <w:ind w:left="218" w:right="208" w:firstLine="288"/>
        <w:jc w:val="both"/>
      </w:pPr>
      <w:r>
        <w:rPr/>
        <w:t>El importe de las utilidades no reclamadas en el año en que sean exigibles, se agregará a la utilidad</w:t>
      </w:r>
      <w:r>
        <w:rPr>
          <w:spacing w:val="1"/>
        </w:rPr>
        <w:t> </w:t>
      </w:r>
      <w:r>
        <w:rPr/>
        <w:t>repartible 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23" w:id="142"/>
      <w:bookmarkEnd w:id="1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123.-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utilidad</w:t>
      </w:r>
      <w:r>
        <w:rPr>
          <w:spacing w:val="10"/>
        </w:rPr>
        <w:t> </w:t>
      </w:r>
      <w:r>
        <w:rPr/>
        <w:t>repartible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dividirá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dos</w:t>
      </w:r>
      <w:r>
        <w:rPr>
          <w:spacing w:val="12"/>
        </w:rPr>
        <w:t> </w:t>
      </w:r>
      <w:r>
        <w:rPr/>
        <w:t>partes</w:t>
      </w:r>
      <w:r>
        <w:rPr>
          <w:spacing w:val="10"/>
        </w:rPr>
        <w:t> </w:t>
      </w:r>
      <w:r>
        <w:rPr/>
        <w:t>iguales: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primera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repartirá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igual</w:t>
      </w:r>
      <w:r>
        <w:rPr>
          <w:spacing w:val="-53"/>
        </w:rPr>
        <w:t> </w:t>
      </w:r>
      <w:r>
        <w:rPr/>
        <w:t>entre</w:t>
      </w:r>
      <w:r>
        <w:rPr>
          <w:spacing w:val="5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trabajadores,</w:t>
      </w:r>
      <w:r>
        <w:rPr>
          <w:spacing w:val="5"/>
        </w:rPr>
        <w:t> </w:t>
      </w:r>
      <w:r>
        <w:rPr/>
        <w:t>tomando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consideración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número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días</w:t>
      </w:r>
      <w:r>
        <w:rPr>
          <w:spacing w:val="6"/>
        </w:rPr>
        <w:t> </w:t>
      </w:r>
      <w:r>
        <w:rPr/>
        <w:t>trabajados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cada</w:t>
      </w:r>
      <w:r>
        <w:rPr>
          <w:spacing w:val="7"/>
        </w:rPr>
        <w:t> </w:t>
      </w:r>
      <w:r>
        <w:rPr/>
        <w:t>uno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año,</w:t>
      </w:r>
      <w:r>
        <w:rPr>
          <w:spacing w:val="18"/>
        </w:rPr>
        <w:t> </w:t>
      </w:r>
      <w:r>
        <w:rPr/>
        <w:t>independientemente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monto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salarios.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segunda</w:t>
      </w:r>
      <w:r>
        <w:rPr>
          <w:spacing w:val="16"/>
        </w:rPr>
        <w:t> </w:t>
      </w:r>
      <w:r>
        <w:rPr/>
        <w:t>se</w:t>
      </w:r>
      <w:r>
        <w:rPr>
          <w:spacing w:val="17"/>
        </w:rPr>
        <w:t> </w:t>
      </w:r>
      <w:r>
        <w:rPr/>
        <w:t>repartirá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proporción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monto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devengados</w:t>
      </w:r>
      <w:r>
        <w:rPr>
          <w:spacing w:val="2"/>
        </w:rPr>
        <w:t> </w:t>
      </w:r>
      <w:r>
        <w:rPr/>
        <w:t>por 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 año.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124" w:id="143"/>
      <w:bookmarkEnd w:id="143"/>
      <w:r>
        <w:rPr/>
      </w:r>
      <w:r>
        <w:rPr>
          <w:rFonts w:ascii="Arial" w:hAnsi="Arial"/>
          <w:b/>
        </w:rPr>
        <w:t>Artículo 124.- </w:t>
      </w:r>
      <w:r>
        <w:rPr/>
        <w:t>Para los efectos de este capítulo, se entiende por salario la cantidad que perciba cada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diaria.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gratificaciones,</w:t>
      </w:r>
      <w:r>
        <w:rPr>
          <w:spacing w:val="1"/>
        </w:rPr>
        <w:t> </w:t>
      </w:r>
      <w:r>
        <w:rPr/>
        <w:t>percepciones y demás prestaciones a que se refiere el artículo 84, ni las sumas que perciba el trabajador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extraordinario.</w:t>
      </w:r>
    </w:p>
    <w:p>
      <w:pPr>
        <w:pStyle w:val="BodyText"/>
        <w:spacing w:before="2"/>
      </w:pPr>
    </w:p>
    <w:p>
      <w:pPr>
        <w:pStyle w:val="BodyText"/>
        <w:ind w:left="218" w:right="206" w:firstLine="288"/>
        <w:jc w:val="both"/>
      </w:pPr>
      <w:r>
        <w:rPr/>
        <w:t>En los casos de salario por unidad de obra y en general, cuando la retribución sea variable, se tomará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diario el promedio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percepciones</w:t>
      </w:r>
      <w:r>
        <w:rPr>
          <w:spacing w:val="-1"/>
        </w:rPr>
        <w:t> </w:t>
      </w:r>
      <w:r>
        <w:rPr/>
        <w:t>obtenidas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125" w:id="144"/>
      <w:bookmarkEnd w:id="1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Una comisión integrada por igual número de representantes de los trabajadores y del patrón</w:t>
      </w:r>
      <w:r>
        <w:rPr>
          <w:spacing w:val="1"/>
          <w:sz w:val="20"/>
        </w:rPr>
        <w:t> </w:t>
      </w:r>
      <w:r>
        <w:rPr>
          <w:sz w:val="20"/>
        </w:rPr>
        <w:t>formulará un proyecto, que determine la participación de cada trabajador y lo fijará en lugar</w:t>
      </w:r>
      <w:r>
        <w:rPr>
          <w:spacing w:val="1"/>
          <w:sz w:val="20"/>
        </w:rPr>
        <w:t> </w:t>
      </w:r>
      <w:r>
        <w:rPr>
          <w:sz w:val="20"/>
        </w:rPr>
        <w:t>visible del establecimiento. A este fin, el patrón pondrá a disposición de la Comisión la lista de</w:t>
      </w:r>
      <w:r>
        <w:rPr>
          <w:spacing w:val="1"/>
          <w:sz w:val="20"/>
        </w:rPr>
        <w:t> </w:t>
      </w:r>
      <w:r>
        <w:rPr>
          <w:sz w:val="20"/>
        </w:rPr>
        <w:t>asistencia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raya de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 elementos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disponga;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Si los representantes de los trabajadores y del patrón no se ponen de acuerdo, decidirá el</w:t>
      </w:r>
      <w:r>
        <w:rPr>
          <w:spacing w:val="1"/>
          <w:sz w:val="20"/>
        </w:rPr>
        <w:t> </w:t>
      </w:r>
      <w:r>
        <w:rPr>
          <w:sz w:val="20"/>
        </w:rPr>
        <w:t>Inspector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juzguen</w:t>
      </w:r>
      <w:r>
        <w:rPr>
          <w:spacing w:val="1"/>
          <w:sz w:val="20"/>
        </w:rPr>
        <w:t> </w:t>
      </w:r>
      <w:r>
        <w:rPr>
          <w:sz w:val="20"/>
        </w:rPr>
        <w:t>conveniente,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días;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Si se formulan objeciones, serán resueltas por la misma comisión a que se refiere la fracción I,</w:t>
      </w:r>
      <w:r>
        <w:rPr>
          <w:spacing w:val="1"/>
          <w:sz w:val="20"/>
        </w:rPr>
        <w:t> </w:t>
      </w:r>
      <w:r>
        <w:rPr>
          <w:sz w:val="20"/>
        </w:rPr>
        <w:t>dentro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quince</w:t>
      </w:r>
      <w:r>
        <w:rPr>
          <w:spacing w:val="-1"/>
          <w:sz w:val="20"/>
        </w:rPr>
        <w:t> </w:t>
      </w:r>
      <w:r>
        <w:rPr>
          <w:sz w:val="20"/>
        </w:rPr>
        <w:t>días.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26" w:id="145"/>
      <w:bookmarkEnd w:id="1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126.-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exceptuadas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repartir</w:t>
      </w:r>
      <w:r>
        <w:rPr>
          <w:spacing w:val="-2"/>
          <w:sz w:val="20"/>
        </w:rPr>
        <w:t> </w:t>
      </w:r>
      <w:r>
        <w:rPr>
          <w:sz w:val="20"/>
        </w:rPr>
        <w:t>utilidades: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creación,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primer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funcionamiento;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Las empresas de nueva creación, dedicadas a la elaboración de un producto nuevo, durante los</w:t>
      </w:r>
      <w:r>
        <w:rPr>
          <w:spacing w:val="-53"/>
          <w:sz w:val="20"/>
        </w:rPr>
        <w:t> </w:t>
      </w:r>
      <w:r>
        <w:rPr>
          <w:sz w:val="20"/>
        </w:rPr>
        <w:t>dos primeros años de funcionamiento. La determinación de la novedad del producto se ajustará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fomento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industrias nuevas;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extractiva,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nueva</w:t>
      </w:r>
      <w:r>
        <w:rPr>
          <w:spacing w:val="-2"/>
          <w:sz w:val="20"/>
        </w:rPr>
        <w:t> </w:t>
      </w:r>
      <w:r>
        <w:rPr>
          <w:sz w:val="20"/>
        </w:rPr>
        <w:t>creación,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período de</w:t>
      </w:r>
      <w:r>
        <w:rPr>
          <w:spacing w:val="-1"/>
          <w:sz w:val="20"/>
        </w:rPr>
        <w:t> </w:t>
      </w:r>
      <w:r>
        <w:rPr>
          <w:sz w:val="20"/>
        </w:rPr>
        <w:t>exploración;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Las instituciones de asistencia privada, reconocidas por las leyes, que con bienes de propiedad</w:t>
      </w:r>
      <w:r>
        <w:rPr>
          <w:spacing w:val="1"/>
          <w:sz w:val="20"/>
        </w:rPr>
        <w:t> </w:t>
      </w:r>
      <w:r>
        <w:rPr>
          <w:sz w:val="20"/>
        </w:rPr>
        <w:t>particular ejecuten actos con fines humanitarios de asistencia, sin propósitos de lucro y sin</w:t>
      </w:r>
      <w:r>
        <w:rPr>
          <w:spacing w:val="1"/>
          <w:sz w:val="20"/>
        </w:rPr>
        <w:t> </w:t>
      </w:r>
      <w:r>
        <w:rPr>
          <w:sz w:val="20"/>
        </w:rPr>
        <w:t>designar</w:t>
      </w:r>
      <w:r>
        <w:rPr>
          <w:spacing w:val="-1"/>
          <w:sz w:val="20"/>
        </w:rPr>
        <w:t> </w:t>
      </w:r>
      <w:r>
        <w:rPr>
          <w:sz w:val="20"/>
        </w:rPr>
        <w:t>individualmente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los beneficiarios;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2" w:lineRule="auto" w:before="0" w:after="0"/>
        <w:ind w:left="1075" w:right="208" w:hanging="569"/>
        <w:jc w:val="both"/>
        <w:rPr>
          <w:sz w:val="20"/>
        </w:rPr>
      </w:pPr>
      <w:r>
        <w:rPr>
          <w:sz w:val="20"/>
        </w:rPr>
        <w:t>El Instituto Mexicano del Seguro Social y las instituciones públicas descentralizadas con fines</w:t>
      </w:r>
      <w:r>
        <w:rPr>
          <w:spacing w:val="1"/>
          <w:sz w:val="20"/>
        </w:rPr>
        <w:t> </w:t>
      </w:r>
      <w:r>
        <w:rPr>
          <w:sz w:val="20"/>
        </w:rPr>
        <w:t>culturales,</w:t>
      </w:r>
      <w:r>
        <w:rPr>
          <w:spacing w:val="-2"/>
          <w:sz w:val="20"/>
        </w:rPr>
        <w:t> </w:t>
      </w:r>
      <w:r>
        <w:rPr>
          <w:sz w:val="20"/>
        </w:rPr>
        <w:t>asistenciales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beneficencia;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Las empresas que tengan un capital menor del que fije la Secretaría del Trabajo y Previsión</w:t>
      </w:r>
      <w:r>
        <w:rPr>
          <w:spacing w:val="1"/>
          <w:sz w:val="20"/>
        </w:rPr>
        <w:t> </w:t>
      </w:r>
      <w:r>
        <w:rPr>
          <w:sz w:val="20"/>
        </w:rPr>
        <w:t>Social por ramas de la industria, previa consulta con la Secretaría de Economía. La resolución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37"/>
          <w:sz w:val="20"/>
        </w:rPr>
        <w:t> </w:t>
      </w:r>
      <w:r>
        <w:rPr>
          <w:sz w:val="20"/>
        </w:rPr>
        <w:t>revisarse</w:t>
      </w:r>
      <w:r>
        <w:rPr>
          <w:spacing w:val="37"/>
          <w:sz w:val="20"/>
        </w:rPr>
        <w:t> </w:t>
      </w:r>
      <w:r>
        <w:rPr>
          <w:sz w:val="20"/>
        </w:rPr>
        <w:t>total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9"/>
          <w:sz w:val="20"/>
        </w:rPr>
        <w:t> </w:t>
      </w:r>
      <w:r>
        <w:rPr>
          <w:sz w:val="20"/>
        </w:rPr>
        <w:t>parcialmente,</w:t>
      </w:r>
      <w:r>
        <w:rPr>
          <w:spacing w:val="37"/>
          <w:sz w:val="20"/>
        </w:rPr>
        <w:t> </w:t>
      </w:r>
      <w:r>
        <w:rPr>
          <w:sz w:val="20"/>
        </w:rPr>
        <w:t>cuando</w:t>
      </w:r>
      <w:r>
        <w:rPr>
          <w:spacing w:val="39"/>
          <w:sz w:val="20"/>
        </w:rPr>
        <w:t> </w:t>
      </w:r>
      <w:r>
        <w:rPr>
          <w:sz w:val="20"/>
        </w:rPr>
        <w:t>existan</w:t>
      </w:r>
      <w:r>
        <w:rPr>
          <w:spacing w:val="37"/>
          <w:sz w:val="20"/>
        </w:rPr>
        <w:t> </w:t>
      </w:r>
      <w:r>
        <w:rPr>
          <w:sz w:val="20"/>
        </w:rPr>
        <w:t>circunstancias</w:t>
      </w:r>
      <w:r>
        <w:rPr>
          <w:spacing w:val="38"/>
          <w:sz w:val="20"/>
        </w:rPr>
        <w:t> </w:t>
      </w:r>
      <w:r>
        <w:rPr>
          <w:sz w:val="20"/>
        </w:rPr>
        <w:t>económicas</w:t>
      </w:r>
      <w:r>
        <w:rPr>
          <w:spacing w:val="38"/>
          <w:sz w:val="20"/>
        </w:rPr>
        <w:t> </w:t>
      </w:r>
      <w:r>
        <w:rPr>
          <w:sz w:val="20"/>
        </w:rPr>
        <w:t>importantes</w:t>
      </w:r>
      <w:r>
        <w:rPr>
          <w:spacing w:val="-53"/>
          <w:sz w:val="20"/>
        </w:rPr>
        <w:t> </w:t>
      </w:r>
      <w:r>
        <w:rPr>
          <w:sz w:val="20"/>
        </w:rPr>
        <w:t>que lo</w:t>
      </w:r>
      <w:r>
        <w:rPr>
          <w:spacing w:val="-1"/>
          <w:sz w:val="20"/>
        </w:rPr>
        <w:t> </w:t>
      </w:r>
      <w:r>
        <w:rPr>
          <w:sz w:val="20"/>
        </w:rPr>
        <w:t>justifiquen.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127" w:id="146"/>
      <w:bookmarkEnd w:id="1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127.-</w:t>
      </w:r>
      <w:r>
        <w:rPr>
          <w:rFonts w:ascii="Arial" w:hAnsi="Arial"/>
          <w:b/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participar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reparto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utilidades,</w:t>
      </w:r>
      <w:r>
        <w:rPr>
          <w:spacing w:val="4"/>
        </w:rPr>
        <w:t> </w:t>
      </w:r>
      <w:r>
        <w:rPr/>
        <w:t>reconocido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-5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ajustará</w:t>
      </w:r>
      <w:r>
        <w:rPr>
          <w:spacing w:val="-2"/>
        </w:rPr>
        <w:t> </w:t>
      </w:r>
      <w:r>
        <w:rPr/>
        <w:t>a las normas</w:t>
      </w:r>
      <w:r>
        <w:rPr>
          <w:spacing w:val="-4"/>
        </w:rPr>
        <w:t> </w:t>
      </w:r>
      <w:r>
        <w:rPr/>
        <w:t>siguientes: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Los directores, administradores y gerentes generales de las empresas no participarán en las</w:t>
      </w:r>
      <w:r>
        <w:rPr>
          <w:spacing w:val="1"/>
          <w:sz w:val="20"/>
        </w:rPr>
        <w:t> </w:t>
      </w:r>
      <w:r>
        <w:rPr>
          <w:sz w:val="20"/>
        </w:rPr>
        <w:t>utilidades;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Los demás trabajadores de confianza participarán en las utilidades de las empresas, pero si el</w:t>
      </w:r>
      <w:r>
        <w:rPr>
          <w:spacing w:val="1"/>
          <w:sz w:val="20"/>
        </w:rPr>
        <w:t> </w:t>
      </w:r>
      <w:r>
        <w:rPr>
          <w:sz w:val="20"/>
        </w:rPr>
        <w:t>salario que perciben es mayor del que corresponda al trabajador sindicalizado de más alto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característica, se considerará este salario aumentado en un veinte por ciento, como salario</w:t>
      </w:r>
      <w:r>
        <w:rPr>
          <w:spacing w:val="1"/>
          <w:sz w:val="20"/>
        </w:rPr>
        <w:t> </w:t>
      </w:r>
      <w:r>
        <w:rPr>
          <w:sz w:val="20"/>
        </w:rPr>
        <w:t>máximo.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El monto de la participación de los trabajadores al servicio de personas cuyos ingresos deriven</w:t>
      </w:r>
      <w:r>
        <w:rPr>
          <w:spacing w:val="1"/>
          <w:sz w:val="20"/>
        </w:rPr>
        <w:t> </w:t>
      </w:r>
      <w:r>
        <w:rPr>
          <w:sz w:val="20"/>
        </w:rPr>
        <w:t>exclusivamente de su trabajo, y el de los que se dediquen al cuidado de bienes que produzcan</w:t>
      </w:r>
      <w:r>
        <w:rPr>
          <w:spacing w:val="1"/>
          <w:sz w:val="20"/>
        </w:rPr>
        <w:t> </w:t>
      </w:r>
      <w:r>
        <w:rPr>
          <w:sz w:val="20"/>
        </w:rPr>
        <w:t>rentas</w:t>
      </w:r>
      <w:r>
        <w:rPr>
          <w:spacing w:val="-1"/>
          <w:sz w:val="20"/>
        </w:rPr>
        <w:t> </w:t>
      </w:r>
      <w:r>
        <w:rPr>
          <w:sz w:val="20"/>
        </w:rPr>
        <w:t>o al</w:t>
      </w:r>
      <w:r>
        <w:rPr>
          <w:spacing w:val="-2"/>
          <w:sz w:val="20"/>
        </w:rPr>
        <w:t> </w:t>
      </w:r>
      <w:r>
        <w:rPr>
          <w:sz w:val="20"/>
        </w:rPr>
        <w:t>cobro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 intereses,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 exceder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Las madres trabajadoras, durante los períodos pre y postnatales, y los trabajadores víctimas de</w:t>
      </w:r>
      <w:r>
        <w:rPr>
          <w:spacing w:val="1"/>
          <w:sz w:val="20"/>
        </w:rPr>
        <w:t> </w:t>
      </w:r>
      <w:r>
        <w:rPr>
          <w:sz w:val="20"/>
        </w:rPr>
        <w:t>un riesgo de trabajo durante el período de incapacidad temporal, serán considerados como</w:t>
      </w:r>
      <w:r>
        <w:rPr>
          <w:spacing w:val="1"/>
          <w:sz w:val="20"/>
        </w:rPr>
        <w:t> </w:t>
      </w:r>
      <w:r>
        <w:rPr>
          <w:sz w:val="20"/>
        </w:rPr>
        <w:t>trabajadores en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activo;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75" w:hanging="569"/>
      </w:pPr>
      <w:r>
        <w:rPr>
          <w:rFonts w:ascii="Arial" w:hAnsi="Arial"/>
          <w:b/>
        </w:rPr>
        <w:t>IV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establecimiento</w:t>
      </w:r>
      <w:r>
        <w:rPr>
          <w:spacing w:val="17"/>
        </w:rPr>
        <w:t> </w:t>
      </w:r>
      <w:r>
        <w:rPr/>
        <w:t>de</w:t>
      </w:r>
      <w:r>
        <w:rPr>
          <w:spacing w:val="10"/>
        </w:rPr>
        <w:t> </w:t>
      </w:r>
      <w:r>
        <w:rPr/>
        <w:t>una</w:t>
      </w:r>
      <w:r>
        <w:rPr>
          <w:spacing w:val="12"/>
        </w:rPr>
        <w:t> </w:t>
      </w:r>
      <w:r>
        <w:rPr/>
        <w:t>empresa</w:t>
      </w:r>
      <w:r>
        <w:rPr>
          <w:spacing w:val="10"/>
        </w:rPr>
        <w:t> </w:t>
      </w:r>
      <w:r>
        <w:rPr/>
        <w:t>forman</w:t>
      </w:r>
      <w:r>
        <w:rPr>
          <w:spacing w:val="8"/>
        </w:rPr>
        <w:t> </w:t>
      </w:r>
      <w:r>
        <w:rPr/>
        <w:t>parte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ella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</w:t>
      </w:r>
      <w:r>
        <w:rPr>
          <w:spacing w:val="1"/>
        </w:rPr>
        <w:t> </w:t>
      </w:r>
      <w:r>
        <w:rPr/>
        <w:t>en las</w:t>
      </w:r>
      <w:r>
        <w:rPr>
          <w:spacing w:val="2"/>
        </w:rPr>
        <w:t> </w:t>
      </w:r>
      <w:r>
        <w:rPr/>
        <w:t>utilidades;</w:t>
      </w:r>
    </w:p>
    <w:p>
      <w:pPr>
        <w:spacing w:line="182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En la industria de la construcción, después de determinar qué trabajadores tienen derecho a</w:t>
      </w:r>
      <w:r>
        <w:rPr>
          <w:spacing w:val="1"/>
          <w:sz w:val="20"/>
        </w:rPr>
        <w:t> </w:t>
      </w:r>
      <w:r>
        <w:rPr>
          <w:sz w:val="20"/>
        </w:rPr>
        <w:t>participar en el reparto, la Comisión a que se refiere el artículo 125 adoptará las medidas 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citación;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hogar no</w:t>
      </w:r>
      <w:r>
        <w:rPr>
          <w:spacing w:val="-3"/>
          <w:sz w:val="20"/>
        </w:rPr>
        <w:t> </w:t>
      </w:r>
      <w:r>
        <w:rPr>
          <w:sz w:val="20"/>
        </w:rPr>
        <w:t>participarán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reparto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utilidades, y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76" w:val="left" w:leader="none"/>
        </w:tabs>
        <w:spacing w:line="242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eventuales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utilidades</w:t>
      </w:r>
      <w:r>
        <w:rPr>
          <w:spacing w:val="55"/>
          <w:sz w:val="20"/>
        </w:rPr>
        <w:t> </w:t>
      </w:r>
      <w:r>
        <w:rPr>
          <w:sz w:val="20"/>
        </w:rPr>
        <w:t>de la empresa</w:t>
      </w:r>
      <w:r>
        <w:rPr>
          <w:spacing w:val="1"/>
          <w:sz w:val="20"/>
        </w:rPr>
        <w:t> </w:t>
      </w:r>
      <w:r>
        <w:rPr>
          <w:sz w:val="20"/>
        </w:rPr>
        <w:t>cuando hayan</w:t>
      </w:r>
      <w:r>
        <w:rPr>
          <w:spacing w:val="-1"/>
          <w:sz w:val="20"/>
        </w:rPr>
        <w:t> </w:t>
      </w:r>
      <w:r>
        <w:rPr>
          <w:sz w:val="20"/>
        </w:rPr>
        <w:t>trabajado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días durante el año, por lo</w:t>
      </w:r>
      <w:r>
        <w:rPr>
          <w:spacing w:val="1"/>
          <w:sz w:val="20"/>
        </w:rPr>
        <w:t> </w:t>
      </w:r>
      <w:r>
        <w:rPr>
          <w:sz w:val="20"/>
        </w:rPr>
        <w:t>menos.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083" w:val="left" w:leader="none"/>
        </w:tabs>
        <w:spacing w:line="240" w:lineRule="auto" w:before="0" w:after="0"/>
        <w:ind w:left="1082" w:right="204" w:hanging="576"/>
        <w:jc w:val="both"/>
        <w:rPr>
          <w:sz w:val="20"/>
        </w:rPr>
      </w:pPr>
      <w:r>
        <w:rPr>
          <w:sz w:val="20"/>
        </w:rPr>
        <w:t>El monto de la participación de utilidades tendrá como límite máximo tres meses del salario del</w:t>
      </w:r>
      <w:r>
        <w:rPr>
          <w:spacing w:val="1"/>
          <w:sz w:val="20"/>
        </w:rPr>
        <w:t> </w:t>
      </w:r>
      <w:r>
        <w:rPr>
          <w:sz w:val="20"/>
        </w:rPr>
        <w:t>trabajador o el promedio de la participación recibida en los últimos tres años; se aplicará 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</w:t>
      </w:r>
      <w:r>
        <w:rPr>
          <w:spacing w:val="-1"/>
          <w:sz w:val="20"/>
        </w:rPr>
        <w:t> </w:t>
      </w:r>
      <w:r>
        <w:rPr>
          <w:sz w:val="20"/>
        </w:rPr>
        <w:t>más favorable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28" w:id="147"/>
      <w:bookmarkEnd w:id="1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128.-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-1"/>
        </w:rPr>
        <w:t> </w:t>
      </w:r>
      <w:r>
        <w:rPr/>
        <w:t>compensaciones</w:t>
      </w:r>
      <w:r>
        <w:rPr>
          <w:spacing w:val="-2"/>
        </w:rPr>
        <w:t> </w:t>
      </w:r>
      <w:r>
        <w:rPr/>
        <w:t>de los años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 ganancia.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29" w:id="148"/>
      <w:bookmarkEnd w:id="1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129.-</w:t>
      </w:r>
      <w:r>
        <w:rPr>
          <w:rFonts w:ascii="Arial" w:hAnsi="Arial"/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participación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9"/>
        </w:rPr>
        <w:t> </w:t>
      </w:r>
      <w:r>
        <w:rPr/>
        <w:t>utilidades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computará</w:t>
      </w:r>
      <w:r>
        <w:rPr>
          <w:spacing w:val="10"/>
        </w:rPr>
        <w:t> </w:t>
      </w:r>
      <w:r>
        <w:rPr/>
        <w:t>como</w:t>
      </w:r>
      <w:r>
        <w:rPr>
          <w:spacing w:val="-5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salario, 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 pagarse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99" w:firstLine="288"/>
      </w:pPr>
      <w:bookmarkStart w:name="Artículo_130" w:id="149"/>
      <w:bookmarkEnd w:id="149"/>
      <w:r>
        <w:rPr/>
      </w:r>
      <w:r>
        <w:rPr>
          <w:rFonts w:ascii="Arial" w:hAnsi="Arial"/>
          <w:b/>
        </w:rPr>
        <w:t>Artículo 130.- </w:t>
      </w:r>
      <w:r>
        <w:rPr/>
        <w:t>Las cantidades que correspondan a los trabajadores por concepto de utilidades quedan</w:t>
      </w:r>
      <w:r>
        <w:rPr>
          <w:spacing w:val="-53"/>
        </w:rPr>
        <w:t> </w:t>
      </w:r>
      <w:r>
        <w:rPr/>
        <w:t>protegidas</w:t>
      </w:r>
      <w:r>
        <w:rPr>
          <w:spacing w:val="-1"/>
        </w:rPr>
        <w:t> </w:t>
      </w:r>
      <w:r>
        <w:rPr/>
        <w:t>por las normas</w:t>
      </w:r>
      <w:r>
        <w:rPr>
          <w:spacing w:val="-1"/>
        </w:rPr>
        <w:t> </w:t>
      </w:r>
      <w:r>
        <w:rPr/>
        <w:t>contenidas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98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siguientes.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131" w:id="150"/>
      <w:bookmarkEnd w:id="1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derecho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trabajadores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participar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utilidades</w:t>
      </w:r>
      <w:r>
        <w:rPr>
          <w:spacing w:val="19"/>
        </w:rPr>
        <w:t> </w:t>
      </w:r>
      <w:r>
        <w:rPr/>
        <w:t>no</w:t>
      </w:r>
      <w:r>
        <w:rPr>
          <w:spacing w:val="20"/>
        </w:rPr>
        <w:t> </w:t>
      </w:r>
      <w:r>
        <w:rPr/>
        <w:t>implica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facultad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las empresas.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left="1575"/>
      </w:pPr>
      <w:r>
        <w:rPr/>
        <w:t>TITULO</w:t>
      </w:r>
      <w:r>
        <w:rPr>
          <w:spacing w:val="-3"/>
        </w:rPr>
        <w:t> </w:t>
      </w:r>
      <w:r>
        <w:rPr/>
        <w:t>CUARTO</w:t>
      </w:r>
    </w:p>
    <w:p>
      <w:pPr>
        <w:spacing w:line="252" w:lineRule="exact" w:before="0"/>
        <w:ind w:left="1580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Derechos 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Obligaciones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 Trabajadores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 los Patrones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spacing w:line="252" w:lineRule="exact" w:before="93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80" w:right="15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patrones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2" w:id="151"/>
      <w:bookmarkEnd w:id="1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132.-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patrones:</w:t>
      </w:r>
    </w:p>
    <w:p>
      <w:pPr>
        <w:pStyle w:val="BodyText"/>
        <w:spacing w:before="1"/>
      </w:pPr>
    </w:p>
    <w:p>
      <w:pPr>
        <w:pStyle w:val="BodyText"/>
        <w:tabs>
          <w:tab w:pos="1358" w:val="left" w:leader="none"/>
        </w:tabs>
        <w:spacing w:line="242" w:lineRule="auto"/>
        <w:ind w:left="1358" w:right="193" w:hanging="852"/>
        <w:jc w:val="both"/>
      </w:pPr>
      <w:r>
        <w:rPr>
          <w:rFonts w:ascii="Arial"/>
          <w:b/>
        </w:rPr>
        <w:t>I.-</w:t>
        <w:tab/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358" w:val="left" w:leader="none"/>
        </w:tabs>
        <w:spacing w:line="242" w:lineRule="auto"/>
        <w:ind w:left="1358" w:right="204" w:hanging="852"/>
        <w:jc w:val="both"/>
      </w:pPr>
      <w:r>
        <w:rPr>
          <w:rFonts w:ascii="Arial"/>
          <w:b/>
        </w:rPr>
        <w:t>II.-</w:t>
        <w:tab/>
      </w:r>
      <w:r>
        <w:rPr/>
        <w:t>Pagar a los trabajadores los salarios e indemnizaciones, de conformidad con las normas</w:t>
      </w:r>
      <w:r>
        <w:rPr>
          <w:spacing w:val="1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358" w:right="197" w:hanging="85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trabajadores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útiles,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necesarios</w:t>
      </w:r>
      <w:r>
        <w:rPr>
          <w:spacing w:val="10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trabajo,</w:t>
      </w:r>
      <w:r>
        <w:rPr>
          <w:spacing w:val="6"/>
        </w:rPr>
        <w:t> </w:t>
      </w:r>
      <w:r>
        <w:rPr/>
        <w:t>debiendo</w:t>
      </w:r>
      <w:r>
        <w:rPr>
          <w:spacing w:val="8"/>
        </w:rPr>
        <w:t> </w:t>
      </w:r>
      <w:r>
        <w:rPr/>
        <w:t>darlos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buena</w:t>
      </w:r>
      <w:r>
        <w:rPr>
          <w:spacing w:val="8"/>
        </w:rPr>
        <w:t> </w:t>
      </w:r>
      <w:r>
        <w:rPr/>
        <w:t>calidad,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buen</w:t>
      </w:r>
      <w:r>
        <w:rPr>
          <w:spacing w:val="8"/>
        </w:rPr>
        <w:t> </w:t>
      </w:r>
      <w:r>
        <w:rPr/>
        <w:t>estado</w:t>
      </w:r>
      <w:r>
        <w:rPr>
          <w:spacing w:val="-53"/>
        </w:rPr>
        <w:t> </w:t>
      </w:r>
      <w:r>
        <w:rPr/>
        <w:t>y reponerlos tan luego como dejen de ser eficientes, siempre que aquéllos no se hayan</w:t>
      </w:r>
      <w:r>
        <w:rPr>
          <w:spacing w:val="1"/>
        </w:rPr>
        <w:t> </w:t>
      </w:r>
      <w:r>
        <w:rPr/>
        <w:t>comprometido a usar herramienta propia. El patrón no podrá exigir indemnización alguna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desgaste natural</w:t>
      </w:r>
      <w:r>
        <w:rPr>
          <w:spacing w:val="1"/>
        </w:rPr>
        <w:t> </w:t>
      </w:r>
      <w:r>
        <w:rPr/>
        <w:t>que sufran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útiles, instrumentos y</w:t>
      </w:r>
      <w:r>
        <w:rPr>
          <w:spacing w:val="-5"/>
        </w:rPr>
        <w:t> </w:t>
      </w:r>
      <w:r>
        <w:rPr/>
        <w:t>materiales de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</w:pPr>
    </w:p>
    <w:p>
      <w:pPr>
        <w:pStyle w:val="BodyText"/>
        <w:ind w:left="1358" w:right="195" w:hanging="852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guarda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útiles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trabajo</w:t>
      </w:r>
      <w:r>
        <w:rPr>
          <w:spacing w:val="1"/>
        </w:rPr>
        <w:t> </w:t>
      </w:r>
      <w:r>
        <w:rPr/>
        <w:t>pertenecientes al trabajador, siempre que deban permanecer en el lugar en que prestan los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lícito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retenerlos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indemnización,</w:t>
      </w:r>
      <w:r>
        <w:rPr>
          <w:spacing w:val="1"/>
        </w:rPr>
        <w:t> </w:t>
      </w:r>
      <w:r>
        <w:rPr/>
        <w:t>garantía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 otro. El registro de instrumentos o útiles de trabajo deberá hacerse siempre que 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solicite;</w:t>
      </w:r>
    </w:p>
    <w:p>
      <w:pPr>
        <w:pStyle w:val="BodyText"/>
      </w:pPr>
    </w:p>
    <w:p>
      <w:pPr>
        <w:pStyle w:val="BodyText"/>
        <w:tabs>
          <w:tab w:pos="1358" w:val="left" w:leader="none"/>
        </w:tabs>
        <w:ind w:left="1358" w:right="206" w:hanging="852"/>
        <w:jc w:val="both"/>
      </w:pPr>
      <w:r>
        <w:rPr>
          <w:rFonts w:ascii="Arial" w:hAnsi="Arial"/>
          <w:b/>
        </w:rPr>
        <w:t>V.-</w:t>
        <w:tab/>
      </w:r>
      <w:r>
        <w:rPr/>
        <w:t>Mantener el número suficiente de asientos o sillas a disposición de los trabajadores en las</w:t>
      </w:r>
      <w:r>
        <w:rPr>
          <w:spacing w:val="1"/>
        </w:rPr>
        <w:t> </w:t>
      </w:r>
      <w:r>
        <w:rPr/>
        <w:t>casas comerciales, oficinas, hoteles, restaurantes y otros centros de trabajo análogos. La</w:t>
      </w:r>
      <w:r>
        <w:rPr>
          <w:spacing w:val="1"/>
        </w:rPr>
        <w:t> </w:t>
      </w:r>
      <w:r>
        <w:rPr/>
        <w:t>misma disposición se observará en los establecimientos industriales cuando lo permita la</w:t>
      </w:r>
      <w:r>
        <w:rPr>
          <w:spacing w:val="1"/>
        </w:rPr>
        <w:t> </w:t>
      </w:r>
      <w:r>
        <w:rPr/>
        <w:t>naturaleza del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</w:pPr>
    </w:p>
    <w:p>
      <w:pPr>
        <w:pStyle w:val="BodyText"/>
        <w:spacing w:line="242" w:lineRule="auto" w:before="1"/>
        <w:ind w:left="1358" w:right="208" w:hanging="852"/>
        <w:jc w:val="both"/>
      </w:pPr>
      <w:r>
        <w:rPr>
          <w:rFonts w:ascii="Arial" w:hAnsi="Arial"/>
          <w:b/>
        </w:rPr>
        <w:t>VI.-      </w:t>
      </w:r>
      <w:r>
        <w:rPr>
          <w:rFonts w:ascii="Arial" w:hAnsi="Arial"/>
          <w:b/>
          <w:spacing w:val="1"/>
        </w:rPr>
        <w:t> </w:t>
      </w:r>
      <w:r>
        <w:rPr/>
        <w:t>Guardar a los trabajadores la debida consideración, absteniéndose de mal trato de palabra 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obra;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358" w:right="207" w:hanging="852"/>
        <w:jc w:val="both"/>
      </w:pPr>
      <w:r>
        <w:rPr>
          <w:rFonts w:ascii="Arial" w:hAnsi="Arial"/>
          <w:b/>
        </w:rPr>
        <w:t>VII.-      </w:t>
      </w:r>
      <w:r>
        <w:rPr>
          <w:rFonts w:ascii="Arial" w:hAnsi="Arial"/>
          <w:b/>
          <w:spacing w:val="1"/>
        </w:rPr>
        <w:t> </w:t>
      </w:r>
      <w:r>
        <w:rPr/>
        <w:t>Expedir cada quince días, a solicitud de los trabajadores, una constancia escrita del número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días trabajados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percibido;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58" w:right="204" w:hanging="852"/>
        <w:jc w:val="both"/>
      </w:pPr>
      <w:r>
        <w:rPr>
          <w:rFonts w:ascii="Arial" w:hAnsi="Arial"/>
          <w:b/>
        </w:rPr>
        <w:t>VIII.-     </w:t>
      </w:r>
      <w:r>
        <w:rPr>
          <w:rFonts w:ascii="Arial" w:hAnsi="Arial"/>
          <w:b/>
          <w:spacing w:val="1"/>
        </w:rPr>
        <w:t> </w:t>
      </w:r>
      <w:r>
        <w:rPr/>
        <w:t>Expedir al trabajador que lo solicite o se separe de la empresa, dentro del término de tres</w:t>
      </w:r>
      <w:r>
        <w:rPr>
          <w:spacing w:val="1"/>
        </w:rPr>
        <w:t> </w:t>
      </w:r>
      <w:r>
        <w:rPr/>
        <w:t>días,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escrita</w:t>
      </w:r>
      <w:r>
        <w:rPr>
          <w:spacing w:val="-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 servicios;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358" w:right="196" w:hanging="852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Conceder a los trabajadores el tiempo necesario para el ejercicio del voto en las elecciones</w:t>
      </w:r>
      <w:r>
        <w:rPr>
          <w:spacing w:val="1"/>
        </w:rPr>
        <w:t> </w:t>
      </w:r>
      <w:r>
        <w:rPr/>
        <w:t>populares, los procesos de revocación de mandato</w:t>
      </w:r>
      <w:r>
        <w:rPr>
          <w:spacing w:val="55"/>
        </w:rPr>
        <w:t> </w:t>
      </w:r>
      <w:r>
        <w:rPr/>
        <w:t>y para el cumplimiento de los servicios</w:t>
      </w:r>
      <w:r>
        <w:rPr>
          <w:spacing w:val="1"/>
        </w:rPr>
        <w:t> </w:t>
      </w:r>
      <w:r>
        <w:rPr/>
        <w:t>de jurados, electorales y censales, a que se refiere el artículo 5o., de la Constitución, cuando</w:t>
      </w:r>
      <w:r>
        <w:rPr>
          <w:spacing w:val="-53"/>
        </w:rPr>
        <w:t> </w:t>
      </w:r>
      <w:r>
        <w:rPr/>
        <w:t>esas</w:t>
      </w:r>
      <w:r>
        <w:rPr>
          <w:spacing w:val="-1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deban</w:t>
      </w:r>
      <w:r>
        <w:rPr>
          <w:spacing w:val="-2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sus horas de</w:t>
      </w:r>
      <w:r>
        <w:rPr>
          <w:spacing w:val="3"/>
        </w:rPr>
        <w:t> </w:t>
      </w:r>
      <w:r>
        <w:rPr/>
        <w:t>trabajo;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28-04-2022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358" w:val="left" w:leader="none"/>
        </w:tabs>
        <w:ind w:left="1358" w:right="202" w:hanging="852"/>
        <w:jc w:val="both"/>
      </w:pPr>
      <w:r>
        <w:rPr>
          <w:rFonts w:ascii="Arial" w:hAnsi="Arial"/>
          <w:b/>
        </w:rPr>
        <w:t>X.-</w:t>
        <w:tab/>
      </w:r>
      <w:r>
        <w:rPr/>
        <w:t>Permitir a los trabajadores faltar a su trabajo para desempeñar una comisión accidental o</w:t>
      </w:r>
      <w:r>
        <w:rPr>
          <w:spacing w:val="1"/>
        </w:rPr>
        <w:t> </w:t>
      </w:r>
      <w:r>
        <w:rPr/>
        <w:t>permanente de su sindicato o del Estado, siempre que avisen con la oportunidad debida y</w:t>
      </w:r>
      <w:r>
        <w:rPr>
          <w:spacing w:val="1"/>
        </w:rPr>
        <w:t> </w:t>
      </w:r>
      <w:r>
        <w:rPr/>
        <w:t>que el número de trabajadores comisionados no sea tal que perjudique la buena marcha del</w:t>
      </w:r>
      <w:r>
        <w:rPr>
          <w:spacing w:val="1"/>
        </w:rPr>
        <w:t> </w:t>
      </w:r>
      <w:r>
        <w:rPr/>
        <w:t>establecimiento.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descontarse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compense con un tiempo igual de trabajo efectivo. Cuando la comisión sea de carácter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volver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ocupaban,</w:t>
      </w:r>
      <w:r>
        <w:rPr>
          <w:spacing w:val="-53"/>
        </w:rPr>
        <w:t> </w:t>
      </w:r>
      <w:r>
        <w:rPr/>
        <w:t>conservando todos sus derechos, siempre y cuando regresen a su trabajo dentro del término</w:t>
      </w:r>
      <w:r>
        <w:rPr>
          <w:spacing w:val="-53"/>
        </w:rPr>
        <w:t> </w:t>
      </w:r>
      <w:r>
        <w:rPr/>
        <w:t>de seis años. Los substitutos tendrán el carácter de interinos, considerándolos como de</w:t>
      </w:r>
      <w:r>
        <w:rPr>
          <w:spacing w:val="1"/>
        </w:rPr>
        <w:t> </w:t>
      </w:r>
      <w:r>
        <w:rPr/>
        <w:t>planta después de</w:t>
      </w:r>
      <w:r>
        <w:rPr>
          <w:spacing w:val="-1"/>
        </w:rPr>
        <w:t> </w:t>
      </w:r>
      <w:r>
        <w:rPr/>
        <w:t>seis años;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358" w:right="207" w:hanging="852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Poner en conocimiento del sindicato titular del contrato colectivo y de los trabajadores de la</w:t>
      </w:r>
      <w:r>
        <w:rPr>
          <w:spacing w:val="1"/>
        </w:rPr>
        <w:t> </w:t>
      </w:r>
      <w:r>
        <w:rPr/>
        <w:t>categoría inmediata inferior, los puestos de nueva creación, las vacantes definitivas y las</w:t>
      </w:r>
      <w:r>
        <w:rPr>
          <w:spacing w:val="1"/>
        </w:rPr>
        <w:t> </w:t>
      </w:r>
      <w:r>
        <w:rPr/>
        <w:t>temporales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cubrirse;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58" w:right="203" w:hanging="852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1"/>
        </w:rPr>
        <w:t> </w:t>
      </w:r>
      <w:r>
        <w:rPr/>
        <w:t>Establecer y sostener las escuelas Artículo 123 Constitucional, de conformidad con lo que</w:t>
      </w:r>
      <w:r>
        <w:rPr>
          <w:spacing w:val="1"/>
        </w:rPr>
        <w:t> </w:t>
      </w:r>
      <w:r>
        <w:rPr/>
        <w:t>dispongan</w:t>
      </w:r>
      <w:r>
        <w:rPr>
          <w:spacing w:val="-2"/>
        </w:rPr>
        <w:t> </w:t>
      </w:r>
      <w:r>
        <w:rPr/>
        <w:t>las leyes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 Educación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358" w:right="203" w:hanging="852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1"/>
        </w:rPr>
        <w:t> </w:t>
      </w:r>
      <w:r>
        <w:rPr/>
        <w:t>Colaborar con las Autoridades del Trabajo y de Educación, de conformidad con las leyes y</w:t>
      </w:r>
      <w:r>
        <w:rPr>
          <w:spacing w:val="1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 de</w:t>
      </w:r>
      <w:r>
        <w:rPr>
          <w:spacing w:val="1"/>
        </w:rPr>
        <w:t> </w:t>
      </w:r>
      <w:r>
        <w:rPr/>
        <w:t>lograr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alfabetización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58" w:right="199" w:hanging="852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1"/>
        </w:rPr>
        <w:t> </w:t>
      </w:r>
      <w:r>
        <w:rPr/>
        <w:t>Hacer por su cuenta, cuando empleen más de cien y menos de mil trabajadores, los gastos</w:t>
      </w:r>
      <w:r>
        <w:rPr>
          <w:spacing w:val="1"/>
        </w:rPr>
        <w:t> </w:t>
      </w:r>
      <w:r>
        <w:rPr/>
        <w:t>indispensables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sostener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decorosa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prácticos, en centros especiales, nacionales o extranjeros, de uno de sus trabajadores o de</w:t>
      </w:r>
      <w:r>
        <w:rPr>
          <w:spacing w:val="1"/>
        </w:rPr>
        <w:t> </w:t>
      </w:r>
      <w:r>
        <w:rPr/>
        <w:t>uno de los hijos de éstos, designado en atención a sus aptitudes, cualidades y dedicación,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trabajadores deberán sostener tres becarios en las condiciones señaladas. El patrón sólo</w:t>
      </w:r>
      <w:r>
        <w:rPr>
          <w:spacing w:val="1"/>
        </w:rPr>
        <w:t> </w:t>
      </w:r>
      <w:r>
        <w:rPr/>
        <w:t>podrá cancelar la beca cuando sea reprobado el becario en el curso de un año o cuando</w:t>
      </w:r>
      <w:r>
        <w:rPr>
          <w:spacing w:val="1"/>
        </w:rPr>
        <w:t> </w:t>
      </w:r>
      <w:r>
        <w:rPr/>
        <w:t>observe mala conducta; pero en esos casos será substituido por otro. Los becarios 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al patrón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hubiese</w:t>
      </w:r>
      <w:r>
        <w:rPr>
          <w:spacing w:val="-53"/>
        </w:rPr>
        <w:t> </w:t>
      </w:r>
      <w:r>
        <w:rPr/>
        <w:t>becado,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año,</w:t>
      </w:r>
      <w:r>
        <w:rPr>
          <w:spacing w:val="-1"/>
        </w:rPr>
        <w:t> </w:t>
      </w:r>
      <w:r>
        <w:rPr/>
        <w:t>por lo</w:t>
      </w:r>
      <w:r>
        <w:rPr>
          <w:spacing w:val="-1"/>
        </w:rPr>
        <w:t> </w:t>
      </w:r>
      <w:r>
        <w:rPr/>
        <w:t>menos;</w:t>
      </w:r>
    </w:p>
    <w:p>
      <w:pPr>
        <w:pStyle w:val="BodyText"/>
      </w:pPr>
    </w:p>
    <w:p>
      <w:pPr>
        <w:pStyle w:val="BodyText"/>
        <w:spacing w:line="242" w:lineRule="auto"/>
        <w:ind w:left="1358" w:right="207" w:hanging="852"/>
        <w:jc w:val="both"/>
      </w:pPr>
      <w:r>
        <w:rPr>
          <w:rFonts w:ascii="Arial" w:hAnsi="Arial"/>
          <w:b/>
        </w:rPr>
        <w:t>XV.-        </w:t>
      </w:r>
      <w:r>
        <w:rPr/>
        <w:t>Proporcionar capacitación y adiestramiento a sus trabajadores, en los términos del Capítulo</w:t>
      </w:r>
      <w:r>
        <w:rPr>
          <w:spacing w:val="1"/>
        </w:rPr>
        <w:t> </w:t>
      </w:r>
      <w:r>
        <w:rPr/>
        <w:t>III</w:t>
      </w:r>
      <w:r>
        <w:rPr>
          <w:spacing w:val="-2"/>
        </w:rPr>
        <w:t> </w:t>
      </w:r>
      <w:r>
        <w:rPr/>
        <w:t>Bis 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0"/>
        </w:numPr>
        <w:tabs>
          <w:tab w:pos="1359" w:val="left" w:leader="none"/>
        </w:tabs>
        <w:spacing w:line="240" w:lineRule="auto" w:before="0" w:after="0"/>
        <w:ind w:left="1358" w:right="196" w:hanging="852"/>
        <w:jc w:val="both"/>
        <w:rPr>
          <w:sz w:val="20"/>
        </w:rPr>
      </w:pPr>
      <w:r>
        <w:rPr>
          <w:sz w:val="20"/>
        </w:rPr>
        <w:t>Instalar</w:t>
      </w:r>
      <w:r>
        <w:rPr>
          <w:spacing w:val="1"/>
          <w:sz w:val="20"/>
        </w:rPr>
        <w:t> </w:t>
      </w:r>
      <w:r>
        <w:rPr>
          <w:sz w:val="20"/>
        </w:rPr>
        <w:t>y operar las fábricas, talleres, oficinas, locales</w:t>
      </w:r>
      <w:r>
        <w:rPr>
          <w:spacing w:val="1"/>
          <w:sz w:val="20"/>
        </w:rPr>
        <w:t> </w:t>
      </w:r>
      <w:r>
        <w:rPr>
          <w:sz w:val="20"/>
        </w:rPr>
        <w:t>y demás lugares en que deban</w:t>
      </w:r>
      <w:r>
        <w:rPr>
          <w:spacing w:val="1"/>
          <w:sz w:val="20"/>
        </w:rPr>
        <w:t> </w:t>
      </w:r>
      <w:r>
        <w:rPr>
          <w:sz w:val="20"/>
        </w:rPr>
        <w:t>ejecutarse las labores, de acuerdo con las disposiciones establecidas en el reglamento y las</w:t>
      </w:r>
      <w:r>
        <w:rPr>
          <w:spacing w:val="1"/>
          <w:sz w:val="20"/>
        </w:rPr>
        <w:t> </w:t>
      </w:r>
      <w:r>
        <w:rPr>
          <w:sz w:val="20"/>
        </w:rPr>
        <w:t>normas oficiales mexicanas en materia de seguridad, salud y medio ambiente de trabajo, a</w:t>
      </w:r>
      <w:r>
        <w:rPr>
          <w:spacing w:val="1"/>
          <w:sz w:val="20"/>
        </w:rPr>
        <w:t> </w:t>
      </w:r>
      <w:r>
        <w:rPr>
          <w:sz w:val="20"/>
        </w:rPr>
        <w:t>efecto de prevenir accidentes y enfermedades laborales. Asimismo, deberán adoptar 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preventivas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correctivas que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358" w:hanging="852"/>
      </w:pPr>
      <w:r>
        <w:rPr>
          <w:rFonts w:ascii="Arial" w:hAnsi="Arial"/>
          <w:b/>
        </w:rPr>
        <w:t>XVI Bis.</w:t>
      </w:r>
      <w:r>
        <w:rPr>
          <w:rFonts w:ascii="Arial" w:hAnsi="Arial"/>
          <w:b/>
          <w:spacing w:val="51"/>
        </w:rPr>
        <w:t> </w:t>
      </w:r>
      <w:r>
        <w:rPr/>
        <w:t>Contar,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centros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trabajo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tengan</w:t>
      </w:r>
      <w:r>
        <w:rPr>
          <w:spacing w:val="35"/>
        </w:rPr>
        <w:t> </w:t>
      </w:r>
      <w:r>
        <w:rPr/>
        <w:t>más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50</w:t>
      </w:r>
      <w:r>
        <w:rPr>
          <w:spacing w:val="35"/>
        </w:rPr>
        <w:t> </w:t>
      </w:r>
      <w:r>
        <w:rPr/>
        <w:t>trabajadores,</w:t>
      </w:r>
      <w:r>
        <w:rPr>
          <w:spacing w:val="36"/>
        </w:rPr>
        <w:t> </w:t>
      </w:r>
      <w:r>
        <w:rPr/>
        <w:t>con</w:t>
      </w:r>
      <w:r>
        <w:rPr>
          <w:spacing w:val="37"/>
        </w:rPr>
        <w:t> </w:t>
      </w:r>
      <w:r>
        <w:rPr/>
        <w:t>instalaciones</w:t>
      </w:r>
      <w:r>
        <w:rPr>
          <w:spacing w:val="-53"/>
        </w:rPr>
        <w:t> </w:t>
      </w:r>
      <w:r>
        <w:rPr/>
        <w:t>adecuadas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 y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discapacidad;</w:t>
      </w:r>
    </w:p>
    <w:p>
      <w:pPr>
        <w:spacing w:line="182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0"/>
        </w:numPr>
        <w:tabs>
          <w:tab w:pos="1359" w:val="left" w:leader="none"/>
        </w:tabs>
        <w:spacing w:line="240" w:lineRule="auto" w:before="0" w:after="0"/>
        <w:ind w:left="1358" w:right="193" w:hanging="852"/>
        <w:jc w:val="both"/>
        <w:rPr>
          <w:sz w:val="20"/>
        </w:rPr>
      </w:pPr>
      <w:r>
        <w:rPr>
          <w:sz w:val="20"/>
        </w:rPr>
        <w:t>Cumplir el reglamento y las normas oficiales mexicanas en materia de seguridad, salud y</w:t>
      </w:r>
      <w:r>
        <w:rPr>
          <w:spacing w:val="1"/>
          <w:sz w:val="20"/>
        </w:rPr>
        <w:t> </w:t>
      </w:r>
      <w:r>
        <w:rPr>
          <w:sz w:val="20"/>
        </w:rPr>
        <w:t>medio ambiente de trabajo, así como disponer en</w:t>
      </w:r>
      <w:r>
        <w:rPr>
          <w:spacing w:val="1"/>
          <w:sz w:val="20"/>
        </w:rPr>
        <w:t> </w:t>
      </w:r>
      <w:r>
        <w:rPr>
          <w:sz w:val="20"/>
        </w:rPr>
        <w:t>todo tiempo de los medicamentos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 de curación indispensables para prestar oportuna y eficazmente los primeros</w:t>
      </w:r>
      <w:r>
        <w:rPr>
          <w:spacing w:val="1"/>
          <w:sz w:val="20"/>
        </w:rPr>
        <w:t> </w:t>
      </w:r>
      <w:r>
        <w:rPr>
          <w:sz w:val="20"/>
        </w:rPr>
        <w:t>auxilios;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359" w:val="left" w:leader="none"/>
        </w:tabs>
        <w:spacing w:line="242" w:lineRule="auto" w:before="0" w:after="0"/>
        <w:ind w:left="1358" w:right="198" w:hanging="852"/>
        <w:jc w:val="both"/>
        <w:rPr>
          <w:sz w:val="20"/>
        </w:rPr>
      </w:pPr>
      <w:r>
        <w:rPr>
          <w:sz w:val="20"/>
        </w:rPr>
        <w:t>Fijar visiblemente y difundir en los lugares donde se preste el trabajo, las disposiciones</w:t>
      </w:r>
      <w:r>
        <w:rPr>
          <w:spacing w:val="1"/>
          <w:sz w:val="20"/>
        </w:rPr>
        <w:t> </w:t>
      </w:r>
      <w:r>
        <w:rPr>
          <w:sz w:val="20"/>
        </w:rPr>
        <w:t>conducentes de los reglamentos y las normas oficiales mexicanas en materia de seguridad,</w:t>
      </w:r>
      <w:r>
        <w:rPr>
          <w:spacing w:val="1"/>
          <w:sz w:val="20"/>
        </w:rPr>
        <w:t> </w:t>
      </w:r>
      <w:r>
        <w:rPr>
          <w:sz w:val="20"/>
        </w:rPr>
        <w:t>salud y medio ambiente de trabajo, así como el texto íntegro del o los contratos colectivos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rijan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empresa;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difundir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peligros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expuestos;</w:t>
      </w:r>
    </w:p>
    <w:p>
      <w:pPr>
        <w:spacing w:line="17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1358" w:right="199" w:hanging="852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Proporcionar a sus trabajadores los medicamentos profilácticos que determine la autoridad</w:t>
      </w:r>
      <w:r>
        <w:rPr>
          <w:spacing w:val="1"/>
        </w:rPr>
        <w:t> </w:t>
      </w:r>
      <w:r>
        <w:rPr/>
        <w:t>sanitaria en los lugares</w:t>
      </w:r>
      <w:r>
        <w:rPr>
          <w:spacing w:val="55"/>
        </w:rPr>
        <w:t> </w:t>
      </w:r>
      <w:r>
        <w:rPr/>
        <w:t>donde existan enfermedades tropicales o endémicas, o cuando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peligro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epidemia;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358" w:right="195" w:hanging="852"/>
        <w:jc w:val="both"/>
      </w:pPr>
      <w:r>
        <w:rPr>
          <w:rFonts w:ascii="Arial" w:hAnsi="Arial"/>
          <w:b/>
        </w:rPr>
        <w:t>XIX Bis.</w:t>
      </w:r>
      <w:r>
        <w:rPr>
          <w:rFonts w:ascii="Arial" w:hAnsi="Arial"/>
          <w:b/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fije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así como proporcionar a sus trabajadores los elementos que señale dicha</w:t>
      </w:r>
      <w:r>
        <w:rPr>
          <w:spacing w:val="1"/>
        </w:rPr>
        <w:t> </w:t>
      </w:r>
      <w:r>
        <w:rPr/>
        <w:t>autoridad,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prevenir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caso de declaratoria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contingencia</w:t>
      </w:r>
      <w:r>
        <w:rPr>
          <w:spacing w:val="-2"/>
        </w:rPr>
        <w:t> </w:t>
      </w:r>
      <w:r>
        <w:rPr/>
        <w:t>sanitaria;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358" w:right="199" w:hanging="852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Reservar,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fija 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trabajo</w:t>
      </w:r>
      <w:r>
        <w:rPr>
          <w:spacing w:val="56"/>
        </w:rPr>
        <w:t> </w:t>
      </w:r>
      <w:r>
        <w:rPr/>
        <w:t>exceda</w:t>
      </w:r>
      <w:r>
        <w:rPr>
          <w:spacing w:val="55"/>
        </w:rPr>
        <w:t> </w:t>
      </w:r>
      <w:r>
        <w:rPr/>
        <w:t>de doscientos</w:t>
      </w:r>
      <w:r>
        <w:rPr>
          <w:spacing w:val="1"/>
        </w:rPr>
        <w:t> </w:t>
      </w:r>
      <w:r>
        <w:rPr/>
        <w:t>habitantes,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espacio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terreno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cuadrados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 de mercados públicos, edificios para los servicios municipales y centros</w:t>
      </w:r>
      <w:r>
        <w:rPr>
          <w:spacing w:val="1"/>
        </w:rPr>
        <w:t> </w:t>
      </w:r>
      <w:r>
        <w:rPr/>
        <w:t>recreativos, siempre que dicho centro de trabajo esté a una distancia no menor de cinco</w:t>
      </w:r>
      <w:r>
        <w:rPr>
          <w:spacing w:val="1"/>
        </w:rPr>
        <w:t> </w:t>
      </w:r>
      <w:r>
        <w:rPr/>
        <w:t>kilómetros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más próxima;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358" w:right="197" w:hanging="852"/>
        <w:jc w:val="both"/>
      </w:pPr>
      <w:r>
        <w:rPr>
          <w:rFonts w:ascii="Arial" w:hAnsi="Arial"/>
          <w:b/>
        </w:rPr>
        <w:t>XXI.-</w:t>
      </w:r>
      <w:r>
        <w:rPr>
          <w:rFonts w:ascii="Arial" w:hAnsi="Arial"/>
          <w:b/>
          <w:spacing w:val="1"/>
        </w:rPr>
        <w:t> </w:t>
      </w:r>
      <w:r>
        <w:rPr/>
        <w:t>Proporcionar a los sindicatos, si lo solicitan, en los centros rurales de trabajo, un local que se</w:t>
      </w:r>
      <w:r>
        <w:rPr>
          <w:spacing w:val="-53"/>
        </w:rPr>
        <w:t> </w:t>
      </w:r>
      <w:r>
        <w:rPr/>
        <w:t>encuentre desocupado para que instalen sus oficinas, cobrando la renta correspondiente. Si</w:t>
      </w:r>
      <w:r>
        <w:rPr>
          <w:spacing w:val="1"/>
        </w:rPr>
        <w:t> </w:t>
      </w:r>
      <w:r>
        <w:rPr/>
        <w:t>no existe local en las condiciones indicadas, se podrá emplear para ese fin cualquiera de los</w:t>
      </w:r>
      <w:r>
        <w:rPr>
          <w:spacing w:val="1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alojamiento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trabajadores;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358" w:right="199" w:hanging="852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soliciten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cuotas</w:t>
      </w:r>
      <w:r>
        <w:rPr>
          <w:spacing w:val="56"/>
        </w:rPr>
        <w:t> </w:t>
      </w:r>
      <w:r>
        <w:rPr/>
        <w:t>sindicales</w:t>
      </w:r>
      <w:r>
        <w:rPr>
          <w:spacing w:val="55"/>
        </w:rPr>
        <w:t> </w:t>
      </w:r>
      <w:r>
        <w:rPr/>
        <w:t>ordinarias,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compruebe que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las previstas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110,</w:t>
      </w:r>
      <w:r>
        <w:rPr>
          <w:spacing w:val="-1"/>
        </w:rPr>
        <w:t> </w:t>
      </w:r>
      <w:r>
        <w:rPr/>
        <w:t>fracción VI;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358" w:right="197" w:hanging="852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deducciones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 y de cajas de ahorro, de conformidad con lo dispuesto en el artículo 110,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358" w:right="207" w:hanging="852"/>
        <w:jc w:val="both"/>
      </w:pPr>
      <w:r>
        <w:rPr>
          <w:rFonts w:ascii="Arial" w:hAnsi="Arial"/>
          <w:b/>
        </w:rPr>
        <w:t>XXIII Bis. </w:t>
      </w:r>
      <w:r>
        <w:rPr/>
        <w:t>Hacer las deducciones y pagos correspondientes a las pensiones alimenticias previstas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 V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110 y</w:t>
      </w:r>
      <w:r>
        <w:rPr>
          <w:spacing w:val="-5"/>
        </w:rPr>
        <w:t> </w:t>
      </w:r>
      <w:r>
        <w:rPr/>
        <w:t>colaborar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jurisdiccional</w:t>
      </w:r>
      <w:r>
        <w:rPr>
          <w:spacing w:val="-3"/>
        </w:rPr>
        <w:t> </w:t>
      </w:r>
      <w:r>
        <w:rPr/>
        <w:t>competente;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1358" w:right="197" w:hanging="852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 para cerciorarse del cumplimiento de las normas de trabajo y darles los</w:t>
      </w:r>
      <w:r>
        <w:rPr>
          <w:spacing w:val="1"/>
        </w:rPr>
        <w:t> </w:t>
      </w:r>
      <w:r>
        <w:rPr/>
        <w:t>informes que a ese efecto sean indispensables, cuando lo soliciten. Los patrones podrán</w:t>
      </w:r>
      <w:r>
        <w:rPr>
          <w:spacing w:val="1"/>
        </w:rPr>
        <w:t> </w:t>
      </w:r>
      <w:r>
        <w:rPr/>
        <w:t>exigir a los inspectores o comisionados que les muestren sus credenciales y les den a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las instrucciones que</w:t>
      </w:r>
      <w:r>
        <w:rPr>
          <w:spacing w:val="-1"/>
        </w:rPr>
        <w:t> </w:t>
      </w:r>
      <w:r>
        <w:rPr/>
        <w:t>tengan;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358" w:right="190" w:hanging="852"/>
        <w:jc w:val="both"/>
      </w:pPr>
      <w:r>
        <w:rPr>
          <w:rFonts w:ascii="Arial" w:hAnsi="Arial"/>
          <w:b/>
        </w:rPr>
        <w:t>XXV.-</w:t>
      </w:r>
      <w:r>
        <w:rPr>
          <w:rFonts w:ascii="Arial" w:hAnsi="Arial"/>
          <w:b/>
          <w:spacing w:val="1"/>
        </w:rPr>
        <w:t> </w:t>
      </w:r>
      <w:r>
        <w:rPr/>
        <w:t>Contribuir al fomento de las actividades culturales y del deporte entre sus trabajadores y</w:t>
      </w:r>
      <w:r>
        <w:rPr>
          <w:spacing w:val="1"/>
        </w:rPr>
        <w:t> </w:t>
      </w:r>
      <w:r>
        <w:rPr/>
        <w:t>proporcionarles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equipos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útiles</w:t>
      </w:r>
      <w:r>
        <w:rPr>
          <w:spacing w:val="-1"/>
        </w:rPr>
        <w:t> </w:t>
      </w:r>
      <w:r>
        <w:rPr/>
        <w:t>indispensables.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58" w:right="203" w:hanging="852"/>
        <w:jc w:val="both"/>
      </w:pPr>
      <w:r>
        <w:rPr>
          <w:rFonts w:ascii="Arial" w:hAnsi="Arial"/>
          <w:b/>
        </w:rPr>
        <w:t>XXVI.</w:t>
      </w:r>
      <w:r>
        <w:rPr>
          <w:rFonts w:ascii="Arial" w:hAnsi="Arial"/>
          <w:b/>
          <w:spacing w:val="1"/>
        </w:rPr>
        <w:t> </w:t>
      </w:r>
      <w:r>
        <w:rPr/>
        <w:t>Hacer las deducciones previstas en las fracciones IV del artículo 97 y VII del artículo 110,</w:t>
      </w:r>
      <w:r>
        <w:rPr>
          <w:spacing w:val="1"/>
        </w:rPr>
        <w:t> </w:t>
      </w:r>
      <w:r>
        <w:rPr/>
        <w:t>enterar los descuentos en orden de prelación, primero al Instituto del Fondo Nacional para el</w:t>
      </w:r>
      <w:r>
        <w:rPr>
          <w:spacing w:val="-53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instituciones.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convierte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patrón</w:t>
      </w:r>
      <w:r>
        <w:rPr>
          <w:spacing w:val="-2"/>
        </w:rPr>
        <w:t> </w:t>
      </w:r>
      <w:r>
        <w:rPr/>
        <w:t>en deudor</w:t>
      </w:r>
      <w:r>
        <w:rPr>
          <w:spacing w:val="-2"/>
        </w:rPr>
        <w:t> </w:t>
      </w:r>
      <w:r>
        <w:rPr/>
        <w:t>solidario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 que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concedido al</w:t>
      </w:r>
      <w:r>
        <w:rPr>
          <w:spacing w:val="-3"/>
        </w:rPr>
        <w:t> </w:t>
      </w:r>
      <w:r>
        <w:rPr/>
        <w:t>trabajador;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10-01-1974.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"/>
        </w:numPr>
        <w:tabs>
          <w:tab w:pos="1078" w:val="left" w:leader="none"/>
        </w:tabs>
        <w:spacing w:line="240" w:lineRule="auto" w:before="0" w:after="0"/>
        <w:ind w:left="1358" w:right="204" w:hanging="852"/>
        <w:jc w:val="both"/>
        <w:rPr>
          <w:sz w:val="20"/>
        </w:rPr>
      </w:pP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Afiliar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 dicha</w:t>
      </w:r>
      <w:r>
        <w:rPr>
          <w:spacing w:val="-1"/>
          <w:sz w:val="20"/>
        </w:rPr>
        <w:t> </w:t>
      </w:r>
      <w:r>
        <w:rPr>
          <w:sz w:val="20"/>
        </w:rPr>
        <w:t>entidad. La</w:t>
      </w:r>
      <w:r>
        <w:rPr>
          <w:spacing w:val="-1"/>
          <w:sz w:val="20"/>
        </w:rPr>
        <w:t> </w:t>
      </w:r>
      <w:r>
        <w:rPr>
          <w:sz w:val="20"/>
        </w:rPr>
        <w:t>afiliación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gratuita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patrón;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tabs>
          <w:tab w:pos="1358" w:val="left" w:leader="none"/>
        </w:tabs>
        <w:spacing w:line="229" w:lineRule="exact"/>
        <w:ind w:left="506"/>
      </w:pPr>
      <w:r>
        <w:rPr>
          <w:rFonts w:ascii="Arial" w:hAnsi="Arial"/>
          <w:b/>
        </w:rPr>
        <w:t>XXVII.-</w:t>
        <w:tab/>
      </w:r>
      <w:r>
        <w:rPr/>
        <w:t>Proporcionar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5"/>
        </w:rPr>
        <w:t> </w:t>
      </w:r>
      <w:r>
        <w:rPr/>
        <w:t>embarazadas la</w:t>
      </w:r>
      <w:r>
        <w:rPr>
          <w:spacing w:val="-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073" w:val="left" w:leader="none"/>
        </w:tabs>
        <w:spacing w:line="242" w:lineRule="auto" w:before="0" w:after="0"/>
        <w:ind w:left="1358" w:right="195" w:hanging="852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Otorgar permiso de paternidad de cinco días laborables con goce de sueldo, a los hombres</w:t>
      </w:r>
      <w:r>
        <w:rPr>
          <w:spacing w:val="-53"/>
          <w:sz w:val="20"/>
        </w:rPr>
        <w:t> </w:t>
      </w:r>
      <w:r>
        <w:rPr>
          <w:sz w:val="20"/>
        </w:rPr>
        <w:t>trabajadores, por el nacimiento de sus hijos y de igual manera en el caso de la adopción 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infante;</w:t>
      </w:r>
    </w:p>
    <w:p>
      <w:pPr>
        <w:spacing w:line="179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1358" w:right="200" w:hanging="852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1"/>
        </w:rPr>
        <w:t> </w:t>
      </w:r>
      <w:r>
        <w:rPr/>
        <w:t>Participar en la integración y funcionamiento de las Comisiones que deban formarse en cada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 establecido</w:t>
      </w:r>
      <w:r>
        <w:rPr>
          <w:spacing w:val="1"/>
        </w:rPr>
        <w:t> </w:t>
      </w:r>
      <w:r>
        <w:rPr/>
        <w:t>por esta</w:t>
      </w:r>
      <w:r>
        <w:rPr>
          <w:spacing w:val="-2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</w:p>
    <w:p>
      <w:pPr>
        <w:spacing w:line="180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58" w:right="206" w:hanging="852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1"/>
        </w:rPr>
        <w:t> </w:t>
      </w:r>
      <w:r>
        <w:rPr/>
        <w:t>Otorgar permiso sin goce de sueldo a las y los trabajadores declarados desaparecidos que</w:t>
      </w:r>
      <w:r>
        <w:rPr>
          <w:spacing w:val="1"/>
        </w:rPr>
        <w:t> </w:t>
      </w:r>
      <w:r>
        <w:rPr/>
        <w:t>cuenten con Declaración Especial de Ausencia, en los términos de lo establecido en la</w:t>
      </w:r>
      <w:r>
        <w:rPr>
          <w:spacing w:val="1"/>
        </w:rPr>
        <w:t> </w:t>
      </w:r>
      <w:r>
        <w:rPr/>
        <w:t>legislación especial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358" w:hanging="852"/>
      </w:pPr>
      <w:r>
        <w:rPr>
          <w:rFonts w:ascii="Arial" w:hAnsi="Arial"/>
          <w:b/>
        </w:rPr>
        <w:t>XXIX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5"/>
        </w:rPr>
        <w:t> </w:t>
      </w:r>
      <w:r>
        <w:rPr/>
        <w:t>Otorgar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facilidades</w:t>
      </w:r>
      <w:r>
        <w:rPr>
          <w:spacing w:val="5"/>
        </w:rPr>
        <w:t> </w:t>
      </w:r>
      <w:r>
        <w:rPr/>
        <w:t>conducentes</w:t>
      </w:r>
      <w:r>
        <w:rPr>
          <w:spacing w:val="4"/>
        </w:rPr>
        <w:t> </w:t>
      </w:r>
      <w:r>
        <w:rPr/>
        <w:t>a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respecto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licencias</w:t>
      </w:r>
      <w:r>
        <w:rPr>
          <w:spacing w:val="6"/>
        </w:rPr>
        <w:t> </w:t>
      </w:r>
      <w:r>
        <w:rPr/>
        <w:t>expedidas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 según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140 Bis de</w:t>
      </w:r>
      <w:r>
        <w:rPr>
          <w:spacing w:val="-2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del Seguro Social.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0" w:lineRule="auto" w:before="0" w:after="0"/>
        <w:ind w:left="1358" w:right="203" w:hanging="852"/>
        <w:jc w:val="both"/>
        <w:rPr>
          <w:sz w:val="20"/>
        </w:rPr>
      </w:pPr>
      <w:r>
        <w:rPr>
          <w:sz w:val="20"/>
        </w:rPr>
        <w:t>Entregar a sus trabajadores</w:t>
      </w:r>
      <w:r>
        <w:rPr>
          <w:spacing w:val="1"/>
          <w:sz w:val="20"/>
        </w:rPr>
        <w:t> </w:t>
      </w:r>
      <w:r>
        <w:rPr>
          <w:sz w:val="20"/>
        </w:rPr>
        <w:t>de manera gratuita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55"/>
          <w:sz w:val="20"/>
        </w:rPr>
        <w:t> </w:t>
      </w:r>
      <w:r>
        <w:rPr>
          <w:sz w:val="20"/>
        </w:rPr>
        <w:t>ejemplar impreso del contrato colectivo</w:t>
      </w:r>
      <w:r>
        <w:rPr>
          <w:spacing w:val="1"/>
          <w:sz w:val="20"/>
        </w:rPr>
        <w:t> </w:t>
      </w:r>
      <w:r>
        <w:rPr>
          <w:sz w:val="20"/>
        </w:rPr>
        <w:t>de trabajo inicial o de su revisión dentro de los quince días siguientes a que dicho contrato</w:t>
      </w:r>
      <w:r>
        <w:rPr>
          <w:spacing w:val="1"/>
          <w:sz w:val="20"/>
        </w:rPr>
        <w:t> </w:t>
      </w:r>
      <w:r>
        <w:rPr>
          <w:sz w:val="20"/>
        </w:rPr>
        <w:t>sea depositado ante el Centro Federal de Conciliación y Registro Laboral; esta obligación se</w:t>
      </w:r>
      <w:r>
        <w:rPr>
          <w:spacing w:val="-53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del trabajador;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2" w:lineRule="auto" w:before="0" w:after="0"/>
        <w:ind w:left="1358" w:right="205" w:hanging="852"/>
        <w:jc w:val="both"/>
        <w:rPr>
          <w:sz w:val="20"/>
        </w:rPr>
      </w:pPr>
      <w:r>
        <w:rPr>
          <w:sz w:val="20"/>
        </w:rPr>
        <w:t>Implementar, en acuerdo con los trabajadores, un protocolo para prevenir la discriminación</w:t>
      </w:r>
      <w:r>
        <w:rPr>
          <w:spacing w:val="1"/>
          <w:sz w:val="20"/>
        </w:rPr>
        <w:t> </w:t>
      </w:r>
      <w:r>
        <w:rPr>
          <w:sz w:val="20"/>
        </w:rPr>
        <w:t>por razones de género y atención de casos de violencia y acoso u hostigamiento sexual,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erradicar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forzoso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infantil;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2" w:lineRule="auto" w:before="1" w:after="0"/>
        <w:ind w:left="1358" w:right="198" w:hanging="852"/>
        <w:jc w:val="both"/>
        <w:rPr>
          <w:sz w:val="20"/>
        </w:rPr>
      </w:pPr>
      <w:r>
        <w:rPr>
          <w:sz w:val="20"/>
        </w:rPr>
        <w:t>Fijar y difundir en los lugares de mayor afluencia del centro de trabajo el texto fiel de 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 Laboral para el desarrollo del procedimiento de consulta a que hacen referencia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"/>
        </w:numPr>
        <w:tabs>
          <w:tab w:pos="1359" w:val="left" w:leader="none"/>
        </w:tabs>
        <w:spacing w:line="242" w:lineRule="auto" w:before="0" w:after="0"/>
        <w:ind w:left="1358" w:right="198" w:hanging="852"/>
        <w:jc w:val="both"/>
        <w:rPr>
          <w:sz w:val="20"/>
        </w:rPr>
      </w:pPr>
      <w:r>
        <w:rPr>
          <w:sz w:val="20"/>
        </w:rPr>
        <w:t>Fijar en los lugares de mayor afluencia del centro de trabajo la convocatoria que le solicite el</w:t>
      </w:r>
      <w:r>
        <w:rPr>
          <w:spacing w:val="1"/>
          <w:sz w:val="20"/>
        </w:rPr>
        <w:t> </w:t>
      </w:r>
      <w:r>
        <w:rPr>
          <w:sz w:val="20"/>
        </w:rPr>
        <w:t>sindicato cuando se consulte a los trabajadores el contenido del contrato colectivo de trabajo</w:t>
      </w:r>
      <w:r>
        <w:rPr>
          <w:spacing w:val="-53"/>
          <w:sz w:val="20"/>
        </w:rPr>
        <w:t> </w:t>
      </w:r>
      <w:r>
        <w:rPr>
          <w:sz w:val="20"/>
        </w:rPr>
        <w:t>inicial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revisión, 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 390</w:t>
      </w:r>
      <w:r>
        <w:rPr>
          <w:spacing w:val="-2"/>
          <w:sz w:val="20"/>
        </w:rPr>
        <w:t> </w:t>
      </w:r>
      <w:r>
        <w:rPr>
          <w:sz w:val="20"/>
        </w:rPr>
        <w:t>Ter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400</w:t>
      </w:r>
      <w:r>
        <w:rPr>
          <w:spacing w:val="1"/>
          <w:sz w:val="20"/>
        </w:rPr>
        <w:t> </w:t>
      </w:r>
      <w:r>
        <w:rPr>
          <w:sz w:val="20"/>
        </w:rPr>
        <w:t>Bis.</w:t>
      </w:r>
    </w:p>
    <w:p>
      <w:pPr>
        <w:spacing w:line="176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33" w:id="152"/>
      <w:bookmarkEnd w:id="1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 representantes: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759" w:space="40"/>
            <w:col w:w="302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1075" w:right="204" w:hanging="569"/>
        <w:jc w:val="both"/>
      </w:pPr>
      <w:r>
        <w:rPr>
          <w:rFonts w:ascii="Arial" w:hAnsi="Arial"/>
          <w:b/>
        </w:rPr>
        <w:t>I.</w:t>
      </w:r>
      <w:r>
        <w:rPr>
          <w:rFonts w:ascii="Arial" w:hAnsi="Arial"/>
          <w:b/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nacional,</w:t>
      </w:r>
      <w:r>
        <w:rPr>
          <w:spacing w:val="55"/>
        </w:rPr>
        <w:t> </w:t>
      </w:r>
      <w:r>
        <w:rPr/>
        <w:t>género,</w:t>
      </w:r>
      <w:r>
        <w:rPr>
          <w:spacing w:val="56"/>
        </w:rPr>
        <w:t> </w:t>
      </w:r>
      <w:r>
        <w:rPr/>
        <w:t>edad,</w:t>
      </w:r>
      <w:r>
        <w:rPr>
          <w:spacing w:val="1"/>
        </w:rPr>
        <w:t> </w:t>
      </w:r>
      <w:r>
        <w:rPr/>
        <w:t>discapacidad, condición social, condiciones de salud, religión, opiniones, preferencias sexuales,</w:t>
      </w:r>
      <w:r>
        <w:rPr>
          <w:spacing w:val="-53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que pueda dar</w:t>
      </w:r>
      <w:r>
        <w:rPr>
          <w:spacing w:val="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 acto</w:t>
      </w:r>
      <w:r>
        <w:rPr>
          <w:spacing w:val="-2"/>
        </w:rPr>
        <w:t> </w:t>
      </w:r>
      <w:r>
        <w:rPr/>
        <w:t>discriminatorio;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II.-</w:t>
        <w:tab/>
      </w:r>
      <w:r>
        <w:rPr/>
        <w:t>Exigir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compren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tienda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determinado;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spacing w:line="242" w:lineRule="auto"/>
        <w:ind w:left="1075" w:right="195" w:hanging="569"/>
      </w:pPr>
      <w:r>
        <w:rPr>
          <w:rFonts w:ascii="Arial" w:hAnsi="Arial"/>
          <w:b/>
        </w:rPr>
        <w:t>III.-</w:t>
        <w:tab/>
      </w:r>
      <w:r>
        <w:rPr/>
        <w:t>Exigir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aceptar</w:t>
      </w:r>
      <w:r>
        <w:rPr>
          <w:spacing w:val="2"/>
        </w:rPr>
        <w:t> </w:t>
      </w:r>
      <w:r>
        <w:rPr/>
        <w:t>dinero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como</w:t>
      </w:r>
      <w:r>
        <w:rPr>
          <w:spacing w:val="1"/>
        </w:rPr>
        <w:t> </w:t>
      </w:r>
      <w:r>
        <w:rPr/>
        <w:t>gratificación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admita</w:t>
      </w:r>
      <w:r>
        <w:rPr>
          <w:spacing w:val="11"/>
        </w:rPr>
        <w:t> </w:t>
      </w:r>
      <w:r>
        <w:rPr/>
        <w:t>en</w:t>
      </w:r>
      <w:r>
        <w:rPr>
          <w:spacing w:val="1"/>
        </w:rPr>
        <w:t> </w:t>
      </w:r>
      <w:r>
        <w:rPr/>
        <w:t>el trabajo</w:t>
      </w:r>
      <w:r>
        <w:rPr>
          <w:spacing w:val="-5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motivo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condiciones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Obligar a los trabajadores por coacción o por cualquier otro medio, a afiliarse o retirarse del</w:t>
      </w:r>
      <w:r>
        <w:rPr>
          <w:spacing w:val="1"/>
          <w:sz w:val="20"/>
        </w:rPr>
        <w:t> </w:t>
      </w:r>
      <w:r>
        <w:rPr>
          <w:sz w:val="20"/>
        </w:rPr>
        <w:t>sindicato o agrupación</w:t>
      </w:r>
      <w:r>
        <w:rPr>
          <w:spacing w:val="1"/>
          <w:sz w:val="20"/>
        </w:rPr>
        <w:t> </w:t>
      </w:r>
      <w:r>
        <w:rPr>
          <w:sz w:val="20"/>
        </w:rPr>
        <w:t>a que pertenezcan, o a que</w:t>
      </w:r>
      <w:r>
        <w:rPr>
          <w:spacing w:val="55"/>
          <w:sz w:val="20"/>
        </w:rPr>
        <w:t> </w:t>
      </w:r>
      <w:r>
        <w:rPr>
          <w:sz w:val="20"/>
        </w:rPr>
        <w:t>voten por determinada candidatura,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omisión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atente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decidir</w:t>
      </w:r>
      <w:r>
        <w:rPr>
          <w:spacing w:val="1"/>
          <w:sz w:val="20"/>
        </w:rPr>
        <w:t> </w:t>
      </w:r>
      <w:r>
        <w:rPr>
          <w:sz w:val="20"/>
        </w:rPr>
        <w:t>quién</w:t>
      </w:r>
      <w:r>
        <w:rPr>
          <w:spacing w:val="55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representarlos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colectiva;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3"/>
        </w:numPr>
        <w:tabs>
          <w:tab w:pos="1076" w:val="left" w:leader="none"/>
        </w:tabs>
        <w:spacing w:line="242" w:lineRule="auto" w:before="93" w:after="0"/>
        <w:ind w:left="1075" w:right="192" w:hanging="569"/>
        <w:jc w:val="both"/>
        <w:rPr>
          <w:sz w:val="20"/>
        </w:rPr>
      </w:pPr>
      <w:r>
        <w:rPr>
          <w:sz w:val="20"/>
        </w:rPr>
        <w:t>Intervenir en cualquier forma en el régimen interno del sindicato, impedir su formación o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sindical,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represalias</w:t>
      </w:r>
      <w:r>
        <w:rPr>
          <w:spacing w:val="1"/>
          <w:sz w:val="20"/>
        </w:rPr>
        <w:t> </w:t>
      </w:r>
      <w:r>
        <w:rPr>
          <w:sz w:val="20"/>
        </w:rPr>
        <w:t>implícitas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explícitas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VI.-</w:t>
        <w:tab/>
      </w:r>
      <w:r>
        <w:rPr/>
        <w:t>Hacer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autorizar</w:t>
      </w:r>
      <w:r>
        <w:rPr>
          <w:spacing w:val="-3"/>
        </w:rPr>
        <w:t> </w:t>
      </w:r>
      <w:r>
        <w:rPr/>
        <w:t>colectas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suscripciones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 y</w:t>
      </w:r>
      <w:r>
        <w:rPr>
          <w:spacing w:val="-4"/>
        </w:rPr>
        <w:t> </w:t>
      </w:r>
      <w:r>
        <w:rPr/>
        <w:t>lugares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trabajo;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VII.-</w:t>
        <w:tab/>
      </w:r>
      <w:r>
        <w:rPr/>
        <w:t>Ejecutar</w:t>
      </w:r>
      <w:r>
        <w:rPr>
          <w:spacing w:val="-2"/>
        </w:rPr>
        <w:t> </w:t>
      </w:r>
      <w:r>
        <w:rPr/>
        <w:t>cualquier acto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restrinja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otorgan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leyes;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3"/>
        </w:rPr>
        <w:t> </w:t>
      </w:r>
      <w:r>
        <w:rPr/>
        <w:t>Hacer</w:t>
      </w:r>
      <w:r>
        <w:rPr>
          <w:spacing w:val="-3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religiosa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establecimiento;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198" w:hanging="569"/>
      </w:pPr>
      <w:r>
        <w:rPr>
          <w:rFonts w:ascii="Arial" w:hAnsi="Arial"/>
          <w:b/>
        </w:rPr>
        <w:t>IX.-</w:t>
        <w:tab/>
      </w:r>
      <w:r>
        <w:rPr/>
        <w:t>Emplear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poner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índice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trabajadores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separen</w:t>
      </w:r>
      <w:r>
        <w:rPr>
          <w:spacing w:val="13"/>
        </w:rPr>
        <w:t> </w:t>
      </w:r>
      <w:r>
        <w:rPr/>
        <w:t>o</w:t>
      </w:r>
      <w:r>
        <w:rPr>
          <w:spacing w:val="10"/>
        </w:rPr>
        <w:t> </w:t>
      </w:r>
      <w:r>
        <w:rPr/>
        <w:t>sean</w:t>
      </w:r>
      <w:r>
        <w:rPr>
          <w:spacing w:val="10"/>
        </w:rPr>
        <w:t> </w:t>
      </w:r>
      <w:r>
        <w:rPr/>
        <w:t>separados</w:t>
      </w:r>
      <w:r>
        <w:rPr>
          <w:spacing w:val="-52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para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les vuelva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dar</w:t>
      </w:r>
      <w:r>
        <w:rPr>
          <w:spacing w:val="2"/>
        </w:rPr>
        <w:t> </w:t>
      </w:r>
      <w:r>
        <w:rPr/>
        <w:t>ocupación;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29" w:lineRule="exact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Portar</w:t>
      </w:r>
      <w:r>
        <w:rPr>
          <w:spacing w:val="-2"/>
          <w:sz w:val="20"/>
        </w:rPr>
        <w:t> </w:t>
      </w:r>
      <w:r>
        <w:rPr>
          <w:sz w:val="20"/>
        </w:rPr>
        <w:t>armas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ubicados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poblaciones;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Presentarse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embriaguez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bajo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influencia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narcótico o</w:t>
      </w:r>
      <w:r>
        <w:rPr>
          <w:spacing w:val="-1"/>
          <w:sz w:val="20"/>
        </w:rPr>
        <w:t> </w:t>
      </w:r>
      <w:r>
        <w:rPr>
          <w:sz w:val="20"/>
        </w:rPr>
        <w:t>droga</w:t>
      </w:r>
      <w:r>
        <w:rPr>
          <w:spacing w:val="-1"/>
          <w:sz w:val="20"/>
        </w:rPr>
        <w:t> </w:t>
      </w:r>
      <w:r>
        <w:rPr>
          <w:sz w:val="20"/>
        </w:rPr>
        <w:t>enervante;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5"/>
          <w:sz w:val="20"/>
        </w:rPr>
        <w:t> </w:t>
      </w:r>
      <w:r>
        <w:rPr>
          <w:sz w:val="20"/>
        </w:rPr>
        <w:t>actos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hostigamiento</w:t>
      </w:r>
      <w:r>
        <w:rPr>
          <w:spacing w:val="46"/>
          <w:sz w:val="20"/>
        </w:rPr>
        <w:t> </w:t>
      </w:r>
      <w:r>
        <w:rPr>
          <w:sz w:val="20"/>
        </w:rPr>
        <w:t>y/o</w:t>
      </w:r>
      <w:r>
        <w:rPr>
          <w:spacing w:val="47"/>
          <w:sz w:val="20"/>
        </w:rPr>
        <w:t> </w:t>
      </w:r>
      <w:r>
        <w:rPr>
          <w:sz w:val="20"/>
        </w:rPr>
        <w:t>acoso</w:t>
      </w:r>
      <w:r>
        <w:rPr>
          <w:spacing w:val="45"/>
          <w:sz w:val="20"/>
        </w:rPr>
        <w:t> </w:t>
      </w:r>
      <w:r>
        <w:rPr>
          <w:sz w:val="20"/>
        </w:rPr>
        <w:t>sexual</w:t>
      </w:r>
      <w:r>
        <w:rPr>
          <w:spacing w:val="47"/>
          <w:sz w:val="20"/>
        </w:rPr>
        <w:t> </w:t>
      </w:r>
      <w:r>
        <w:rPr>
          <w:sz w:val="20"/>
        </w:rPr>
        <w:t>contra</w:t>
      </w:r>
      <w:r>
        <w:rPr>
          <w:spacing w:val="44"/>
          <w:sz w:val="20"/>
        </w:rPr>
        <w:t> </w:t>
      </w:r>
      <w:r>
        <w:rPr>
          <w:sz w:val="20"/>
        </w:rPr>
        <w:t>cualquier</w:t>
      </w:r>
      <w:r>
        <w:rPr>
          <w:spacing w:val="48"/>
          <w:sz w:val="20"/>
        </w:rPr>
        <w:t> </w:t>
      </w:r>
      <w:r>
        <w:rPr>
          <w:sz w:val="20"/>
        </w:rPr>
        <w:t>persona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lugar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tolerar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hostigamiento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acoso</w:t>
      </w:r>
      <w:r>
        <w:rPr>
          <w:spacing w:val="-2"/>
          <w:sz w:val="20"/>
        </w:rPr>
        <w:t> </w:t>
      </w:r>
      <w:r>
        <w:rPr>
          <w:sz w:val="20"/>
        </w:rPr>
        <w:t>sexual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Exigir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presentación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certificados</w:t>
      </w:r>
      <w:r>
        <w:rPr>
          <w:spacing w:val="12"/>
          <w:sz w:val="20"/>
        </w:rPr>
        <w:t> </w:t>
      </w:r>
      <w:r>
        <w:rPr>
          <w:sz w:val="20"/>
        </w:rPr>
        <w:t>médicos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embarazo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ingreso,</w:t>
      </w:r>
      <w:r>
        <w:rPr>
          <w:spacing w:val="13"/>
          <w:sz w:val="20"/>
        </w:rPr>
        <w:t> </w:t>
      </w:r>
      <w:r>
        <w:rPr>
          <w:sz w:val="20"/>
        </w:rPr>
        <w:t>permanencia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ascenso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empleo;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208" w:hanging="569"/>
        <w:jc w:val="both"/>
        <w:rPr>
          <w:sz w:val="20"/>
        </w:rPr>
      </w:pPr>
      <w:r>
        <w:rPr>
          <w:sz w:val="20"/>
        </w:rPr>
        <w:t>Despedir a una trabajadora o coaccionarla directa o indirectamente para que renuncie por estar</w:t>
      </w:r>
      <w:r>
        <w:rPr>
          <w:spacing w:val="1"/>
          <w:sz w:val="20"/>
        </w:rPr>
        <w:t> </w:t>
      </w:r>
      <w:r>
        <w:rPr>
          <w:sz w:val="20"/>
        </w:rPr>
        <w:t>embarazada, por</w:t>
      </w:r>
      <w:r>
        <w:rPr>
          <w:spacing w:val="-1"/>
          <w:sz w:val="20"/>
        </w:rPr>
        <w:t> </w:t>
      </w:r>
      <w:r>
        <w:rPr>
          <w:sz w:val="20"/>
        </w:rPr>
        <w:t>cambio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cuidado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hijos menores,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Dar de baja o terminar la relación laboral de un trabajador que tenga la calidad de persona</w:t>
      </w:r>
      <w:r>
        <w:rPr>
          <w:spacing w:val="1"/>
          <w:sz w:val="20"/>
        </w:rPr>
        <w:t> </w:t>
      </w:r>
      <w:r>
        <w:rPr>
          <w:sz w:val="20"/>
        </w:rPr>
        <w:t>desaparecida y cuente con Declaración Especial de Ausencia, en los términos de lo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materia.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8"/>
          <w:sz w:val="20"/>
        </w:rPr>
        <w:t> </w:t>
      </w:r>
      <w:r>
        <w:rPr>
          <w:sz w:val="20"/>
        </w:rPr>
        <w:t>cualquier</w:t>
      </w:r>
      <w:r>
        <w:rPr>
          <w:spacing w:val="31"/>
          <w:sz w:val="20"/>
        </w:rPr>
        <w:t> </w:t>
      </w:r>
      <w:r>
        <w:rPr>
          <w:sz w:val="20"/>
        </w:rPr>
        <w:t>acto</w:t>
      </w:r>
      <w:r>
        <w:rPr>
          <w:spacing w:val="28"/>
          <w:sz w:val="20"/>
        </w:rPr>
        <w:t> </w:t>
      </w:r>
      <w:r>
        <w:rPr>
          <w:sz w:val="20"/>
        </w:rPr>
        <w:t>tendiente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ejercer</w:t>
      </w:r>
      <w:r>
        <w:rPr>
          <w:spacing w:val="29"/>
          <w:sz w:val="20"/>
        </w:rPr>
        <w:t> </w:t>
      </w:r>
      <w:r>
        <w:rPr>
          <w:sz w:val="20"/>
        </w:rPr>
        <w:t>control</w:t>
      </w:r>
      <w:r>
        <w:rPr>
          <w:spacing w:val="28"/>
          <w:sz w:val="20"/>
        </w:rPr>
        <w:t> </w:t>
      </w:r>
      <w:r>
        <w:rPr>
          <w:sz w:val="20"/>
        </w:rPr>
        <w:t>sobre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sindicato</w:t>
      </w:r>
      <w:r>
        <w:rPr>
          <w:spacing w:val="30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pertenezcan</w:t>
      </w:r>
      <w:r>
        <w:rPr>
          <w:spacing w:val="30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trabajadores, 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rPr>
          <w:sz w:val="22"/>
        </w:rPr>
      </w:pPr>
    </w:p>
    <w:p>
      <w:pPr>
        <w:pStyle w:val="Heading1"/>
        <w:spacing w:line="252" w:lineRule="exact" w:before="160"/>
        <w:ind w:left="3188" w:right="0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3190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Obligaciones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4" w:id="153"/>
      <w:bookmarkEnd w:id="1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3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652" w:space="40"/>
            <w:col w:w="3128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tabs>
          <w:tab w:pos="1075" w:val="left" w:leader="none"/>
        </w:tabs>
        <w:spacing w:before="93"/>
        <w:ind w:left="506"/>
      </w:pPr>
      <w:r>
        <w:rPr>
          <w:rFonts w:ascii="Arial"/>
          <w:b/>
        </w:rPr>
        <w:t>I.-</w:t>
        <w:tab/>
      </w:r>
      <w:r>
        <w:rPr/>
        <w:t>Cumplir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aplicables;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075" w:right="196" w:hanging="569"/>
        <w:jc w:val="both"/>
      </w:pPr>
      <w:r>
        <w:rPr>
          <w:rFonts w:ascii="Arial" w:hAnsi="Arial"/>
          <w:b/>
        </w:rPr>
        <w:t>II.</w:t>
      </w:r>
      <w:r>
        <w:rPr>
          <w:rFonts w:ascii="Arial" w:hAnsi="Arial"/>
          <w:b/>
          <w:spacing w:val="56"/>
        </w:rPr>
        <w:t> </w:t>
      </w:r>
      <w:r>
        <w:rPr/>
        <w:t>Observar las disposiciones contenidas en el reglamento y las normas oficiales mexicanas en</w:t>
      </w:r>
      <w:r>
        <w:rPr>
          <w:spacing w:val="1"/>
        </w:rPr>
        <w:t> </w:t>
      </w:r>
      <w:r>
        <w:rPr/>
        <w:t>materia 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 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así como las</w:t>
      </w:r>
      <w:r>
        <w:rPr>
          <w:spacing w:val="1"/>
        </w:rPr>
        <w:t> </w:t>
      </w:r>
      <w:r>
        <w:rPr/>
        <w:t>que indiquen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seguridad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protección personal;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00" w:hanging="569"/>
      </w:pPr>
      <w:r>
        <w:rPr>
          <w:rFonts w:ascii="Arial" w:hAnsi="Arial"/>
          <w:b/>
        </w:rPr>
        <w:t>III.-</w:t>
        <w:tab/>
      </w:r>
      <w:r>
        <w:rPr/>
        <w:t>Desempeñar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servicio</w:t>
      </w:r>
      <w:r>
        <w:rPr>
          <w:spacing w:val="28"/>
        </w:rPr>
        <w:t> </w:t>
      </w:r>
      <w:r>
        <w:rPr/>
        <w:t>bajo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dirección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patrón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su</w:t>
      </w:r>
      <w:r>
        <w:rPr>
          <w:spacing w:val="28"/>
        </w:rPr>
        <w:t> </w:t>
      </w:r>
      <w:r>
        <w:rPr/>
        <w:t>representante,</w:t>
      </w:r>
      <w:r>
        <w:rPr>
          <w:spacing w:val="27"/>
        </w:rPr>
        <w:t> </w:t>
      </w:r>
      <w:r>
        <w:rPr/>
        <w:t>a</w:t>
      </w:r>
      <w:r>
        <w:rPr>
          <w:spacing w:val="30"/>
        </w:rPr>
        <w:t> </w:t>
      </w:r>
      <w:r>
        <w:rPr/>
        <w:t>cuya</w:t>
      </w:r>
      <w:r>
        <w:rPr>
          <w:spacing w:val="28"/>
        </w:rPr>
        <w:t> </w:t>
      </w:r>
      <w:r>
        <w:rPr/>
        <w:t>autoridad</w:t>
      </w:r>
      <w:r>
        <w:rPr>
          <w:spacing w:val="-53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subordinados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06" w:hanging="569"/>
      </w:pPr>
      <w:r>
        <w:rPr>
          <w:rFonts w:ascii="Arial"/>
          <w:b/>
        </w:rPr>
        <w:t>IV.-</w:t>
        <w:tab/>
      </w:r>
      <w:r>
        <w:rPr/>
        <w:t>Ejecutar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trabajo</w:t>
      </w:r>
      <w:r>
        <w:rPr>
          <w:spacing w:val="2"/>
        </w:rPr>
        <w:t> </w:t>
      </w:r>
      <w:r>
        <w:rPr/>
        <w:t>con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intensidad,</w:t>
      </w:r>
      <w:r>
        <w:rPr>
          <w:spacing w:val="3"/>
        </w:rPr>
        <w:t> </w:t>
      </w:r>
      <w:r>
        <w:rPr/>
        <w:t>cuidado</w:t>
      </w:r>
      <w:r>
        <w:rPr>
          <w:spacing w:val="6"/>
        </w:rPr>
        <w:t> </w:t>
      </w:r>
      <w:r>
        <w:rPr/>
        <w:t>y</w:t>
      </w:r>
      <w:r>
        <w:rPr>
          <w:spacing w:val="-1"/>
        </w:rPr>
        <w:t> </w:t>
      </w:r>
      <w:r>
        <w:rPr/>
        <w:t>esmero</w:t>
      </w:r>
      <w:r>
        <w:rPr>
          <w:spacing w:val="2"/>
        </w:rPr>
        <w:t> </w:t>
      </w:r>
      <w:r>
        <w:rPr/>
        <w:t>apropiados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forma, tiempo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lugar</w:t>
      </w:r>
      <w:r>
        <w:rPr>
          <w:spacing w:val="-52"/>
        </w:rPr>
        <w:t> </w:t>
      </w:r>
      <w:r>
        <w:rPr/>
        <w:t>convenidos;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02" w:hanging="569"/>
      </w:pPr>
      <w:r>
        <w:rPr>
          <w:rFonts w:ascii="Arial" w:hAnsi="Arial"/>
          <w:b/>
        </w:rPr>
        <w:t>V.-</w:t>
        <w:tab/>
      </w:r>
      <w:r>
        <w:rPr/>
        <w:t>Dar</w:t>
      </w:r>
      <w:r>
        <w:rPr>
          <w:spacing w:val="9"/>
        </w:rPr>
        <w:t> </w:t>
      </w:r>
      <w:r>
        <w:rPr/>
        <w:t>aviso</w:t>
      </w:r>
      <w:r>
        <w:rPr>
          <w:spacing w:val="11"/>
        </w:rPr>
        <w:t> </w:t>
      </w:r>
      <w:r>
        <w:rPr/>
        <w:t>inmediato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patrón,</w:t>
      </w:r>
      <w:r>
        <w:rPr>
          <w:spacing w:val="9"/>
        </w:rPr>
        <w:t> </w:t>
      </w:r>
      <w:r>
        <w:rPr/>
        <w:t>salvo</w:t>
      </w:r>
      <w:r>
        <w:rPr>
          <w:spacing w:val="11"/>
        </w:rPr>
        <w:t> </w:t>
      </w:r>
      <w:r>
        <w:rPr/>
        <w:t>caso</w:t>
      </w:r>
      <w:r>
        <w:rPr>
          <w:spacing w:val="9"/>
        </w:rPr>
        <w:t> </w:t>
      </w:r>
      <w:r>
        <w:rPr/>
        <w:t>fortuito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fuerza</w:t>
      </w:r>
      <w:r>
        <w:rPr>
          <w:spacing w:val="10"/>
        </w:rPr>
        <w:t> </w:t>
      </w:r>
      <w:r>
        <w:rPr/>
        <w:t>mayor,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causas</w:t>
      </w:r>
      <w:r>
        <w:rPr>
          <w:spacing w:val="10"/>
        </w:rPr>
        <w:t> </w:t>
      </w:r>
      <w:r>
        <w:rPr/>
        <w:t>justificadas</w:t>
      </w:r>
      <w:r>
        <w:rPr>
          <w:spacing w:val="-53"/>
        </w:rPr>
        <w:t> </w:t>
      </w:r>
      <w:r>
        <w:rPr/>
        <w:t>que le</w:t>
      </w:r>
      <w:r>
        <w:rPr>
          <w:spacing w:val="1"/>
        </w:rPr>
        <w:t> </w:t>
      </w:r>
      <w:r>
        <w:rPr/>
        <w:t>impidan</w:t>
      </w:r>
      <w:r>
        <w:rPr>
          <w:spacing w:val="-1"/>
        </w:rPr>
        <w:t> </w:t>
      </w:r>
      <w:r>
        <w:rPr/>
        <w:t>concurrir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01" w:hanging="569"/>
        <w:jc w:val="both"/>
      </w:pPr>
      <w:r>
        <w:rPr>
          <w:rFonts w:ascii="Arial" w:hAnsi="Arial"/>
          <w:b/>
        </w:rPr>
        <w:t>VI.-    </w:t>
      </w:r>
      <w:r>
        <w:rPr/>
        <w:t>Restituir al patrón los materiales no usados</w:t>
      </w:r>
      <w:r>
        <w:rPr>
          <w:spacing w:val="55"/>
        </w:rPr>
        <w:t> </w:t>
      </w:r>
      <w:r>
        <w:rPr/>
        <w:t>y conservar en buen estado los instrumentos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útiles que les haya dado para el trabajo, no siendo responsables por el deterioro que origine el</w:t>
      </w:r>
      <w:r>
        <w:rPr>
          <w:spacing w:val="1"/>
        </w:rPr>
        <w:t> </w:t>
      </w:r>
      <w:r>
        <w:rPr/>
        <w:t>uso de estos objetos, ni del ocasionado por caso fortuito, fuerza mayor, o por mala calidad o</w:t>
      </w:r>
      <w:r>
        <w:rPr>
          <w:spacing w:val="1"/>
        </w:rPr>
        <w:t> </w:t>
      </w:r>
      <w:r>
        <w:rPr/>
        <w:t>defectuosa</w:t>
      </w:r>
      <w:r>
        <w:rPr>
          <w:spacing w:val="-2"/>
        </w:rPr>
        <w:t> </w:t>
      </w:r>
      <w:r>
        <w:rPr/>
        <w:t>construcción;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VII.-</w:t>
        <w:tab/>
      </w:r>
      <w:r>
        <w:rPr/>
        <w:t>Observar</w:t>
      </w:r>
      <w:r>
        <w:rPr>
          <w:spacing w:val="-4"/>
        </w:rPr>
        <w:t> </w:t>
      </w:r>
      <w:r>
        <w:rPr/>
        <w:t>buenas</w:t>
      </w:r>
      <w:r>
        <w:rPr>
          <w:spacing w:val="-2"/>
        </w:rPr>
        <w:t> </w:t>
      </w:r>
      <w:r>
        <w:rPr/>
        <w:t>costumbres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75" w:hanging="569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4"/>
        </w:rPr>
        <w:t> </w:t>
      </w:r>
      <w:r>
        <w:rPr/>
        <w:t>Prestar</w:t>
      </w:r>
      <w:r>
        <w:rPr>
          <w:spacing w:val="14"/>
        </w:rPr>
        <w:t> </w:t>
      </w:r>
      <w:r>
        <w:rPr/>
        <w:t>auxilios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tiempo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necesiten,</w:t>
      </w:r>
      <w:r>
        <w:rPr>
          <w:spacing w:val="13"/>
        </w:rPr>
        <w:t> </w:t>
      </w:r>
      <w:r>
        <w:rPr/>
        <w:t>cuando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siniestro</w:t>
      </w:r>
      <w:r>
        <w:rPr>
          <w:spacing w:val="16"/>
        </w:rPr>
        <w:t> </w:t>
      </w:r>
      <w:r>
        <w:rPr/>
        <w:t>o</w:t>
      </w:r>
      <w:r>
        <w:rPr>
          <w:spacing w:val="13"/>
        </w:rPr>
        <w:t> </w:t>
      </w:r>
      <w:r>
        <w:rPr/>
        <w:t>riesgo</w:t>
      </w:r>
      <w:r>
        <w:rPr>
          <w:spacing w:val="14"/>
        </w:rPr>
        <w:t> </w:t>
      </w:r>
      <w:r>
        <w:rPr/>
        <w:t>inminente</w:t>
      </w:r>
      <w:r>
        <w:rPr>
          <w:spacing w:val="-53"/>
        </w:rPr>
        <w:t> </w:t>
      </w:r>
      <w:r>
        <w:rPr/>
        <w:t>peligren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o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 sus</w:t>
      </w:r>
      <w:r>
        <w:rPr>
          <w:spacing w:val="-1"/>
        </w:rPr>
        <w:t> </w:t>
      </w:r>
      <w:r>
        <w:rPr/>
        <w:t>compañeros de</w:t>
      </w:r>
      <w:r>
        <w:rPr>
          <w:spacing w:val="-2"/>
        </w:rPr>
        <w:t> </w:t>
      </w:r>
      <w:r>
        <w:rPr/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IX.-</w:t>
        <w:tab/>
      </w:r>
      <w:r>
        <w:rPr/>
        <w:t>Integrar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Ley;</w:t>
      </w:r>
    </w:p>
    <w:p>
      <w:pPr>
        <w:pStyle w:val="BodyText"/>
        <w:spacing w:before="1"/>
      </w:pPr>
    </w:p>
    <w:p>
      <w:pPr>
        <w:pStyle w:val="BodyText"/>
        <w:ind w:left="1075" w:right="199" w:hanging="569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Someterse a los reconocimientos médicos previstos en el reglamento interior y demás normas</w:t>
      </w:r>
      <w:r>
        <w:rPr>
          <w:spacing w:val="1"/>
        </w:rPr>
        <w:t> </w:t>
      </w:r>
      <w:r>
        <w:rPr/>
        <w:t>vigentes en la empresa o establecimiento, para comprobar que no padecen alguna incapacidad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contagiosa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incurable;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Poner en conocimiento del patrón las enfermedades contagiosas que padezcan, tan pronto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Comunicar al patrón o a su representante las deficiencias que adviertan, a fin de evitar daños o</w:t>
      </w:r>
      <w:r>
        <w:rPr>
          <w:spacing w:val="1"/>
          <w:sz w:val="20"/>
        </w:rPr>
        <w:t> </w:t>
      </w:r>
      <w:r>
        <w:rPr>
          <w:sz w:val="20"/>
        </w:rPr>
        <w:t>perjuicios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intereses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vidas de sus compañeros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Guardar escrupulosamente los secretos técnicos, comerciales y de fabricación de los productos</w:t>
      </w:r>
      <w:r>
        <w:rPr>
          <w:spacing w:val="-53"/>
          <w:sz w:val="20"/>
        </w:rPr>
        <w:t> </w:t>
      </w:r>
      <w:r>
        <w:rPr>
          <w:sz w:val="20"/>
        </w:rPr>
        <w:t>a cuya elaboración concurran directa o indirectamente, o de los cuales tengan conocimiento por</w:t>
      </w:r>
      <w:r>
        <w:rPr>
          <w:spacing w:val="-53"/>
          <w:sz w:val="20"/>
        </w:rPr>
        <w:t> </w:t>
      </w:r>
      <w:r>
        <w:rPr>
          <w:sz w:val="20"/>
        </w:rPr>
        <w:t>razón del trabajo que desempeñen, así como de los asuntos administrativos reservados, cuya</w:t>
      </w:r>
      <w:r>
        <w:rPr>
          <w:spacing w:val="1"/>
          <w:sz w:val="20"/>
        </w:rPr>
        <w:t> </w:t>
      </w:r>
      <w:r>
        <w:rPr>
          <w:sz w:val="20"/>
        </w:rPr>
        <w:t>divulgación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causar</w:t>
      </w:r>
      <w:r>
        <w:rPr>
          <w:spacing w:val="2"/>
          <w:sz w:val="20"/>
        </w:rPr>
        <w:t> </w:t>
      </w:r>
      <w:r>
        <w:rPr>
          <w:sz w:val="20"/>
        </w:rPr>
        <w:t>perjuicios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35" w:id="154"/>
      <w:bookmarkEnd w:id="1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135.-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Ejecutar cualquier acto que pueda poner en peligro su propia seguridad, la de sus compañeros</w:t>
      </w:r>
      <w:r>
        <w:rPr>
          <w:spacing w:val="1"/>
          <w:sz w:val="20"/>
        </w:rPr>
        <w:t> </w:t>
      </w:r>
      <w:r>
        <w:rPr>
          <w:sz w:val="20"/>
        </w:rPr>
        <w:t>de trabajo o la de terceras personas, así como la de los establecimientos o lugares en que 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desempeñe;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Faltar al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permiso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Substraer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establecimiento útiles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o materia</w:t>
      </w:r>
      <w:r>
        <w:rPr>
          <w:spacing w:val="-3"/>
          <w:sz w:val="20"/>
        </w:rPr>
        <w:t> </w:t>
      </w:r>
      <w:r>
        <w:rPr>
          <w:sz w:val="20"/>
        </w:rPr>
        <w:t>prima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elaborada;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Presentarse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embriaguez;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2" w:lineRule="auto" w:before="92" w:after="0"/>
        <w:ind w:left="1075" w:right="204" w:hanging="569"/>
        <w:jc w:val="both"/>
        <w:rPr>
          <w:sz w:val="20"/>
        </w:rPr>
      </w:pPr>
      <w:r>
        <w:rPr>
          <w:sz w:val="20"/>
        </w:rPr>
        <w:t>Presentarse al trabajo bajo la influencia de algún narcótico o droga enervante, salvo que exista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1"/>
          <w:sz w:val="20"/>
        </w:rPr>
        <w:t> </w:t>
      </w:r>
      <w:r>
        <w:rPr>
          <w:sz w:val="20"/>
        </w:rPr>
        <w:t>médica.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iniciar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servicio,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conocimiento 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presentarle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Portar armas de cualquier clase durante las horas de trabajo, salvo que la naturaleza de éste lo</w:t>
      </w:r>
      <w:r>
        <w:rPr>
          <w:spacing w:val="1"/>
          <w:sz w:val="20"/>
        </w:rPr>
        <w:t> </w:t>
      </w:r>
      <w:r>
        <w:rPr>
          <w:sz w:val="20"/>
        </w:rPr>
        <w:t>exija. Se exceptúan de esta disposición las punzantes y punzo-cortantes que formen parte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herramientas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útiles propios del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Suspender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labores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colectas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o 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Usar los útiles y herramientas suministrados por el patrón, para objeto distinto de aquél a 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destinados;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clase de</w:t>
      </w:r>
      <w:r>
        <w:rPr>
          <w:spacing w:val="-1"/>
          <w:sz w:val="20"/>
        </w:rPr>
        <w:t> </w:t>
      </w:r>
      <w:r>
        <w:rPr>
          <w:sz w:val="20"/>
        </w:rPr>
        <w:t>propaganda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3"/>
          <w:sz w:val="20"/>
        </w:rPr>
        <w:t> </w:t>
      </w:r>
      <w:r>
        <w:rPr>
          <w:sz w:val="20"/>
        </w:rPr>
        <w:t>dentro del</w:t>
      </w:r>
      <w:r>
        <w:rPr>
          <w:spacing w:val="-4"/>
          <w:sz w:val="20"/>
        </w:rPr>
        <w:t> </w:t>
      </w:r>
      <w:r>
        <w:rPr>
          <w:sz w:val="20"/>
        </w:rPr>
        <w:t>establecimiento; y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6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Acosar</w:t>
      </w:r>
      <w:r>
        <w:rPr>
          <w:spacing w:val="-3"/>
          <w:sz w:val="20"/>
        </w:rPr>
        <w:t> </w:t>
      </w:r>
      <w:r>
        <w:rPr>
          <w:sz w:val="20"/>
        </w:rPr>
        <w:t>sexualmente 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inmorales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 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Habitaciones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03" w:firstLine="288"/>
        <w:jc w:val="both"/>
      </w:pPr>
      <w:bookmarkStart w:name="Artículo_136" w:id="155"/>
      <w:bookmarkEnd w:id="155"/>
      <w:r>
        <w:rPr/>
      </w:r>
      <w:r>
        <w:rPr>
          <w:rFonts w:ascii="Arial" w:hAnsi="Arial"/>
          <w:b/>
        </w:rPr>
        <w:t>Artículo 136.- </w:t>
      </w:r>
      <w:r>
        <w:rPr/>
        <w:t>Toda empresa agrícola, industrial, minera o de cualquier otra clase de trabajo, está</w:t>
      </w:r>
      <w:r>
        <w:rPr>
          <w:spacing w:val="1"/>
        </w:rPr>
        <w:t> </w:t>
      </w:r>
      <w:r>
        <w:rPr/>
        <w:t>obligada a proporcionar a los trabajadores habitaciones cómodas e higiénicas. Para dar cumplimiento a</w:t>
      </w:r>
      <w:r>
        <w:rPr>
          <w:spacing w:val="1"/>
        </w:rPr>
        <w:t> </w:t>
      </w:r>
      <w:r>
        <w:rPr/>
        <w:t>esta obligación, las empresas deberán aportar al Fondo Nacional de la Vivienda el cinco por ciento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 de</w:t>
      </w:r>
      <w:r>
        <w:rPr>
          <w:spacing w:val="-1"/>
        </w:rPr>
        <w:t> </w:t>
      </w:r>
      <w:r>
        <w:rPr/>
        <w:t>los trabajadores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servicio.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137" w:id="156"/>
      <w:bookmarkEnd w:id="156"/>
      <w:r>
        <w:rPr/>
      </w:r>
      <w:r>
        <w:rPr>
          <w:rFonts w:ascii="Arial" w:hAnsi="Arial"/>
          <w:b/>
        </w:rPr>
        <w:t>Artículo 137.- </w:t>
      </w:r>
      <w:r>
        <w:rPr/>
        <w:t>El Fondo Nacional de la Vivienda tendrá por objeto crear sistemas de financiamiento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barato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habitaciones cómodas e higiénicas, para la construcción, reparación, o mejoras de sus casas habitación y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pasivos adquiridos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 conceptos.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2" w:firstLine="288"/>
        <w:jc w:val="both"/>
      </w:pPr>
      <w:bookmarkStart w:name="Artículo_138" w:id="157"/>
      <w:bookmarkEnd w:id="157"/>
      <w:r>
        <w:rPr/>
      </w:r>
      <w:r>
        <w:rPr>
          <w:rFonts w:ascii="Arial" w:hAnsi="Arial"/>
          <w:b/>
        </w:rPr>
        <w:t>Artículo 138.- </w:t>
      </w:r>
      <w:r>
        <w:rPr/>
        <w:t>Los recursos del Fondo Nacional de la Vivienda serán administrados por un organismo</w:t>
      </w:r>
      <w:r>
        <w:rPr>
          <w:spacing w:val="1"/>
        </w:rPr>
        <w:t> </w:t>
      </w:r>
      <w:r>
        <w:rPr/>
        <w:t>integrado en forma tripartita por representantes del Gobierno Federal, de los trabajadores</w:t>
      </w:r>
      <w:r>
        <w:rPr>
          <w:spacing w:val="1"/>
        </w:rPr>
        <w:t> </w:t>
      </w:r>
      <w:r>
        <w:rPr/>
        <w:t>y de los</w:t>
      </w:r>
      <w:r>
        <w:rPr>
          <w:spacing w:val="1"/>
        </w:rPr>
        <w:t> </w:t>
      </w:r>
      <w:r>
        <w:rPr/>
        <w:t>patrones.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139" w:id="158"/>
      <w:bookmarkEnd w:id="158"/>
      <w:r>
        <w:rPr/>
      </w:r>
      <w:r>
        <w:rPr>
          <w:rFonts w:ascii="Arial" w:hAnsi="Arial"/>
          <w:b/>
        </w:rPr>
        <w:t>Artículo 139.- </w:t>
      </w:r>
      <w:r>
        <w:rPr/>
        <w:t>La ley que cree dicho organismo regulará los procedimientos y formas conforme a los</w:t>
      </w:r>
      <w:r>
        <w:rPr>
          <w:spacing w:val="1"/>
        </w:rPr>
        <w:t> </w:t>
      </w:r>
      <w:r>
        <w:rPr/>
        <w:t>cuales los trabajadores podrán adquirir en propiedad habitaciones y obtener los créditos a que se 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137.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40" w:id="159"/>
      <w:bookmarkEnd w:id="1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138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139,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 y el financiamiento de los programas de construcción de casas habitación destinadas a ser</w:t>
      </w:r>
      <w:r>
        <w:rPr>
          <w:spacing w:val="1"/>
        </w:rPr>
        <w:t> </w:t>
      </w:r>
      <w:r>
        <w:rPr/>
        <w:t>adquiridas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por los trabajadores.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95" w:firstLine="288"/>
        <w:jc w:val="both"/>
      </w:pPr>
      <w:bookmarkStart w:name="Artículo_141" w:id="160"/>
      <w:bookmarkEnd w:id="160"/>
      <w:r>
        <w:rPr/>
      </w:r>
      <w:r>
        <w:rPr>
          <w:rFonts w:ascii="Arial" w:hAnsi="Arial"/>
          <w:b/>
        </w:rPr>
        <w:t>Artículo 141.- </w:t>
      </w:r>
      <w:r>
        <w:rPr/>
        <w:t>Las aportaciones al Fondo Nacional de la Vivienda son gastos de</w:t>
      </w:r>
      <w:r>
        <w:rPr>
          <w:spacing w:val="55"/>
        </w:rPr>
        <w:t> </w:t>
      </w:r>
      <w:r>
        <w:rPr/>
        <w:t>previsión social de</w:t>
      </w:r>
      <w:r>
        <w:rPr>
          <w:spacing w:val="1"/>
        </w:rPr>
        <w:t> </w:t>
      </w:r>
      <w:r>
        <w:rPr/>
        <w:t>las empresas y se aplicarán en su totalidad a constituir depósitos en favor de los trabajadores que se</w:t>
      </w:r>
      <w:r>
        <w:rPr>
          <w:spacing w:val="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bases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78" w:val="left" w:leader="none"/>
        </w:tabs>
        <w:spacing w:line="240" w:lineRule="auto" w:before="0" w:after="0"/>
        <w:ind w:left="218" w:right="194" w:firstLine="288"/>
        <w:jc w:val="both"/>
        <w:rPr>
          <w:sz w:val="20"/>
        </w:rPr>
      </w:pPr>
      <w:r>
        <w:rPr>
          <w:sz w:val="20"/>
        </w:rPr>
        <w:t>En los casos de incapacidad total permanente, de incapacidad parcial permanente, cuando ésta sea</w:t>
      </w:r>
      <w:r>
        <w:rPr>
          <w:spacing w:val="-53"/>
          <w:sz w:val="20"/>
        </w:rPr>
        <w:t> </w:t>
      </w:r>
      <w:r>
        <w:rPr>
          <w:sz w:val="20"/>
        </w:rPr>
        <w:t>del 50% o más; de invalidez definitiva, en los términos de la Ley del Seguro Social; de jubilación; o de</w:t>
      </w:r>
      <w:r>
        <w:rPr>
          <w:spacing w:val="1"/>
          <w:sz w:val="20"/>
        </w:rPr>
        <w:t> </w:t>
      </w:r>
      <w:r>
        <w:rPr>
          <w:sz w:val="20"/>
        </w:rPr>
        <w:t>muerte del trabajador, se entregará el total de los depósitos constituidos, a él o sus beneficiarios, con una</w:t>
      </w:r>
      <w:r>
        <w:rPr>
          <w:spacing w:val="-53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igual a</w:t>
      </w:r>
      <w:r>
        <w:rPr>
          <w:spacing w:val="-2"/>
          <w:sz w:val="20"/>
        </w:rPr>
        <w:t> </w:t>
      </w:r>
      <w:r>
        <w:rPr>
          <w:sz w:val="20"/>
        </w:rPr>
        <w:t>dichos</w:t>
      </w:r>
      <w:r>
        <w:rPr>
          <w:spacing w:val="-1"/>
          <w:sz w:val="20"/>
        </w:rPr>
        <w:t> </w:t>
      </w:r>
      <w:r>
        <w:rPr>
          <w:sz w:val="20"/>
        </w:rPr>
        <w:t>depósitos,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Ley,</w:t>
      </w:r>
      <w:r>
        <w:rPr>
          <w:spacing w:val="-2"/>
          <w:sz w:val="20"/>
        </w:rPr>
        <w:t> </w:t>
      </w:r>
      <w:r>
        <w:rPr>
          <w:sz w:val="20"/>
        </w:rPr>
        <w:t>a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139;</w:t>
      </w:r>
    </w:p>
    <w:p>
      <w:pPr>
        <w:pStyle w:val="BodyText"/>
        <w:spacing w:before="2"/>
      </w:pPr>
    </w:p>
    <w:p>
      <w:pPr>
        <w:pStyle w:val="BodyText"/>
        <w:ind w:left="218" w:right="193" w:firstLine="288"/>
        <w:jc w:val="both"/>
      </w:pPr>
      <w:r>
        <w:rPr/>
        <w:t>En caso de que el trabajador tenga la calidad de persona desaparecida y cuente con Declaración</w:t>
      </w:r>
      <w:r>
        <w:rPr>
          <w:spacing w:val="1"/>
        </w:rPr>
        <w:t> </w:t>
      </w:r>
      <w:r>
        <w:rPr/>
        <w:t>Especial de Ausencia, se procederá de la misma forma observando lo establecido en la legislación</w:t>
      </w:r>
      <w:r>
        <w:rPr>
          <w:spacing w:val="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line="240" w:lineRule="auto" w:before="0"/>
        <w:ind w:left="7165" w:right="19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22-06-2018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13-01-1986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735" w:val="left" w:leader="none"/>
        </w:tabs>
        <w:spacing w:line="242" w:lineRule="auto" w:before="1" w:after="0"/>
        <w:ind w:left="218" w:right="201" w:firstLine="288"/>
        <w:jc w:val="both"/>
        <w:rPr>
          <w:sz w:val="20"/>
        </w:rPr>
      </w:pPr>
      <w:r>
        <w:rPr>
          <w:sz w:val="20"/>
        </w:rPr>
        <w:t>Cuando el trabajador deje de estar sujeto a una relación de trabajo y cuente con 50 o más años de</w:t>
      </w:r>
      <w:r>
        <w:rPr>
          <w:spacing w:val="1"/>
          <w:sz w:val="20"/>
        </w:rPr>
        <w:t> </w:t>
      </w:r>
      <w:r>
        <w:rPr>
          <w:sz w:val="20"/>
        </w:rPr>
        <w:t>edad, tendrá derecho a que se le haga entrega del total de los depósitos que se hubieren hecho a su</w:t>
      </w:r>
      <w:r>
        <w:rPr>
          <w:spacing w:val="1"/>
          <w:sz w:val="20"/>
        </w:rPr>
        <w:t> </w:t>
      </w:r>
      <w:r>
        <w:rPr>
          <w:sz w:val="20"/>
        </w:rPr>
        <w:t>favor,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Ley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Fondo Nacional de la</w:t>
      </w:r>
      <w:r>
        <w:rPr>
          <w:spacing w:val="-1"/>
          <w:sz w:val="20"/>
        </w:rPr>
        <w:t> </w:t>
      </w:r>
      <w:r>
        <w:rPr>
          <w:sz w:val="20"/>
        </w:rPr>
        <w:t>Vivienda para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812" w:val="left" w:leader="none"/>
        </w:tabs>
        <w:spacing w:line="240" w:lineRule="auto" w:before="0" w:after="0"/>
        <w:ind w:left="218" w:right="198" w:firstLine="288"/>
        <w:jc w:val="both"/>
        <w:rPr>
          <w:sz w:val="20"/>
        </w:rPr>
      </w:pPr>
      <w:r>
        <w:rPr>
          <w:sz w:val="20"/>
        </w:rPr>
        <w:t>En caso de que el trabajador hubiere recibido crédito del Instituto, las cantidades a que tuviere</w:t>
      </w:r>
      <w:r>
        <w:rPr>
          <w:spacing w:val="1"/>
          <w:sz w:val="20"/>
        </w:rPr>
        <w:t> </w:t>
      </w:r>
      <w:r>
        <w:rPr>
          <w:sz w:val="20"/>
        </w:rPr>
        <w:t>derecho en los términos de las fracciones anteriores, se aplicarán a la amortización del crédito, salvo en</w:t>
      </w:r>
      <w:r>
        <w:rPr>
          <w:spacing w:val="1"/>
          <w:sz w:val="20"/>
        </w:rPr>
        <w:t> </w:t>
      </w:r>
      <w:r>
        <w:rPr>
          <w:sz w:val="20"/>
        </w:rPr>
        <w:t>los casos de incapacidad total permanente o de muerte, en los términos del artículo 145 si después 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cantidades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amortización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quedare</w:t>
      </w:r>
      <w:r>
        <w:rPr>
          <w:spacing w:val="1"/>
          <w:sz w:val="20"/>
        </w:rPr>
        <w:t> </w:t>
      </w:r>
      <w:r>
        <w:rPr>
          <w:sz w:val="20"/>
        </w:rPr>
        <w:t>saldo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entregará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éste 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2"/>
      </w:pPr>
    </w:p>
    <w:p>
      <w:pPr>
        <w:pStyle w:val="BodyText"/>
        <w:ind w:left="218" w:right="202" w:firstLine="288"/>
        <w:jc w:val="both"/>
      </w:pPr>
      <w:r>
        <w:rPr/>
        <w:t>En caso de que el trabajador tenga la calidad de persona desaparecida y cuente con Declaración</w:t>
      </w:r>
      <w:r>
        <w:rPr>
          <w:spacing w:val="1"/>
        </w:rPr>
        <w:t> </w:t>
      </w:r>
      <w:r>
        <w:rPr/>
        <w:t>Especial de Ausencia, en términos de la legislación especial en la materia, el pago del crédito solicitado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suspendido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localizado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vida.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Para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devolución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7"/>
        </w:rPr>
        <w:t> </w:t>
      </w:r>
      <w:r>
        <w:rPr/>
        <w:t>depósitos</w:t>
      </w:r>
      <w:r>
        <w:rPr>
          <w:spacing w:val="28"/>
        </w:rPr>
        <w:t> </w:t>
      </w:r>
      <w:r>
        <w:rPr/>
        <w:t>y</w:t>
      </w:r>
      <w:r>
        <w:rPr>
          <w:spacing w:val="18"/>
        </w:rPr>
        <w:t> </w:t>
      </w:r>
      <w:r>
        <w:rPr/>
        <w:t>cantidades</w:t>
      </w:r>
      <w:r>
        <w:rPr>
          <w:spacing w:val="25"/>
        </w:rPr>
        <w:t> </w:t>
      </w:r>
      <w:r>
        <w:rPr/>
        <w:t>adicionales</w:t>
      </w:r>
      <w:r>
        <w:rPr>
          <w:spacing w:val="25"/>
        </w:rPr>
        <w:t> </w:t>
      </w:r>
      <w:r>
        <w:rPr/>
        <w:t>bastará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solicitud</w:t>
      </w:r>
      <w:r>
        <w:rPr>
          <w:spacing w:val="23"/>
        </w:rPr>
        <w:t> </w:t>
      </w:r>
      <w:r>
        <w:rPr/>
        <w:t>por</w:t>
      </w:r>
      <w:r>
        <w:rPr>
          <w:spacing w:val="25"/>
        </w:rPr>
        <w:t> </w:t>
      </w:r>
      <w:r>
        <w:rPr/>
        <w:t>escrito</w:t>
      </w:r>
      <w:r>
        <w:rPr>
          <w:spacing w:val="24"/>
        </w:rPr>
        <w:t> </w:t>
      </w:r>
      <w:r>
        <w:rPr/>
        <w:t>se</w:t>
      </w:r>
      <w:r>
        <w:rPr>
          <w:spacing w:val="-53"/>
        </w:rPr>
        <w:t> </w:t>
      </w:r>
      <w:r>
        <w:rPr/>
        <w:t>acompañe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pruebas</w:t>
      </w:r>
      <w:r>
        <w:rPr>
          <w:spacing w:val="3"/>
        </w:rPr>
        <w:t> </w:t>
      </w:r>
      <w:r>
        <w:rPr/>
        <w:t>pertinentes.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142" w:id="161"/>
      <w:bookmarkEnd w:id="161"/>
      <w:r>
        <w:rPr/>
      </w:r>
      <w:r>
        <w:rPr>
          <w:rFonts w:ascii="Arial" w:hAnsi="Arial"/>
          <w:b/>
        </w:rPr>
        <w:t>Artículo 142.- </w:t>
      </w:r>
      <w:r>
        <w:rPr/>
        <w:t>Cuando una empresa se componga de varios establecimientos, la obligación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136 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se extiende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 la empresa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conjunto.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bookmarkStart w:name="Artículo_143" w:id="162"/>
      <w:bookmarkEnd w:id="162"/>
      <w:r>
        <w:rPr/>
      </w:r>
      <w:r>
        <w:rPr>
          <w:rFonts w:ascii="Arial" w:hAnsi="Arial"/>
          <w:b/>
        </w:rPr>
        <w:t>Artículo 143.- </w:t>
      </w:r>
      <w:r>
        <w:rPr/>
        <w:t>Para los efectos de este Capítulo el salario a que se refiere el artículo 136 se integra</w:t>
      </w:r>
      <w:r>
        <w:rPr>
          <w:spacing w:val="1"/>
        </w:rPr>
        <w:t> </w:t>
      </w:r>
      <w:r>
        <w:rPr/>
        <w:t>con los pagos hechos en efectivo por cuota diaria, y las gratificaciones,</w:t>
      </w:r>
      <w:r>
        <w:rPr>
          <w:spacing w:val="1"/>
        </w:rPr>
        <w:t> </w:t>
      </w:r>
      <w:r>
        <w:rPr/>
        <w:t>percepciones, alimentación,</w:t>
      </w:r>
      <w:r>
        <w:rPr>
          <w:spacing w:val="1"/>
        </w:rPr>
        <w:t> </w:t>
      </w:r>
      <w:r>
        <w:rPr/>
        <w:t>habitación, primas, comisiones, prestaciones en especie y cualquier otra cantidad o prestación que se</w:t>
      </w:r>
      <w:r>
        <w:rPr>
          <w:spacing w:val="1"/>
        </w:rPr>
        <w:t> </w:t>
      </w:r>
      <w:r>
        <w:rPr/>
        <w:t>entregue al trabajador por sus servicios; no se tomarán en cuenta dada su naturaleza, los siguientes</w:t>
      </w:r>
      <w:r>
        <w:rPr>
          <w:spacing w:val="1"/>
        </w:rPr>
        <w:t> </w:t>
      </w:r>
      <w:r>
        <w:rPr/>
        <w:t>conceptos: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instrumentos</w:t>
      </w:r>
      <w:r>
        <w:rPr>
          <w:spacing w:val="-2"/>
          <w:sz w:val="20"/>
        </w:rPr>
        <w:t> </w:t>
      </w:r>
      <w:r>
        <w:rPr>
          <w:sz w:val="20"/>
        </w:rPr>
        <w:t>de trabajo,</w:t>
      </w:r>
      <w:r>
        <w:rPr>
          <w:spacing w:val="-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herramientas,</w:t>
      </w:r>
      <w:r>
        <w:rPr>
          <w:spacing w:val="-3"/>
          <w:sz w:val="20"/>
        </w:rPr>
        <w:t> </w:t>
      </w:r>
      <w:r>
        <w:rPr>
          <w:sz w:val="20"/>
        </w:rPr>
        <w:t>ropa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ahorro,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1"/>
          <w:sz w:val="20"/>
        </w:rPr>
        <w:t> </w:t>
      </w:r>
      <w:r>
        <w:rPr>
          <w:sz w:val="20"/>
        </w:rPr>
        <w:t>integre 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depósito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semanaria o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1"/>
          <w:sz w:val="20"/>
        </w:rPr>
        <w:t> </w:t>
      </w:r>
      <w:r>
        <w:rPr>
          <w:sz w:val="20"/>
        </w:rPr>
        <w:t>igual del</w:t>
      </w:r>
      <w:r>
        <w:rPr>
          <w:spacing w:val="1"/>
          <w:sz w:val="20"/>
        </w:rPr>
        <w:t> </w:t>
      </w:r>
      <w:r>
        <w:rPr>
          <w:sz w:val="20"/>
        </w:rPr>
        <w:t>trabajador y de la empresa; y las cantidades otorgadas por el patrón para fines sociales o</w:t>
      </w:r>
      <w:r>
        <w:rPr>
          <w:spacing w:val="1"/>
          <w:sz w:val="20"/>
        </w:rPr>
        <w:t> </w:t>
      </w:r>
      <w:r>
        <w:rPr>
          <w:sz w:val="20"/>
        </w:rPr>
        <w:t>sindicales;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 aportaciones al Instituto de Fondo Nacional de la Vivienda para los Trabajadores y las</w:t>
      </w:r>
      <w:r>
        <w:rPr>
          <w:spacing w:val="1"/>
          <w:sz w:val="20"/>
        </w:rPr>
        <w:t> </w:t>
      </w:r>
      <w:r>
        <w:rPr>
          <w:sz w:val="20"/>
        </w:rPr>
        <w:t>participaciones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utilidades de</w:t>
      </w:r>
      <w:r>
        <w:rPr>
          <w:spacing w:val="-1"/>
          <w:sz w:val="20"/>
        </w:rPr>
        <w:t> </w:t>
      </w:r>
      <w:r>
        <w:rPr>
          <w:sz w:val="20"/>
        </w:rPr>
        <w:t>las empresas;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alimentación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habitación</w:t>
      </w:r>
      <w:r>
        <w:rPr>
          <w:spacing w:val="40"/>
          <w:sz w:val="20"/>
        </w:rPr>
        <w:t> </w:t>
      </w: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proporcionen</w:t>
      </w:r>
      <w:r>
        <w:rPr>
          <w:spacing w:val="40"/>
          <w:sz w:val="20"/>
        </w:rPr>
        <w:t> </w:t>
      </w:r>
      <w:r>
        <w:rPr>
          <w:sz w:val="20"/>
        </w:rPr>
        <w:t>gratuitamente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2"/>
          <w:sz w:val="20"/>
        </w:rPr>
        <w:t> </w:t>
      </w:r>
      <w:r>
        <w:rPr>
          <w:sz w:val="20"/>
        </w:rPr>
        <w:t>trabajador,</w:t>
      </w:r>
      <w:r>
        <w:rPr>
          <w:spacing w:val="41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despensas;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premios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asistencia;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pagos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tiempo</w:t>
      </w:r>
      <w:r>
        <w:rPr>
          <w:spacing w:val="3"/>
          <w:sz w:val="20"/>
        </w:rPr>
        <w:t> </w:t>
      </w:r>
      <w:r>
        <w:rPr>
          <w:sz w:val="20"/>
        </w:rPr>
        <w:t>extraordinario,</w:t>
      </w:r>
      <w:r>
        <w:rPr>
          <w:spacing w:val="4"/>
          <w:sz w:val="20"/>
        </w:rPr>
        <w:t> </w:t>
      </w:r>
      <w:r>
        <w:rPr>
          <w:sz w:val="20"/>
        </w:rPr>
        <w:t>salvo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3"/>
          <w:sz w:val="20"/>
        </w:rPr>
        <w:t> </w:t>
      </w:r>
      <w:r>
        <w:rPr>
          <w:sz w:val="20"/>
        </w:rPr>
        <w:t>este</w:t>
      </w:r>
      <w:r>
        <w:rPr>
          <w:spacing w:val="4"/>
          <w:sz w:val="20"/>
        </w:rPr>
        <w:t> </w:t>
      </w:r>
      <w:r>
        <w:rPr>
          <w:sz w:val="20"/>
        </w:rPr>
        <w:t>tipo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servicios</w:t>
      </w:r>
      <w:r>
        <w:rPr>
          <w:spacing w:val="5"/>
          <w:sz w:val="20"/>
        </w:rPr>
        <w:t> </w:t>
      </w:r>
      <w:r>
        <w:rPr>
          <w:sz w:val="20"/>
        </w:rPr>
        <w:t>esté</w:t>
      </w:r>
      <w:r>
        <w:rPr>
          <w:spacing w:val="4"/>
          <w:sz w:val="20"/>
        </w:rPr>
        <w:t> </w:t>
      </w:r>
      <w:r>
        <w:rPr>
          <w:sz w:val="20"/>
        </w:rPr>
        <w:t>pactado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forma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fijo;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cuotas</w:t>
      </w:r>
      <w:r>
        <w:rPr>
          <w:spacing w:val="49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Instituto</w:t>
      </w:r>
      <w:r>
        <w:rPr>
          <w:spacing w:val="51"/>
          <w:sz w:val="20"/>
        </w:rPr>
        <w:t> </w:t>
      </w:r>
      <w:r>
        <w:rPr>
          <w:sz w:val="20"/>
        </w:rPr>
        <w:t>Mexicano</w:t>
      </w:r>
      <w:r>
        <w:rPr>
          <w:spacing w:val="51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Seguro</w:t>
      </w:r>
      <w:r>
        <w:rPr>
          <w:spacing w:val="51"/>
          <w:sz w:val="20"/>
        </w:rPr>
        <w:t> </w:t>
      </w:r>
      <w:r>
        <w:rPr>
          <w:sz w:val="20"/>
        </w:rPr>
        <w:t>Social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cargo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trabajador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cubran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empresas.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07-01-1982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44" w:id="163"/>
      <w:bookmarkEnd w:id="163"/>
      <w:r>
        <w:rPr/>
      </w:r>
      <w:r>
        <w:rPr>
          <w:rFonts w:ascii="Arial" w:hAnsi="Arial"/>
          <w:b/>
        </w:rPr>
        <w:t>Artículo 144.- </w:t>
      </w:r>
      <w:r>
        <w:rPr/>
        <w:t>Se tendrá como salario máximo para el pago de las aportaciones el equivalente a diez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 mínimo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geográfica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45" w:id="164"/>
      <w:bookmarkEnd w:id="164"/>
      <w:r>
        <w:rPr/>
      </w:r>
      <w:r>
        <w:rPr>
          <w:rFonts w:ascii="Arial" w:hAnsi="Arial"/>
          <w:b/>
        </w:rPr>
        <w:t>Artículo 145.- </w:t>
      </w:r>
      <w:r>
        <w:rPr/>
        <w:t>Los créditos que se otorguen por el organismo que administre el Fondo Nacional de la</w:t>
      </w:r>
      <w:r>
        <w:rPr>
          <w:spacing w:val="1"/>
        </w:rPr>
        <w:t> </w:t>
      </w:r>
      <w:r>
        <w:rPr/>
        <w:t>Vivienda, estarán cubiertos por un seguro, para los casos de incapacidad total permanente o de muerte,</w:t>
      </w:r>
      <w:r>
        <w:rPr>
          <w:spacing w:val="1"/>
        </w:rPr>
        <w:t> </w:t>
      </w:r>
      <w:r>
        <w:rPr/>
        <w:t>que libere al trabajador o a sus beneficiarios de las obligaciones, gravámenes o limitaciones de dominio a</w:t>
      </w:r>
      <w:r>
        <w:rPr>
          <w:spacing w:val="-5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citado</w:t>
      </w:r>
      <w:r>
        <w:rPr>
          <w:spacing w:val="1"/>
        </w:rPr>
        <w:t> </w:t>
      </w:r>
      <w:r>
        <w:rPr/>
        <w:t>organismo,</w:t>
      </w:r>
      <w:r>
        <w:rPr>
          <w:spacing w:val="-1"/>
        </w:rPr>
        <w:t> </w:t>
      </w:r>
      <w:r>
        <w:rPr/>
        <w:t>derivadas de</w:t>
      </w:r>
      <w:r>
        <w:rPr>
          <w:spacing w:val="1"/>
        </w:rPr>
        <w:t> </w:t>
      </w:r>
      <w:r>
        <w:rPr/>
        <w:t>esos créditos.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facultades</w:t>
      </w:r>
      <w:r>
        <w:rPr>
          <w:spacing w:val="55"/>
        </w:rPr>
        <w:t> </w:t>
      </w:r>
      <w:r>
        <w:rPr/>
        <w:t>o</w:t>
      </w:r>
      <w:r>
        <w:rPr>
          <w:spacing w:val="1"/>
        </w:rPr>
        <w:t> </w:t>
      </w:r>
      <w:r>
        <w:rPr/>
        <w:t>aptitudes de una persona, que la imposibiliten para desempeñar cualquier trabajo por el resto de su vida,</w:t>
      </w:r>
      <w:r>
        <w:rPr>
          <w:spacing w:val="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la naturaleza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riesgo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producido.</w:t>
      </w:r>
    </w:p>
    <w:p>
      <w:pPr>
        <w:pStyle w:val="BodyText"/>
        <w:spacing w:before="1"/>
      </w:pPr>
    </w:p>
    <w:p>
      <w:pPr>
        <w:pStyle w:val="BodyText"/>
        <w:ind w:left="218" w:right="198" w:firstLine="288"/>
        <w:jc w:val="both"/>
      </w:pPr>
      <w:r>
        <w:rPr/>
        <w:t>Tratándose de los casos de incapacidad parcial permanente, cuando ésta sea del 50% o más, o</w:t>
      </w:r>
      <w:r>
        <w:rPr>
          <w:spacing w:val="1"/>
        </w:rPr>
        <w:t> </w:t>
      </w:r>
      <w:r>
        <w:rPr/>
        <w:t>invalidez definitiva, se liberará al trabajador acreditado del adeudo, los gravámenes o limitaciones de</w:t>
      </w:r>
      <w:r>
        <w:rPr>
          <w:spacing w:val="1"/>
        </w:rPr>
        <w:t> </w:t>
      </w:r>
      <w:r>
        <w:rPr/>
        <w:t>dominio a favor del Instituto, siempre y cuando no sea sujeto de una nueva relación de trabajo por un</w:t>
      </w:r>
      <w:r>
        <w:rPr>
          <w:spacing w:val="1"/>
        </w:rPr>
        <w:t> </w:t>
      </w:r>
      <w:r>
        <w:rPr/>
        <w:t>período</w:t>
      </w:r>
      <w:r>
        <w:rPr>
          <w:spacing w:val="10"/>
        </w:rPr>
        <w:t> </w:t>
      </w:r>
      <w:r>
        <w:rPr/>
        <w:t>mínimo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dos</w:t>
      </w:r>
      <w:r>
        <w:rPr>
          <w:spacing w:val="12"/>
        </w:rPr>
        <w:t> </w:t>
      </w:r>
      <w:r>
        <w:rPr/>
        <w:t>años,</w:t>
      </w:r>
      <w:r>
        <w:rPr>
          <w:spacing w:val="10"/>
        </w:rPr>
        <w:t> </w:t>
      </w:r>
      <w:r>
        <w:rPr/>
        <w:t>lapso</w:t>
      </w:r>
      <w:r>
        <w:rPr>
          <w:spacing w:val="10"/>
        </w:rPr>
        <w:t> </w:t>
      </w:r>
      <w:r>
        <w:rPr/>
        <w:t>durante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cual</w:t>
      </w:r>
      <w:r>
        <w:rPr>
          <w:spacing w:val="11"/>
        </w:rPr>
        <w:t> </w:t>
      </w:r>
      <w:r>
        <w:rPr/>
        <w:t>gozará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una</w:t>
      </w:r>
      <w:r>
        <w:rPr>
          <w:spacing w:val="10"/>
        </w:rPr>
        <w:t> </w:t>
      </w:r>
      <w:r>
        <w:rPr/>
        <w:t>prórroga</w:t>
      </w:r>
      <w:r>
        <w:rPr>
          <w:spacing w:val="10"/>
        </w:rPr>
        <w:t> </w:t>
      </w:r>
      <w:r>
        <w:rPr/>
        <w:t>sin</w:t>
      </w:r>
      <w:r>
        <w:rPr>
          <w:spacing w:val="12"/>
        </w:rPr>
        <w:t> </w:t>
      </w:r>
      <w:r>
        <w:rPr/>
        <w:t>causa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intereses,</w:t>
      </w:r>
      <w:r>
        <w:rPr>
          <w:spacing w:val="12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pago de su crédito. La existencia de cualquiera de estos supuestos deberá comprobarse ante el</w:t>
      </w:r>
      <w:r>
        <w:rPr>
          <w:spacing w:val="1"/>
        </w:rPr>
        <w:t> </w:t>
      </w:r>
      <w:r>
        <w:rPr/>
        <w:t>Instituto del Fondo Nacional de la Vivienda para los Trabajadores, dentro del mes siguiente a la fecha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determinen.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13-01-1986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146" w:id="165"/>
      <w:bookmarkEnd w:id="165"/>
      <w:r>
        <w:rPr/>
      </w:r>
      <w:r>
        <w:rPr>
          <w:rFonts w:ascii="Arial" w:hAnsi="Arial"/>
          <w:b/>
        </w:rPr>
        <w:t>Artículo 146.- </w:t>
      </w:r>
      <w:r>
        <w:rPr/>
        <w:t>Las personas trabajadoras que se hayan inscrito voluntariamente al régimen obligatorio</w:t>
      </w:r>
      <w:r>
        <w:rPr>
          <w:spacing w:val="-53"/>
        </w:rPr>
        <w:t> </w:t>
      </w:r>
      <w:r>
        <w:rPr/>
        <w:t>de la Ley del Seguro Social, podrán realizar aportaciones al Fondo Nacional de la Vivienda, que les</w:t>
      </w:r>
      <w:r>
        <w:rPr>
          <w:spacing w:val="1"/>
        </w:rPr>
        <w:t> </w:t>
      </w:r>
      <w:r>
        <w:rPr/>
        <w:t>permitan obtener un crédito barato y suficiente, conforme lo determine el organismo a que se refiere el</w:t>
      </w:r>
      <w:r>
        <w:rPr>
          <w:spacing w:val="1"/>
        </w:rPr>
        <w:t> </w:t>
      </w:r>
      <w:r>
        <w:rPr/>
        <w:t>artículo 138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29-11-2023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147" w:id="166"/>
      <w:bookmarkEnd w:id="166"/>
      <w:r>
        <w:rPr/>
      </w:r>
      <w:r>
        <w:rPr>
          <w:rFonts w:ascii="Arial" w:hAnsi="Arial"/>
          <w:b/>
        </w:rPr>
        <w:t>Artículo 147.- </w:t>
      </w:r>
      <w:r>
        <w:rPr/>
        <w:t>El Ejecutivo Federal, previo estudio y dictamen del organismo que se constituya para</w:t>
      </w:r>
      <w:r>
        <w:rPr>
          <w:spacing w:val="1"/>
        </w:rPr>
        <w:t> </w:t>
      </w:r>
      <w:r>
        <w:rPr/>
        <w:t>administrar los recursos del Fondo Nacional de la Vivienda, determinará las modalidades y fechas en que</w:t>
      </w:r>
      <w:r>
        <w:rPr>
          <w:spacing w:val="-53"/>
        </w:rPr>
        <w:t> </w:t>
      </w:r>
      <w:r>
        <w:rPr/>
        <w:t>incorporarán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capítulo:</w:t>
      </w:r>
    </w:p>
    <w:p>
      <w:pPr>
        <w:pStyle w:val="BodyText"/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deportistas</w:t>
      </w:r>
      <w:r>
        <w:rPr>
          <w:spacing w:val="-2"/>
          <w:sz w:val="20"/>
        </w:rPr>
        <w:t> </w:t>
      </w:r>
      <w:r>
        <w:rPr>
          <w:sz w:val="20"/>
        </w:rPr>
        <w:t>profesionales 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a domicilio.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661" w:space="3060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89"/>
        <w:ind w:left="218" w:right="203" w:firstLine="288"/>
        <w:jc w:val="both"/>
      </w:pPr>
      <w:bookmarkStart w:name="Artículo_148" w:id="167"/>
      <w:bookmarkEnd w:id="167"/>
      <w:r>
        <w:rPr/>
      </w:r>
      <w:r>
        <w:rPr>
          <w:rFonts w:ascii="Arial" w:hAnsi="Arial"/>
          <w:b/>
        </w:rPr>
        <w:t>Artículo 148.- </w:t>
      </w:r>
      <w:r>
        <w:rPr/>
        <w:t>El Ejecutivo Federal podrá establecer modalidades para facilitar la aportación de las</w:t>
      </w:r>
      <w:r>
        <w:rPr>
          <w:spacing w:val="1"/>
        </w:rPr>
        <w:t> </w:t>
      </w:r>
      <w:r>
        <w:rPr/>
        <w:t>empresas que tengan un capital o un ingreso inferior a los mínimos que el propio Ejecutivo determine.</w:t>
      </w:r>
      <w:r>
        <w:rPr>
          <w:spacing w:val="1"/>
        </w:rPr>
        <w:t> </w:t>
      </w:r>
      <w:r>
        <w:rPr/>
        <w:t>Estas resoluciones podrán revisarse total o parcialmente cuando a su juicio existan circunstancias que lo</w:t>
      </w:r>
      <w:r>
        <w:rPr>
          <w:spacing w:val="1"/>
        </w:rPr>
        <w:t> </w:t>
      </w:r>
      <w:r>
        <w:rPr/>
        <w:t>justifiquen.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02" w:firstLine="288"/>
        <w:jc w:val="both"/>
      </w:pPr>
      <w:bookmarkStart w:name="Artículo_149" w:id="168"/>
      <w:bookmarkEnd w:id="168"/>
      <w:r>
        <w:rPr/>
      </w:r>
      <w:r>
        <w:rPr>
          <w:rFonts w:ascii="Arial" w:hAnsi="Arial"/>
          <w:b/>
        </w:rPr>
        <w:t>Artículo 149.- </w:t>
      </w:r>
      <w:r>
        <w:rPr/>
        <w:t>El organismo que se cree para administrar los recursos del Fondo Nacional de la</w:t>
      </w:r>
      <w:r>
        <w:rPr>
          <w:spacing w:val="1"/>
        </w:rPr>
        <w:t> </w:t>
      </w:r>
      <w:r>
        <w:rPr/>
        <w:t>Vivienda, determinará las sumas que se asignarán al financiamiento de programas de casas habitación</w:t>
      </w:r>
      <w:r>
        <w:rPr>
          <w:spacing w:val="1"/>
        </w:rPr>
        <w:t> </w:t>
      </w:r>
      <w:r>
        <w:rPr/>
        <w:t>destinadas a ser adquiridas en propiedad por los trabajadores y los que se aplicarán para la adquisición,</w:t>
      </w:r>
      <w:r>
        <w:rPr>
          <w:spacing w:val="1"/>
        </w:rPr>
        <w:t> </w:t>
      </w:r>
      <w:r>
        <w:rPr/>
        <w:t>construcción, reparación o mejoras de dichas casas, así como para el pago de pasivos adquiridos por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conceptos.</w:t>
      </w:r>
    </w:p>
    <w:p>
      <w:pPr>
        <w:pStyle w:val="BodyText"/>
        <w:spacing w:before="3"/>
      </w:pPr>
    </w:p>
    <w:p>
      <w:pPr>
        <w:pStyle w:val="BodyText"/>
        <w:ind w:left="218" w:right="205" w:firstLine="288"/>
        <w:jc w:val="both"/>
      </w:pPr>
      <w:r>
        <w:rPr/>
        <w:t>Al efectuar la aplicación de recursos, se distribuirán equitativamente entre las distintas regiones y</w:t>
      </w:r>
      <w:r>
        <w:rPr>
          <w:spacing w:val="1"/>
        </w:rPr>
        <w:t> </w:t>
      </w:r>
      <w:r>
        <w:rPr/>
        <w:t>localidades</w:t>
      </w:r>
      <w:r>
        <w:rPr>
          <w:spacing w:val="-1"/>
        </w:rPr>
        <w:t> </w:t>
      </w:r>
      <w:r>
        <w:rPr/>
        <w:t>del país,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diversas empresas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grupos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"/>
      </w:pPr>
    </w:p>
    <w:p>
      <w:pPr>
        <w:pStyle w:val="BodyText"/>
        <w:ind w:left="218" w:right="205" w:firstLine="288"/>
        <w:jc w:val="both"/>
      </w:pPr>
      <w:r>
        <w:rPr/>
        <w:t>Para el otorgamiento individual de los créditos se procederá en caso necesario conforme a un sistema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sorteos,</w:t>
      </w:r>
      <w:r>
        <w:rPr>
          <w:spacing w:val="1"/>
        </w:rPr>
        <w:t> </w:t>
      </w:r>
      <w:r>
        <w:rPr/>
        <w:t>en los términos que 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139.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0" w:firstLine="288"/>
        <w:jc w:val="both"/>
      </w:pPr>
      <w:bookmarkStart w:name="Artículo_150" w:id="169"/>
      <w:bookmarkEnd w:id="1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comodato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arrendamiento no están exentas de contribuir al Fondo Nacional de la Vivienda, en los términos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136. Tampoco quedarán exentas de esta</w:t>
      </w:r>
      <w:r>
        <w:rPr>
          <w:spacing w:val="1"/>
        </w:rPr>
        <w:t> </w:t>
      </w:r>
      <w:r>
        <w:rPr/>
        <w:t>aportación respecto de</w:t>
      </w:r>
      <w:r>
        <w:rPr>
          <w:spacing w:val="1"/>
        </w:rPr>
        <w:t> </w:t>
      </w:r>
      <w:r>
        <w:rPr/>
        <w:t>aquellos trabajadores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favorecidos por</w:t>
      </w:r>
      <w:r>
        <w:rPr>
          <w:spacing w:val="2"/>
        </w:rPr>
        <w:t> </w:t>
      </w:r>
      <w:r>
        <w:rPr/>
        <w:t>créditos del</w:t>
      </w:r>
      <w:r>
        <w:rPr>
          <w:spacing w:val="-2"/>
        </w:rPr>
        <w:t> </w:t>
      </w:r>
      <w:r>
        <w:rPr/>
        <w:t>fondo.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bookmarkStart w:name="Artículo_151" w:id="170"/>
      <w:bookmarkEnd w:id="170"/>
      <w:r>
        <w:rPr/>
      </w:r>
      <w:r>
        <w:rPr>
          <w:rFonts w:ascii="Arial" w:hAnsi="Arial"/>
          <w:b/>
        </w:rPr>
        <w:t>Artículo 151.- </w:t>
      </w:r>
      <w:r>
        <w:rPr/>
        <w:t>Cuando las habitaciones se den en arrendamiento a los trabajadores, la renta no podrá</w:t>
      </w:r>
      <w:r>
        <w:rPr>
          <w:spacing w:val="-53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catastral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finca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empresas</w:t>
      </w:r>
      <w:r>
        <w:rPr>
          <w:spacing w:val="7"/>
          <w:sz w:val="20"/>
        </w:rPr>
        <w:t> </w:t>
      </w:r>
      <w:r>
        <w:rPr>
          <w:sz w:val="20"/>
        </w:rPr>
        <w:t>están</w:t>
      </w:r>
      <w:r>
        <w:rPr>
          <w:spacing w:val="7"/>
          <w:sz w:val="20"/>
        </w:rPr>
        <w:t> </w:t>
      </w:r>
      <w:r>
        <w:rPr>
          <w:sz w:val="20"/>
        </w:rPr>
        <w:t>obligadas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mantenerlas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condiciones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habitabilidad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hacer</w:t>
      </w:r>
      <w:r>
        <w:rPr>
          <w:spacing w:val="-53"/>
          <w:sz w:val="20"/>
        </w:rPr>
        <w:t> </w:t>
      </w:r>
      <w:r>
        <w:rPr>
          <w:sz w:val="20"/>
        </w:rPr>
        <w:t>oportunamente</w:t>
      </w:r>
      <w:r>
        <w:rPr>
          <w:spacing w:val="-2"/>
          <w:sz w:val="20"/>
        </w:rPr>
        <w:t> </w:t>
      </w:r>
      <w:r>
        <w:rPr>
          <w:sz w:val="20"/>
        </w:rPr>
        <w:t>las reparaciones necesarias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convenientes: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Pagar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rentas.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Cuidar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habitación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propia.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Poner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conocimiento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defectos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deterioros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observen.</w:t>
      </w:r>
    </w:p>
    <w:p>
      <w:pPr>
        <w:pStyle w:val="BodyText"/>
      </w:pPr>
    </w:p>
    <w:p>
      <w:pPr>
        <w:pStyle w:val="ListParagraph"/>
        <w:numPr>
          <w:ilvl w:val="1"/>
          <w:numId w:val="40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205" w:hanging="567"/>
        <w:jc w:val="left"/>
        <w:rPr>
          <w:sz w:val="20"/>
        </w:rPr>
      </w:pPr>
      <w:r>
        <w:rPr>
          <w:sz w:val="20"/>
        </w:rPr>
        <w:t>Desocupar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habitaciones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terminación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relaciones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dentro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cuarenta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habitación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2"/>
          <w:sz w:val="20"/>
        </w:rPr>
        <w:t> </w:t>
      </w:r>
      <w:r>
        <w:rPr>
          <w:sz w:val="20"/>
        </w:rPr>
        <w:t>distintos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41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Subarrendar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habitaciones.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0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337" w:space="1815"/>
            <w:col w:w="3668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94" w:firstLine="288"/>
        <w:jc w:val="both"/>
      </w:pPr>
      <w:bookmarkStart w:name="Artículo_152" w:id="171"/>
      <w:bookmarkEnd w:id="171"/>
      <w:r>
        <w:rPr/>
      </w:r>
      <w:r>
        <w:rPr>
          <w:rFonts w:ascii="Arial" w:hAnsi="Arial"/>
          <w:b/>
        </w:rPr>
        <w:t>Artículo 152.- </w:t>
      </w:r>
      <w:r>
        <w:rPr/>
        <w:t>Los trabajadores tendrán derecho a ejercitar ante el Tribunal las acciones individuales y</w:t>
      </w:r>
      <w:r>
        <w:rPr>
          <w:spacing w:val="-53"/>
        </w:rPr>
        <w:t> </w:t>
      </w:r>
      <w:r>
        <w:rPr/>
        <w:t>colectivas</w:t>
      </w:r>
      <w:r>
        <w:rPr>
          <w:spacing w:val="-1"/>
        </w:rPr>
        <w:t> </w:t>
      </w:r>
      <w:r>
        <w:rPr/>
        <w:t>que deriven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impuestas en este capítulo.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53" w:id="172"/>
      <w:bookmarkEnd w:id="1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 tendrán 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ejercitar ante</w:t>
      </w:r>
      <w:r>
        <w:rPr>
          <w:spacing w:val="1"/>
        </w:rPr>
        <w:t> </w:t>
      </w:r>
      <w:r>
        <w:rPr/>
        <w:t>el Tribunal,</w:t>
      </w:r>
      <w:r>
        <w:rPr>
          <w:spacing w:val="1"/>
        </w:rPr>
        <w:t> </w:t>
      </w:r>
      <w:r>
        <w:rPr/>
        <w:t>las acciones que les</w:t>
      </w:r>
      <w:r>
        <w:rPr>
          <w:spacing w:val="1"/>
        </w:rPr>
        <w:t> </w:t>
      </w:r>
      <w:r>
        <w:rPr/>
        <w:t>correspondan en contra de los trabajadores por incumplimiento de las obligaciones que les impone este</w:t>
      </w:r>
      <w:r>
        <w:rPr>
          <w:spacing w:val="1"/>
        </w:rPr>
        <w:t> </w:t>
      </w:r>
      <w:r>
        <w:rPr/>
        <w:t>capítulo.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line="252" w:lineRule="exact" w:before="93"/>
        <w:ind w:right="1559"/>
      </w:pPr>
      <w:r>
        <w:rPr/>
        <w:t>Capítulo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BIS</w:t>
      </w:r>
    </w:p>
    <w:p>
      <w:pPr>
        <w:spacing w:line="252" w:lineRule="exact" w:before="0"/>
        <w:ind w:left="291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Productividad, Formación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Capacitación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Trabajadores</w:t>
      </w:r>
    </w:p>
    <w:p>
      <w:pPr>
        <w:spacing w:before="1"/>
        <w:ind w:left="425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2" w:firstLine="288"/>
        <w:jc w:val="both"/>
      </w:pPr>
      <w:bookmarkStart w:name="Artículo_153_A" w:id="173"/>
      <w:bookmarkEnd w:id="173"/>
      <w:r>
        <w:rPr/>
      </w:r>
      <w:r>
        <w:rPr>
          <w:rFonts w:ascii="Arial" w:hAnsi="Arial"/>
          <w:b/>
        </w:rPr>
        <w:t>Artículo 153-A. </w:t>
      </w:r>
      <w:r>
        <w:rPr/>
        <w:t>Los patrones tienen la obligación de proporcionar a todos los trabajadores, y éstos a</w:t>
      </w:r>
      <w:r>
        <w:rPr>
          <w:spacing w:val="1"/>
        </w:rPr>
        <w:t> </w:t>
      </w:r>
      <w:r>
        <w:rPr/>
        <w:t>recibir, la capacitación o el adiestramiento en su trabajo que le permita elevar su nivel de vida, su</w:t>
      </w:r>
      <w:r>
        <w:rPr>
          <w:spacing w:val="1"/>
        </w:rPr>
        <w:t> </w:t>
      </w:r>
      <w:r>
        <w:rPr/>
        <w:t>competencia laboral</w:t>
      </w:r>
      <w:r>
        <w:rPr>
          <w:spacing w:val="1"/>
        </w:rPr>
        <w:t> </w:t>
      </w:r>
      <w:r>
        <w:rPr/>
        <w:t>y su</w:t>
      </w:r>
      <w:r>
        <w:rPr>
          <w:spacing w:val="1"/>
        </w:rPr>
        <w:t> </w:t>
      </w:r>
      <w:r>
        <w:rPr/>
        <w:t>productividad, conforme a los planes</w:t>
      </w:r>
      <w:r>
        <w:rPr>
          <w:spacing w:val="1"/>
        </w:rPr>
        <w:t> </w:t>
      </w:r>
      <w:r>
        <w:rPr/>
        <w:t>y programas formulados, de común</w:t>
      </w:r>
      <w:r>
        <w:rPr>
          <w:spacing w:val="1"/>
        </w:rPr>
        <w:t> </w:t>
      </w:r>
      <w:r>
        <w:rPr/>
        <w:t>acuerdo, por el</w:t>
      </w:r>
      <w:r>
        <w:rPr>
          <w:spacing w:val="-2"/>
        </w:rPr>
        <w:t> </w:t>
      </w:r>
      <w:r>
        <w:rPr/>
        <w:t>patrón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 sindicato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  <w:spacing w:before="2"/>
      </w:pPr>
    </w:p>
    <w:p>
      <w:pPr>
        <w:pStyle w:val="BodyText"/>
        <w:ind w:left="218" w:right="198" w:firstLine="288"/>
        <w:jc w:val="both"/>
      </w:pPr>
      <w:r>
        <w:rPr/>
        <w:t>Para dar cumplimiento a la obligación que, conforme al párrafo anterior les corresponde, los patrones</w:t>
      </w:r>
      <w:r>
        <w:rPr>
          <w:spacing w:val="1"/>
        </w:rPr>
        <w:t> </w:t>
      </w:r>
      <w:r>
        <w:rPr/>
        <w:t>podrán convenir con los trabajadores en que la capacitación o adiestramiento se proporcione a éstos</w:t>
      </w:r>
      <w:r>
        <w:rPr>
          <w:spacing w:val="1"/>
        </w:rPr>
        <w:t> </w:t>
      </w:r>
      <w:r>
        <w:rPr/>
        <w:t>dentro de la misma empresa o fuera de ella, por conducto de personal propio, instructores especialmente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especializados,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adhesión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generales 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establezcan.</w:t>
      </w:r>
    </w:p>
    <w:p>
      <w:pPr>
        <w:pStyle w:val="BodyText"/>
      </w:pPr>
    </w:p>
    <w:p>
      <w:pPr>
        <w:pStyle w:val="BodyText"/>
        <w:ind w:left="218" w:right="200" w:firstLine="288"/>
        <w:jc w:val="both"/>
      </w:pPr>
      <w:r>
        <w:rPr/>
        <w:t>Las instituciones, escuelas</w:t>
      </w:r>
      <w:r>
        <w:rPr>
          <w:spacing w:val="55"/>
        </w:rPr>
        <w:t> </w:t>
      </w:r>
      <w:r>
        <w:rPr/>
        <w:t>u organismos especializados, así como los instructores independientes</w:t>
      </w:r>
      <w:r>
        <w:rPr>
          <w:spacing w:val="1"/>
        </w:rPr>
        <w:t> </w:t>
      </w:r>
      <w:r>
        <w:rPr/>
        <w:t>que deseen impartir formación, capacitación o adiestramiento, así como su personal docente, deberán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autorizados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registrados 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218" w:right="203" w:firstLine="288"/>
        <w:jc w:val="both"/>
      </w:pPr>
      <w:r>
        <w:rPr/>
        <w:t>Los cursos y programas de capacitación o adiestramiento, así como los programas para elevar la</w:t>
      </w:r>
      <w:r>
        <w:rPr>
          <w:spacing w:val="1"/>
        </w:rPr>
        <w:t> </w:t>
      </w:r>
      <w:r>
        <w:rPr/>
        <w:t>productividad de la empresa, podrán formularse respecto de cada establecimiento, una empresa, varias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 o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a una</w:t>
      </w:r>
      <w:r>
        <w:rPr>
          <w:spacing w:val="-1"/>
        </w:rPr>
        <w:t> </w:t>
      </w:r>
      <w:r>
        <w:rPr/>
        <w:t>rama</w:t>
      </w:r>
      <w:r>
        <w:rPr>
          <w:spacing w:val="-1"/>
        </w:rPr>
        <w:t> </w:t>
      </w:r>
      <w:r>
        <w:rPr/>
        <w:t>industrial</w:t>
      </w:r>
      <w:r>
        <w:rPr>
          <w:spacing w:val="-2"/>
        </w:rPr>
        <w:t> </w:t>
      </w:r>
      <w:r>
        <w:rPr/>
        <w:t>o actividad</w:t>
      </w:r>
      <w:r>
        <w:rPr>
          <w:spacing w:val="1"/>
        </w:rPr>
        <w:t> </w:t>
      </w:r>
      <w:r>
        <w:rPr/>
        <w:t>determinada.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6" w:firstLine="288"/>
        <w:jc w:val="both"/>
      </w:pPr>
      <w:r>
        <w:rPr/>
        <w:t>La capacitación o adiestramiento a que se refiere este artículo y demás relativos, deberá impartirse al</w:t>
      </w:r>
      <w:r>
        <w:rPr>
          <w:spacing w:val="1"/>
        </w:rPr>
        <w:t> </w:t>
      </w:r>
      <w:r>
        <w:rPr/>
        <w:t>trabajador durante las horas de su jornada de trabajo; salvo que, atendiendo a la naturaleza de los</w:t>
      </w:r>
      <w:r>
        <w:rPr>
          <w:spacing w:val="1"/>
        </w:rPr>
        <w:t> </w:t>
      </w:r>
      <w:r>
        <w:rPr/>
        <w:t>servicios, patrón</w:t>
      </w:r>
      <w:r>
        <w:rPr>
          <w:spacing w:val="1"/>
        </w:rPr>
        <w:t> </w:t>
      </w:r>
      <w:r>
        <w:rPr/>
        <w:t>y trabajador convengan que podrá impartirse de otra manera;</w:t>
      </w:r>
      <w:r>
        <w:rPr>
          <w:spacing w:val="1"/>
        </w:rPr>
        <w:t> </w:t>
      </w:r>
      <w:r>
        <w:rPr/>
        <w:t>así como en el caso en</w:t>
      </w:r>
      <w:r>
        <w:rPr>
          <w:spacing w:val="1"/>
        </w:rPr>
        <w:t> </w:t>
      </w:r>
      <w:r>
        <w:rPr/>
        <w:t>que el trabajador desee capacitarse en una actividad distinta a la de la ocupación que desempeñe, en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supuesto,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capacitación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fuera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1" w:firstLine="288"/>
        <w:jc w:val="both"/>
      </w:pPr>
      <w:bookmarkStart w:name="Artículo_153_B" w:id="174"/>
      <w:bookmarkEnd w:id="174"/>
      <w:r>
        <w:rPr/>
      </w:r>
      <w:r>
        <w:rPr>
          <w:rFonts w:ascii="Arial" w:hAnsi="Arial"/>
          <w:b/>
        </w:rPr>
        <w:t>Artículo 153-B. </w:t>
      </w:r>
      <w:r>
        <w:rPr/>
        <w:t>La capacitación tendrá por objeto preparar a los trabajadores de nueva contratación 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interesados en ocupar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vacantes o</w:t>
      </w:r>
      <w:r>
        <w:rPr>
          <w:spacing w:val="-2"/>
        </w:rPr>
        <w:t> </w:t>
      </w:r>
      <w:r>
        <w:rPr/>
        <w:t>puestos de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creación.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6" w:firstLine="288"/>
        <w:jc w:val="both"/>
      </w:pPr>
      <w:r>
        <w:rPr/>
        <w:t>Podrá formar parte de los programas de capacitación el apoyo que el patrón preste a los trabajadores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iniciar,</w:t>
      </w:r>
      <w:r>
        <w:rPr>
          <w:spacing w:val="-2"/>
        </w:rPr>
        <w:t> </w:t>
      </w:r>
      <w:r>
        <w:rPr/>
        <w:t>continuar o</w:t>
      </w:r>
      <w:r>
        <w:rPr>
          <w:spacing w:val="-2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ciclos escolares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niveles</w:t>
      </w:r>
      <w:r>
        <w:rPr>
          <w:spacing w:val="-1"/>
        </w:rPr>
        <w:t> </w:t>
      </w:r>
      <w:r>
        <w:rPr/>
        <w:t>básicos,</w:t>
      </w:r>
      <w:r>
        <w:rPr>
          <w:spacing w:val="-1"/>
        </w:rPr>
        <w:t> </w:t>
      </w:r>
      <w:r>
        <w:rPr/>
        <w:t>medio o</w:t>
      </w:r>
      <w:r>
        <w:rPr>
          <w:spacing w:val="-1"/>
        </w:rPr>
        <w:t> </w:t>
      </w:r>
      <w:r>
        <w:rPr/>
        <w:t>superior.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53_C" w:id="175"/>
      <w:bookmarkEnd w:id="1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153-C.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adiestramiento</w:t>
      </w:r>
      <w:r>
        <w:rPr>
          <w:spacing w:val="-4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Actualizar y perfeccionar los conocimientos y habilidades de los trabajadores y proporcionarles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tecnologías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empresarios</w:t>
      </w:r>
      <w:r>
        <w:rPr>
          <w:spacing w:val="-1"/>
          <w:sz w:val="20"/>
        </w:rPr>
        <w:t> </w:t>
      </w:r>
      <w:r>
        <w:rPr>
          <w:sz w:val="20"/>
        </w:rPr>
        <w:t>deben implementar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incrementar</w:t>
      </w:r>
      <w:r>
        <w:rPr>
          <w:spacing w:val="-2"/>
          <w:sz w:val="20"/>
        </w:rPr>
        <w:t> </w:t>
      </w:r>
      <w:r>
        <w:rPr>
          <w:sz w:val="20"/>
        </w:rPr>
        <w:t>la productividad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Hacer del conocimiento de los trabajadores sobre los riesgos y peligros a que están expuestos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desempeño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9"/>
          <w:sz w:val="20"/>
        </w:rPr>
        <w:t> </w:t>
      </w:r>
      <w:r>
        <w:rPr>
          <w:sz w:val="20"/>
        </w:rPr>
        <w:t>labores,</w:t>
      </w:r>
      <w:r>
        <w:rPr>
          <w:spacing w:val="9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9"/>
          <w:sz w:val="20"/>
        </w:rPr>
        <w:t> </w:t>
      </w:r>
      <w:r>
        <w:rPr>
          <w:sz w:val="20"/>
        </w:rPr>
        <w:t>contenidas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reglamento</w:t>
      </w:r>
      <w:r>
        <w:rPr>
          <w:spacing w:val="-53"/>
          <w:sz w:val="20"/>
        </w:rPr>
        <w:t> </w:t>
      </w:r>
      <w:r>
        <w:rPr>
          <w:sz w:val="20"/>
        </w:rPr>
        <w:t>y las normas oficiales mexicanas en materia de seguridad, salud y medio ambiente de trabajo</w:t>
      </w:r>
      <w:r>
        <w:rPr>
          <w:spacing w:val="1"/>
          <w:sz w:val="20"/>
        </w:rPr>
        <w:t> </w:t>
      </w:r>
      <w:r>
        <w:rPr>
          <w:sz w:val="20"/>
        </w:rPr>
        <w:t>que les son</w:t>
      </w:r>
      <w:r>
        <w:rPr>
          <w:spacing w:val="1"/>
          <w:sz w:val="20"/>
        </w:rPr>
        <w:t> </w:t>
      </w:r>
      <w:r>
        <w:rPr>
          <w:sz w:val="20"/>
        </w:rPr>
        <w:t>aplicables, para</w:t>
      </w:r>
      <w:r>
        <w:rPr>
          <w:spacing w:val="-1"/>
          <w:sz w:val="20"/>
        </w:rPr>
        <w:t> </w:t>
      </w:r>
      <w:r>
        <w:rPr>
          <w:sz w:val="20"/>
        </w:rPr>
        <w:t>prevenir riesgos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Incrementar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productividad;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educativo,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habilidades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506"/>
      </w:pPr>
      <w:bookmarkStart w:name="Artículo_153_D" w:id="176"/>
      <w:bookmarkEnd w:id="1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153-D.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quienes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imparta</w:t>
      </w:r>
      <w:r>
        <w:rPr>
          <w:spacing w:val="4"/>
        </w:rPr>
        <w:t> </w:t>
      </w:r>
      <w:r>
        <w:rPr/>
        <w:t>capacitación</w:t>
      </w:r>
      <w:r>
        <w:rPr>
          <w:spacing w:val="3"/>
        </w:rPr>
        <w:t> </w:t>
      </w:r>
      <w:r>
        <w:rPr/>
        <w:t>o</w:t>
      </w:r>
      <w:r>
        <w:rPr>
          <w:spacing w:val="12"/>
        </w:rPr>
        <w:t> </w:t>
      </w:r>
      <w:r>
        <w:rPr/>
        <w:t>adiestramiento</w:t>
      </w:r>
      <w:r>
        <w:rPr>
          <w:spacing w:val="6"/>
        </w:rPr>
        <w:t> </w:t>
      </w:r>
      <w:r>
        <w:rPr/>
        <w:t>están</w:t>
      </w:r>
      <w:r>
        <w:rPr>
          <w:spacing w:val="5"/>
        </w:rPr>
        <w:t> </w:t>
      </w:r>
      <w:r>
        <w:rPr/>
        <w:t>obligados</w:t>
      </w:r>
    </w:p>
    <w:p>
      <w:pPr>
        <w:pStyle w:val="BodyText"/>
        <w:spacing w:before="3"/>
        <w:ind w:left="218"/>
      </w:pPr>
      <w:r>
        <w:rPr/>
        <w:t>a: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5" w:hanging="569"/>
        <w:jc w:val="left"/>
        <w:rPr>
          <w:sz w:val="20"/>
        </w:rPr>
      </w:pPr>
      <w:r>
        <w:rPr>
          <w:sz w:val="20"/>
        </w:rPr>
        <w:t>Asistir</w:t>
      </w:r>
      <w:r>
        <w:rPr>
          <w:spacing w:val="5"/>
          <w:sz w:val="20"/>
        </w:rPr>
        <w:t> </w:t>
      </w:r>
      <w:r>
        <w:rPr>
          <w:sz w:val="20"/>
        </w:rPr>
        <w:t>puntualmente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cursos,</w:t>
      </w:r>
      <w:r>
        <w:rPr>
          <w:spacing w:val="5"/>
          <w:sz w:val="20"/>
        </w:rPr>
        <w:t> </w:t>
      </w:r>
      <w:r>
        <w:rPr>
          <w:sz w:val="20"/>
        </w:rPr>
        <w:t>sesiones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grupo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demás</w:t>
      </w:r>
      <w:r>
        <w:rPr>
          <w:spacing w:val="5"/>
          <w:sz w:val="20"/>
        </w:rPr>
        <w:t> </w:t>
      </w:r>
      <w:r>
        <w:rPr>
          <w:sz w:val="20"/>
        </w:rPr>
        <w:t>actividades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formen</w:t>
      </w:r>
      <w:r>
        <w:rPr>
          <w:spacing w:val="4"/>
          <w:sz w:val="20"/>
        </w:rPr>
        <w:t> </w:t>
      </w:r>
      <w:r>
        <w:rPr>
          <w:sz w:val="20"/>
        </w:rPr>
        <w:t>parte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adiestramiento;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1" w:hanging="569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46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indicaciones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las</w:t>
      </w:r>
      <w:r>
        <w:rPr>
          <w:spacing w:val="47"/>
          <w:sz w:val="20"/>
        </w:rPr>
        <w:t> </w:t>
      </w:r>
      <w:r>
        <w:rPr>
          <w:sz w:val="20"/>
        </w:rPr>
        <w:t>personas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impartan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capacitación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adiestramiento,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programas</w:t>
      </w:r>
      <w:r>
        <w:rPr>
          <w:spacing w:val="-3"/>
          <w:sz w:val="20"/>
        </w:rPr>
        <w:t> </w:t>
      </w:r>
      <w:r>
        <w:rPr>
          <w:sz w:val="20"/>
        </w:rPr>
        <w:t>respectivos;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exámenes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evaluación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conocimientos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aptitud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competencia</w:t>
      </w:r>
      <w:r>
        <w:rPr>
          <w:spacing w:val="6"/>
          <w:sz w:val="20"/>
        </w:rPr>
        <w:t> </w:t>
      </w:r>
      <w:r>
        <w:rPr>
          <w:sz w:val="20"/>
        </w:rPr>
        <w:t>laboral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requeridos.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153_E" w:id="177"/>
      <w:bookmarkEnd w:id="177"/>
      <w:r>
        <w:rPr/>
      </w:r>
      <w:r>
        <w:rPr>
          <w:rFonts w:ascii="Arial" w:hAnsi="Arial"/>
          <w:b/>
        </w:rPr>
        <w:t>Artículo 153-E. </w:t>
      </w:r>
      <w:r>
        <w:rPr/>
        <w:t>En las empresas que tengan más de 50 trabajadores se constituirán Comisiones</w:t>
      </w:r>
      <w:r>
        <w:rPr>
          <w:spacing w:val="1"/>
        </w:rPr>
        <w:t> </w:t>
      </w:r>
      <w:r>
        <w:rPr/>
        <w:t>Mixtas de Capacitación, Adiestramiento y Productividad, integradas por igual número de representantes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 patrones,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encargadas de: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Vigilar,</w:t>
      </w:r>
      <w:r>
        <w:rPr>
          <w:spacing w:val="1"/>
          <w:sz w:val="20"/>
        </w:rPr>
        <w:t> </w:t>
      </w:r>
      <w:r>
        <w:rPr>
          <w:sz w:val="20"/>
        </w:rPr>
        <w:t>instrumentar,</w:t>
      </w:r>
      <w:r>
        <w:rPr>
          <w:spacing w:val="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Proponer los cambios necesarios en la maquinaria, los equipos, la organización del trabajo y las</w:t>
      </w:r>
      <w:r>
        <w:rPr>
          <w:spacing w:val="-53"/>
          <w:sz w:val="20"/>
        </w:rPr>
        <w:t> </w:t>
      </w:r>
      <w:r>
        <w:rPr>
          <w:sz w:val="20"/>
        </w:rPr>
        <w:t>relaciones laborales, de conformidad con las mejores prácticas tecnológicas y organizativas que</w:t>
      </w:r>
      <w:r>
        <w:rPr>
          <w:spacing w:val="-53"/>
          <w:sz w:val="20"/>
        </w:rPr>
        <w:t> </w:t>
      </w:r>
      <w:r>
        <w:rPr>
          <w:sz w:val="20"/>
        </w:rPr>
        <w:t>incrementen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</w:t>
      </w:r>
      <w:r>
        <w:rPr>
          <w:spacing w:val="-1"/>
          <w:sz w:val="20"/>
        </w:rPr>
        <w:t> </w:t>
      </w:r>
      <w:r>
        <w:rPr>
          <w:sz w:val="20"/>
        </w:rPr>
        <w:t>su 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 actual;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Comité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Comités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Productividad a que se refieren los artículos 153-K y 153-Q, con el propósito de impulsar la</w:t>
      </w:r>
      <w:r>
        <w:rPr>
          <w:spacing w:val="1"/>
          <w:sz w:val="20"/>
        </w:rPr>
        <w:t> </w:t>
      </w:r>
      <w:r>
        <w:rPr>
          <w:sz w:val="20"/>
        </w:rPr>
        <w:t>capacitación, medir y elevar la productividad, así como garantizar el reparto equitativo de sus</w:t>
      </w:r>
      <w:r>
        <w:rPr>
          <w:spacing w:val="1"/>
          <w:sz w:val="20"/>
        </w:rPr>
        <w:t> </w:t>
      </w:r>
      <w:r>
        <w:rPr>
          <w:sz w:val="20"/>
        </w:rPr>
        <w:t>beneficios;</w:t>
      </w:r>
    </w:p>
    <w:p>
      <w:pPr>
        <w:pStyle w:val="BodyText"/>
      </w:pPr>
    </w:p>
    <w:p>
      <w:pPr>
        <w:pStyle w:val="ListParagraph"/>
        <w:numPr>
          <w:ilvl w:val="0"/>
          <w:numId w:val="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productividad;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4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Resolver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objeciones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beneficios de la</w:t>
      </w:r>
      <w:r>
        <w:rPr>
          <w:spacing w:val="-1"/>
          <w:sz w:val="20"/>
        </w:rPr>
        <w:t> </w:t>
      </w:r>
      <w:r>
        <w:rPr>
          <w:sz w:val="20"/>
        </w:rPr>
        <w:t>productividad.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y pequeñas</w:t>
      </w:r>
      <w:r>
        <w:rPr>
          <w:spacing w:val="1"/>
        </w:rPr>
        <w:t> </w:t>
      </w:r>
      <w:r>
        <w:rPr/>
        <w:t>empresas, 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trabajadores,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Trabajo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/>
        <w:t>Previsión</w:t>
      </w:r>
      <w:r>
        <w:rPr>
          <w:spacing w:val="11"/>
        </w:rPr>
        <w:t> </w:t>
      </w:r>
      <w:r>
        <w:rPr/>
        <w:t>Social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Economía</w:t>
      </w:r>
      <w:r>
        <w:rPr>
          <w:spacing w:val="6"/>
        </w:rPr>
        <w:t> </w:t>
      </w:r>
      <w:r>
        <w:rPr/>
        <w:t>estarán</w:t>
      </w:r>
      <w:r>
        <w:rPr>
          <w:spacing w:val="9"/>
        </w:rPr>
        <w:t> </w:t>
      </w:r>
      <w:r>
        <w:rPr/>
        <w:t>obligadas</w:t>
      </w:r>
      <w:r>
        <w:rPr>
          <w:spacing w:val="-53"/>
        </w:rPr>
        <w:t> </w:t>
      </w:r>
      <w:r>
        <w:rPr/>
        <w:t>a incentivar su productividad mediante la dotación de los programas a que se refiere el artículo 153-J, así</w:t>
      </w:r>
      <w:r>
        <w:rPr>
          <w:spacing w:val="1"/>
        </w:rPr>
        <w:t> </w:t>
      </w:r>
      <w:r>
        <w:rPr/>
        <w:t>como la capacitación relacionada con los mismos. Para tal efecto, con el apoyo de las instituciones</w:t>
      </w:r>
      <w:r>
        <w:rPr>
          <w:spacing w:val="1"/>
        </w:rPr>
        <w:t> </w:t>
      </w:r>
      <w:r>
        <w:rPr/>
        <w:t>académicas relacionadas con los temas de los programas referidos, convocarán</w:t>
      </w:r>
      <w:r>
        <w:rPr>
          <w:spacing w:val="1"/>
        </w:rPr>
        <w:t> </w:t>
      </w:r>
      <w:r>
        <w:rPr/>
        <w:t>en razón de su rama,</w:t>
      </w:r>
      <w:r>
        <w:rPr>
          <w:spacing w:val="1"/>
        </w:rPr>
        <w:t> </w:t>
      </w:r>
      <w:r>
        <w:rPr/>
        <w:t>sector, entidad federativa o región a los micro y pequeños empresarios, a los trabajadores y sindicatos</w:t>
      </w:r>
      <w:r>
        <w:rPr>
          <w:spacing w:val="1"/>
        </w:rPr>
        <w:t> </w:t>
      </w:r>
      <w:r>
        <w:rPr/>
        <w:t>que laboran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dichas</w:t>
      </w:r>
      <w:r>
        <w:rPr>
          <w:spacing w:val="2"/>
        </w:rPr>
        <w:t> </w:t>
      </w:r>
      <w:r>
        <w:rPr/>
        <w:t>empresas.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153_F" w:id="178"/>
      <w:bookmarkEnd w:id="178"/>
      <w:r>
        <w:rPr/>
      </w:r>
      <w:r>
        <w:rPr>
          <w:rFonts w:ascii="Arial" w:hAnsi="Arial"/>
          <w:b/>
        </w:rPr>
        <w:t>Artículo 153-F. </w:t>
      </w:r>
      <w:r>
        <w:rPr/>
        <w:t>Las autoridades laborales cuidarán que las Comisiones</w:t>
      </w:r>
      <w:r>
        <w:rPr>
          <w:spacing w:val="1"/>
        </w:rPr>
        <w:t> </w:t>
      </w:r>
      <w:r>
        <w:rPr/>
        <w:t>Mixtas de Capacitación,</w:t>
      </w:r>
      <w:r>
        <w:rPr>
          <w:spacing w:val="1"/>
        </w:rPr>
        <w:t> </w:t>
      </w:r>
      <w:r>
        <w:rPr/>
        <w:t>Adiestramiento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integren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funcionen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normalmente,</w:t>
      </w:r>
      <w:r>
        <w:rPr>
          <w:spacing w:val="1"/>
        </w:rPr>
        <w:t> </w:t>
      </w:r>
      <w:r>
        <w:rPr/>
        <w:t>vigilando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obligaciones.</w:t>
      </w:r>
    </w:p>
    <w:p>
      <w:pPr>
        <w:spacing w:line="178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153_F_Bis" w:id="179"/>
      <w:bookmarkEnd w:id="179"/>
      <w:r>
        <w:rPr/>
      </w:r>
      <w:r>
        <w:rPr>
          <w:rFonts w:ascii="Arial" w:hAnsi="Arial"/>
          <w:b/>
        </w:rPr>
        <w:t>Artículo 153-F Bis. </w:t>
      </w:r>
      <w:r>
        <w:rPr/>
        <w:t>Los patrones deberán conservar a disposición de la Secretaría del Trabajo y</w:t>
      </w:r>
      <w:r>
        <w:rPr>
          <w:spacing w:val="1"/>
        </w:rPr>
        <w:t> </w:t>
      </w:r>
      <w:r>
        <w:rPr/>
        <w:t>Previsión Social y la Secretaría de Economía, los planes y programas de capacitación, adiestramiento y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acordado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convenido</w:t>
      </w:r>
      <w:r>
        <w:rPr>
          <w:spacing w:val="-2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ya</w:t>
      </w:r>
      <w:r>
        <w:rPr>
          <w:spacing w:val="1"/>
        </w:rPr>
        <w:t> </w:t>
      </w:r>
      <w:r>
        <w:rPr/>
        <w:t>implantados.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153_G" w:id="180"/>
      <w:bookmarkEnd w:id="1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153-G.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registro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trata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tercer</w:t>
      </w:r>
      <w:r>
        <w:rPr>
          <w:spacing w:val="4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153-A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otorgará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instituciones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satisfagan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capacitarán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adiestrarán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preparados</w:t>
      </w:r>
      <w:r>
        <w:rPr>
          <w:spacing w:val="1"/>
          <w:sz w:val="20"/>
        </w:rPr>
        <w:t> </w:t>
      </w:r>
      <w:r>
        <w:rPr>
          <w:sz w:val="20"/>
        </w:rPr>
        <w:t>profesionalmente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industrial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impartirán sus conocimientos;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Acreditar satisfactoriamente, a juicio de la Secretaría del Trabajo</w:t>
      </w:r>
      <w:r>
        <w:rPr>
          <w:spacing w:val="1"/>
          <w:sz w:val="20"/>
        </w:rPr>
        <w:t> </w:t>
      </w:r>
      <w:r>
        <w:rPr>
          <w:sz w:val="20"/>
        </w:rPr>
        <w:t>y Previsión Social, tener</w:t>
      </w:r>
      <w:r>
        <w:rPr>
          <w:spacing w:val="1"/>
          <w:sz w:val="20"/>
        </w:rPr>
        <w:t> </w:t>
      </w:r>
      <w:r>
        <w:rPr>
          <w:sz w:val="20"/>
        </w:rPr>
        <w:t>conocimientos bastantes sobre los procedimientos tecnológicos propios de la rama industrial o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 pretendan</w:t>
      </w:r>
      <w:r>
        <w:rPr>
          <w:spacing w:val="-1"/>
          <w:sz w:val="20"/>
        </w:rPr>
        <w:t> </w:t>
      </w:r>
      <w:r>
        <w:rPr>
          <w:sz w:val="20"/>
        </w:rPr>
        <w:t>impartir</w:t>
      </w:r>
      <w:r>
        <w:rPr>
          <w:spacing w:val="-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-1"/>
          <w:sz w:val="20"/>
        </w:rPr>
        <w:t> </w:t>
      </w:r>
      <w:r>
        <w:rPr>
          <w:sz w:val="20"/>
        </w:rPr>
        <w:t>o adiestramiento;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No estar ligadas con personas o instituciones que propaguen algún credo religioso,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prohibición</w:t>
      </w:r>
      <w:r>
        <w:rPr>
          <w:spacing w:val="-2"/>
          <w:sz w:val="20"/>
        </w:rPr>
        <w:t> </w:t>
      </w:r>
      <w:r>
        <w:rPr>
          <w:sz w:val="20"/>
        </w:rPr>
        <w:t>establecida 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3o.</w:t>
      </w:r>
      <w:r>
        <w:rPr>
          <w:spacing w:val="-2"/>
          <w:sz w:val="20"/>
        </w:rPr>
        <w:t> </w:t>
      </w:r>
      <w:r>
        <w:rPr>
          <w:sz w:val="20"/>
        </w:rPr>
        <w:t>Constitucional.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3"/>
        </w:rPr>
        <w:t> </w:t>
      </w:r>
      <w:r>
        <w:rPr/>
        <w:t>concedido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términos</w:t>
      </w:r>
      <w:r>
        <w:rPr>
          <w:spacing w:val="3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podrá</w:t>
      </w:r>
      <w:r>
        <w:rPr>
          <w:spacing w:val="3"/>
        </w:rPr>
        <w:t> </w:t>
      </w:r>
      <w:r>
        <w:rPr/>
        <w:t>ser</w:t>
      </w:r>
      <w:r>
        <w:rPr>
          <w:spacing w:val="4"/>
        </w:rPr>
        <w:t> </w:t>
      </w:r>
      <w:r>
        <w:rPr/>
        <w:t>revocado</w:t>
      </w:r>
      <w:r>
        <w:rPr>
          <w:spacing w:val="4"/>
        </w:rPr>
        <w:t> </w:t>
      </w:r>
      <w:r>
        <w:rPr/>
        <w:t>cuando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contravengan</w:t>
      </w:r>
      <w:r>
        <w:rPr>
          <w:spacing w:val="2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80" w:firstLine="288"/>
      </w:pP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procedimiento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revocación,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afectado</w:t>
      </w:r>
      <w:r>
        <w:rPr>
          <w:spacing w:val="21"/>
        </w:rPr>
        <w:t> </w:t>
      </w:r>
      <w:r>
        <w:rPr/>
        <w:t>podrá</w:t>
      </w:r>
      <w:r>
        <w:rPr>
          <w:spacing w:val="18"/>
        </w:rPr>
        <w:t> </w:t>
      </w:r>
      <w:r>
        <w:rPr/>
        <w:t>ofrecer</w:t>
      </w:r>
      <w:r>
        <w:rPr>
          <w:spacing w:val="19"/>
        </w:rPr>
        <w:t> </w:t>
      </w:r>
      <w:r>
        <w:rPr/>
        <w:t>pruebas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alegar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derecho</w:t>
      </w:r>
      <w:r>
        <w:rPr>
          <w:spacing w:val="-52"/>
        </w:rPr>
        <w:t> </w:t>
      </w:r>
      <w:r>
        <w:rPr/>
        <w:t>convenga.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153_H" w:id="181"/>
      <w:bookmarkEnd w:id="181"/>
      <w:r>
        <w:rPr/>
      </w:r>
      <w:r>
        <w:rPr>
          <w:rFonts w:ascii="Arial" w:hAnsi="Arial"/>
          <w:b/>
        </w:rPr>
        <w:t>Artículo 153-H. </w:t>
      </w:r>
      <w:r>
        <w:rPr/>
        <w:t>Los planes y programas de capacitación y adiestramiento se elaborarán dentro de los</w:t>
      </w:r>
      <w:r>
        <w:rPr>
          <w:spacing w:val="1"/>
        </w:rPr>
        <w:t> </w:t>
      </w:r>
      <w:r>
        <w:rPr/>
        <w:t>sesenta días hábiles siguientes a que inicien las operaciones en el centro de trabajo y deberán</w:t>
      </w:r>
      <w:r>
        <w:rPr>
          <w:spacing w:val="55"/>
        </w:rPr>
        <w:t> </w:t>
      </w:r>
      <w:r>
        <w:rPr/>
        <w:t>cumplir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7" w:hanging="569"/>
        <w:jc w:val="left"/>
        <w:rPr>
          <w:sz w:val="20"/>
        </w:rPr>
      </w:pP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dos</w:t>
      </w:r>
      <w:r>
        <w:rPr>
          <w:spacing w:val="3"/>
          <w:sz w:val="20"/>
        </w:rPr>
        <w:t> </w:t>
      </w:r>
      <w:r>
        <w:rPr>
          <w:sz w:val="20"/>
        </w:rPr>
        <w:t>años,</w:t>
      </w:r>
      <w:r>
        <w:rPr>
          <w:spacing w:val="2"/>
          <w:sz w:val="20"/>
        </w:rPr>
        <w:t> </w:t>
      </w:r>
      <w:r>
        <w:rPr>
          <w:sz w:val="20"/>
        </w:rPr>
        <w:t>salvo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 segundo</w:t>
      </w:r>
      <w:r>
        <w:rPr>
          <w:spacing w:val="-5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 artículo</w:t>
      </w:r>
      <w:r>
        <w:rPr>
          <w:spacing w:val="-1"/>
          <w:sz w:val="20"/>
        </w:rPr>
        <w:t> </w:t>
      </w:r>
      <w:r>
        <w:rPr>
          <w:sz w:val="20"/>
        </w:rPr>
        <w:t>153-B;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Comprender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niveles</w:t>
      </w:r>
      <w:r>
        <w:rPr>
          <w:spacing w:val="-2"/>
          <w:sz w:val="20"/>
        </w:rPr>
        <w:t> </w:t>
      </w:r>
      <w:r>
        <w:rPr>
          <w:sz w:val="20"/>
        </w:rPr>
        <w:t>existentes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empresa;</w:t>
      </w:r>
    </w:p>
    <w:p>
      <w:pPr>
        <w:pStyle w:val="BodyText"/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98" w:hanging="569"/>
        <w:jc w:val="left"/>
        <w:rPr>
          <w:sz w:val="20"/>
        </w:rPr>
      </w:pPr>
      <w:r>
        <w:rPr>
          <w:sz w:val="20"/>
        </w:rPr>
        <w:t>Precisar las etapas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las 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impartirá la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Señalar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procedimiento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selección,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través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3"/>
          <w:sz w:val="20"/>
        </w:rPr>
        <w:t> </w:t>
      </w:r>
      <w:r>
        <w:rPr>
          <w:sz w:val="20"/>
        </w:rPr>
        <w:t>cual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establecerá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orden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serán</w:t>
      </w:r>
      <w:r>
        <w:rPr>
          <w:spacing w:val="-52"/>
          <w:sz w:val="20"/>
        </w:rPr>
        <w:t> </w:t>
      </w:r>
      <w:r>
        <w:rPr>
          <w:sz w:val="20"/>
        </w:rPr>
        <w:t>capacitados</w:t>
      </w:r>
      <w:r>
        <w:rPr>
          <w:spacing w:val="-1"/>
          <w:sz w:val="20"/>
        </w:rPr>
        <w:t> </w:t>
      </w:r>
      <w:r>
        <w:rPr>
          <w:sz w:val="20"/>
        </w:rPr>
        <w:t>los trabajadores de</w:t>
      </w:r>
      <w:r>
        <w:rPr>
          <w:spacing w:val="-1"/>
          <w:sz w:val="20"/>
        </w:rPr>
        <w:t> </w:t>
      </w:r>
      <w:r>
        <w:rPr>
          <w:sz w:val="20"/>
        </w:rPr>
        <w:t>un mismo</w:t>
      </w:r>
      <w:r>
        <w:rPr>
          <w:spacing w:val="-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categoría;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202" w:hanging="569"/>
        <w:jc w:val="left"/>
        <w:rPr>
          <w:sz w:val="20"/>
        </w:rPr>
      </w:pPr>
      <w:r>
        <w:rPr>
          <w:sz w:val="20"/>
        </w:rPr>
        <w:t>Deberán basarse en normas técnicas de competencia laboral, si las hubiere para los puestos de</w:t>
      </w:r>
      <w:r>
        <w:rPr>
          <w:spacing w:val="-5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153_I" w:id="182"/>
      <w:bookmarkEnd w:id="182"/>
      <w:r>
        <w:rPr/>
      </w:r>
      <w:r>
        <w:rPr>
          <w:rFonts w:ascii="Arial" w:hAnsi="Arial"/>
          <w:b/>
        </w:rPr>
        <w:t>Artículo 153-I. </w:t>
      </w:r>
      <w:r>
        <w:rPr/>
        <w:t>Se entiende por productividad, para efectos de esta Ley, el resultado de optimizar los</w:t>
      </w:r>
      <w:r>
        <w:rPr>
          <w:spacing w:val="1"/>
        </w:rPr>
        <w:t> </w:t>
      </w:r>
      <w:r>
        <w:rPr/>
        <w:t>factores humanos, materiales, financieros, tecnológicos y organizacionales que concurren en la empresa,</w:t>
      </w:r>
      <w:r>
        <w:rPr>
          <w:spacing w:val="-53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rama</w:t>
      </w:r>
      <w:r>
        <w:rPr>
          <w:spacing w:val="41"/>
        </w:rPr>
        <w:t> </w:t>
      </w:r>
      <w:r>
        <w:rPr/>
        <w:t>o</w:t>
      </w:r>
      <w:r>
        <w:rPr>
          <w:spacing w:val="40"/>
        </w:rPr>
        <w:t> </w:t>
      </w:r>
      <w:r>
        <w:rPr/>
        <w:t>en</w:t>
      </w:r>
      <w:r>
        <w:rPr>
          <w:spacing w:val="43"/>
        </w:rPr>
        <w:t> </w:t>
      </w:r>
      <w:r>
        <w:rPr/>
        <w:t>el</w:t>
      </w:r>
      <w:r>
        <w:rPr>
          <w:spacing w:val="40"/>
        </w:rPr>
        <w:t> </w:t>
      </w:r>
      <w:r>
        <w:rPr/>
        <w:t>sector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elaboración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bienes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prestación</w:t>
      </w:r>
      <w:r>
        <w:rPr>
          <w:spacing w:val="40"/>
        </w:rPr>
        <w:t> </w:t>
      </w:r>
      <w:r>
        <w:rPr/>
        <w:t>de</w:t>
      </w:r>
      <w:r>
        <w:rPr>
          <w:spacing w:val="43"/>
        </w:rPr>
        <w:t> </w:t>
      </w:r>
      <w:r>
        <w:rPr/>
        <w:t>servicios,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fin</w:t>
      </w:r>
      <w:r>
        <w:rPr>
          <w:spacing w:val="43"/>
        </w:rPr>
        <w:t> </w:t>
      </w:r>
      <w:r>
        <w:rPr/>
        <w:t>de</w:t>
      </w:r>
      <w:r>
        <w:rPr>
          <w:spacing w:val="-53"/>
        </w:rPr>
        <w:t> </w:t>
      </w:r>
      <w:r>
        <w:rPr/>
        <w:t>promover a nivel sectorial,</w:t>
      </w:r>
      <w:r>
        <w:rPr>
          <w:spacing w:val="1"/>
        </w:rPr>
        <w:t> </w:t>
      </w:r>
      <w:r>
        <w:rPr/>
        <w:t>estatal, regional, nacional e internacional,</w:t>
      </w:r>
      <w:r>
        <w:rPr>
          <w:spacing w:val="1"/>
        </w:rPr>
        <w:t> </w:t>
      </w:r>
      <w:r>
        <w:rPr/>
        <w:t>y acorde</w:t>
      </w:r>
      <w:r>
        <w:rPr>
          <w:spacing w:val="55"/>
        </w:rPr>
        <w:t> </w:t>
      </w:r>
      <w:r>
        <w:rPr/>
        <w:t>con el mercado al 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acceso, su competitividad y sustentabilidad, mejorar su capacidad, su tecnología y su organización,</w:t>
      </w:r>
      <w:r>
        <w:rPr>
          <w:spacing w:val="-53"/>
        </w:rPr>
        <w:t> </w:t>
      </w:r>
      <w:r>
        <w:rPr/>
        <w:t>e</w:t>
      </w:r>
      <w:r>
        <w:rPr>
          <w:spacing w:val="-3"/>
        </w:rPr>
        <w:t> </w:t>
      </w:r>
      <w:r>
        <w:rPr/>
        <w:t>incrementar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ingresos, el</w:t>
      </w:r>
      <w:r>
        <w:rPr>
          <w:spacing w:val="-1"/>
        </w:rPr>
        <w:t> </w:t>
      </w:r>
      <w:r>
        <w:rPr/>
        <w:t>bienestar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trabajadores y</w:t>
      </w:r>
      <w:r>
        <w:rPr>
          <w:spacing w:val="-3"/>
        </w:rPr>
        <w:t> </w:t>
      </w:r>
      <w:r>
        <w:rPr/>
        <w:t>distribuir</w:t>
      </w:r>
      <w:r>
        <w:rPr>
          <w:spacing w:val="-1"/>
        </w:rPr>
        <w:t> </w:t>
      </w:r>
      <w:r>
        <w:rPr/>
        <w:t>equitativamente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beneficios.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207" w:firstLine="288"/>
        <w:jc w:val="both"/>
      </w:pPr>
      <w:r>
        <w:rPr/>
        <w:t>Al establecimiento de los acuerdos y sistemas para medir e incrementar la productividad, concurrirán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patrones,</w:t>
      </w:r>
      <w:r>
        <w:rPr>
          <w:spacing w:val="-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sindicatos,</w:t>
      </w:r>
      <w:r>
        <w:rPr>
          <w:spacing w:val="-1"/>
        </w:rPr>
        <w:t> </w:t>
      </w:r>
      <w:r>
        <w:rPr/>
        <w:t>gobiernos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academia.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153_J" w:id="183"/>
      <w:bookmarkEnd w:id="1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153-J.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elevar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pequeñas</w:t>
      </w:r>
      <w:r>
        <w:rPr>
          <w:spacing w:val="1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elaborarán</w:t>
      </w:r>
      <w:r>
        <w:rPr>
          <w:spacing w:val="-1"/>
        </w:rPr>
        <w:t> </w:t>
      </w:r>
      <w:r>
        <w:rPr/>
        <w:t>programas que</w:t>
      </w:r>
      <w:r>
        <w:rPr>
          <w:spacing w:val="-1"/>
        </w:rPr>
        <w:t> </w:t>
      </w:r>
      <w:r>
        <w:rPr/>
        <w:t>tendrán por objeto: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diagnóstico</w:t>
      </w:r>
      <w:r>
        <w:rPr>
          <w:spacing w:val="-2"/>
          <w:sz w:val="20"/>
        </w:rPr>
        <w:t> </w:t>
      </w:r>
      <w:r>
        <w:rPr>
          <w:sz w:val="20"/>
        </w:rPr>
        <w:t>objetivo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 productividad;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empresas</w:t>
      </w:r>
      <w:r>
        <w:rPr>
          <w:spacing w:val="10"/>
          <w:sz w:val="20"/>
        </w:rPr>
        <w:t> </w:t>
      </w:r>
      <w:r>
        <w:rPr>
          <w:sz w:val="20"/>
        </w:rPr>
        <w:t>estudios</w:t>
      </w:r>
      <w:r>
        <w:rPr>
          <w:spacing w:val="12"/>
          <w:sz w:val="20"/>
        </w:rPr>
        <w:t> </w:t>
      </w:r>
      <w:r>
        <w:rPr>
          <w:sz w:val="20"/>
        </w:rPr>
        <w:t>sobre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mejores</w:t>
      </w:r>
      <w:r>
        <w:rPr>
          <w:spacing w:val="11"/>
          <w:sz w:val="20"/>
        </w:rPr>
        <w:t> </w:t>
      </w:r>
      <w:r>
        <w:rPr>
          <w:sz w:val="20"/>
        </w:rPr>
        <w:t>prácticas</w:t>
      </w:r>
      <w:r>
        <w:rPr>
          <w:spacing w:val="12"/>
          <w:sz w:val="20"/>
        </w:rPr>
        <w:t> </w:t>
      </w:r>
      <w:r>
        <w:rPr>
          <w:sz w:val="20"/>
        </w:rPr>
        <w:t>tecnológicas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organizativas</w:t>
      </w:r>
      <w:r>
        <w:rPr>
          <w:spacing w:val="-53"/>
          <w:sz w:val="20"/>
        </w:rPr>
        <w:t> </w:t>
      </w:r>
      <w:r>
        <w:rPr>
          <w:sz w:val="20"/>
        </w:rPr>
        <w:t>que incrementen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actual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función de</w:t>
      </w:r>
      <w:r>
        <w:rPr>
          <w:spacing w:val="-2"/>
          <w:sz w:val="20"/>
        </w:rPr>
        <w:t> </w:t>
      </w:r>
      <w:r>
        <w:rPr>
          <w:sz w:val="20"/>
        </w:rPr>
        <w:t>su grado</w:t>
      </w:r>
      <w:r>
        <w:rPr>
          <w:spacing w:val="-1"/>
          <w:sz w:val="20"/>
        </w:rPr>
        <w:t> </w:t>
      </w:r>
      <w:r>
        <w:rPr>
          <w:sz w:val="20"/>
        </w:rPr>
        <w:t>de desarrollo;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Adecuar las condiciones</w:t>
      </w:r>
      <w:r>
        <w:rPr>
          <w:spacing w:val="1"/>
          <w:sz w:val="20"/>
        </w:rPr>
        <w:t> </w:t>
      </w:r>
      <w:r>
        <w:rPr>
          <w:sz w:val="20"/>
        </w:rPr>
        <w:t>materiales, organizativas, tecnológicas</w:t>
      </w:r>
      <w:r>
        <w:rPr>
          <w:spacing w:val="1"/>
          <w:sz w:val="20"/>
        </w:rPr>
        <w:t> </w:t>
      </w:r>
      <w:r>
        <w:rPr>
          <w:sz w:val="20"/>
        </w:rPr>
        <w:t>y financieras</w:t>
      </w:r>
      <w:r>
        <w:rPr>
          <w:spacing w:val="1"/>
          <w:sz w:val="20"/>
        </w:rPr>
        <w:t> </w:t>
      </w:r>
      <w:r>
        <w:rPr>
          <w:sz w:val="20"/>
        </w:rPr>
        <w:t>que permitan</w:t>
      </w:r>
      <w:r>
        <w:rPr>
          <w:spacing w:val="1"/>
          <w:sz w:val="20"/>
        </w:rPr>
        <w:t> </w:t>
      </w:r>
      <w:r>
        <w:rPr>
          <w:sz w:val="20"/>
        </w:rPr>
        <w:t>aumentar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205" w:hanging="569"/>
        <w:jc w:val="left"/>
        <w:rPr>
          <w:sz w:val="20"/>
        </w:rPr>
      </w:pPr>
      <w:r>
        <w:rPr>
          <w:sz w:val="20"/>
        </w:rPr>
        <w:t>Proponer programas gubernamentales de financiamiento, asesoría, apoyo y certificación para el</w:t>
      </w:r>
      <w:r>
        <w:rPr>
          <w:spacing w:val="-53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coordinación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trabajadores,</w:t>
      </w:r>
      <w:r>
        <w:rPr>
          <w:spacing w:val="-3"/>
          <w:sz w:val="20"/>
        </w:rPr>
        <w:t> </w:t>
      </w:r>
      <w:r>
        <w:rPr>
          <w:sz w:val="20"/>
        </w:rPr>
        <w:t>empresa,</w:t>
      </w:r>
      <w:r>
        <w:rPr>
          <w:spacing w:val="-3"/>
          <w:sz w:val="20"/>
        </w:rPr>
        <w:t> </w:t>
      </w:r>
      <w:r>
        <w:rPr>
          <w:sz w:val="20"/>
        </w:rPr>
        <w:t>gobiernos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academia;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6"/>
          <w:sz w:val="20"/>
        </w:rPr>
        <w:t> </w:t>
      </w:r>
      <w:r>
        <w:rPr>
          <w:sz w:val="20"/>
        </w:rPr>
        <w:t>compromisos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elevar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productividad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parte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empresarios,</w:t>
      </w:r>
      <w:r>
        <w:rPr>
          <w:spacing w:val="-53"/>
          <w:sz w:val="20"/>
        </w:rPr>
        <w:t> </w:t>
      </w:r>
      <w:r>
        <w:rPr>
          <w:sz w:val="20"/>
        </w:rPr>
        <w:t>trabajadores,</w:t>
      </w:r>
      <w:r>
        <w:rPr>
          <w:spacing w:val="-2"/>
          <w:sz w:val="20"/>
        </w:rPr>
        <w:t> </w:t>
      </w:r>
      <w:r>
        <w:rPr>
          <w:sz w:val="20"/>
        </w:rPr>
        <w:t>sindicatos,</w:t>
      </w:r>
      <w:r>
        <w:rPr>
          <w:spacing w:val="-1"/>
          <w:sz w:val="20"/>
        </w:rPr>
        <w:t> </w:t>
      </w:r>
      <w:r>
        <w:rPr>
          <w:sz w:val="20"/>
        </w:rPr>
        <w:t>gobiernos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academia;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3"/>
          <w:sz w:val="20"/>
        </w:rPr>
        <w:t> </w:t>
      </w:r>
      <w:r>
        <w:rPr>
          <w:sz w:val="20"/>
        </w:rPr>
        <w:t>periódicamente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programas;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Mejorar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 trabajo,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 Seguridad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Higiene;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Implementar sistemas que permitan determinar en forma y monto apropiados los incentivos,</w:t>
      </w:r>
      <w:r>
        <w:rPr>
          <w:spacing w:val="1"/>
          <w:sz w:val="20"/>
        </w:rPr>
        <w:t> </w:t>
      </w:r>
      <w:r>
        <w:rPr>
          <w:sz w:val="20"/>
        </w:rPr>
        <w:t>bonos o comisiones derivados de la contribución de los trabajadores a la elevación de 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acuerde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sindicatos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trabajadores;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acuerden y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consideren</w:t>
      </w:r>
      <w:r>
        <w:rPr>
          <w:spacing w:val="-1"/>
          <w:sz w:val="20"/>
        </w:rPr>
        <w:t> </w:t>
      </w:r>
      <w:r>
        <w:rPr>
          <w:sz w:val="20"/>
        </w:rPr>
        <w:t>pertinentes.</w:t>
      </w:r>
    </w:p>
    <w:p>
      <w:pPr>
        <w:pStyle w:val="BodyText"/>
        <w:spacing w:before="1"/>
      </w:pPr>
    </w:p>
    <w:p>
      <w:pPr>
        <w:pStyle w:val="BodyText"/>
        <w:ind w:left="218" w:right="199" w:firstLine="288"/>
        <w:jc w:val="both"/>
      </w:pPr>
      <w:r>
        <w:rPr/>
        <w:t>Los programas establecidos en este artículo podrán formularse respecto de varias empresas, por</w:t>
      </w:r>
      <w:r>
        <w:rPr>
          <w:spacing w:val="1"/>
        </w:rPr>
        <w:t> </w:t>
      </w:r>
      <w:r>
        <w:rPr/>
        <w:t>actividad o servicio, una o varias ramas industriales o de servicios, por entidades federativas, región o a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nacional.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153_K" w:id="184"/>
      <w:bookmarkEnd w:id="1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153-K.-</w:t>
      </w:r>
      <w:r>
        <w:rPr>
          <w:rFonts w:ascii="Arial" w:hAnsi="Arial"/>
          <w:b/>
          <w:spacing w:val="1"/>
        </w:rPr>
        <w:t> </w:t>
      </w:r>
      <w:r>
        <w:rPr/>
        <w:t>La Secretaría del Trabajo</w:t>
      </w:r>
      <w:r>
        <w:rPr>
          <w:spacing w:val="1"/>
        </w:rPr>
        <w:t> </w:t>
      </w:r>
      <w:r>
        <w:rPr/>
        <w:t>y Previsión Social en conjunto con la Secretaría de</w:t>
      </w:r>
      <w:r>
        <w:rPr>
          <w:spacing w:val="1"/>
        </w:rPr>
        <w:t> </w:t>
      </w:r>
      <w:r>
        <w:rPr/>
        <w:t>Economía, convocarán a los patrones, sindicatos, trabajadores e instituciones académicas para que</w:t>
      </w:r>
      <w:r>
        <w:rPr>
          <w:spacing w:val="1"/>
        </w:rPr>
        <w:t> </w:t>
      </w:r>
      <w:r>
        <w:rPr/>
        <w:t>constituyan el Comité Nacional de Concertación y Productividad, que tendrán el carácter de órgano</w:t>
      </w:r>
      <w:r>
        <w:rPr>
          <w:spacing w:val="1"/>
        </w:rPr>
        <w:t> </w:t>
      </w:r>
      <w:r>
        <w:rPr/>
        <w:t>consultivo y</w:t>
      </w:r>
      <w:r>
        <w:rPr>
          <w:spacing w:val="-2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Federal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planta</w:t>
      </w:r>
      <w:r>
        <w:rPr>
          <w:spacing w:val="-1"/>
        </w:rPr>
        <w:t> </w:t>
      </w:r>
      <w:r>
        <w:rPr/>
        <w:t>productiva.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El</w:t>
      </w:r>
      <w:r>
        <w:rPr>
          <w:spacing w:val="-1"/>
        </w:rPr>
        <w:t> </w:t>
      </w:r>
      <w:r>
        <w:rPr/>
        <w:t>Comité Nacional</w:t>
      </w:r>
      <w:r>
        <w:rPr>
          <w:spacing w:val="2"/>
        </w:rPr>
        <w:t> </w:t>
      </w:r>
      <w:r>
        <w:rPr/>
        <w:t>de Concertación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Productividad se reunirá por</w:t>
      </w:r>
      <w:r>
        <w:rPr>
          <w:spacing w:val="1"/>
        </w:rPr>
        <w:t> </w:t>
      </w:r>
      <w:r>
        <w:rPr/>
        <w:t>lo menos</w:t>
      </w:r>
      <w:r>
        <w:rPr>
          <w:spacing w:val="1"/>
        </w:rPr>
        <w:t> </w:t>
      </w:r>
      <w:r>
        <w:rPr/>
        <w:t>cada dos</w:t>
      </w:r>
      <w:r>
        <w:rPr>
          <w:spacing w:val="1"/>
        </w:rPr>
        <w:t> </w:t>
      </w:r>
      <w:r>
        <w:rPr/>
        <w:t>meses</w:t>
      </w:r>
      <w:r>
        <w:rPr>
          <w:spacing w:val="3"/>
        </w:rPr>
        <w:t> </w:t>
      </w:r>
      <w:r>
        <w:rPr/>
        <w:t>y</w:t>
      </w:r>
      <w:r>
        <w:rPr>
          <w:spacing w:val="6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 que</w:t>
      </w:r>
      <w:r>
        <w:rPr>
          <w:spacing w:val="-1"/>
        </w:rPr>
        <w:t> </w:t>
      </w:r>
      <w:r>
        <w:rPr/>
        <w:t>enseguida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enumeran: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Realizar el diagnóstico nacional e internacional de los requerimientos necesarios para elevar 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competitividad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producción,</w:t>
      </w:r>
      <w:r>
        <w:rPr>
          <w:spacing w:val="1"/>
          <w:sz w:val="20"/>
        </w:rPr>
        <w:t> </w:t>
      </w:r>
      <w:r>
        <w:rPr>
          <w:sz w:val="20"/>
        </w:rPr>
        <w:t>impulsar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capacitación y el adiestramiento, así como la inversión en el equipo y la forma de organización</w:t>
      </w:r>
      <w:r>
        <w:rPr>
          <w:spacing w:val="1"/>
          <w:sz w:val="20"/>
        </w:rPr>
        <w:t> </w:t>
      </w:r>
      <w:r>
        <w:rPr>
          <w:sz w:val="20"/>
        </w:rPr>
        <w:t>que se requiera para aumentar la productividad, proponiendo planes por rama, y vincular los</w:t>
      </w:r>
      <w:r>
        <w:rPr>
          <w:spacing w:val="1"/>
          <w:sz w:val="20"/>
        </w:rPr>
        <w:t> </w:t>
      </w:r>
      <w:r>
        <w:rPr>
          <w:sz w:val="20"/>
        </w:rPr>
        <w:t>salarios a la calificación y competencias adquiridas, así como a la evolución de la productividad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tecnológicas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organizativas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incrementen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tomando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cuenta</w:t>
      </w:r>
      <w:r>
        <w:rPr>
          <w:spacing w:val="-1"/>
          <w:sz w:val="20"/>
        </w:rPr>
        <w:t> </w:t>
      </w:r>
      <w:r>
        <w:rPr>
          <w:sz w:val="20"/>
        </w:rPr>
        <w:t>su grado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actual;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93" w:after="0"/>
        <w:ind w:left="1075" w:right="203" w:hanging="569"/>
        <w:jc w:val="both"/>
        <w:rPr>
          <w:sz w:val="20"/>
        </w:rPr>
      </w:pPr>
      <w:r>
        <w:rPr>
          <w:sz w:val="20"/>
        </w:rPr>
        <w:t>Colaborar en la elaboración y actualización permanente del Catálogo Nacional de Ocupaciones</w:t>
      </w:r>
      <w:r>
        <w:rPr>
          <w:spacing w:val="1"/>
          <w:sz w:val="20"/>
        </w:rPr>
        <w:t> </w:t>
      </w:r>
      <w:r>
        <w:rPr>
          <w:sz w:val="20"/>
        </w:rPr>
        <w:t>y en los estudios sobre las características de la tecnología, maquinaria y equipo en existencia y</w:t>
      </w:r>
      <w:r>
        <w:rPr>
          <w:spacing w:val="1"/>
          <w:sz w:val="20"/>
        </w:rPr>
        <w:t> </w:t>
      </w:r>
      <w:r>
        <w:rPr>
          <w:sz w:val="20"/>
        </w:rPr>
        <w:t>uso, así como de las competencias laborales requeridas en las actividades correspondientes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ramas industriales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Sugerir alternativas tecnológicas y de organización del trabajo para elevar la productividad en</w:t>
      </w:r>
      <w:r>
        <w:rPr>
          <w:spacing w:val="1"/>
          <w:sz w:val="20"/>
        </w:rPr>
        <w:t> </w:t>
      </w:r>
      <w:r>
        <w:rPr>
          <w:sz w:val="20"/>
        </w:rPr>
        <w:t>función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mejores</w:t>
      </w:r>
      <w:r>
        <w:rPr>
          <w:spacing w:val="1"/>
          <w:sz w:val="20"/>
        </w:rPr>
        <w:t> </w:t>
      </w:r>
      <w:r>
        <w:rPr>
          <w:sz w:val="20"/>
        </w:rPr>
        <w:t>prácticas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correspondencia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elevar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Estudiar mecanismos y nuevas formas de remuneración que vinculen los salarios y, en general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beneficios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productividad;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Evaluar los efectos de las acciones de capacitación y adiestramiento en la productividad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ramas</w:t>
      </w:r>
      <w:r>
        <w:rPr>
          <w:spacing w:val="-1"/>
          <w:sz w:val="20"/>
        </w:rPr>
        <w:t> </w:t>
      </w:r>
      <w:r>
        <w:rPr>
          <w:sz w:val="20"/>
        </w:rPr>
        <w:t>industriales o actividades específicas de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Proponer a la Secretaría del Trabajo y Previsión Social la expedición de normas técnicas de</w:t>
      </w:r>
      <w:r>
        <w:rPr>
          <w:spacing w:val="1"/>
          <w:sz w:val="20"/>
        </w:rPr>
        <w:t> </w:t>
      </w:r>
      <w:r>
        <w:rPr>
          <w:sz w:val="20"/>
        </w:rPr>
        <w:t>competencia laboral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 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para su</w:t>
      </w:r>
      <w:r>
        <w:rPr>
          <w:spacing w:val="1"/>
          <w:sz w:val="20"/>
        </w:rPr>
        <w:t> </w:t>
      </w:r>
      <w:r>
        <w:rPr>
          <w:sz w:val="20"/>
        </w:rPr>
        <w:t>evaluación,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certificación, respecto de aquellas actividades productivas en las que no exista una norma</w:t>
      </w:r>
      <w:r>
        <w:rPr>
          <w:spacing w:val="1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Gestionar ante la autoridad laboral el registro de las constancias relativas a conocimientos o</w:t>
      </w:r>
      <w:r>
        <w:rPr>
          <w:spacing w:val="1"/>
          <w:sz w:val="20"/>
        </w:rPr>
        <w:t> </w:t>
      </w:r>
      <w:r>
        <w:rPr>
          <w:sz w:val="20"/>
        </w:rPr>
        <w:t>habilidades de los trabajadores que hayan satisfecho los requisitos legales exigidos para tal</w:t>
      </w:r>
      <w:r>
        <w:rPr>
          <w:spacing w:val="1"/>
          <w:sz w:val="20"/>
        </w:rPr>
        <w:t> </w:t>
      </w:r>
      <w:r>
        <w:rPr>
          <w:sz w:val="20"/>
        </w:rPr>
        <w:t>efecto;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implementar</w:t>
      </w:r>
      <w:r>
        <w:rPr>
          <w:spacing w:val="-3"/>
          <w:sz w:val="20"/>
        </w:rPr>
        <w:t> </w:t>
      </w:r>
      <w:r>
        <w:rPr>
          <w:sz w:val="20"/>
        </w:rPr>
        <w:t>los programas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3"/>
          <w:sz w:val="20"/>
        </w:rPr>
        <w:t> </w:t>
      </w:r>
      <w:r>
        <w:rPr>
          <w:sz w:val="20"/>
        </w:rPr>
        <w:t>referencia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sugerir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presupuestales</w:t>
      </w:r>
      <w:r>
        <w:rPr>
          <w:spacing w:val="1"/>
          <w:sz w:val="20"/>
        </w:rPr>
        <w:t> </w:t>
      </w:r>
      <w:r>
        <w:rPr>
          <w:sz w:val="20"/>
        </w:rPr>
        <w:t>orientados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incremento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0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opinión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metodologías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impulsen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eficacia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reduzcan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conflictividad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contribuir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fortalecimiento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mecanismos alternativos;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Realizar diagnósticos sobre el desempeño de los trámites de registro y legitimación sindical, y</w:t>
      </w:r>
      <w:r>
        <w:rPr>
          <w:spacing w:val="1"/>
          <w:sz w:val="20"/>
        </w:rPr>
        <w:t> </w:t>
      </w:r>
      <w:r>
        <w:rPr>
          <w:sz w:val="20"/>
        </w:rPr>
        <w:t>sugerir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brinden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certeza,</w:t>
      </w:r>
      <w:r>
        <w:rPr>
          <w:spacing w:val="1"/>
          <w:sz w:val="20"/>
        </w:rPr>
        <w:t> </w:t>
      </w: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confiabilidad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registral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acreditación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representatividad</w:t>
      </w:r>
      <w:r>
        <w:rPr>
          <w:spacing w:val="-3"/>
          <w:sz w:val="20"/>
        </w:rPr>
        <w:t> </w:t>
      </w:r>
      <w:r>
        <w:rPr>
          <w:sz w:val="20"/>
        </w:rPr>
        <w:t>sindical;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Realizar diagnósticos respecto de los procedimientos de legitimación y depósito de 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 su</w:t>
      </w:r>
      <w:r>
        <w:rPr>
          <w:spacing w:val="1"/>
          <w:sz w:val="20"/>
        </w:rPr>
        <w:t> </w:t>
      </w:r>
      <w:r>
        <w:rPr>
          <w:sz w:val="20"/>
        </w:rPr>
        <w:t>impacto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empresas;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-1"/>
          <w:sz w:val="20"/>
        </w:rPr>
        <w:t> </w:t>
      </w:r>
      <w:r>
        <w:rPr>
          <w:sz w:val="20"/>
        </w:rPr>
        <w:t>colectiva;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diálogo</w:t>
      </w:r>
      <w:r>
        <w:rPr>
          <w:spacing w:val="-3"/>
          <w:sz w:val="20"/>
        </w:rPr>
        <w:t> </w:t>
      </w:r>
      <w:r>
        <w:rPr>
          <w:sz w:val="20"/>
        </w:rPr>
        <w:t>social y</w:t>
      </w:r>
      <w:r>
        <w:rPr>
          <w:spacing w:val="-4"/>
          <w:sz w:val="20"/>
        </w:rPr>
        <w:t> </w:t>
      </w:r>
      <w:r>
        <w:rPr>
          <w:sz w:val="20"/>
        </w:rPr>
        <w:t>productivo,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805" w:space="1810"/>
            <w:col w:w="320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48"/>
        </w:numPr>
        <w:tabs>
          <w:tab w:pos="1076" w:val="left" w:leader="none"/>
        </w:tabs>
        <w:spacing w:line="229" w:lineRule="exact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en esta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normativas.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205" w:firstLine="288"/>
        <w:jc w:val="both"/>
      </w:pPr>
      <w:r>
        <w:rPr/>
        <w:t>Las recomendaciones que emita el Comité serán tomadas en cuenta en el diseño de las políticas</w:t>
      </w:r>
      <w:r>
        <w:rPr>
          <w:spacing w:val="1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ámbito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serán</w:t>
      </w:r>
      <w:r>
        <w:rPr>
          <w:spacing w:val="-1"/>
        </w:rPr>
        <w:t> </w:t>
      </w:r>
      <w:r>
        <w:rPr/>
        <w:t>dadas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conocer</w:t>
      </w:r>
      <w:r>
        <w:rPr>
          <w:spacing w:val="-1"/>
        </w:rPr>
        <w:t> </w:t>
      </w:r>
      <w:r>
        <w:rPr/>
        <w:t>públicamente.</w:t>
      </w:r>
    </w:p>
    <w:p>
      <w:pPr>
        <w:spacing w:before="0"/>
        <w:ind w:left="4409" w:right="177" w:firstLine="279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153_L" w:id="185"/>
      <w:bookmarkEnd w:id="1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153-L.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designación de los miembros de la Comisión Nacional de Concertación y Productividad, así como las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funcionamiento.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inclusión 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integración.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En la toma de decisiones de la Comisión Nacional de Concertación y Productividad se privilegiará el</w:t>
      </w:r>
      <w:r>
        <w:rPr>
          <w:spacing w:val="1"/>
        </w:rPr>
        <w:t> </w:t>
      </w:r>
      <w:r>
        <w:rPr/>
        <w:t>consenso.</w:t>
      </w:r>
    </w:p>
    <w:p>
      <w:pPr>
        <w:spacing w:line="183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153_M" w:id="186"/>
      <w:bookmarkEnd w:id="186"/>
      <w:r>
        <w:rPr/>
      </w:r>
      <w:r>
        <w:rPr>
          <w:rFonts w:ascii="Arial" w:hAnsi="Arial"/>
          <w:b/>
        </w:rPr>
        <w:t>Artículo 153-M.- </w:t>
      </w:r>
      <w:r>
        <w:rPr/>
        <w:t>En los contratos colectivos deberán incluirse cláusulas relativas a la obligación</w:t>
      </w:r>
      <w:r>
        <w:rPr>
          <w:spacing w:val="1"/>
        </w:rPr>
        <w:t> </w:t>
      </w:r>
      <w:r>
        <w:rPr/>
        <w:t>patronal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planes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satisfagan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establecidos 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Además, podrá consignarse en los propios contratos el procedimiento conforme al cual el patrón</w:t>
      </w:r>
      <w:r>
        <w:rPr>
          <w:spacing w:val="1"/>
        </w:rPr>
        <w:t> </w:t>
      </w:r>
      <w:r>
        <w:rPr/>
        <w:t>capacitará y adiestrará a quienes pretendan ingresar a laborar en la empresa, tomando en cuenta,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admisión.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153_N" w:id="187"/>
      <w:bookmarkEnd w:id="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153-N.</w:t>
      </w:r>
      <w:r>
        <w:rPr/>
        <w:t>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funcionamiento la 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 Concertación</w:t>
      </w:r>
      <w:r>
        <w:rPr>
          <w:spacing w:val="1"/>
        </w:rPr>
        <w:t> </w:t>
      </w:r>
      <w:r>
        <w:rPr/>
        <w:t>y Productividad</w:t>
      </w:r>
      <w:r>
        <w:rPr>
          <w:spacing w:val="1"/>
        </w:rPr>
        <w:t> </w:t>
      </w:r>
      <w:r>
        <w:rPr/>
        <w:t>establecerá subcomisiones sectoriales, por rama de actividad, estatales, regionales y las conducentes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 facultades.</w:t>
      </w:r>
    </w:p>
    <w:p>
      <w:pPr>
        <w:spacing w:line="183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_O" w:id="188"/>
      <w:bookmarkEnd w:id="1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153-O.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136" w:space="1655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53_P" w:id="189"/>
      <w:bookmarkEnd w:id="1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153-P.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2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074" w:space="40"/>
            <w:col w:w="670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firstLine="288"/>
      </w:pPr>
      <w:bookmarkStart w:name="Artículo_153_Q" w:id="190"/>
      <w:bookmarkEnd w:id="1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153-Q.-</w:t>
      </w:r>
      <w:r>
        <w:rPr>
          <w:rFonts w:ascii="Arial" w:hAnsi="Arial"/>
          <w:b/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entidades  federativas  se</w:t>
      </w:r>
      <w:r>
        <w:rPr>
          <w:spacing w:val="54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Comisiones</w:t>
      </w:r>
      <w:r>
        <w:rPr>
          <w:spacing w:val="2"/>
        </w:rPr>
        <w:t> </w:t>
      </w:r>
      <w:r>
        <w:rPr/>
        <w:t>Estatales  de</w:t>
      </w:r>
      <w:r>
        <w:rPr>
          <w:spacing w:val="-53"/>
        </w:rPr>
        <w:t> </w:t>
      </w:r>
      <w:r>
        <w:rPr/>
        <w:t>Concertación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Productividad.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9" w:firstLine="288"/>
      </w:pPr>
      <w:r>
        <w:rPr/>
        <w:t>Será</w:t>
      </w:r>
      <w:r>
        <w:rPr>
          <w:spacing w:val="45"/>
        </w:rPr>
        <w:t> </w:t>
      </w:r>
      <w:r>
        <w:rPr/>
        <w:t>aplicable</w:t>
      </w:r>
      <w:r>
        <w:rPr>
          <w:spacing w:val="45"/>
        </w:rPr>
        <w:t> </w:t>
      </w:r>
      <w:r>
        <w:rPr/>
        <w:t>a</w:t>
      </w:r>
      <w:r>
        <w:rPr>
          <w:spacing w:val="46"/>
        </w:rPr>
        <w:t> </w:t>
      </w:r>
      <w:r>
        <w:rPr/>
        <w:t>las</w:t>
      </w:r>
      <w:r>
        <w:rPr>
          <w:spacing w:val="48"/>
        </w:rPr>
        <w:t> </w:t>
      </w:r>
      <w:r>
        <w:rPr/>
        <w:t>Comisiones</w:t>
      </w:r>
      <w:r>
        <w:rPr>
          <w:spacing w:val="46"/>
        </w:rPr>
        <w:t> </w:t>
      </w:r>
      <w:r>
        <w:rPr/>
        <w:t>Estatales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Concertación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Productividad,</w:t>
      </w:r>
      <w:r>
        <w:rPr>
          <w:spacing w:val="48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ámbito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-53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 los artículos</w:t>
      </w:r>
      <w:r>
        <w:rPr>
          <w:spacing w:val="-2"/>
        </w:rPr>
        <w:t> </w:t>
      </w:r>
      <w:r>
        <w:rPr/>
        <w:t>153-I,</w:t>
      </w:r>
      <w:r>
        <w:rPr>
          <w:spacing w:val="-3"/>
        </w:rPr>
        <w:t> </w:t>
      </w:r>
      <w:r>
        <w:rPr/>
        <w:t>153-J,</w:t>
      </w:r>
      <w:r>
        <w:rPr>
          <w:spacing w:val="-3"/>
        </w:rPr>
        <w:t> </w:t>
      </w:r>
      <w:r>
        <w:rPr/>
        <w:t>153-K, 153-L,</w:t>
      </w:r>
      <w:r>
        <w:rPr>
          <w:spacing w:val="-3"/>
        </w:rPr>
        <w:t> </w:t>
      </w:r>
      <w:r>
        <w:rPr/>
        <w:t>153-N y</w:t>
      </w:r>
      <w:r>
        <w:rPr>
          <w:spacing w:val="-4"/>
        </w:rPr>
        <w:t> </w:t>
      </w:r>
      <w:r>
        <w:rPr/>
        <w:t>demás</w:t>
      </w:r>
      <w:r>
        <w:rPr>
          <w:spacing w:val="-2"/>
        </w:rPr>
        <w:t> </w:t>
      </w:r>
      <w:r>
        <w:rPr/>
        <w:t>relativos.</w:t>
      </w:r>
    </w:p>
    <w:p>
      <w:pPr>
        <w:spacing w:line="180" w:lineRule="exact" w:before="0"/>
        <w:ind w:left="358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153_R" w:id="191"/>
      <w:bookmarkEnd w:id="1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153-R.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3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124" w:space="1667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9" w:firstLine="288"/>
        <w:jc w:val="both"/>
      </w:pPr>
      <w:bookmarkStart w:name="Artículo_153_S" w:id="192"/>
      <w:bookmarkEnd w:id="192"/>
      <w:r>
        <w:rPr/>
      </w:r>
      <w:r>
        <w:rPr>
          <w:rFonts w:ascii="Arial" w:hAnsi="Arial"/>
          <w:b/>
        </w:rPr>
        <w:t>Artículo 153-S. </w:t>
      </w:r>
      <w:r>
        <w:rPr/>
        <w:t>Cuando el patrón no dé cumplimiento a la obligación de conservar a disposición de la</w:t>
      </w:r>
      <w:r>
        <w:rPr>
          <w:spacing w:val="1"/>
        </w:rPr>
        <w:t> </w:t>
      </w:r>
      <w:r>
        <w:rPr/>
        <w:t>Secretaría del Trabajo y Previsión Social los planes y programas de capacitación y adiestramiento, en los</w:t>
      </w:r>
      <w:r>
        <w:rPr>
          <w:spacing w:val="-53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153-N,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y programas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práctica,</w:t>
      </w:r>
      <w:r>
        <w:rPr>
          <w:spacing w:val="1"/>
        </w:rPr>
        <w:t> </w:t>
      </w:r>
      <w:r>
        <w:rPr/>
        <w:t>será</w:t>
      </w:r>
      <w:r>
        <w:rPr>
          <w:spacing w:val="-53"/>
        </w:rPr>
        <w:t> </w:t>
      </w:r>
      <w:r>
        <w:rPr/>
        <w:t>sancionado conforme a lo dispuesto en esta Ley, sin perjuicio de que, en cualquiera de los dos casos, la</w:t>
      </w:r>
      <w:r>
        <w:rPr>
          <w:spacing w:val="1"/>
        </w:rPr>
        <w:t> </w:t>
      </w:r>
      <w:r>
        <w:rPr/>
        <w:t>propia Secretaría adopte las medidas pertinentes para que el patrón cumpla con la obligación de que se</w:t>
      </w:r>
      <w:r>
        <w:rPr>
          <w:spacing w:val="1"/>
        </w:rPr>
        <w:t> </w:t>
      </w:r>
      <w:r>
        <w:rPr/>
        <w:t>trata.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bookmarkStart w:name="Artículo_153_T" w:id="193"/>
      <w:bookmarkEnd w:id="1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153-T.-</w:t>
      </w:r>
      <w:r>
        <w:rPr>
          <w:rFonts w:ascii="Arial" w:hAnsi="Arial"/>
          <w:b/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trabajadores</w:t>
      </w:r>
      <w:r>
        <w:rPr>
          <w:spacing w:val="39"/>
        </w:rPr>
        <w:t> </w:t>
      </w:r>
      <w:r>
        <w:rPr/>
        <w:t>que</w:t>
      </w:r>
      <w:r>
        <w:rPr>
          <w:spacing w:val="40"/>
        </w:rPr>
        <w:t> </w:t>
      </w:r>
      <w:r>
        <w:rPr/>
        <w:t>hayan</w:t>
      </w:r>
      <w:r>
        <w:rPr>
          <w:spacing w:val="37"/>
        </w:rPr>
        <w:t> </w:t>
      </w:r>
      <w:r>
        <w:rPr/>
        <w:t>sido</w:t>
      </w:r>
      <w:r>
        <w:rPr>
          <w:spacing w:val="42"/>
        </w:rPr>
        <w:t> </w:t>
      </w:r>
      <w:r>
        <w:rPr/>
        <w:t>aprobados</w:t>
      </w:r>
      <w:r>
        <w:rPr>
          <w:spacing w:val="39"/>
        </w:rPr>
        <w:t> </w:t>
      </w:r>
      <w:r>
        <w:rPr/>
        <w:t>en</w:t>
      </w:r>
      <w:r>
        <w:rPr>
          <w:spacing w:val="40"/>
        </w:rPr>
        <w:t> </w:t>
      </w:r>
      <w:r>
        <w:rPr/>
        <w:t>los</w:t>
      </w:r>
      <w:r>
        <w:rPr>
          <w:spacing w:val="39"/>
        </w:rPr>
        <w:t> </w:t>
      </w:r>
      <w:r>
        <w:rPr/>
        <w:t>exámenes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capacitación</w:t>
      </w:r>
      <w:r>
        <w:rPr>
          <w:spacing w:val="42"/>
        </w:rPr>
        <w:t> </w:t>
      </w:r>
      <w:r>
        <w:rPr/>
        <w:t>y</w:t>
      </w:r>
      <w:r>
        <w:rPr>
          <w:spacing w:val="-52"/>
        </w:rPr>
        <w:t> </w:t>
      </w:r>
      <w:r>
        <w:rPr/>
        <w:t>adiestramiento</w:t>
      </w:r>
      <w:r>
        <w:rPr>
          <w:spacing w:val="7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términos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7"/>
        </w:rPr>
        <w:t> </w:t>
      </w:r>
      <w:r>
        <w:rPr/>
        <w:t>Capítulo,</w:t>
      </w:r>
      <w:r>
        <w:rPr>
          <w:spacing w:val="11"/>
        </w:rPr>
        <w:t> </w:t>
      </w:r>
      <w:r>
        <w:rPr/>
        <w:t>tendrán</w:t>
      </w:r>
      <w:r>
        <w:rPr>
          <w:spacing w:val="9"/>
        </w:rPr>
        <w:t> </w:t>
      </w:r>
      <w:r>
        <w:rPr/>
        <w:t>derecho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entidad</w:t>
      </w:r>
      <w:r>
        <w:rPr>
          <w:spacing w:val="9"/>
        </w:rPr>
        <w:t> </w:t>
      </w:r>
      <w:r>
        <w:rPr/>
        <w:t>instructora</w:t>
      </w:r>
      <w:r>
        <w:rPr>
          <w:spacing w:val="11"/>
        </w:rPr>
        <w:t> </w:t>
      </w:r>
      <w:r>
        <w:rPr/>
        <w:t>les</w:t>
      </w:r>
      <w:r>
        <w:rPr>
          <w:spacing w:val="8"/>
        </w:rPr>
        <w:t> </w:t>
      </w:r>
      <w:r>
        <w:rPr/>
        <w:t>expida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3"/>
        <w:jc w:val="both"/>
      </w:pPr>
      <w:r>
        <w:rPr/>
        <w:t>las</w:t>
      </w:r>
      <w:r>
        <w:rPr>
          <w:spacing w:val="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autentificadas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Mixta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 de la Empresa, se harán del conocimiento de la Secretaría del Trabajo y Previsión Social,</w:t>
      </w:r>
      <w:r>
        <w:rPr>
          <w:spacing w:val="1"/>
        </w:rPr>
        <w:t> </w:t>
      </w:r>
      <w:r>
        <w:rPr/>
        <w:t>por conducto del correspondiente Comité Nacional o, a falta de éste, a través de las autoridades del</w:t>
      </w:r>
      <w:r>
        <w:rPr>
          <w:spacing w:val="1"/>
        </w:rPr>
        <w:t> </w:t>
      </w:r>
      <w:r>
        <w:rPr/>
        <w:t>trabajo a fin de que la propia Secretaría las registre y las tome en cuenta al formular el padrón de</w:t>
      </w:r>
      <w:r>
        <w:rPr>
          <w:spacing w:val="1"/>
        </w:rPr>
        <w:t> </w:t>
      </w:r>
      <w:r>
        <w:rPr/>
        <w:t>trabajadores capacitados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corresponda, en 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 del</w:t>
      </w:r>
      <w:r>
        <w:rPr>
          <w:spacing w:val="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539.</w:t>
      </w:r>
    </w:p>
    <w:p>
      <w:pPr>
        <w:spacing w:line="181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153_U" w:id="194"/>
      <w:bookmarkEnd w:id="194"/>
      <w:r>
        <w:rPr/>
      </w:r>
      <w:r>
        <w:rPr>
          <w:rFonts w:ascii="Arial" w:hAnsi="Arial"/>
          <w:b/>
        </w:rPr>
        <w:t>Artículo 153-U. </w:t>
      </w:r>
      <w:r>
        <w:rPr/>
        <w:t>Cuando implantado un programa de capacitación, un trabajador se niegue a recibir</w:t>
      </w:r>
      <w:r>
        <w:rPr>
          <w:spacing w:val="1"/>
        </w:rPr>
        <w:t> </w:t>
      </w:r>
      <w:r>
        <w:rPr/>
        <w:t>ésta, por considerar que tiene los conocimientos necesarios para el desempeño de su puesto y del</w:t>
      </w:r>
      <w:r>
        <w:rPr>
          <w:spacing w:val="1"/>
        </w:rPr>
        <w:t> </w:t>
      </w:r>
      <w:r>
        <w:rPr/>
        <w:t>inmediato superior, deberá acreditar documentalmente dicha capacidad mediante el correspondiente</w:t>
      </w:r>
      <w:r>
        <w:rPr>
          <w:spacing w:val="1"/>
        </w:rPr>
        <w:t> </w:t>
      </w:r>
      <w:r>
        <w:rPr/>
        <w:t>certificado de competencia laboral o presentar</w:t>
      </w:r>
      <w:r>
        <w:rPr>
          <w:spacing w:val="1"/>
        </w:rPr>
        <w:t> </w:t>
      </w:r>
      <w:r>
        <w:rPr/>
        <w:t>y aprobar, ante la entidad instructora, el examen de</w:t>
      </w:r>
      <w:r>
        <w:rPr>
          <w:spacing w:val="1"/>
        </w:rPr>
        <w:t> </w:t>
      </w:r>
      <w:r>
        <w:rPr/>
        <w:t>suficiencia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  <w:spacing w:before="3"/>
      </w:pPr>
    </w:p>
    <w:p>
      <w:pPr>
        <w:pStyle w:val="BodyText"/>
        <w:ind w:left="218" w:right="206" w:firstLine="288"/>
        <w:jc w:val="both"/>
      </w:pPr>
      <w:r>
        <w:rPr/>
        <w:t>En este último caso, se extenderá a dicho trabajador la constancia de competencias o de habilidades</w:t>
      </w:r>
      <w:r>
        <w:rPr>
          <w:spacing w:val="1"/>
        </w:rPr>
        <w:t> </w:t>
      </w:r>
      <w:r>
        <w:rPr/>
        <w:t>laborales.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13-04-1984.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53_V" w:id="195"/>
      <w:bookmarkEnd w:id="1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153-V</w:t>
      </w:r>
      <w:r>
        <w:rPr/>
        <w:t>.</w:t>
      </w:r>
      <w:r>
        <w:rPr>
          <w:spacing w:val="26"/>
        </w:rPr>
        <w:t> </w:t>
      </w:r>
      <w:r>
        <w:rPr/>
        <w:t>La</w:t>
      </w:r>
      <w:r>
        <w:rPr>
          <w:spacing w:val="23"/>
        </w:rPr>
        <w:t> </w:t>
      </w:r>
      <w:r>
        <w:rPr/>
        <w:t>constancia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competencias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habilidades</w:t>
      </w:r>
      <w:r>
        <w:rPr>
          <w:spacing w:val="27"/>
        </w:rPr>
        <w:t> </w:t>
      </w:r>
      <w:r>
        <w:rPr/>
        <w:t>laborales</w:t>
      </w:r>
      <w:r>
        <w:rPr>
          <w:spacing w:val="24"/>
        </w:rPr>
        <w:t> </w:t>
      </w:r>
      <w:r>
        <w:rPr/>
        <w:t>es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documento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-52"/>
        </w:rPr>
        <w:t> </w:t>
      </w:r>
      <w:r>
        <w:rPr/>
        <w:t>cual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acreditará</w:t>
      </w:r>
      <w:r>
        <w:rPr>
          <w:spacing w:val="-2"/>
        </w:rPr>
        <w:t> </w:t>
      </w:r>
      <w:r>
        <w:rPr/>
        <w:t>haber llevado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aprobado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capacitación.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</w:pPr>
      <w:r>
        <w:rPr/>
        <w:t>Las</w:t>
      </w:r>
      <w:r>
        <w:rPr>
          <w:spacing w:val="7"/>
        </w:rPr>
        <w:t> </w:t>
      </w:r>
      <w:r>
        <w:rPr/>
        <w:t>empresas</w:t>
      </w:r>
      <w:r>
        <w:rPr>
          <w:spacing w:val="7"/>
        </w:rPr>
        <w:t> </w:t>
      </w:r>
      <w:r>
        <w:rPr/>
        <w:t>están</w:t>
      </w:r>
      <w:r>
        <w:rPr>
          <w:spacing w:val="6"/>
        </w:rPr>
        <w:t> </w:t>
      </w:r>
      <w:r>
        <w:rPr/>
        <w:t>obligadas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enviar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Trabajo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Previsión</w:t>
      </w:r>
      <w:r>
        <w:rPr>
          <w:spacing w:val="8"/>
        </w:rPr>
        <w:t> </w:t>
      </w:r>
      <w:r>
        <w:rPr/>
        <w:t>Social</w:t>
      </w:r>
      <w:r>
        <w:rPr>
          <w:spacing w:val="7"/>
        </w:rPr>
        <w:t> </w:t>
      </w:r>
      <w:r>
        <w:rPr/>
        <w:t>para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control,</w:t>
      </w:r>
      <w:r>
        <w:rPr>
          <w:spacing w:val="1"/>
        </w:rPr>
        <w:t> </w:t>
      </w:r>
      <w:r>
        <w:rPr/>
        <w:t>listas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constancias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expedido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sus trabajadores.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r>
        <w:rPr/>
        <w:t>Las constancias de que se trata surtirán plenos efectos, para fines de ascenso, dentro de la empresa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proporcionado la</w:t>
      </w:r>
      <w:r>
        <w:rPr>
          <w:spacing w:val="-1"/>
        </w:rPr>
        <w:t> </w:t>
      </w:r>
      <w:r>
        <w:rPr/>
        <w:t>capacitación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adiestramiento.</w:t>
      </w:r>
    </w:p>
    <w:p>
      <w:pPr>
        <w:spacing w:line="182" w:lineRule="exact" w:before="0"/>
        <w:ind w:left="0" w:right="197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30-11-2012: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153_W" w:id="196"/>
      <w:bookmarkEnd w:id="196"/>
      <w:r>
        <w:rPr/>
      </w:r>
      <w:r>
        <w:rPr>
          <w:rFonts w:ascii="Arial" w:hAnsi="Arial"/>
          <w:b/>
        </w:rPr>
        <w:t>Artículo 153-W.- </w:t>
      </w:r>
      <w:r>
        <w:rPr/>
        <w:t>Los certificados, diplomas, títulos o grados que expidan el Estado, sus organismos</w:t>
      </w:r>
      <w:r>
        <w:rPr>
          <w:spacing w:val="1"/>
        </w:rPr>
        <w:t> </w:t>
      </w:r>
      <w:r>
        <w:rPr/>
        <w:t>descentralizados o los particulares con reconocimiento de validez oficial de estudios, a quienes hayan</w:t>
      </w:r>
      <w:r>
        <w:rPr>
          <w:spacing w:val="1"/>
        </w:rPr>
        <w:t> </w:t>
      </w:r>
      <w:r>
        <w:rPr/>
        <w:t>concluido un tipo de educación con carácter terminal, serán inscritos en los registros de que trata el</w:t>
      </w:r>
      <w:r>
        <w:rPr>
          <w:spacing w:val="1"/>
        </w:rPr>
        <w:t> </w:t>
      </w:r>
      <w:r>
        <w:rPr/>
        <w:t>artículo 539, fracción IV, cuando el puesto y categoría correspondientes figuren en el Catálogo Nacional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Ocupaciones o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incluidos en él.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153_X" w:id="197"/>
      <w:bookmarkEnd w:id="197"/>
      <w:r>
        <w:rPr/>
      </w:r>
      <w:r>
        <w:rPr>
          <w:rFonts w:ascii="Arial" w:hAnsi="Arial"/>
          <w:b/>
        </w:rPr>
        <w:t>Artículo 153-X.- </w:t>
      </w:r>
      <w:r>
        <w:rPr/>
        <w:t>Los trabajadores y patrones tendrán derecho a ejercitar ante los Tribunales las</w:t>
      </w:r>
      <w:r>
        <w:rPr>
          <w:spacing w:val="1"/>
        </w:rPr>
        <w:t> </w:t>
      </w:r>
      <w:r>
        <w:rPr/>
        <w:t>acciones individuales y colectivas que deriven de la obligación de capacitación o adiestramiento impuesta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57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578" w:right="15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preferencia,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antigüedad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ascenso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01" w:firstLine="288"/>
        <w:jc w:val="both"/>
      </w:pPr>
      <w:bookmarkStart w:name="Artículo_154" w:id="198"/>
      <w:bookmarkEnd w:id="1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preferir,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mexicanos respecto de quienes no lo sean, a quienes les hayan servido satisfactoriamente</w:t>
      </w:r>
      <w:r>
        <w:rPr>
          <w:spacing w:val="1"/>
        </w:rPr>
        <w:t> </w:t>
      </w:r>
      <w:r>
        <w:rPr/>
        <w:t>por mayor tiempo, a quienes no teniendo ninguna otra fuente de ingreso económico tengan a su cargo</w:t>
      </w:r>
      <w:r>
        <w:rPr>
          <w:spacing w:val="1"/>
        </w:rPr>
        <w:t> </w:t>
      </w:r>
      <w:r>
        <w:rPr/>
        <w:t>una familia, a los que hayan terminado su educación básica obligatoria, a los capacitados respecto de los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sean,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aptitud</w:t>
      </w:r>
      <w:r>
        <w:rPr>
          <w:spacing w:val="1"/>
        </w:rPr>
        <w:t> </w:t>
      </w:r>
      <w:r>
        <w:rPr/>
        <w:t>y conocimientos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sindicalizados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quienes 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estén.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00" w:firstLine="288"/>
        <w:jc w:val="both"/>
      </w:pPr>
      <w:r>
        <w:rPr/>
        <w:t>Si existe contrato colectivo y éste contiene cláusula de admisión, la preferencia para ocupar las</w:t>
      </w:r>
      <w:r>
        <w:rPr>
          <w:spacing w:val="1"/>
        </w:rPr>
        <w:t> </w:t>
      </w:r>
      <w:r>
        <w:rPr/>
        <w:t>vacantes o puestos de nueva creación se regirá por lo que disponga el contrato colectivo y el estatuto</w:t>
      </w:r>
      <w:r>
        <w:rPr>
          <w:spacing w:val="1"/>
        </w:rPr>
        <w:t> </w:t>
      </w:r>
      <w:r>
        <w:rPr/>
        <w:t>sindical.</w:t>
      </w:r>
    </w:p>
    <w:p>
      <w:pPr>
        <w:pStyle w:val="BodyText"/>
        <w:spacing w:before="2"/>
      </w:pPr>
    </w:p>
    <w:p>
      <w:pPr>
        <w:pStyle w:val="BodyText"/>
        <w:ind w:left="218" w:right="210" w:firstLine="288"/>
        <w:jc w:val="both"/>
      </w:pPr>
      <w:r>
        <w:rPr/>
        <w:t>Se entiende por sindicalizado a todo trabajador que se encuentre agremiado a cualquier organización</w:t>
      </w:r>
      <w:r>
        <w:rPr>
          <w:spacing w:val="1"/>
        </w:rPr>
        <w:t> </w:t>
      </w:r>
      <w:r>
        <w:rPr/>
        <w:t>sindical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constituida.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155" w:id="199"/>
      <w:bookmarkEnd w:id="199"/>
      <w:r>
        <w:rPr/>
      </w:r>
      <w:r>
        <w:rPr>
          <w:rFonts w:ascii="Arial" w:hAnsi="Arial"/>
          <w:b/>
        </w:rPr>
        <w:t>Artículo 155.- </w:t>
      </w:r>
      <w:r>
        <w:rPr/>
        <w:t>Los trabajadores que se encuentren en los casos del artículo anterior</w:t>
      </w:r>
      <w:r>
        <w:rPr>
          <w:spacing w:val="55"/>
        </w:rPr>
        <w:t> </w:t>
      </w:r>
      <w:r>
        <w:rPr/>
        <w:t>y que aspiren a</w:t>
      </w:r>
      <w:r>
        <w:rPr>
          <w:spacing w:val="1"/>
        </w:rPr>
        <w:t> </w:t>
      </w:r>
      <w:r>
        <w:rPr/>
        <w:t>un puesto vacante o de nueva creación, deberán presentar una solicitud a la empresa o establecimiento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nacionalidad,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económicamente de ellos si prestaron servicio con anterioridad y por qué tiempo, la naturaleza del trabajo</w:t>
      </w:r>
      <w:r>
        <w:rPr>
          <w:spacing w:val="-53"/>
        </w:rPr>
        <w:t> </w:t>
      </w:r>
      <w:r>
        <w:rPr/>
        <w:t>que desempeñaron y la denominación del sindicato a que pertenezcan, a fin de que sean llamados al</w:t>
      </w:r>
      <w:r>
        <w:rPr>
          <w:spacing w:val="1"/>
        </w:rPr>
        <w:t> </w:t>
      </w:r>
      <w:r>
        <w:rPr/>
        <w:t>ocurrir alguna vacante o crearse algún puesto nuevo; o presentarse a la empresa o establecimiento al</w:t>
      </w:r>
      <w:r>
        <w:rPr>
          <w:spacing w:val="1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ocurrir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vacante</w:t>
      </w:r>
      <w:r>
        <w:rPr>
          <w:spacing w:val="-3"/>
        </w:rPr>
        <w:t> </w:t>
      </w:r>
      <w:r>
        <w:rPr/>
        <w:t>o de</w:t>
      </w:r>
      <w:r>
        <w:rPr>
          <w:spacing w:val="-2"/>
        </w:rPr>
        <w:t> </w:t>
      </w:r>
      <w:r>
        <w:rPr/>
        <w:t>crearse el</w:t>
      </w:r>
      <w:r>
        <w:rPr>
          <w:spacing w:val="-2"/>
        </w:rPr>
        <w:t> </w:t>
      </w:r>
      <w:r>
        <w:rPr/>
        <w:t>puesto, comprobando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funden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bookmarkStart w:name="Artículo_156" w:id="200"/>
      <w:bookmarkEnd w:id="200"/>
      <w:r>
        <w:rPr/>
      </w:r>
      <w:r>
        <w:rPr>
          <w:rFonts w:ascii="Arial" w:hAnsi="Arial"/>
          <w:b/>
        </w:rPr>
        <w:t>Artículo 156.- </w:t>
      </w:r>
      <w:r>
        <w:rPr/>
        <w:t>De no existir contrato colectivo o no contener el celebrado la cláusula de admisión,</w:t>
      </w:r>
      <w:r>
        <w:rPr>
          <w:spacing w:val="1"/>
        </w:rPr>
        <w:t> </w:t>
      </w:r>
      <w:r>
        <w:rPr/>
        <w:t>serán aplicables las disposiciones contenidas en el primer párrafo del artículo 154, a los trabajadores que</w:t>
      </w:r>
      <w:r>
        <w:rPr>
          <w:spacing w:val="1"/>
        </w:rPr>
        <w:t> </w:t>
      </w:r>
      <w:r>
        <w:rPr/>
        <w:t>habitualmente, sin tener el carácter de trabajadores de planta, prestan servicios en una</w:t>
      </w:r>
      <w:r>
        <w:rPr>
          <w:spacing w:val="1"/>
        </w:rPr>
        <w:t> </w:t>
      </w:r>
      <w:r>
        <w:rPr/>
        <w:t>empresa o</w:t>
      </w:r>
      <w:r>
        <w:rPr>
          <w:spacing w:val="1"/>
        </w:rPr>
        <w:t> </w:t>
      </w:r>
      <w:r>
        <w:rPr/>
        <w:t>establecimiento, supliendo las vacantes transitorias</w:t>
      </w:r>
      <w:r>
        <w:rPr>
          <w:spacing w:val="1"/>
        </w:rPr>
        <w:t> </w:t>
      </w:r>
      <w:r>
        <w:rPr/>
        <w:t>o temporales</w:t>
      </w:r>
      <w:r>
        <w:rPr>
          <w:spacing w:val="1"/>
        </w:rPr>
        <w:t> </w:t>
      </w:r>
      <w:r>
        <w:rPr/>
        <w:t>y a los que desempeñen trabajos</w:t>
      </w:r>
      <w:r>
        <w:rPr>
          <w:spacing w:val="1"/>
        </w:rPr>
        <w:t> </w:t>
      </w:r>
      <w:r>
        <w:rPr/>
        <w:t>extraordinarios o para obra determinada, que no constituyan una actividad normal o permanente de la</w:t>
      </w:r>
      <w:r>
        <w:rPr>
          <w:spacing w:val="1"/>
        </w:rPr>
        <w:t> </w:t>
      </w:r>
      <w:r>
        <w:rPr/>
        <w:t>empresa.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157" w:id="201"/>
      <w:bookmarkEnd w:id="201"/>
      <w:r>
        <w:rPr/>
      </w:r>
      <w:r>
        <w:rPr>
          <w:rFonts w:ascii="Arial" w:hAnsi="Arial"/>
          <w:b/>
        </w:rPr>
        <w:t>Artículo 157.- </w:t>
      </w:r>
      <w:r>
        <w:rPr/>
        <w:t>El incumplimiento de las obligaciones contenidas en los artículos 154 y 156 da derecho</w:t>
      </w:r>
      <w:r>
        <w:rPr>
          <w:spacing w:val="-53"/>
        </w:rPr>
        <w:t> </w:t>
      </w:r>
      <w:r>
        <w:rPr/>
        <w:t>al trabajador para solicitar ante el Tribunal, a su elección, que se le otorgue el puesto correspondiente o</w:t>
      </w:r>
      <w:r>
        <w:rPr>
          <w:spacing w:val="1"/>
        </w:rPr>
        <w:t> </w:t>
      </w:r>
      <w:r>
        <w:rPr/>
        <w:t>se le indemnice con el importe de tres meses de salario. Tendrá además derecho a que se le paguen los</w:t>
      </w:r>
      <w:r>
        <w:rPr>
          <w:spacing w:val="1"/>
        </w:rPr>
        <w:t> </w:t>
      </w:r>
      <w:r>
        <w:rPr/>
        <w:t>salarios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intereses, en</w:t>
      </w:r>
      <w:r>
        <w:rPr>
          <w:spacing w:val="-1"/>
        </w:rPr>
        <w:t> </w:t>
      </w:r>
      <w:r>
        <w:rPr/>
        <w:t>su caso,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segundo del</w:t>
      </w:r>
      <w:r>
        <w:rPr>
          <w:spacing w:val="-2"/>
        </w:rPr>
        <w:t> </w:t>
      </w:r>
      <w:r>
        <w:rPr/>
        <w:t>artículo 48.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0" w:firstLine="288"/>
        <w:jc w:val="both"/>
      </w:pPr>
      <w:bookmarkStart w:name="Artículo_158" w:id="202"/>
      <w:bookmarkEnd w:id="202"/>
      <w:r>
        <w:rPr/>
      </w:r>
      <w:r>
        <w:rPr>
          <w:rFonts w:ascii="Arial" w:hAnsi="Arial"/>
          <w:b/>
        </w:rPr>
        <w:t>Artículo 158.- </w:t>
      </w:r>
      <w:r>
        <w:rPr/>
        <w:t>Los trabajadores de planta</w:t>
      </w:r>
      <w:r>
        <w:rPr>
          <w:spacing w:val="55"/>
        </w:rPr>
        <w:t> </w:t>
      </w:r>
      <w:r>
        <w:rPr/>
        <w:t>y los mencionados en el artículo 156 tienen derecho 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antigüedad.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Una comisión integrada con representantes de los trabajadores y del patrón formulará el cuadro</w:t>
      </w:r>
      <w:r>
        <w:rPr>
          <w:spacing w:val="1"/>
        </w:rPr>
        <w:t> </w:t>
      </w:r>
      <w:r>
        <w:rPr/>
        <w:t>general de las antigüedades, distribuido por categorías de cada profesión u oficio y ordenará se le dé</w:t>
      </w:r>
      <w:r>
        <w:rPr>
          <w:spacing w:val="1"/>
        </w:rPr>
        <w:t> </w:t>
      </w:r>
      <w:r>
        <w:rPr/>
        <w:t>publicidad.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inconformes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159" w:id="203"/>
      <w:bookmarkEnd w:id="203"/>
      <w:r>
        <w:rPr/>
      </w:r>
      <w:r>
        <w:rPr>
          <w:rFonts w:ascii="Arial" w:hAnsi="Arial"/>
          <w:b/>
        </w:rPr>
        <w:t>Artículo 159. </w:t>
      </w:r>
      <w:r>
        <w:rPr/>
        <w:t>Las vacantes definitivas, las provisionales con duración mayor de treinta días y los</w:t>
      </w:r>
      <w:r>
        <w:rPr>
          <w:spacing w:val="1"/>
        </w:rPr>
        <w:t> </w:t>
      </w:r>
      <w:r>
        <w:rPr/>
        <w:t>puestos de nueva creación, serán cubiertos por el trabajador que tenga la categoría o rango inmediato</w:t>
      </w:r>
      <w:r>
        <w:rPr>
          <w:spacing w:val="1"/>
        </w:rPr>
        <w:t> </w:t>
      </w:r>
      <w:r>
        <w:rPr/>
        <w:t>inferior, así como mayor capacitación, con mayor antigüedad, demuestre mayor aptitud, acredite mayor</w:t>
      </w:r>
      <w:r>
        <w:rPr>
          <w:spacing w:val="1"/>
        </w:rPr>
        <w:t> </w:t>
      </w:r>
      <w:r>
        <w:rPr/>
        <w:t>productividad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sea</w:t>
      </w:r>
      <w:r>
        <w:rPr>
          <w:spacing w:val="1"/>
        </w:rPr>
        <w:t> </w:t>
      </w:r>
      <w:r>
        <w:rPr/>
        <w:t>apto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puesto.</w:t>
      </w:r>
    </w:p>
    <w:p>
      <w:pPr>
        <w:spacing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160" w:id="204"/>
      <w:bookmarkEnd w:id="204"/>
      <w:r>
        <w:rPr/>
      </w:r>
      <w:r>
        <w:rPr>
          <w:rFonts w:ascii="Arial" w:hAnsi="Arial"/>
          <w:b/>
        </w:rPr>
        <w:t>Artículo 160.- </w:t>
      </w:r>
      <w:r>
        <w:rPr/>
        <w:t>Cuando se trate de vacantes menores de treinta días, se estará a lo dispuesto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161" w:id="205"/>
      <w:bookmarkEnd w:id="205"/>
      <w:r>
        <w:rPr/>
      </w:r>
      <w:r>
        <w:rPr>
          <w:rFonts w:ascii="Arial" w:hAnsi="Arial"/>
          <w:b/>
        </w:rPr>
        <w:t>Artículo 161.- </w:t>
      </w:r>
      <w:r>
        <w:rPr/>
        <w:t>Cuando la relación de trabajo haya tenido una duración de más de veinte años, 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rescindirla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señaladas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47,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continuación,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corrección</w:t>
      </w:r>
      <w:r>
        <w:rPr>
          <w:spacing w:val="-3"/>
        </w:rPr>
        <w:t> </w:t>
      </w:r>
      <w:r>
        <w:rPr/>
        <w:t>disciplinaria que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antigüedad.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La</w:t>
      </w:r>
      <w:r>
        <w:rPr>
          <w:spacing w:val="15"/>
        </w:rPr>
        <w:t> </w:t>
      </w:r>
      <w:r>
        <w:rPr/>
        <w:t>repetición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falta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otra</w:t>
      </w:r>
      <w:r>
        <w:rPr>
          <w:spacing w:val="17"/>
        </w:rPr>
        <w:t> </w:t>
      </w:r>
      <w:r>
        <w:rPr/>
        <w:t>u</w:t>
      </w:r>
      <w:r>
        <w:rPr>
          <w:spacing w:val="17"/>
        </w:rPr>
        <w:t> </w:t>
      </w:r>
      <w:r>
        <w:rPr/>
        <w:t>otras,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constituyan</w:t>
      </w:r>
      <w:r>
        <w:rPr>
          <w:spacing w:val="16"/>
        </w:rPr>
        <w:t> </w:t>
      </w:r>
      <w:r>
        <w:rPr/>
        <w:t>una</w:t>
      </w:r>
      <w:r>
        <w:rPr>
          <w:spacing w:val="15"/>
        </w:rPr>
        <w:t> </w:t>
      </w:r>
      <w:r>
        <w:rPr/>
        <w:t>causa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rescisión,</w:t>
      </w:r>
      <w:r>
        <w:rPr>
          <w:spacing w:val="-52"/>
        </w:rPr>
        <w:t> </w:t>
      </w:r>
      <w:r>
        <w:rPr/>
        <w:t>deja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162" w:id="206"/>
      <w:bookmarkEnd w:id="2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162.-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planta</w:t>
      </w:r>
      <w:r>
        <w:rPr>
          <w:spacing w:val="7"/>
        </w:rPr>
        <w:t> </w:t>
      </w:r>
      <w:r>
        <w:rPr/>
        <w:t>tienen</w:t>
      </w:r>
      <w:r>
        <w:rPr>
          <w:spacing w:val="6"/>
        </w:rPr>
        <w:t> </w:t>
      </w:r>
      <w:r>
        <w:rPr/>
        <w:t>derecho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una</w:t>
      </w:r>
      <w:r>
        <w:rPr>
          <w:spacing w:val="6"/>
        </w:rPr>
        <w:t> </w:t>
      </w:r>
      <w:r>
        <w:rPr/>
        <w:t>prima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antigüedad,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 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La prima de antigüedad consistirá en el importe de doce días de salario, por cada año de</w:t>
      </w:r>
      <w:r>
        <w:rPr>
          <w:spacing w:val="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Para determinar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 lo dispuesto en los</w:t>
      </w:r>
      <w:r>
        <w:rPr>
          <w:spacing w:val="-1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485 y</w:t>
      </w:r>
      <w:r>
        <w:rPr>
          <w:spacing w:val="-3"/>
          <w:sz w:val="20"/>
        </w:rPr>
        <w:t> </w:t>
      </w:r>
      <w:r>
        <w:rPr>
          <w:sz w:val="20"/>
        </w:rPr>
        <w:t>486;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La prima de antigüedad se pagará a los trabajadores que se separen voluntariamente de su</w:t>
      </w:r>
      <w:r>
        <w:rPr>
          <w:spacing w:val="1"/>
          <w:sz w:val="20"/>
        </w:rPr>
        <w:t> </w:t>
      </w:r>
      <w:r>
        <w:rPr>
          <w:sz w:val="20"/>
        </w:rPr>
        <w:t>empleo, siempre que hayan cumplido quince años de servicios, por lo menos. Asimismo se</w:t>
      </w:r>
      <w:r>
        <w:rPr>
          <w:spacing w:val="1"/>
          <w:sz w:val="20"/>
        </w:rPr>
        <w:t> </w:t>
      </w:r>
      <w:r>
        <w:rPr>
          <w:sz w:val="20"/>
        </w:rPr>
        <w:t>pagará a los que se separen por causa justificada y a los que sean separados de su empleo,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injustificación del</w:t>
      </w:r>
      <w:r>
        <w:rPr>
          <w:spacing w:val="1"/>
          <w:sz w:val="20"/>
        </w:rPr>
        <w:t> </w:t>
      </w:r>
      <w:r>
        <w:rPr>
          <w:sz w:val="20"/>
        </w:rPr>
        <w:t>despido;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Para el pago de la prima en los casos de retiro voluntario de los trabajadores, se observarán las</w:t>
      </w:r>
      <w:r>
        <w:rPr>
          <w:spacing w:val="-53"/>
          <w:sz w:val="20"/>
        </w:rPr>
        <w:t> </w:t>
      </w:r>
      <w:r>
        <w:rPr>
          <w:sz w:val="20"/>
        </w:rPr>
        <w:t>normas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642" w:val="left" w:leader="none"/>
        </w:tabs>
        <w:spacing w:line="242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Si el número de trabajadores que se retire dentro del término de un año no excede del</w:t>
      </w:r>
      <w:r>
        <w:rPr>
          <w:spacing w:val="1"/>
          <w:sz w:val="20"/>
        </w:rPr>
        <w:t> </w:t>
      </w:r>
      <w:r>
        <w:rPr>
          <w:sz w:val="20"/>
        </w:rPr>
        <w:t>diez por ciento del total de los trabajadores de la empresa o establecimiento, o de los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categoría</w:t>
      </w:r>
      <w:r>
        <w:rPr>
          <w:spacing w:val="-1"/>
          <w:sz w:val="20"/>
        </w:rPr>
        <w:t> </w:t>
      </w:r>
      <w:r>
        <w:rPr>
          <w:sz w:val="20"/>
        </w:rPr>
        <w:t>determinada, el pago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retiro.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642" w:val="left" w:leader="none"/>
        </w:tabs>
        <w:spacing w:line="242" w:lineRule="auto" w:before="0" w:after="0"/>
        <w:ind w:left="1642" w:right="205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número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retire</w:t>
      </w:r>
      <w:r>
        <w:rPr>
          <w:spacing w:val="22"/>
          <w:sz w:val="20"/>
        </w:rPr>
        <w:t> </w:t>
      </w:r>
      <w:r>
        <w:rPr>
          <w:sz w:val="20"/>
        </w:rPr>
        <w:t>excede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diez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ciento,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pagará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primeramente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retiren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diferirse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que</w:t>
      </w:r>
      <w:r>
        <w:rPr>
          <w:spacing w:val="1"/>
          <w:sz w:val="20"/>
        </w:rPr>
        <w:t> </w:t>
      </w:r>
      <w:r>
        <w:rPr>
          <w:sz w:val="20"/>
        </w:rPr>
        <w:t>excedan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porcentaje.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1642" w:val="left" w:leader="none"/>
        </w:tabs>
        <w:spacing w:line="240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porcentaje mencionado, se cubrirá la prima a los que tengan mayor antigüedad y podrá</w:t>
      </w:r>
      <w:r>
        <w:rPr>
          <w:spacing w:val="1"/>
          <w:sz w:val="20"/>
        </w:rPr>
        <w:t> </w:t>
      </w:r>
      <w:r>
        <w:rPr>
          <w:sz w:val="20"/>
        </w:rPr>
        <w:t>diferirse</w:t>
      </w:r>
      <w:r>
        <w:rPr>
          <w:spacing w:val="-3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restantes</w:t>
      </w:r>
      <w:r>
        <w:rPr>
          <w:spacing w:val="-1"/>
          <w:sz w:val="20"/>
        </w:rPr>
        <w:t> </w:t>
      </w:r>
      <w:r>
        <w:rPr>
          <w:sz w:val="20"/>
        </w:rPr>
        <w:t>trabajadores;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05-06-1970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En caso de muerte del trabajador, cualquiera que sea su antigüedad, la prima que corresponda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personas</w:t>
      </w:r>
      <w:r>
        <w:rPr>
          <w:spacing w:val="1"/>
          <w:sz w:val="20"/>
        </w:rPr>
        <w:t> </w:t>
      </w:r>
      <w:r>
        <w:rPr>
          <w:sz w:val="20"/>
        </w:rPr>
        <w:t>mencionadas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501;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La prima de antigüedad a que se refiere este artículo se cubrirá a los trabajadores o a sus</w:t>
      </w:r>
      <w:r>
        <w:rPr>
          <w:spacing w:val="1"/>
          <w:sz w:val="20"/>
        </w:rPr>
        <w:t> </w:t>
      </w:r>
      <w:r>
        <w:rPr>
          <w:sz w:val="20"/>
        </w:rPr>
        <w:t>beneficiarios, independientemente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2" w:lineRule="exact"/>
        <w:ind w:left="1579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Invenciones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179" w:firstLine="288"/>
      </w:pPr>
      <w:bookmarkStart w:name="Artículo_163" w:id="207"/>
      <w:bookmarkEnd w:id="2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163.-</w:t>
      </w:r>
      <w:r>
        <w:rPr>
          <w:rFonts w:ascii="Arial" w:hAnsi="Arial"/>
          <w:b/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atribución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derechos</w:t>
      </w:r>
      <w:r>
        <w:rPr>
          <w:spacing w:val="3"/>
        </w:rPr>
        <w:t> </w:t>
      </w:r>
      <w:r>
        <w:rPr/>
        <w:t>al</w:t>
      </w:r>
      <w:r>
        <w:rPr>
          <w:spacing w:val="1"/>
        </w:rPr>
        <w:t> </w:t>
      </w:r>
      <w:r>
        <w:rPr/>
        <w:t>nombre</w:t>
      </w:r>
      <w:r>
        <w:rPr>
          <w:spacing w:val="5"/>
        </w:rPr>
        <w:t> </w:t>
      </w:r>
      <w:r>
        <w:rPr/>
        <w:t>y</w:t>
      </w:r>
      <w:r>
        <w:rPr>
          <w:spacing w:val="5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invenciones</w:t>
      </w:r>
      <w:r>
        <w:rPr>
          <w:spacing w:val="-1"/>
        </w:rPr>
        <w:t> </w:t>
      </w:r>
      <w:r>
        <w:rPr/>
        <w:t>realizadas</w:t>
      </w:r>
      <w:r>
        <w:rPr>
          <w:spacing w:val="2"/>
        </w:rPr>
        <w:t> </w:t>
      </w:r>
      <w:r>
        <w:rPr/>
        <w:t>en la</w:t>
      </w:r>
      <w:r>
        <w:rPr>
          <w:spacing w:val="-1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0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inventor</w:t>
      </w:r>
      <w:r>
        <w:rPr>
          <w:spacing w:val="-3"/>
          <w:sz w:val="20"/>
        </w:rPr>
        <w:t> </w:t>
      </w:r>
      <w:r>
        <w:rPr>
          <w:sz w:val="20"/>
        </w:rPr>
        <w:t>tendrá 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figure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invención;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30-04-1970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Cuando el trabajador se dedique a trabajos de investigación o de perfeccionamiento de los</w:t>
      </w:r>
      <w:r>
        <w:rPr>
          <w:spacing w:val="1"/>
          <w:sz w:val="20"/>
        </w:rPr>
        <w:t> </w:t>
      </w:r>
      <w:r>
        <w:rPr>
          <w:sz w:val="20"/>
        </w:rPr>
        <w:t>procedimientos utilizados en la empresa, por cuenta de ésta la propiedad de la invención y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patente</w:t>
      </w:r>
      <w:r>
        <w:rPr>
          <w:spacing w:val="1"/>
          <w:sz w:val="20"/>
        </w:rPr>
        <w:t> </w:t>
      </w:r>
      <w:r>
        <w:rPr>
          <w:sz w:val="20"/>
        </w:rPr>
        <w:t>corresponderán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patrón.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inventor,</w:t>
      </w:r>
      <w:r>
        <w:rPr>
          <w:spacing w:val="1"/>
          <w:sz w:val="20"/>
        </w:rPr>
        <w:t> </w:t>
      </w:r>
      <w:r>
        <w:rPr>
          <w:sz w:val="20"/>
        </w:rPr>
        <w:t>independientemente del salario que hubiese percibido, tendrá derecho a una compensación</w:t>
      </w:r>
      <w:r>
        <w:rPr>
          <w:spacing w:val="1"/>
          <w:sz w:val="20"/>
        </w:rPr>
        <w:t> </w:t>
      </w:r>
      <w:r>
        <w:rPr>
          <w:sz w:val="20"/>
        </w:rPr>
        <w:t>complementaria,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fijará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importancia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invención</w:t>
      </w:r>
      <w:r>
        <w:rPr>
          <w:spacing w:val="30"/>
        </w:rPr>
        <w:t> </w:t>
      </w:r>
      <w:r>
        <w:rPr/>
        <w:t>y</w:t>
      </w:r>
      <w:r>
        <w:rPr>
          <w:spacing w:val="22"/>
        </w:rPr>
        <w:t> </w:t>
      </w:r>
      <w:r>
        <w:rPr/>
        <w:t>los</w:t>
      </w:r>
      <w:r>
        <w:rPr>
          <w:spacing w:val="28"/>
        </w:rPr>
        <w:t> </w:t>
      </w:r>
      <w:r>
        <w:rPr/>
        <w:t>beneficios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puedan</w:t>
      </w:r>
      <w:r>
        <w:rPr>
          <w:spacing w:val="27"/>
        </w:rPr>
        <w:t> </w:t>
      </w:r>
      <w:r>
        <w:rPr/>
        <w:t>reportar</w:t>
      </w:r>
      <w:r>
        <w:rPr>
          <w:spacing w:val="29"/>
        </w:rPr>
        <w:t> </w:t>
      </w:r>
      <w:r>
        <w:rPr/>
        <w:t>al</w:t>
      </w:r>
      <w:r>
        <w:rPr>
          <w:spacing w:val="25"/>
        </w:rPr>
        <w:t> </w:t>
      </w:r>
      <w:r>
        <w:rPr/>
        <w:t>patrón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guarden</w:t>
      </w:r>
      <w:r>
        <w:rPr>
          <w:spacing w:val="28"/>
        </w:rPr>
        <w:t> </w:t>
      </w:r>
      <w:r>
        <w:rPr/>
        <w:t>proporción</w:t>
      </w:r>
      <w:r>
        <w:rPr>
          <w:spacing w:val="26"/>
        </w:rPr>
        <w:t> </w:t>
      </w:r>
      <w:r>
        <w:rPr/>
        <w:t>con</w:t>
      </w:r>
      <w:r>
        <w:rPr>
          <w:spacing w:val="26"/>
        </w:rPr>
        <w:t> </w:t>
      </w:r>
      <w:r>
        <w:rPr/>
        <w:t>el</w:t>
      </w:r>
      <w:r>
        <w:rPr>
          <w:spacing w:val="-52"/>
        </w:rPr>
        <w:t> </w:t>
      </w:r>
      <w:r>
        <w:rPr/>
        <w:t>salario</w:t>
      </w:r>
      <w:r>
        <w:rPr>
          <w:spacing w:val="-2"/>
        </w:rPr>
        <w:t> </w:t>
      </w:r>
      <w:r>
        <w:rPr/>
        <w:t>percibido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inventor,</w:t>
      </w:r>
      <w:r>
        <w:rPr>
          <w:spacing w:val="4"/>
        </w:rPr>
        <w:t> </w:t>
      </w:r>
      <w:r>
        <w:rPr/>
        <w:t>y</w:t>
      </w:r>
    </w:p>
    <w:p>
      <w:pPr>
        <w:spacing w:line="183" w:lineRule="exact" w:before="0"/>
        <w:ind w:left="48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0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En cualquier otro caso, la propiedad de la invención corresponderá a la persona o personas que</w:t>
      </w:r>
      <w:r>
        <w:rPr>
          <w:spacing w:val="-53"/>
          <w:sz w:val="20"/>
        </w:rPr>
        <w:t> </w:t>
      </w:r>
      <w:r>
        <w:rPr>
          <w:sz w:val="20"/>
        </w:rPr>
        <w:t>la realizaron, pero el patrón tendrá un derecho preferente, en igualdad de circunstancias, al uso</w:t>
      </w:r>
      <w:r>
        <w:rPr>
          <w:spacing w:val="1"/>
          <w:sz w:val="20"/>
        </w:rPr>
        <w:t> </w:t>
      </w:r>
      <w:r>
        <w:rPr>
          <w:sz w:val="20"/>
        </w:rPr>
        <w:t>exclusivo</w:t>
      </w:r>
      <w:r>
        <w:rPr>
          <w:spacing w:val="-2"/>
          <w:sz w:val="20"/>
        </w:rPr>
        <w:t> </w:t>
      </w:r>
      <w:r>
        <w:rPr>
          <w:sz w:val="20"/>
        </w:rPr>
        <w:t>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de la invención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correspondientes patentes.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left="1578"/>
      </w:pPr>
      <w:r>
        <w:rPr/>
        <w:t>TITULO</w:t>
      </w:r>
      <w:r>
        <w:rPr>
          <w:spacing w:val="-3"/>
        </w:rPr>
        <w:t> </w:t>
      </w:r>
      <w:r>
        <w:rPr/>
        <w:t>QUINTO</w:t>
      </w:r>
    </w:p>
    <w:p>
      <w:pPr>
        <w:spacing w:line="252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 de 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Mujeres</w:t>
      </w:r>
    </w:p>
    <w:p>
      <w:pPr>
        <w:spacing w:before="3"/>
        <w:ind w:left="1025" w:right="177" w:firstLine="51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 del Título reformada DOF 31-12-1974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31-12-1974: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Suprimió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este Título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Capítulos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“Trabajo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las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Mujeres”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1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II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“Trabajo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Menores”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ind w:left="218" w:right="204" w:firstLine="288"/>
        <w:jc w:val="both"/>
      </w:pPr>
      <w:bookmarkStart w:name="Artículo_164" w:id="208"/>
      <w:bookmarkEnd w:id="208"/>
      <w:r>
        <w:rPr/>
      </w:r>
      <w:r>
        <w:rPr>
          <w:rFonts w:ascii="Arial" w:hAnsi="Arial"/>
          <w:b/>
        </w:rPr>
        <w:t>Artículo 164.- </w:t>
      </w:r>
      <w:r>
        <w:rPr/>
        <w:t>Las mujeres disfrutan de los mismos derechos</w:t>
      </w:r>
      <w:r>
        <w:rPr>
          <w:spacing w:val="55"/>
        </w:rPr>
        <w:t> </w:t>
      </w:r>
      <w:r>
        <w:rPr/>
        <w:t>y tienen las mismas obligaciones que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hombres,</w:t>
      </w:r>
      <w:r>
        <w:rPr>
          <w:spacing w:val="17"/>
        </w:rPr>
        <w:t> </w:t>
      </w:r>
      <w:r>
        <w:rPr/>
        <w:t>garantía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establece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lo</w:t>
      </w:r>
      <w:r>
        <w:rPr>
          <w:spacing w:val="16"/>
        </w:rPr>
        <w:t> </w:t>
      </w:r>
      <w:r>
        <w:rPr/>
        <w:t>general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específicamente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función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protección</w:t>
      </w:r>
      <w:r>
        <w:rPr>
          <w:spacing w:val="16"/>
        </w:rPr>
        <w:t> </w:t>
      </w:r>
      <w:r>
        <w:rPr/>
        <w:t>de</w:t>
      </w:r>
      <w:r>
        <w:rPr>
          <w:spacing w:val="-54"/>
        </w:rPr>
        <w:t> </w:t>
      </w:r>
      <w:r>
        <w:rPr/>
        <w:t>las trabajadoras</w:t>
      </w:r>
      <w:r>
        <w:rPr>
          <w:spacing w:val="1"/>
        </w:rPr>
        <w:t> </w:t>
      </w:r>
      <w:r>
        <w:rPr/>
        <w:t>y trabajadores con responsabilidades familiares, asegurando la igualdad de 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165" w:id="209"/>
      <w:bookmarkEnd w:id="2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como</w:t>
      </w:r>
      <w:r>
        <w:rPr>
          <w:spacing w:val="55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fundamental, la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maternidad.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166" w:id="210"/>
      <w:bookmarkEnd w:id="210"/>
      <w:r>
        <w:rPr/>
      </w:r>
      <w:r>
        <w:rPr>
          <w:rFonts w:ascii="Arial" w:hAnsi="Arial"/>
          <w:b/>
        </w:rPr>
        <w:t>Artículo 166.- </w:t>
      </w:r>
      <w:r>
        <w:rPr/>
        <w:t>Cuando se ponga en peligro la salud de la mujer, o la del producto, ya sea durante el</w:t>
      </w:r>
      <w:r>
        <w:rPr>
          <w:spacing w:val="1"/>
        </w:rPr>
        <w:t> </w:t>
      </w:r>
      <w:r>
        <w:rPr/>
        <w:t>estado de gestación o el de lactancia y sin que sufra perjuicio en su salario, prestaciones y derechos, 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insalubres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peligrosas,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nocturno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noche,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extraordinarias.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167" w:id="211"/>
      <w:bookmarkEnd w:id="211"/>
      <w:r>
        <w:rPr/>
      </w:r>
      <w:r>
        <w:rPr>
          <w:rFonts w:ascii="Arial" w:hAnsi="Arial"/>
          <w:b/>
        </w:rPr>
        <w:t>Artículo 167.- </w:t>
      </w:r>
      <w:r>
        <w:rPr/>
        <w:t>Para los efectos de este título, son labores peligrosas o insalubres las que, por la</w:t>
      </w:r>
      <w:r>
        <w:rPr>
          <w:spacing w:val="1"/>
        </w:rPr>
        <w:t> </w:t>
      </w:r>
      <w:r>
        <w:rPr/>
        <w:t>naturaleza del trabajo, por las condiciones físicas, químicas</w:t>
      </w:r>
      <w:r>
        <w:rPr>
          <w:spacing w:val="55"/>
        </w:rPr>
        <w:t> </w:t>
      </w:r>
      <w:r>
        <w:rPr/>
        <w:t>y biológicas del medio en que se presta, o</w:t>
      </w:r>
      <w:r>
        <w:rPr>
          <w:spacing w:val="1"/>
        </w:rPr>
        <w:t> </w:t>
      </w:r>
      <w:r>
        <w:rPr/>
        <w:t>por la composición de la materia prima que se utilice, son capaces de actuar sobre la vida y la salud física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mental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gestación,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producto.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6" w:firstLine="288"/>
        <w:jc w:val="both"/>
      </w:pPr>
      <w:r>
        <w:rPr/>
        <w:t>Los reglamentos que se expidan determinarán los trabajos que quedan comprendidos en la definición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168" w:id="212"/>
      <w:bookmarkEnd w:id="212"/>
      <w:r>
        <w:rPr/>
      </w:r>
      <w:r>
        <w:rPr>
          <w:rFonts w:ascii="Arial" w:hAnsi="Arial"/>
          <w:b/>
        </w:rPr>
        <w:t>Artículo 168. </w:t>
      </w:r>
      <w:r>
        <w:rPr/>
        <w:t>En caso de que las autoridades competentes emitan una declaratoria de contingencia</w:t>
      </w:r>
      <w:r>
        <w:rPr>
          <w:spacing w:val="1"/>
        </w:rPr>
        <w:t> </w:t>
      </w:r>
      <w:r>
        <w:rPr/>
        <w:t>sanitaria, conforme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aplicables, no</w:t>
      </w:r>
      <w:r>
        <w:rPr>
          <w:spacing w:val="1"/>
        </w:rPr>
        <w:t> </w:t>
      </w:r>
      <w:r>
        <w:rPr/>
        <w:t>podrá utilizarse el trabajo de mujeres</w:t>
      </w:r>
      <w:r>
        <w:rPr>
          <w:spacing w:val="55"/>
        </w:rPr>
        <w:t> </w:t>
      </w:r>
      <w:r>
        <w:rPr/>
        <w:t>en periodos</w:t>
      </w:r>
      <w:r>
        <w:rPr>
          <w:spacing w:val="-53"/>
        </w:rPr>
        <w:t> </w:t>
      </w:r>
      <w:r>
        <w:rPr/>
        <w:t>de</w:t>
      </w:r>
      <w:r>
        <w:rPr>
          <w:spacing w:val="14"/>
        </w:rPr>
        <w:t> </w:t>
      </w:r>
      <w:r>
        <w:rPr/>
        <w:t>gestación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lactancia.</w:t>
      </w:r>
      <w:r>
        <w:rPr>
          <w:spacing w:val="12"/>
        </w:rPr>
        <w:t> </w:t>
      </w:r>
      <w:r>
        <w:rPr/>
        <w:t>Las</w:t>
      </w:r>
      <w:r>
        <w:rPr>
          <w:spacing w:val="14"/>
        </w:rPr>
        <w:t> </w:t>
      </w:r>
      <w:r>
        <w:rPr/>
        <w:t>trabajadoras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encuentren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supuesto,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sufrirán</w:t>
      </w:r>
      <w:r>
        <w:rPr>
          <w:spacing w:val="15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salario,</w:t>
      </w:r>
      <w:r>
        <w:rPr>
          <w:spacing w:val="-1"/>
        </w:rPr>
        <w:t> </w:t>
      </w:r>
      <w:r>
        <w:rPr/>
        <w:t>prestaciones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derechos.</w:t>
      </w:r>
    </w:p>
    <w:p>
      <w:pPr>
        <w:pStyle w:val="BodyText"/>
        <w:spacing w:before="3"/>
      </w:pPr>
    </w:p>
    <w:p>
      <w:pPr>
        <w:pStyle w:val="BodyText"/>
        <w:ind w:left="218" w:right="193" w:firstLine="288"/>
        <w:jc w:val="both"/>
      </w:pPr>
      <w:r>
        <w:rPr/>
        <w:t>Cuando con motivo de la declaratoria de contingencia sanitaria se ordene la suspensión general de</w:t>
      </w:r>
      <w:r>
        <w:rPr>
          <w:spacing w:val="1"/>
        </w:rPr>
        <w:t> </w:t>
      </w:r>
      <w:r>
        <w:rPr/>
        <w:t>labores, a las mujeres en periodos de gestación o de lactancia les será aplicable lo dispuesto por el</w:t>
      </w:r>
      <w:r>
        <w:rPr>
          <w:spacing w:val="1"/>
        </w:rPr>
        <w:t> </w:t>
      </w:r>
      <w:r>
        <w:rPr/>
        <w:t>artículo 429,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531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69" w:id="213"/>
      <w:bookmarkEnd w:id="2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170" w:id="214"/>
      <w:bookmarkEnd w:id="2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madres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derechos: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2" w:lineRule="auto" w:before="93" w:after="0"/>
        <w:ind w:left="1075" w:right="196" w:hanging="569"/>
        <w:jc w:val="both"/>
        <w:rPr>
          <w:sz w:val="20"/>
        </w:rPr>
      </w:pPr>
      <w:r>
        <w:rPr>
          <w:sz w:val="20"/>
        </w:rPr>
        <w:t>Durante el período del embarazo, no realizarán trabajos que exijan esfuerzos considerables y</w:t>
      </w:r>
      <w:r>
        <w:rPr>
          <w:spacing w:val="1"/>
          <w:sz w:val="20"/>
        </w:rPr>
        <w:t> </w:t>
      </w:r>
      <w:r>
        <w:rPr>
          <w:sz w:val="20"/>
        </w:rPr>
        <w:t>signifiquen un peligro para su salud en relación con la gestación, tales como levantar, tirar o</w:t>
      </w:r>
      <w:r>
        <w:rPr>
          <w:spacing w:val="1"/>
          <w:sz w:val="20"/>
        </w:rPr>
        <w:t> </w:t>
      </w:r>
      <w:r>
        <w:rPr>
          <w:sz w:val="20"/>
        </w:rPr>
        <w:t>empujar grandes pesos, que produzcan trepidación, estar de pie durante largo tiempo o que</w:t>
      </w:r>
      <w:r>
        <w:rPr>
          <w:spacing w:val="1"/>
          <w:sz w:val="20"/>
        </w:rPr>
        <w:t> </w:t>
      </w:r>
      <w:r>
        <w:rPr>
          <w:sz w:val="20"/>
        </w:rPr>
        <w:t>actúen o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alterar su estado</w:t>
      </w:r>
      <w:r>
        <w:rPr>
          <w:spacing w:val="1"/>
          <w:sz w:val="20"/>
        </w:rPr>
        <w:t> </w:t>
      </w:r>
      <w:r>
        <w:rPr>
          <w:sz w:val="20"/>
        </w:rPr>
        <w:t>psíquico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nervioso;</w:t>
      </w:r>
    </w:p>
    <w:p>
      <w:pPr>
        <w:spacing w:line="176" w:lineRule="exact" w:before="0"/>
        <w:ind w:left="50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09-01-1975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1" w:after="0"/>
        <w:ind w:left="1075" w:right="192" w:hanging="569"/>
        <w:jc w:val="both"/>
        <w:rPr>
          <w:sz w:val="20"/>
        </w:rPr>
      </w:pPr>
      <w:r>
        <w:rPr>
          <w:sz w:val="20"/>
        </w:rPr>
        <w:t>Disfrutarán de un descanso de seis semanas anteriores y seis posteriores al parto. A solicitud</w:t>
      </w:r>
      <w:r>
        <w:rPr>
          <w:spacing w:val="1"/>
          <w:sz w:val="20"/>
        </w:rPr>
        <w:t> </w:t>
      </w:r>
      <w:r>
        <w:rPr>
          <w:sz w:val="20"/>
        </w:rPr>
        <w:t>expresa de la trabajadora, previa autorización escrita del médico de la institución de seguridad</w:t>
      </w:r>
      <w:r>
        <w:rPr>
          <w:spacing w:val="1"/>
          <w:sz w:val="20"/>
        </w:rPr>
        <w:t> </w:t>
      </w:r>
      <w:r>
        <w:rPr>
          <w:sz w:val="20"/>
        </w:rPr>
        <w:t>social que le corresponda o, en su caso, del servicio</w:t>
      </w:r>
      <w:r>
        <w:rPr>
          <w:spacing w:val="55"/>
          <w:sz w:val="20"/>
        </w:rPr>
        <w:t> </w:t>
      </w:r>
      <w:r>
        <w:rPr>
          <w:sz w:val="20"/>
        </w:rPr>
        <w:t>de salud que otorgue el patrón, tomando</w:t>
      </w:r>
      <w:r>
        <w:rPr>
          <w:spacing w:val="1"/>
          <w:sz w:val="20"/>
        </w:rPr>
        <w:t> </w:t>
      </w:r>
      <w:r>
        <w:rPr>
          <w:sz w:val="20"/>
        </w:rPr>
        <w:t>en cuenta la opinión del patrón y la naturaleza del trabajo que desempeñe, se podrá transferir</w:t>
      </w:r>
      <w:r>
        <w:rPr>
          <w:spacing w:val="1"/>
          <w:sz w:val="20"/>
        </w:rPr>
        <w:t> </w:t>
      </w:r>
      <w:r>
        <w:rPr>
          <w:sz w:val="20"/>
        </w:rPr>
        <w:t>hasta cuatro de las seis semanas de descanso previas al parto para después del mismo. En</w:t>
      </w:r>
      <w:r>
        <w:rPr>
          <w:spacing w:val="1"/>
          <w:sz w:val="20"/>
        </w:rPr>
        <w:t> </w:t>
      </w:r>
      <w:r>
        <w:rPr>
          <w:sz w:val="20"/>
        </w:rPr>
        <w:t>caso de que los hijos hayan nacido con cualquier tipo de discapacidad o requieran atención</w:t>
      </w:r>
      <w:r>
        <w:rPr>
          <w:spacing w:val="1"/>
          <w:sz w:val="20"/>
        </w:rPr>
        <w:t> </w:t>
      </w:r>
      <w:r>
        <w:rPr>
          <w:sz w:val="20"/>
        </w:rPr>
        <w:t>médica hospitalaria, el descanso podrá ser de hasta ocho semanas posteriores al parto, previa</w:t>
      </w:r>
      <w:r>
        <w:rPr>
          <w:spacing w:val="1"/>
          <w:sz w:val="20"/>
        </w:rPr>
        <w:t> </w:t>
      </w:r>
      <w:r>
        <w:rPr>
          <w:sz w:val="20"/>
        </w:rPr>
        <w:t>presentación del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4"/>
      </w:pPr>
    </w:p>
    <w:p>
      <w:pPr>
        <w:pStyle w:val="BodyText"/>
        <w:ind w:left="1075" w:right="204"/>
        <w:jc w:val="both"/>
      </w:pPr>
      <w:r>
        <w:rPr/>
        <w:t>En caso de que se presente autorización de médicos particulares, ésta deberá contener el</w:t>
      </w:r>
      <w:r>
        <w:rPr>
          <w:spacing w:val="1"/>
        </w:rPr>
        <w:t> </w:t>
      </w:r>
      <w:r>
        <w:rPr/>
        <w:t>nombre y número de cédula profesional de quien los expida, la fecha y el estado médico de la</w:t>
      </w:r>
      <w:r>
        <w:rPr>
          <w:spacing w:val="1"/>
        </w:rPr>
        <w:t> </w:t>
      </w:r>
      <w:r>
        <w:rPr/>
        <w:t>trabajadora.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075" w:hanging="569"/>
      </w:pP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adopción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infante</w:t>
      </w:r>
      <w:r>
        <w:rPr>
          <w:spacing w:val="12"/>
        </w:rPr>
        <w:t> </w:t>
      </w:r>
      <w:r>
        <w:rPr/>
        <w:t>disfrutarán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descanso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seis</w:t>
      </w:r>
      <w:r>
        <w:rPr>
          <w:spacing w:val="14"/>
        </w:rPr>
        <w:t> </w:t>
      </w:r>
      <w:r>
        <w:rPr/>
        <w:t>semanas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goce</w:t>
      </w:r>
      <w:r>
        <w:rPr>
          <w:spacing w:val="14"/>
        </w:rPr>
        <w:t> </w:t>
      </w:r>
      <w:r>
        <w:rPr/>
        <w:t>de</w:t>
      </w:r>
      <w:r>
        <w:rPr>
          <w:spacing w:val="-52"/>
        </w:rPr>
        <w:t> </w:t>
      </w:r>
      <w:r>
        <w:rPr/>
        <w:t>sueldo,</w:t>
      </w:r>
      <w:r>
        <w:rPr>
          <w:spacing w:val="-2"/>
        </w:rPr>
        <w:t> </w:t>
      </w:r>
      <w:r>
        <w:rPr/>
        <w:t>posteriores</w:t>
      </w:r>
      <w:r>
        <w:rPr>
          <w:spacing w:val="3"/>
        </w:rPr>
        <w:t> </w:t>
      </w:r>
      <w:r>
        <w:rPr/>
        <w:t>al día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reciban;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Los períodos de descanso a que se refiere la fracción anterior se prorrogarán por el tiempo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caso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encuentren</w:t>
      </w:r>
      <w:r>
        <w:rPr>
          <w:spacing w:val="9"/>
          <w:sz w:val="20"/>
        </w:rPr>
        <w:t> </w:t>
      </w:r>
      <w:r>
        <w:rPr>
          <w:sz w:val="20"/>
        </w:rPr>
        <w:t>imposibilitadas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trabajar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causa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embarazo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parto;</w:t>
      </w:r>
    </w:p>
    <w:p>
      <w:pPr>
        <w:pStyle w:val="BodyText"/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En el período de lactancia hasta por el término máximo de seis meses, tendrán dos reposos</w:t>
      </w:r>
      <w:r>
        <w:rPr>
          <w:spacing w:val="1"/>
          <w:sz w:val="20"/>
        </w:rPr>
        <w:t> </w:t>
      </w:r>
      <w:r>
        <w:rPr>
          <w:sz w:val="20"/>
        </w:rPr>
        <w:t>extraordinarios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día,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media</w:t>
      </w:r>
      <w:r>
        <w:rPr>
          <w:spacing w:val="4"/>
          <w:sz w:val="20"/>
        </w:rPr>
        <w:t> </w:t>
      </w:r>
      <w:r>
        <w:rPr>
          <w:sz w:val="20"/>
        </w:rPr>
        <w:t>hora</w:t>
      </w:r>
      <w:r>
        <w:rPr>
          <w:spacing w:val="7"/>
          <w:sz w:val="20"/>
        </w:rPr>
        <w:t> </w:t>
      </w:r>
      <w:r>
        <w:rPr>
          <w:sz w:val="20"/>
        </w:rPr>
        <w:t>cada</w:t>
      </w:r>
      <w:r>
        <w:rPr>
          <w:spacing w:val="4"/>
          <w:sz w:val="20"/>
        </w:rPr>
        <w:t> </w:t>
      </w:r>
      <w:r>
        <w:rPr>
          <w:sz w:val="20"/>
        </w:rPr>
        <w:t>uno,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alimentar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5"/>
          <w:sz w:val="20"/>
        </w:rPr>
        <w:t> </w:t>
      </w:r>
      <w:r>
        <w:rPr>
          <w:sz w:val="20"/>
        </w:rPr>
        <w:t>hijos,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lugar</w:t>
      </w:r>
      <w:r>
        <w:rPr>
          <w:spacing w:val="7"/>
          <w:sz w:val="20"/>
        </w:rPr>
        <w:t> </w:t>
      </w:r>
      <w:r>
        <w:rPr>
          <w:sz w:val="20"/>
        </w:rPr>
        <w:t>adecuado</w:t>
      </w:r>
      <w:r>
        <w:rPr>
          <w:spacing w:val="-53"/>
          <w:sz w:val="20"/>
        </w:rPr>
        <w:t> </w:t>
      </w:r>
      <w:r>
        <w:rPr>
          <w:sz w:val="20"/>
        </w:rPr>
        <w:t>e higiénico que designe la empresa, o bien, cuando esto no sea posible, previo acuerdo con 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se reducirá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jornada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4"/>
          <w:sz w:val="20"/>
        </w:rPr>
        <w:t> </w:t>
      </w:r>
      <w:r>
        <w:rPr>
          <w:sz w:val="20"/>
        </w:rPr>
        <w:t>durante el período</w:t>
      </w:r>
      <w:r>
        <w:rPr>
          <w:spacing w:val="-2"/>
          <w:sz w:val="20"/>
        </w:rPr>
        <w:t> </w:t>
      </w:r>
      <w:r>
        <w:rPr>
          <w:sz w:val="20"/>
        </w:rPr>
        <w:t>señalado;</w:t>
      </w:r>
    </w:p>
    <w:p>
      <w:pPr>
        <w:spacing w:line="17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períodos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descanso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refiere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fracción</w:t>
      </w:r>
      <w:r>
        <w:rPr>
          <w:spacing w:val="16"/>
          <w:sz w:val="20"/>
        </w:rPr>
        <w:t> </w:t>
      </w:r>
      <w:r>
        <w:rPr>
          <w:sz w:val="20"/>
        </w:rPr>
        <w:t>II,</w:t>
      </w:r>
      <w:r>
        <w:rPr>
          <w:spacing w:val="17"/>
          <w:sz w:val="20"/>
        </w:rPr>
        <w:t> </w:t>
      </w:r>
      <w:r>
        <w:rPr>
          <w:sz w:val="20"/>
        </w:rPr>
        <w:t>percibirán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salario</w:t>
      </w:r>
      <w:r>
        <w:rPr>
          <w:spacing w:val="17"/>
          <w:sz w:val="20"/>
        </w:rPr>
        <w:t> </w:t>
      </w:r>
      <w:r>
        <w:rPr>
          <w:sz w:val="20"/>
        </w:rPr>
        <w:t>íntegro.</w:t>
      </w:r>
      <w:r>
        <w:rPr>
          <w:spacing w:val="-53"/>
          <w:sz w:val="20"/>
        </w:rPr>
        <w:t> </w:t>
      </w:r>
      <w:r>
        <w:rPr>
          <w:sz w:val="20"/>
        </w:rPr>
        <w:t>En los casos de prórroga mencionados</w:t>
      </w:r>
      <w:r>
        <w:rPr>
          <w:spacing w:val="55"/>
          <w:sz w:val="20"/>
        </w:rPr>
        <w:t> </w:t>
      </w:r>
      <w:r>
        <w:rPr>
          <w:sz w:val="20"/>
        </w:rPr>
        <w:t>en la fracción III, tendrán derecho al cincuenta por</w:t>
      </w:r>
      <w:r>
        <w:rPr>
          <w:spacing w:val="1"/>
          <w:sz w:val="20"/>
        </w:rPr>
        <w:t> </w:t>
      </w:r>
      <w:r>
        <w:rPr>
          <w:sz w:val="20"/>
        </w:rPr>
        <w:t>ciento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salario por un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1"/>
          <w:sz w:val="20"/>
        </w:rPr>
        <w:t> </w:t>
      </w:r>
      <w:r>
        <w:rPr>
          <w:sz w:val="20"/>
        </w:rPr>
        <w:t>días;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regresar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puesto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desempeñaban,</w:t>
      </w:r>
      <w:r>
        <w:rPr>
          <w:spacing w:val="9"/>
          <w:sz w:val="20"/>
        </w:rPr>
        <w:t> </w:t>
      </w:r>
      <w:r>
        <w:rPr>
          <w:sz w:val="20"/>
        </w:rPr>
        <w:t>siempre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transcurrido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11"/>
          <w:sz w:val="20"/>
        </w:rPr>
        <w:t> </w:t>
      </w:r>
      <w:r>
        <w:rPr>
          <w:sz w:val="20"/>
        </w:rPr>
        <w:t>año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 parto;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computen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antigüedad los</w:t>
      </w:r>
      <w:r>
        <w:rPr>
          <w:spacing w:val="-2"/>
          <w:sz w:val="20"/>
        </w:rPr>
        <w:t> </w:t>
      </w:r>
      <w:r>
        <w:rPr>
          <w:sz w:val="20"/>
        </w:rPr>
        <w:t>períodos</w:t>
      </w:r>
      <w:r>
        <w:rPr>
          <w:spacing w:val="-1"/>
          <w:sz w:val="20"/>
        </w:rPr>
        <w:t> </w:t>
      </w:r>
      <w:r>
        <w:rPr>
          <w:sz w:val="20"/>
        </w:rPr>
        <w:t>pre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postnatales.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99" w:firstLine="288"/>
        <w:jc w:val="both"/>
      </w:pPr>
      <w:bookmarkStart w:name="Artículo_170_Bis" w:id="215"/>
      <w:bookmarkEnd w:id="215"/>
      <w:r>
        <w:rPr/>
      </w:r>
      <w:r>
        <w:rPr>
          <w:rFonts w:ascii="Arial" w:hAnsi="Arial"/>
          <w:b/>
        </w:rPr>
        <w:t>Artículo 170 Bis.- </w:t>
      </w:r>
      <w:r>
        <w:rPr/>
        <w:t>Los padres o madres de menores diagnosticados con cualquier tipo de cáncer,</w:t>
      </w:r>
      <w:r>
        <w:rPr>
          <w:spacing w:val="1"/>
        </w:rPr>
        <w:t> </w:t>
      </w:r>
      <w:r>
        <w:rPr/>
        <w:t>gozarán de la licencia a que se refiere el artículo 140 Bis de la Ley del Seguro Social, en los términos</w:t>
      </w:r>
      <w:r>
        <w:rPr>
          <w:spacing w:val="1"/>
        </w:rPr>
        <w:t> </w:t>
      </w:r>
      <w:r>
        <w:rPr/>
        <w:t>referidos,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acompañar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tratamientos</w:t>
      </w:r>
      <w:r>
        <w:rPr>
          <w:spacing w:val="-1"/>
        </w:rPr>
        <w:t> </w:t>
      </w:r>
      <w:r>
        <w:rPr/>
        <w:t>médicos.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04-06-2019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171" w:id="216"/>
      <w:bookmarkEnd w:id="2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171.-</w:t>
      </w:r>
      <w:r>
        <w:rPr>
          <w:rFonts w:ascii="Arial" w:hAnsi="Arial"/>
          <w:b/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servicios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guardería</w:t>
      </w:r>
      <w:r>
        <w:rPr>
          <w:spacing w:val="25"/>
        </w:rPr>
        <w:t> </w:t>
      </w:r>
      <w:r>
        <w:rPr/>
        <w:t>infantil</w:t>
      </w:r>
      <w:r>
        <w:rPr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prestarán</w:t>
      </w:r>
      <w:r>
        <w:rPr>
          <w:spacing w:val="28"/>
        </w:rPr>
        <w:t> </w:t>
      </w:r>
      <w:r>
        <w:rPr/>
        <w:t>por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Instituto</w:t>
      </w:r>
      <w:r>
        <w:rPr>
          <w:spacing w:val="28"/>
        </w:rPr>
        <w:t> </w:t>
      </w:r>
      <w:r>
        <w:rPr/>
        <w:t>Mexicano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Seguro</w:t>
      </w:r>
      <w:r>
        <w:rPr>
          <w:spacing w:val="-52"/>
        </w:rPr>
        <w:t> </w:t>
      </w:r>
      <w:r>
        <w:rPr/>
        <w:t>Social,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Ley y</w:t>
      </w:r>
      <w:r>
        <w:rPr>
          <w:spacing w:val="-5"/>
        </w:rPr>
        <w:t> </w:t>
      </w:r>
      <w:r>
        <w:rPr/>
        <w:t>disposiciones reglamentarias.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172" w:id="217"/>
      <w:bookmarkEnd w:id="2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172.-</w:t>
      </w:r>
      <w:r>
        <w:rPr>
          <w:rFonts w:ascii="Arial" w:hAnsi="Arial"/>
          <w:b/>
          <w:spacing w:val="13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establecimientos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trabajen</w:t>
      </w:r>
      <w:r>
        <w:rPr>
          <w:spacing w:val="9"/>
        </w:rPr>
        <w:t> </w:t>
      </w:r>
      <w:r>
        <w:rPr/>
        <w:t>mujeres,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patrón</w:t>
      </w:r>
      <w:r>
        <w:rPr>
          <w:spacing w:val="10"/>
        </w:rPr>
        <w:t> </w:t>
      </w:r>
      <w:r>
        <w:rPr/>
        <w:t>debe</w:t>
      </w:r>
      <w:r>
        <w:rPr>
          <w:spacing w:val="11"/>
        </w:rPr>
        <w:t> </w:t>
      </w:r>
      <w:r>
        <w:rPr/>
        <w:t>mantener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número</w:t>
      </w:r>
      <w:r>
        <w:rPr>
          <w:spacing w:val="-53"/>
        </w:rPr>
        <w:t> </w:t>
      </w:r>
      <w:r>
        <w:rPr/>
        <w:t>suficiente de</w:t>
      </w:r>
      <w:r>
        <w:rPr>
          <w:spacing w:val="-1"/>
        </w:rPr>
        <w:t> </w:t>
      </w:r>
      <w:r>
        <w:rPr/>
        <w:t>asientos o</w:t>
      </w:r>
      <w:r>
        <w:rPr>
          <w:spacing w:val="-1"/>
        </w:rPr>
        <w:t> </w:t>
      </w:r>
      <w:r>
        <w:rPr/>
        <w:t>sillas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madres</w:t>
      </w:r>
      <w:r>
        <w:rPr>
          <w:spacing w:val="1"/>
        </w:rPr>
        <w:t> </w:t>
      </w:r>
      <w:r>
        <w:rPr/>
        <w:t>trabajadoras.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93"/>
        <w:ind w:right="1559"/>
      </w:pPr>
      <w:r>
        <w:rPr/>
        <w:t>TITULO</w:t>
      </w:r>
      <w:r>
        <w:rPr>
          <w:spacing w:val="-2"/>
        </w:rPr>
        <w:t> </w:t>
      </w:r>
      <w:r>
        <w:rPr/>
        <w:t>QUINTO</w:t>
      </w:r>
      <w:r>
        <w:rPr>
          <w:spacing w:val="-1"/>
        </w:rPr>
        <w:t> </w:t>
      </w:r>
      <w:r>
        <w:rPr/>
        <w:t>BIS</w:t>
      </w:r>
    </w:p>
    <w:p>
      <w:pPr>
        <w:spacing w:before="2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Menores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5" w:firstLine="288"/>
        <w:jc w:val="both"/>
      </w:pPr>
      <w:bookmarkStart w:name="Artículo_173" w:id="218"/>
      <w:bookmarkEnd w:id="218"/>
      <w:r>
        <w:rPr/>
      </w:r>
      <w:r>
        <w:rPr>
          <w:rFonts w:ascii="Arial" w:hAnsi="Arial"/>
          <w:b/>
        </w:rPr>
        <w:t>Artículo 173.- </w:t>
      </w:r>
      <w:r>
        <w:rPr/>
        <w:t>El trabajo de los menores queda sujeto a vigilancia y protección especiales de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federales como</w:t>
      </w:r>
      <w:r>
        <w:rPr>
          <w:spacing w:val="-1"/>
        </w:rPr>
        <w:t> </w:t>
      </w:r>
      <w:r>
        <w:rPr/>
        <w:t>locales.</w:t>
      </w:r>
    </w:p>
    <w:p>
      <w:pPr>
        <w:pStyle w:val="BodyText"/>
        <w:spacing w:before="1"/>
      </w:pPr>
    </w:p>
    <w:p>
      <w:pPr>
        <w:pStyle w:val="BodyText"/>
        <w:ind w:left="218" w:right="206" w:firstLine="288"/>
        <w:jc w:val="both"/>
      </w:pPr>
      <w:r>
        <w:rPr/>
        <w:t>La Secretaría del Trabajo y Previsión Social en coordinación con las autoridades del trabajo en las</w:t>
      </w:r>
      <w:r>
        <w:rPr>
          <w:spacing w:val="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desarrollarán</w:t>
      </w:r>
      <w:r>
        <w:rPr>
          <w:spacing w:val="-2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erradicar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3"/>
        </w:rPr>
        <w:t> </w:t>
      </w:r>
      <w:r>
        <w:rPr/>
        <w:t>infantil.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174" w:id="219"/>
      <w:bookmarkEnd w:id="219"/>
      <w:r>
        <w:rPr/>
      </w:r>
      <w:r>
        <w:rPr>
          <w:rFonts w:ascii="Arial" w:hAnsi="Arial"/>
          <w:b/>
        </w:rPr>
        <w:t>Artículo 174. </w:t>
      </w:r>
      <w:r>
        <w:rPr/>
        <w:t>Los mayores de quince y menores de dieciocho años, deberán obtener un certificado</w:t>
      </w:r>
      <w:r>
        <w:rPr>
          <w:spacing w:val="1"/>
        </w:rPr>
        <w:t> </w:t>
      </w:r>
      <w:r>
        <w:rPr/>
        <w:t>médico que acredite su aptitud para el trabajo y someterse a los exámenes médicos que periódicamente</w:t>
      </w:r>
      <w:r>
        <w:rPr>
          <w:spacing w:val="1"/>
        </w:rPr>
        <w:t> </w:t>
      </w:r>
      <w:r>
        <w:rPr/>
        <w:t>ordenen las autoridades laborales correspondientes. Sin estos requisitos, ningún patrón podrá utilizar sus</w:t>
      </w:r>
      <w:r>
        <w:rPr>
          <w:spacing w:val="-53"/>
        </w:rPr>
        <w:t> </w:t>
      </w:r>
      <w:r>
        <w:rPr/>
        <w:t>servicios.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175" w:id="220"/>
      <w:bookmarkEnd w:id="2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175.</w:t>
      </w:r>
      <w:r>
        <w:rPr>
          <w:rFonts w:ascii="Arial" w:hAnsi="Arial"/>
          <w:b/>
          <w:spacing w:val="-2"/>
        </w:rPr>
        <w:t> </w:t>
      </w:r>
      <w:r>
        <w:rPr/>
        <w:t>Queda</w:t>
      </w:r>
      <w:r>
        <w:rPr>
          <w:spacing w:val="-3"/>
        </w:rPr>
        <w:t> </w:t>
      </w:r>
      <w:r>
        <w:rPr/>
        <w:t>prohibida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 dieciocho</w:t>
      </w:r>
      <w:r>
        <w:rPr>
          <w:spacing w:val="-3"/>
        </w:rPr>
        <w:t> </w:t>
      </w:r>
      <w:r>
        <w:rPr/>
        <w:t>años: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industriales</w:t>
      </w:r>
      <w:r>
        <w:rPr>
          <w:spacing w:val="-2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diez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noche;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En expendios de bebidas embriagantes de consumo inmediato, cantinas</w:t>
      </w:r>
      <w:r>
        <w:rPr>
          <w:spacing w:val="55"/>
          <w:sz w:val="20"/>
        </w:rPr>
        <w:t> </w:t>
      </w:r>
      <w:r>
        <w:rPr>
          <w:sz w:val="20"/>
        </w:rPr>
        <w:t>o tabernas y centros</w:t>
      </w:r>
      <w:r>
        <w:rPr>
          <w:spacing w:val="1"/>
          <w:sz w:val="20"/>
        </w:rPr>
        <w:t> </w:t>
      </w:r>
      <w:r>
        <w:rPr>
          <w:sz w:val="20"/>
        </w:rPr>
        <w:t>de vicio;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susceptibles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afectar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moralidad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buenas</w:t>
      </w:r>
      <w:r>
        <w:rPr>
          <w:spacing w:val="-2"/>
          <w:sz w:val="20"/>
        </w:rPr>
        <w:t> </w:t>
      </w:r>
      <w:r>
        <w:rPr>
          <w:sz w:val="20"/>
        </w:rPr>
        <w:t>costumbres;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2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En labores peligrosas o insalubres que, por la naturaleza del trabajo, por las condiciones físicas,</w:t>
      </w:r>
      <w:r>
        <w:rPr>
          <w:spacing w:val="-53"/>
          <w:sz w:val="20"/>
        </w:rPr>
        <w:t> </w:t>
      </w:r>
      <w:r>
        <w:rPr>
          <w:sz w:val="20"/>
        </w:rPr>
        <w:t>químicas o biológicas del medio en que se presta, o por la composición de la materia prima que</w:t>
      </w:r>
      <w:r>
        <w:rPr>
          <w:spacing w:val="1"/>
          <w:sz w:val="20"/>
        </w:rPr>
        <w:t> </w:t>
      </w:r>
      <w:r>
        <w:rPr>
          <w:sz w:val="20"/>
        </w:rPr>
        <w:t>se utiliza, son capaces de actuar sobre la vida, el desarrollo y la salud física y mental de los</w:t>
      </w:r>
      <w:r>
        <w:rPr>
          <w:spacing w:val="1"/>
          <w:sz w:val="20"/>
        </w:rPr>
        <w:t> </w:t>
      </w:r>
      <w:r>
        <w:rPr>
          <w:sz w:val="20"/>
        </w:rPr>
        <w:t>menores,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 de</w:t>
      </w:r>
      <w:r>
        <w:rPr>
          <w:spacing w:val="-1"/>
          <w:sz w:val="20"/>
        </w:rPr>
        <w:t> </w:t>
      </w:r>
      <w:r>
        <w:rPr>
          <w:sz w:val="20"/>
        </w:rPr>
        <w:t>lo 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176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contingencia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competente, no podrá utilizarse el trabajo de menores de dieciocho años. Los trabajadores que se</w:t>
      </w:r>
      <w:r>
        <w:rPr>
          <w:spacing w:val="1"/>
        </w:rPr>
        <w:t> </w:t>
      </w:r>
      <w:r>
        <w:rPr/>
        <w:t>encuentren 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supuesto,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sufrirán</w:t>
      </w:r>
      <w:r>
        <w:rPr>
          <w:spacing w:val="-2"/>
        </w:rPr>
        <w:t> </w:t>
      </w:r>
      <w:r>
        <w:rPr/>
        <w:t>perjuicio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salario,</w:t>
      </w:r>
      <w:r>
        <w:rPr>
          <w:spacing w:val="6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derechos.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r>
        <w:rPr/>
        <w:t>Cuando con motivo de la declaratoria de contingencia sanitaria se ordene la suspensión general de</w:t>
      </w:r>
      <w:r>
        <w:rPr>
          <w:spacing w:val="1"/>
        </w:rPr>
        <w:t> </w:t>
      </w:r>
      <w:r>
        <w:rPr/>
        <w:t>labores, a los menores de dieciocho</w:t>
      </w:r>
      <w:r>
        <w:rPr>
          <w:spacing w:val="1"/>
        </w:rPr>
        <w:t> </w:t>
      </w:r>
      <w:r>
        <w:rPr/>
        <w:t>años les será aplicable</w:t>
      </w:r>
      <w:r>
        <w:rPr>
          <w:spacing w:val="55"/>
        </w:rPr>
        <w:t> </w:t>
      </w:r>
      <w:r>
        <w:rPr/>
        <w:t>lo dispuesto por el artículo</w:t>
      </w:r>
      <w:r>
        <w:rPr>
          <w:spacing w:val="56"/>
        </w:rPr>
        <w:t> </w:t>
      </w:r>
      <w:r>
        <w:rPr/>
        <w:t>429, fracción IV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240" w:lineRule="auto" w:before="0"/>
        <w:ind w:left="7227" w:right="19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12-06-2015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bookmarkStart w:name="Artículo_175_Bis" w:id="221"/>
      <w:bookmarkEnd w:id="221"/>
      <w:r>
        <w:rPr/>
      </w:r>
      <w:r>
        <w:rPr>
          <w:rFonts w:ascii="Arial" w:hAnsi="Arial"/>
          <w:b/>
        </w:rPr>
        <w:t>Artículo 175 Bis. </w:t>
      </w:r>
      <w:r>
        <w:rPr/>
        <w:t>Para los efectos de este capítulo, no se considerará trabajo las actividades que bajo</w:t>
      </w:r>
      <w:r>
        <w:rPr>
          <w:spacing w:val="-53"/>
        </w:rPr>
        <w:t> </w:t>
      </w:r>
      <w:r>
        <w:rPr/>
        <w:t>la supervisión, el cuidado y la responsabilidad de los padres, tutores o quienes ejerzan la patria potestad,</w:t>
      </w:r>
      <w:r>
        <w:rPr>
          <w:spacing w:val="1"/>
        </w:rPr>
        <w:t> </w:t>
      </w:r>
      <w:r>
        <w:rPr/>
        <w:t>realicen los</w:t>
      </w:r>
      <w:r>
        <w:rPr>
          <w:spacing w:val="1"/>
        </w:rPr>
        <w:t> </w:t>
      </w:r>
      <w:r>
        <w:rPr/>
        <w:t>menores de</w:t>
      </w:r>
      <w:r>
        <w:rPr>
          <w:spacing w:val="1"/>
        </w:rPr>
        <w:t> </w:t>
      </w:r>
      <w:r>
        <w:rPr/>
        <w:t>quince años relacionadas</w:t>
      </w:r>
      <w:r>
        <w:rPr>
          <w:spacing w:val="1"/>
        </w:rPr>
        <w:t> </w:t>
      </w:r>
      <w:r>
        <w:rPr/>
        <w:t>con la creación artística, el desarrollo científico,</w:t>
      </w:r>
      <w:r>
        <w:rPr>
          <w:spacing w:val="1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musical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artística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manifestaciones,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sujeten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reglas: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194" w:hanging="432"/>
        <w:jc w:val="left"/>
        <w:rPr>
          <w:sz w:val="20"/>
        </w:rPr>
      </w:pPr>
      <w:r>
        <w:rPr>
          <w:sz w:val="20"/>
        </w:rPr>
        <w:t>La relación establecida con el solicitante deberá constar por escrito y contendrá el consentimiento</w:t>
      </w:r>
      <w:r>
        <w:rPr>
          <w:spacing w:val="-53"/>
          <w:sz w:val="20"/>
        </w:rPr>
        <w:t> </w:t>
      </w:r>
      <w:r>
        <w:rPr>
          <w:sz w:val="20"/>
        </w:rPr>
        <w:t>expreso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nombre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menor</w:t>
      </w:r>
      <w:r>
        <w:rPr>
          <w:spacing w:val="30"/>
          <w:sz w:val="20"/>
        </w:rPr>
        <w:t> </w:t>
      </w:r>
      <w:r>
        <w:rPr>
          <w:sz w:val="20"/>
        </w:rPr>
        <w:t>manifiesten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padres,</w:t>
      </w:r>
      <w:r>
        <w:rPr>
          <w:spacing w:val="32"/>
          <w:sz w:val="20"/>
        </w:rPr>
        <w:t> </w:t>
      </w:r>
      <w:r>
        <w:rPr>
          <w:sz w:val="20"/>
        </w:rPr>
        <w:t>tutores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quienes</w:t>
      </w:r>
      <w:r>
        <w:rPr>
          <w:spacing w:val="33"/>
          <w:sz w:val="20"/>
        </w:rPr>
        <w:t> </w:t>
      </w:r>
      <w:r>
        <w:rPr>
          <w:sz w:val="20"/>
        </w:rPr>
        <w:t>ejerzan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patria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4"/>
        <w:jc w:val="both"/>
      </w:pPr>
      <w:r>
        <w:rPr/>
        <w:t>potestad, así como la incorporación del compromiso que asuma el solicitante de respetar a favor</w:t>
      </w:r>
      <w:r>
        <w:rPr>
          <w:spacing w:val="1"/>
        </w:rPr>
        <w:t> </w:t>
      </w:r>
      <w:r>
        <w:rPr/>
        <w:t>del mismo menor los derechos que la Constitución, los convenios internacionales y las leyes</w:t>
      </w:r>
      <w:r>
        <w:rPr>
          <w:spacing w:val="1"/>
        </w:rPr>
        <w:t> </w:t>
      </w:r>
      <w:r>
        <w:rPr/>
        <w:t>federales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locales reconozcan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niñez;</w:t>
      </w:r>
    </w:p>
    <w:p>
      <w:pPr>
        <w:pStyle w:val="BodyText"/>
      </w:pPr>
    </w:p>
    <w:p>
      <w:pPr>
        <w:pStyle w:val="ListParagraph"/>
        <w:numPr>
          <w:ilvl w:val="0"/>
          <w:numId w:val="53"/>
        </w:numPr>
        <w:tabs>
          <w:tab w:pos="939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Las actividades que realice el menor no podrán interferir con su educación, esparcimiento y</w:t>
      </w:r>
      <w:r>
        <w:rPr>
          <w:spacing w:val="1"/>
          <w:sz w:val="20"/>
        </w:rPr>
        <w:t> </w:t>
      </w:r>
      <w:r>
        <w:rPr>
          <w:sz w:val="20"/>
        </w:rPr>
        <w:t>recreación en los términos que establezca el derecho aplicable, tampoco implicarán riesgo 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integridad o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incentivarán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habilidades y</w:t>
      </w:r>
      <w:r>
        <w:rPr>
          <w:spacing w:val="-5"/>
          <w:sz w:val="20"/>
        </w:rPr>
        <w:t> </w:t>
      </w:r>
      <w:r>
        <w:rPr>
          <w:sz w:val="20"/>
        </w:rPr>
        <w:t>talentos;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939" w:val="left" w:leader="none"/>
        </w:tabs>
        <w:spacing w:line="242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Las contraprestaciones que reciba el menor por las actividades que realice nunca serán menores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 por</w:t>
      </w:r>
      <w:r>
        <w:rPr>
          <w:spacing w:val="-1"/>
          <w:sz w:val="20"/>
        </w:rPr>
        <w:t> </w:t>
      </w:r>
      <w:r>
        <w:rPr>
          <w:sz w:val="20"/>
        </w:rPr>
        <w:t>concepto de salario</w:t>
      </w:r>
      <w:r>
        <w:rPr>
          <w:spacing w:val="-2"/>
          <w:sz w:val="20"/>
        </w:rPr>
        <w:t> </w:t>
      </w:r>
      <w:r>
        <w:rPr>
          <w:sz w:val="20"/>
        </w:rPr>
        <w:t>recibiría un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quince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dieciocho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spacing w:line="237" w:lineRule="auto" w:before="0"/>
        <w:ind w:left="7182" w:right="193" w:firstLine="17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reformado DOF 12-06-2015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ind w:left="218" w:right="207" w:firstLine="288"/>
        <w:jc w:val="both"/>
      </w:pPr>
      <w:bookmarkStart w:name="Artículo_176" w:id="222"/>
      <w:bookmarkEnd w:id="222"/>
      <w:r>
        <w:rPr/>
      </w:r>
      <w:r>
        <w:rPr>
          <w:rFonts w:ascii="Arial" w:hAnsi="Arial"/>
          <w:b/>
        </w:rPr>
        <w:t>Artículo 176.- </w:t>
      </w:r>
      <w:r>
        <w:rPr/>
        <w:t>Para los efectos del trabajo de los menores, además de lo que dispongan las Leyes,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peligrosas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insalubres,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impliquen: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2" w:val="left" w:leader="none"/>
        </w:tabs>
        <w:spacing w:line="242" w:lineRule="auto" w:before="0" w:after="0"/>
        <w:ind w:left="1642" w:right="205" w:hanging="567"/>
        <w:jc w:val="both"/>
        <w:rPr>
          <w:sz w:val="20"/>
        </w:rPr>
      </w:pPr>
      <w:r>
        <w:rPr>
          <w:sz w:val="20"/>
        </w:rPr>
        <w:t>Ruido,</w:t>
      </w:r>
      <w:r>
        <w:rPr>
          <w:spacing w:val="1"/>
          <w:sz w:val="20"/>
        </w:rPr>
        <w:t> </w:t>
      </w:r>
      <w:r>
        <w:rPr>
          <w:sz w:val="20"/>
        </w:rPr>
        <w:t>vibraciones,</w:t>
      </w:r>
      <w:r>
        <w:rPr>
          <w:spacing w:val="1"/>
          <w:sz w:val="20"/>
        </w:rPr>
        <w:t> </w:t>
      </w:r>
      <w:r>
        <w:rPr>
          <w:sz w:val="20"/>
        </w:rPr>
        <w:t>radiaciones</w:t>
      </w:r>
      <w:r>
        <w:rPr>
          <w:spacing w:val="1"/>
          <w:sz w:val="20"/>
        </w:rPr>
        <w:t> </w:t>
      </w:r>
      <w:r>
        <w:rPr>
          <w:sz w:val="20"/>
        </w:rPr>
        <w:t>ionizantes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ionizantes</w:t>
      </w:r>
      <w:r>
        <w:rPr>
          <w:spacing w:val="1"/>
          <w:sz w:val="20"/>
        </w:rPr>
        <w:t> </w:t>
      </w:r>
      <w:r>
        <w:rPr>
          <w:sz w:val="20"/>
        </w:rPr>
        <w:t>infrarrojas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ultravioletas,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térmicas</w:t>
      </w:r>
      <w:r>
        <w:rPr>
          <w:spacing w:val="-1"/>
          <w:sz w:val="20"/>
        </w:rPr>
        <w:t> </w:t>
      </w:r>
      <w:r>
        <w:rPr>
          <w:sz w:val="20"/>
        </w:rPr>
        <w:t>elevadas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abatidas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presiones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anormales.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Agentes</w:t>
      </w:r>
      <w:r>
        <w:rPr>
          <w:spacing w:val="-2"/>
          <w:sz w:val="20"/>
        </w:rPr>
        <w:t> </w:t>
      </w:r>
      <w:r>
        <w:rPr>
          <w:sz w:val="20"/>
        </w:rPr>
        <w:t>químicos</w:t>
      </w:r>
      <w:r>
        <w:rPr>
          <w:spacing w:val="-2"/>
          <w:sz w:val="20"/>
        </w:rPr>
        <w:t> </w:t>
      </w:r>
      <w:r>
        <w:rPr>
          <w:sz w:val="20"/>
        </w:rPr>
        <w:t>contaminantes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ambiente</w:t>
      </w:r>
      <w:r>
        <w:rPr>
          <w:spacing w:val="-3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Residuos</w:t>
      </w:r>
      <w:r>
        <w:rPr>
          <w:spacing w:val="-3"/>
          <w:sz w:val="20"/>
        </w:rPr>
        <w:t> </w:t>
      </w:r>
      <w:r>
        <w:rPr>
          <w:sz w:val="20"/>
        </w:rPr>
        <w:t>peligrosos,</w:t>
      </w:r>
      <w:r>
        <w:rPr>
          <w:spacing w:val="-4"/>
          <w:sz w:val="20"/>
        </w:rPr>
        <w:t> </w:t>
      </w:r>
      <w:r>
        <w:rPr>
          <w:sz w:val="20"/>
        </w:rPr>
        <w:t>agentes</w:t>
      </w:r>
      <w:r>
        <w:rPr>
          <w:spacing w:val="-3"/>
          <w:sz w:val="20"/>
        </w:rPr>
        <w:t> </w:t>
      </w:r>
      <w:r>
        <w:rPr>
          <w:sz w:val="20"/>
        </w:rPr>
        <w:t>biológicos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enfermedades</w:t>
      </w:r>
      <w:r>
        <w:rPr>
          <w:spacing w:val="-3"/>
          <w:sz w:val="20"/>
        </w:rPr>
        <w:t> </w:t>
      </w:r>
      <w:r>
        <w:rPr>
          <w:sz w:val="20"/>
        </w:rPr>
        <w:t>infecto</w:t>
      </w:r>
      <w:r>
        <w:rPr>
          <w:spacing w:val="-3"/>
          <w:sz w:val="20"/>
        </w:rPr>
        <w:t> </w:t>
      </w:r>
      <w:r>
        <w:rPr>
          <w:sz w:val="20"/>
        </w:rPr>
        <w:t>contagiosas.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Fauna</w:t>
      </w:r>
      <w:r>
        <w:rPr>
          <w:spacing w:val="-1"/>
          <w:sz w:val="20"/>
        </w:rPr>
        <w:t> </w:t>
      </w:r>
      <w:r>
        <w:rPr>
          <w:sz w:val="20"/>
        </w:rPr>
        <w:t>peligrosa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flora</w:t>
      </w:r>
      <w:r>
        <w:rPr>
          <w:spacing w:val="1"/>
          <w:sz w:val="20"/>
        </w:rPr>
        <w:t> </w:t>
      </w:r>
      <w:r>
        <w:rPr>
          <w:sz w:val="20"/>
        </w:rPr>
        <w:t>nociva.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Labores: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Nocturnas</w:t>
      </w:r>
      <w:r>
        <w:rPr>
          <w:spacing w:val="-1"/>
          <w:sz w:val="20"/>
        </w:rPr>
        <w:t> </w:t>
      </w:r>
      <w:r>
        <w:rPr>
          <w:sz w:val="20"/>
        </w:rPr>
        <w:t>industriales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veintidós</w:t>
      </w:r>
      <w:r>
        <w:rPr>
          <w:spacing w:val="-1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rescate,</w:t>
      </w:r>
      <w:r>
        <w:rPr>
          <w:spacing w:val="-2"/>
          <w:sz w:val="20"/>
        </w:rPr>
        <w:t> </w:t>
      </w:r>
      <w:r>
        <w:rPr>
          <w:sz w:val="20"/>
        </w:rPr>
        <w:t>salvamento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brigadas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siniestros.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altura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espacios</w:t>
      </w:r>
      <w:r>
        <w:rPr>
          <w:spacing w:val="-2"/>
          <w:sz w:val="20"/>
        </w:rPr>
        <w:t> </w:t>
      </w:r>
      <w:r>
        <w:rPr>
          <w:sz w:val="20"/>
        </w:rPr>
        <w:t>confinados.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2" w:val="left" w:leader="none"/>
        </w:tabs>
        <w:spacing w:line="242" w:lineRule="auto" w:before="0" w:after="0"/>
        <w:ind w:left="1642" w:right="205" w:hanging="567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operen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y procesos</w:t>
      </w:r>
      <w:r>
        <w:rPr>
          <w:spacing w:val="1"/>
          <w:sz w:val="20"/>
        </w:rPr>
        <w:t> </w:t>
      </w:r>
      <w:r>
        <w:rPr>
          <w:sz w:val="20"/>
        </w:rPr>
        <w:t>críticos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manejen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químicas</w:t>
      </w:r>
      <w:r>
        <w:rPr>
          <w:spacing w:val="-1"/>
          <w:sz w:val="20"/>
        </w:rPr>
        <w:t> </w:t>
      </w:r>
      <w:r>
        <w:rPr>
          <w:sz w:val="20"/>
        </w:rPr>
        <w:t>peligrosas que</w:t>
      </w:r>
      <w:r>
        <w:rPr>
          <w:spacing w:val="-1"/>
          <w:sz w:val="20"/>
        </w:rPr>
        <w:t> </w:t>
      </w:r>
      <w:r>
        <w:rPr>
          <w:sz w:val="20"/>
        </w:rPr>
        <w:t>puedan ocasionar accidentes</w:t>
      </w:r>
      <w:r>
        <w:rPr>
          <w:spacing w:val="2"/>
          <w:sz w:val="20"/>
        </w:rPr>
        <w:t> </w:t>
      </w:r>
      <w:r>
        <w:rPr>
          <w:sz w:val="20"/>
        </w:rPr>
        <w:t>mayores.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soldadura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corte.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2" w:val="left" w:leader="none"/>
        </w:tabs>
        <w:spacing w:line="240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climáticas</w:t>
      </w:r>
      <w:r>
        <w:rPr>
          <w:spacing w:val="1"/>
          <w:sz w:val="20"/>
        </w:rPr>
        <w:t> </w:t>
      </w:r>
      <w:r>
        <w:rPr>
          <w:sz w:val="20"/>
        </w:rPr>
        <w:t>extremas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abierto,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expongan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deshidratación, golpe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calor,</w:t>
      </w:r>
      <w:r>
        <w:rPr>
          <w:spacing w:val="-2"/>
          <w:sz w:val="20"/>
        </w:rPr>
        <w:t> </w:t>
      </w:r>
      <w:r>
        <w:rPr>
          <w:sz w:val="20"/>
        </w:rPr>
        <w:t>hipotermia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congelación.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vialidades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amplio</w:t>
      </w:r>
      <w:r>
        <w:rPr>
          <w:spacing w:val="-1"/>
          <w:sz w:val="20"/>
        </w:rPr>
        <w:t> </w:t>
      </w:r>
      <w:r>
        <w:rPr>
          <w:sz w:val="20"/>
        </w:rPr>
        <w:t>volumen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tránsito</w:t>
      </w:r>
      <w:r>
        <w:rPr>
          <w:spacing w:val="-3"/>
          <w:sz w:val="20"/>
        </w:rPr>
        <w:t> </w:t>
      </w:r>
      <w:r>
        <w:rPr>
          <w:sz w:val="20"/>
        </w:rPr>
        <w:t>vehicular</w:t>
      </w:r>
      <w:r>
        <w:rPr>
          <w:spacing w:val="-2"/>
          <w:sz w:val="20"/>
        </w:rPr>
        <w:t> </w:t>
      </w:r>
      <w:r>
        <w:rPr>
          <w:sz w:val="20"/>
        </w:rPr>
        <w:t>(vías</w:t>
      </w:r>
      <w:r>
        <w:rPr>
          <w:spacing w:val="-2"/>
          <w:sz w:val="20"/>
        </w:rPr>
        <w:t> </w:t>
      </w:r>
      <w:r>
        <w:rPr>
          <w:sz w:val="20"/>
        </w:rPr>
        <w:t>primarias).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642" w:val="left" w:leader="none"/>
        </w:tabs>
        <w:spacing w:line="240" w:lineRule="auto" w:before="1" w:after="0"/>
        <w:ind w:left="1642" w:right="195" w:hanging="567"/>
        <w:jc w:val="both"/>
        <w:rPr>
          <w:sz w:val="20"/>
        </w:rPr>
      </w:pPr>
      <w:r>
        <w:rPr>
          <w:sz w:val="20"/>
        </w:rPr>
        <w:t>Agrícolas, forestales, de aserrado, silvícolas, de caza y pesca, que impliquen el uso de</w:t>
      </w:r>
      <w:r>
        <w:rPr>
          <w:spacing w:val="1"/>
          <w:sz w:val="20"/>
        </w:rPr>
        <w:t> </w:t>
      </w:r>
      <w:r>
        <w:rPr>
          <w:sz w:val="20"/>
        </w:rPr>
        <w:t>químicos, manejo de maquinaria, vehículos pesados, y los que determine la autoridad</w:t>
      </w:r>
      <w:r>
        <w:rPr>
          <w:spacing w:val="1"/>
          <w:sz w:val="20"/>
        </w:rPr>
        <w:t> </w:t>
      </w:r>
      <w:r>
        <w:rPr>
          <w:sz w:val="20"/>
        </w:rPr>
        <w:t>competente;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05-04-2022</w:t>
      </w:r>
    </w:p>
    <w:p>
      <w:pPr>
        <w:spacing w:after="0" w:line="183" w:lineRule="exact"/>
        <w:jc w:val="right"/>
        <w:rPr>
          <w:rFonts w:asci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93" w:after="0"/>
        <w:ind w:left="1642" w:right="208" w:hanging="567"/>
        <w:jc w:val="left"/>
        <w:rPr>
          <w:sz w:val="20"/>
        </w:rPr>
      </w:pPr>
      <w:r>
        <w:rPr>
          <w:sz w:val="20"/>
        </w:rPr>
        <w:t>Productivas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industrias</w:t>
      </w:r>
      <w:r>
        <w:rPr>
          <w:spacing w:val="3"/>
          <w:sz w:val="20"/>
        </w:rPr>
        <w:t> </w:t>
      </w:r>
      <w:r>
        <w:rPr>
          <w:sz w:val="20"/>
        </w:rPr>
        <w:t>gasera,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cemento,</w:t>
      </w:r>
      <w:r>
        <w:rPr>
          <w:spacing w:val="3"/>
          <w:sz w:val="20"/>
        </w:rPr>
        <w:t> </w:t>
      </w:r>
      <w:r>
        <w:rPr>
          <w:sz w:val="20"/>
        </w:rPr>
        <w:t>minera,</w:t>
      </w:r>
      <w:r>
        <w:rPr>
          <w:spacing w:val="4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hierro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acero,</w:t>
      </w:r>
      <w:r>
        <w:rPr>
          <w:spacing w:val="4"/>
          <w:sz w:val="20"/>
        </w:rPr>
        <w:t> </w:t>
      </w:r>
      <w:r>
        <w:rPr>
          <w:sz w:val="20"/>
        </w:rPr>
        <w:t>petrolera</w:t>
      </w:r>
      <w:r>
        <w:rPr>
          <w:spacing w:val="-5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nuclear.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Productivas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industrias</w:t>
      </w:r>
      <w:r>
        <w:rPr>
          <w:spacing w:val="-2"/>
          <w:sz w:val="20"/>
        </w:rPr>
        <w:t> </w:t>
      </w:r>
      <w:r>
        <w:rPr>
          <w:sz w:val="20"/>
        </w:rPr>
        <w:t>ladrillera,</w:t>
      </w:r>
      <w:r>
        <w:rPr>
          <w:spacing w:val="-2"/>
          <w:sz w:val="20"/>
        </w:rPr>
        <w:t> </w:t>
      </w:r>
      <w:r>
        <w:rPr>
          <w:sz w:val="20"/>
        </w:rPr>
        <w:t>vidriera,</w:t>
      </w:r>
      <w:r>
        <w:rPr>
          <w:spacing w:val="-3"/>
          <w:sz w:val="20"/>
        </w:rPr>
        <w:t> </w:t>
      </w:r>
      <w:r>
        <w:rPr>
          <w:sz w:val="20"/>
        </w:rPr>
        <w:t>cerámica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cerera.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Productivas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industria tabacalera.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6" w:hanging="567"/>
        <w:jc w:val="left"/>
        <w:rPr>
          <w:sz w:val="20"/>
        </w:rPr>
      </w:pPr>
      <w:r>
        <w:rPr>
          <w:sz w:val="20"/>
        </w:rPr>
        <w:t>Relacionadas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generación,</w:t>
      </w:r>
      <w:r>
        <w:rPr>
          <w:spacing w:val="49"/>
          <w:sz w:val="20"/>
        </w:rPr>
        <w:t> </w:t>
      </w:r>
      <w:r>
        <w:rPr>
          <w:sz w:val="20"/>
        </w:rPr>
        <w:t>transmisión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distribución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electricidad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instalaciones eléctricas.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208" w:hanging="567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directa sobre</w:t>
      </w:r>
      <w:r>
        <w:rPr>
          <w:spacing w:val="1"/>
          <w:sz w:val="20"/>
        </w:rPr>
        <w:t> </w:t>
      </w:r>
      <w:r>
        <w:rPr>
          <w:sz w:val="20"/>
        </w:rPr>
        <w:t>el cuidado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custodia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valores.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4" w:hanging="567"/>
        <w:jc w:val="left"/>
        <w:rPr>
          <w:sz w:val="20"/>
        </w:rPr>
      </w:pP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alto</w:t>
      </w:r>
      <w:r>
        <w:rPr>
          <w:spacing w:val="11"/>
          <w:sz w:val="20"/>
        </w:rPr>
        <w:t> </w:t>
      </w:r>
      <w:r>
        <w:rPr>
          <w:sz w:val="20"/>
        </w:rPr>
        <w:t>grado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dificultad;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apremio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tiempo;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demandan</w:t>
      </w:r>
      <w:r>
        <w:rPr>
          <w:spacing w:val="13"/>
          <w:sz w:val="20"/>
        </w:rPr>
        <w:t> </w:t>
      </w:r>
      <w:r>
        <w:rPr>
          <w:sz w:val="20"/>
        </w:rPr>
        <w:t>alta</w:t>
      </w:r>
      <w:r>
        <w:rPr>
          <w:spacing w:val="12"/>
          <w:sz w:val="20"/>
        </w:rPr>
        <w:t> </w:t>
      </w:r>
      <w:r>
        <w:rPr>
          <w:sz w:val="20"/>
        </w:rPr>
        <w:t>responsabilidad,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concentración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sostenidas.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207" w:hanging="567"/>
        <w:jc w:val="left"/>
        <w:rPr>
          <w:sz w:val="20"/>
        </w:rPr>
      </w:pPr>
      <w:r>
        <w:rPr>
          <w:sz w:val="20"/>
        </w:rPr>
        <w:t>Relativas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operación,</w:t>
      </w:r>
      <w:r>
        <w:rPr>
          <w:spacing w:val="48"/>
          <w:sz w:val="20"/>
        </w:rPr>
        <w:t> </w:t>
      </w:r>
      <w:r>
        <w:rPr>
          <w:sz w:val="20"/>
        </w:rPr>
        <w:t>revisión,</w:t>
      </w:r>
      <w:r>
        <w:rPr>
          <w:spacing w:val="46"/>
          <w:sz w:val="20"/>
        </w:rPr>
        <w:t> </w:t>
      </w:r>
      <w:r>
        <w:rPr>
          <w:sz w:val="20"/>
        </w:rPr>
        <w:t>mantenimiento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pruebas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recipientes</w:t>
      </w:r>
      <w:r>
        <w:rPr>
          <w:spacing w:val="45"/>
          <w:sz w:val="20"/>
        </w:rPr>
        <w:t> </w:t>
      </w:r>
      <w:r>
        <w:rPr>
          <w:sz w:val="20"/>
        </w:rPr>
        <w:t>sujetos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presión, recipientes</w:t>
      </w:r>
      <w:r>
        <w:rPr>
          <w:spacing w:val="-1"/>
          <w:sz w:val="20"/>
        </w:rPr>
        <w:t> </w:t>
      </w:r>
      <w:r>
        <w:rPr>
          <w:sz w:val="20"/>
        </w:rPr>
        <w:t>criogénicos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generadores</w:t>
      </w:r>
      <w:r>
        <w:rPr>
          <w:spacing w:val="2"/>
          <w:sz w:val="20"/>
        </w:rPr>
        <w:t> </w:t>
      </w:r>
      <w:r>
        <w:rPr>
          <w:sz w:val="20"/>
        </w:rPr>
        <w:t>de vapor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calderas.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buques.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minas.</w:t>
      </w:r>
    </w:p>
    <w:p>
      <w:pPr>
        <w:pStyle w:val="BodyText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Submarinas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subterráneas.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ambulantes,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4"/>
          <w:sz w:val="20"/>
        </w:rPr>
        <w:t> </w:t>
      </w:r>
      <w:r>
        <w:rPr>
          <w:sz w:val="20"/>
        </w:rPr>
        <w:t>especial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2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Esfuerzo</w:t>
      </w:r>
      <w:r>
        <w:rPr>
          <w:spacing w:val="1"/>
          <w:sz w:val="20"/>
        </w:rPr>
        <w:t> </w:t>
      </w:r>
      <w:r>
        <w:rPr>
          <w:sz w:val="20"/>
        </w:rPr>
        <w:t>físico</w:t>
      </w:r>
      <w:r>
        <w:rPr>
          <w:spacing w:val="1"/>
          <w:sz w:val="20"/>
        </w:rPr>
        <w:t> </w:t>
      </w:r>
      <w:r>
        <w:rPr>
          <w:sz w:val="20"/>
        </w:rPr>
        <w:t>moderado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pesado;</w:t>
      </w:r>
      <w:r>
        <w:rPr>
          <w:spacing w:val="1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superiores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siete</w:t>
      </w:r>
      <w:r>
        <w:rPr>
          <w:spacing w:val="1"/>
          <w:sz w:val="20"/>
        </w:rPr>
        <w:t> </w:t>
      </w:r>
      <w:r>
        <w:rPr>
          <w:sz w:val="20"/>
        </w:rPr>
        <w:t>kilogramos;</w:t>
      </w:r>
      <w:r>
        <w:rPr>
          <w:spacing w:val="55"/>
          <w:sz w:val="20"/>
        </w:rPr>
        <w:t> </w:t>
      </w:r>
      <w:r>
        <w:rPr>
          <w:sz w:val="20"/>
        </w:rPr>
        <w:t>posturas</w:t>
      </w:r>
      <w:r>
        <w:rPr>
          <w:spacing w:val="1"/>
          <w:sz w:val="20"/>
        </w:rPr>
        <w:t> </w:t>
      </w:r>
      <w:r>
        <w:rPr>
          <w:sz w:val="20"/>
        </w:rPr>
        <w:t>forzadas, o con movimientos repetitivos por períodos prolongados, que alteren su sistema</w:t>
      </w:r>
      <w:r>
        <w:rPr>
          <w:spacing w:val="1"/>
          <w:sz w:val="20"/>
        </w:rPr>
        <w:t> </w:t>
      </w:r>
      <w:r>
        <w:rPr>
          <w:sz w:val="20"/>
        </w:rPr>
        <w:t>musculo-esquelético.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Manejo,</w:t>
      </w:r>
      <w:r>
        <w:rPr>
          <w:spacing w:val="-2"/>
          <w:sz w:val="20"/>
        </w:rPr>
        <w:t> </w:t>
      </w:r>
      <w:r>
        <w:rPr>
          <w:sz w:val="20"/>
        </w:rPr>
        <w:t>transporte,</w:t>
      </w:r>
      <w:r>
        <w:rPr>
          <w:spacing w:val="-1"/>
          <w:sz w:val="20"/>
        </w:rPr>
        <w:t> </w:t>
      </w:r>
      <w:r>
        <w:rPr>
          <w:sz w:val="20"/>
        </w:rPr>
        <w:t>almacenamiento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despacho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sustancias químicas</w:t>
      </w:r>
      <w:r>
        <w:rPr>
          <w:spacing w:val="-2"/>
          <w:sz w:val="20"/>
        </w:rPr>
        <w:t> </w:t>
      </w:r>
      <w:r>
        <w:rPr>
          <w:sz w:val="20"/>
        </w:rPr>
        <w:t>peligrosas.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mecánicas,</w:t>
      </w:r>
      <w:r>
        <w:rPr>
          <w:spacing w:val="1"/>
          <w:sz w:val="20"/>
        </w:rPr>
        <w:t> </w:t>
      </w:r>
      <w:r>
        <w:rPr>
          <w:sz w:val="20"/>
        </w:rPr>
        <w:t>eléctricas, neumáticas o motorizadas, que puedan generar amputaciones, fracturas o lesiones</w:t>
      </w:r>
      <w:r>
        <w:rPr>
          <w:spacing w:val="1"/>
          <w:sz w:val="20"/>
        </w:rPr>
        <w:t> </w:t>
      </w:r>
      <w:r>
        <w:rPr>
          <w:sz w:val="20"/>
        </w:rPr>
        <w:t>graves.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vehículos</w:t>
      </w:r>
      <w:r>
        <w:rPr>
          <w:spacing w:val="-2"/>
          <w:sz w:val="20"/>
        </w:rPr>
        <w:t> </w:t>
      </w:r>
      <w:r>
        <w:rPr>
          <w:sz w:val="20"/>
        </w:rPr>
        <w:t>motorizados,</w:t>
      </w:r>
      <w:r>
        <w:rPr>
          <w:spacing w:val="-3"/>
          <w:sz w:val="20"/>
        </w:rPr>
        <w:t> </w:t>
      </w:r>
      <w:r>
        <w:rPr>
          <w:sz w:val="20"/>
        </w:rPr>
        <w:t>incluido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mantenimiento</w:t>
      </w:r>
      <w:r>
        <w:rPr>
          <w:spacing w:val="-3"/>
          <w:sz w:val="20"/>
        </w:rPr>
        <w:t> </w:t>
      </w:r>
      <w:r>
        <w:rPr>
          <w:sz w:val="20"/>
        </w:rPr>
        <w:t>mecánico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eléctrico.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herramientas</w:t>
      </w:r>
      <w:r>
        <w:rPr>
          <w:spacing w:val="-3"/>
          <w:sz w:val="20"/>
        </w:rPr>
        <w:t> </w:t>
      </w:r>
      <w:r>
        <w:rPr>
          <w:sz w:val="20"/>
        </w:rPr>
        <w:t>manuales</w:t>
      </w:r>
      <w:r>
        <w:rPr>
          <w:spacing w:val="-2"/>
          <w:sz w:val="20"/>
        </w:rPr>
        <w:t> </w:t>
      </w:r>
      <w:r>
        <w:rPr>
          <w:sz w:val="20"/>
        </w:rPr>
        <w:t>punzo</w:t>
      </w:r>
      <w:r>
        <w:rPr>
          <w:spacing w:val="-3"/>
          <w:sz w:val="20"/>
        </w:rPr>
        <w:t> </w:t>
      </w:r>
      <w:r>
        <w:rPr>
          <w:sz w:val="20"/>
        </w:rPr>
        <w:t>cortantes.</w:t>
      </w:r>
    </w:p>
    <w:p>
      <w:pPr>
        <w:pStyle w:val="BodyText"/>
        <w:spacing w:before="4"/>
      </w:pPr>
    </w:p>
    <w:p>
      <w:pPr>
        <w:pStyle w:val="BodyText"/>
        <w:ind w:left="218" w:right="197" w:firstLine="288"/>
        <w:jc w:val="both"/>
      </w:pPr>
      <w:r>
        <w:rPr/>
        <w:t>Las actividades previstas en este artículo, para los menores de dieciocho años y mayores de dieciséis</w:t>
      </w:r>
      <w:r>
        <w:rPr>
          <w:spacing w:val="1"/>
        </w:rPr>
        <w:t> </w:t>
      </w:r>
      <w:r>
        <w:rPr/>
        <w:t>años de edad, se sujetarán a los términos y condiciones consagrados en la Constitución Política de los</w:t>
      </w:r>
      <w:r>
        <w:rPr>
          <w:spacing w:val="1"/>
        </w:rPr>
        <w:t> </w:t>
      </w:r>
      <w:r>
        <w:rPr/>
        <w:t>Estados Unidos Mexicanos, en las leyes y los Tratados Internacionales de los que el Estado Mexicano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parte.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bookmarkStart w:name="Artículo_177" w:id="223"/>
      <w:bookmarkEnd w:id="223"/>
      <w:r>
        <w:rPr/>
      </w:r>
      <w:r>
        <w:rPr>
          <w:rFonts w:ascii="Arial" w:hAnsi="Arial"/>
          <w:b/>
        </w:rPr>
        <w:t>Artículo 177.- </w:t>
      </w:r>
      <w:r>
        <w:rPr/>
        <w:t>La jornada de trabajo de los menores de dieciséis años no podrá exceder de seis horas</w:t>
      </w:r>
      <w:r>
        <w:rPr>
          <w:spacing w:val="-53"/>
        </w:rPr>
        <w:t> </w:t>
      </w:r>
      <w:r>
        <w:rPr/>
        <w:t>diarias y deberán dividirse en períodos máximos de tres horas. Entre los distintos períodos de la jornada,</w:t>
      </w:r>
      <w:r>
        <w:rPr>
          <w:spacing w:val="1"/>
        </w:rPr>
        <w:t> </w:t>
      </w:r>
      <w:r>
        <w:rPr/>
        <w:t>disfrutarán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reposos de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hora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99" w:firstLine="288"/>
        <w:jc w:val="both"/>
      </w:pPr>
      <w:bookmarkStart w:name="Artículo_178" w:id="224"/>
      <w:bookmarkEnd w:id="224"/>
      <w:r>
        <w:rPr/>
      </w:r>
      <w:r>
        <w:rPr>
          <w:rFonts w:ascii="Arial" w:hAnsi="Arial"/>
          <w:b/>
        </w:rPr>
        <w:t>Artículo 178. </w:t>
      </w:r>
      <w:r>
        <w:rPr/>
        <w:t>Queda prohibida la utilización del trabajo de los menores de dieciocho años, en horas</w:t>
      </w:r>
      <w:r>
        <w:rPr>
          <w:spacing w:val="1"/>
        </w:rPr>
        <w:t> </w:t>
      </w:r>
      <w:r>
        <w:rPr/>
        <w:t>extraordinarias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domingos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obligatorio.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prohibición, las horas extraordinarias se pagarán con un doscientos por ciento más del salario que</w:t>
      </w:r>
      <w:r>
        <w:rPr>
          <w:spacing w:val="1"/>
        </w:rPr>
        <w:t> </w:t>
      </w:r>
      <w:r>
        <w:rPr/>
        <w:t>corresponda a las horas de la jornada, y el salario de los días domingos y de descanso obligatorio,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2"/>
        </w:rPr>
        <w:t> </w:t>
      </w:r>
      <w:r>
        <w:rPr/>
        <w:t>73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75.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9" w:firstLine="288"/>
      </w:pPr>
      <w:bookmarkStart w:name="Artículo_179" w:id="225"/>
      <w:bookmarkEnd w:id="2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179.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menores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dieciocho</w:t>
      </w:r>
      <w:r>
        <w:rPr>
          <w:spacing w:val="9"/>
        </w:rPr>
        <w:t> </w:t>
      </w:r>
      <w:r>
        <w:rPr/>
        <w:t>años,</w:t>
      </w:r>
      <w:r>
        <w:rPr>
          <w:spacing w:val="6"/>
        </w:rPr>
        <w:t> </w:t>
      </w:r>
      <w:r>
        <w:rPr/>
        <w:t>disfrutarán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período</w:t>
      </w:r>
      <w:r>
        <w:rPr>
          <w:spacing w:val="8"/>
        </w:rPr>
        <w:t> </w:t>
      </w:r>
      <w:r>
        <w:rPr/>
        <w:t>anual</w:t>
      </w:r>
      <w:r>
        <w:rPr>
          <w:spacing w:val="3"/>
        </w:rPr>
        <w:t> </w:t>
      </w:r>
      <w:r>
        <w:rPr/>
        <w:t>de</w:t>
      </w:r>
      <w:r>
        <w:rPr>
          <w:spacing w:val="6"/>
        </w:rPr>
        <w:t> </w:t>
      </w:r>
      <w:r>
        <w:rPr/>
        <w:t>vacaciones</w:t>
      </w:r>
      <w:r>
        <w:rPr>
          <w:spacing w:val="-53"/>
        </w:rPr>
        <w:t> </w:t>
      </w:r>
      <w:r>
        <w:rPr/>
        <w:t>pagadas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días</w:t>
      </w:r>
      <w:r>
        <w:rPr>
          <w:spacing w:val="2"/>
        </w:rPr>
        <w:t> </w:t>
      </w:r>
      <w:r>
        <w:rPr/>
        <w:t>laborables,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menos.</w:t>
      </w:r>
    </w:p>
    <w:p>
      <w:pPr>
        <w:spacing w:line="180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80" w:id="226"/>
      <w:bookmarkEnd w:id="2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180. </w:t>
      </w:r>
      <w:r>
        <w:rPr/>
        <w:t>Los</w:t>
      </w:r>
      <w:r>
        <w:rPr>
          <w:spacing w:val="-2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dieciocho</w:t>
      </w:r>
      <w:r>
        <w:rPr>
          <w:spacing w:val="-3"/>
        </w:rPr>
        <w:t> </w:t>
      </w:r>
      <w:r>
        <w:rPr/>
        <w:t>años,</w:t>
      </w:r>
      <w:r>
        <w:rPr>
          <w:spacing w:val="-1"/>
        </w:rPr>
        <w:t> </w:t>
      </w:r>
      <w:r>
        <w:rPr/>
        <w:t>están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a: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Exigir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exhiban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certificados</w:t>
      </w:r>
      <w:r>
        <w:rPr>
          <w:spacing w:val="-1"/>
          <w:sz w:val="20"/>
        </w:rPr>
        <w:t> </w:t>
      </w:r>
      <w:r>
        <w:rPr>
          <w:sz w:val="20"/>
        </w:rPr>
        <w:t>médicos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aptos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1076" w:val="left" w:leader="none"/>
        </w:tabs>
        <w:spacing w:line="240" w:lineRule="auto" w:before="0" w:after="0"/>
        <w:ind w:left="1075" w:right="191" w:hanging="56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competente,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comprobatoria, en donde se indique el nombre y apellidos, la fecha de nacimiento o la edad de</w:t>
      </w:r>
      <w:r>
        <w:rPr>
          <w:spacing w:val="1"/>
          <w:sz w:val="20"/>
        </w:rPr>
        <w:t> </w:t>
      </w:r>
      <w:r>
        <w:rPr>
          <w:sz w:val="20"/>
        </w:rPr>
        <w:t>los menores de dieciocho años empleados por ellos, clase de trabajo, horario, salario y demás</w:t>
      </w:r>
      <w:r>
        <w:rPr>
          <w:spacing w:val="1"/>
          <w:sz w:val="20"/>
        </w:rPr>
        <w:t> </w:t>
      </w:r>
      <w:r>
        <w:rPr>
          <w:sz w:val="20"/>
        </w:rPr>
        <w:t>condiciones generales de trabajo; así mismo, dichos registros deberán incluir la información</w:t>
      </w:r>
      <w:r>
        <w:rPr>
          <w:spacing w:val="1"/>
          <w:sz w:val="20"/>
        </w:rPr>
        <w:t> </w:t>
      </w:r>
      <w:r>
        <w:rPr>
          <w:sz w:val="20"/>
        </w:rPr>
        <w:t>correspondiente de aquéllos que reciban orientación, capacitación o formación profesional en</w:t>
      </w:r>
      <w:r>
        <w:rPr>
          <w:spacing w:val="1"/>
          <w:sz w:val="20"/>
        </w:rPr>
        <w:t> </w:t>
      </w:r>
      <w:r>
        <w:rPr>
          <w:sz w:val="20"/>
        </w:rPr>
        <w:t>sus empresas.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Distribuir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trabajo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fin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dispongan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tiempo</w:t>
      </w:r>
      <w:r>
        <w:rPr>
          <w:spacing w:val="24"/>
          <w:sz w:val="20"/>
        </w:rPr>
        <w:t> </w:t>
      </w:r>
      <w:r>
        <w:rPr>
          <w:sz w:val="20"/>
        </w:rPr>
        <w:t>necesario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cumplir</w:t>
      </w:r>
      <w:r>
        <w:rPr>
          <w:spacing w:val="25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programas</w:t>
      </w:r>
      <w:r>
        <w:rPr>
          <w:spacing w:val="-52"/>
          <w:sz w:val="20"/>
        </w:rPr>
        <w:t> </w:t>
      </w:r>
      <w:r>
        <w:rPr>
          <w:sz w:val="20"/>
        </w:rPr>
        <w:t>escolares;</w:t>
      </w:r>
    </w:p>
    <w:p>
      <w:pPr>
        <w:spacing w:line="182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29" w:lineRule="exact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Proporcionarles</w:t>
      </w:r>
      <w:r>
        <w:rPr>
          <w:spacing w:val="-3"/>
          <w:sz w:val="20"/>
        </w:rPr>
        <w:t> </w:t>
      </w:r>
      <w:r>
        <w:rPr>
          <w:sz w:val="20"/>
        </w:rPr>
        <w:t>capacitación y</w:t>
      </w:r>
      <w:r>
        <w:rPr>
          <w:spacing w:val="-6"/>
          <w:sz w:val="20"/>
        </w:rPr>
        <w:t> </w:t>
      </w:r>
      <w:r>
        <w:rPr>
          <w:sz w:val="20"/>
        </w:rPr>
        <w:t>adiestramiento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 y,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 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informes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soliciten.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1578"/>
      </w:pPr>
      <w:r>
        <w:rPr/>
        <w:t>TITULO</w:t>
      </w:r>
      <w:r>
        <w:rPr>
          <w:spacing w:val="-2"/>
        </w:rPr>
        <w:t> </w:t>
      </w:r>
      <w:r>
        <w:rPr/>
        <w:t>SEXTO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Especiales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181" w:id="227"/>
      <w:bookmarkEnd w:id="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181.-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trabajos</w:t>
      </w:r>
      <w:r>
        <w:rPr>
          <w:spacing w:val="15"/>
        </w:rPr>
        <w:t> </w:t>
      </w:r>
      <w:r>
        <w:rPr/>
        <w:t>especiales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rigen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normas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2"/>
        </w:rPr>
        <w:t> </w:t>
      </w:r>
      <w:r>
        <w:rPr/>
        <w:t>Título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por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generales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las contraríen.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confianza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182" w:id="228"/>
      <w:bookmarkEnd w:id="228"/>
      <w:r>
        <w:rPr/>
      </w:r>
      <w:r>
        <w:rPr>
          <w:rFonts w:ascii="Arial" w:hAnsi="Arial"/>
          <w:b/>
        </w:rPr>
        <w:t>Artículo 182.- </w:t>
      </w:r>
      <w:r>
        <w:rPr/>
        <w:t>Las condiciones de trabajo de los trabajadores de confianza serán proporcionadas a la</w:t>
      </w:r>
      <w:r>
        <w:rPr>
          <w:spacing w:val="1"/>
        </w:rPr>
        <w:t> </w:t>
      </w:r>
      <w:r>
        <w:rPr/>
        <w:t>naturaleza e importancia de los servicios que presten y no podrán ser inferiores a las que rijan para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semejantes dentro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5" w:firstLine="288"/>
        <w:jc w:val="both"/>
      </w:pPr>
      <w:bookmarkStart w:name="Artículo_183" w:id="229"/>
      <w:bookmarkEnd w:id="229"/>
      <w:r>
        <w:rPr/>
      </w:r>
      <w:r>
        <w:rPr>
          <w:rFonts w:ascii="Arial" w:hAnsi="Arial"/>
          <w:b/>
        </w:rPr>
        <w:t>Artículo 183.- </w:t>
      </w:r>
      <w:r>
        <w:rPr/>
        <w:t>Los trabajadores de confianza no podrán formar parte de los sindicatos de los demás</w:t>
      </w:r>
      <w:r>
        <w:rPr>
          <w:spacing w:val="1"/>
        </w:rPr>
        <w:t> </w:t>
      </w:r>
      <w:r>
        <w:rPr/>
        <w:t>trabajadores,</w:t>
      </w:r>
      <w:r>
        <w:rPr>
          <w:spacing w:val="26"/>
        </w:rPr>
        <w:t> </w:t>
      </w:r>
      <w:r>
        <w:rPr/>
        <w:t>ni</w:t>
      </w:r>
      <w:r>
        <w:rPr>
          <w:spacing w:val="24"/>
        </w:rPr>
        <w:t> </w:t>
      </w:r>
      <w:r>
        <w:rPr/>
        <w:t>serán</w:t>
      </w:r>
      <w:r>
        <w:rPr>
          <w:spacing w:val="26"/>
        </w:rPr>
        <w:t> </w:t>
      </w:r>
      <w:r>
        <w:rPr/>
        <w:t>tomados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consideración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recuentos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efectúen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determinar</w:t>
      </w:r>
      <w:r>
        <w:rPr>
          <w:spacing w:val="27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9"/>
      </w:pPr>
      <w:r>
        <w:rPr/>
        <w:t>mayoría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casos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huelga,</w:t>
      </w:r>
      <w:r>
        <w:rPr>
          <w:spacing w:val="5"/>
        </w:rPr>
        <w:t> </w:t>
      </w:r>
      <w:r>
        <w:rPr/>
        <w:t>ni</w:t>
      </w:r>
      <w:r>
        <w:rPr>
          <w:spacing w:val="3"/>
        </w:rPr>
        <w:t> </w:t>
      </w:r>
      <w:r>
        <w:rPr/>
        <w:t>podrán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representantes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trabajadores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organismos</w:t>
      </w:r>
      <w:r>
        <w:rPr>
          <w:spacing w:val="3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2" w:firstLine="288"/>
        <w:jc w:val="both"/>
      </w:pPr>
      <w:r>
        <w:rPr/>
        <w:t>Dichos trabajadores de confianza tampoco podrán participar en las pruebas de recuento dentro de los</w:t>
      </w:r>
      <w:r>
        <w:rPr>
          <w:spacing w:val="1"/>
        </w:rPr>
        <w:t> </w:t>
      </w:r>
      <w:r>
        <w:rPr/>
        <w:t>conflictos de titularidad del contrato colectivo de trabajo ni intervenir en las consultas para la firma o</w:t>
      </w:r>
      <w:r>
        <w:rPr>
          <w:spacing w:val="1"/>
        </w:rPr>
        <w:t> </w:t>
      </w:r>
      <w:r>
        <w:rPr/>
        <w:t>revisión de contratos colectivos de trabajo a que hace referencia el artículo 390 Ter, fracción II, de 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7" w:firstLine="288"/>
        <w:jc w:val="both"/>
      </w:pPr>
      <w:bookmarkStart w:name="Artículo_184" w:id="230"/>
      <w:bookmarkEnd w:id="230"/>
      <w:r>
        <w:rPr/>
      </w:r>
      <w:r>
        <w:rPr>
          <w:rFonts w:ascii="Arial" w:hAnsi="Arial"/>
          <w:b/>
        </w:rPr>
        <w:t>Artículo 184.- </w:t>
      </w:r>
      <w:r>
        <w:rPr/>
        <w:t>Las condiciones de trabajo contenidas en el contrato colectivo que rija en la empresa o</w:t>
      </w:r>
      <w:r>
        <w:rPr>
          <w:spacing w:val="1"/>
        </w:rPr>
        <w:t> </w:t>
      </w:r>
      <w:r>
        <w:rPr/>
        <w:t>establecimiento se extenderán a los trabajadores de confianza, salvo disposición en contrario consignada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colectivo.</w:t>
      </w:r>
    </w:p>
    <w:p>
      <w:pPr>
        <w:pStyle w:val="BodyText"/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185" w:id="231"/>
      <w:bookmarkEnd w:id="231"/>
      <w:r>
        <w:rPr/>
      </w:r>
      <w:r>
        <w:rPr>
          <w:rFonts w:ascii="Arial" w:hAnsi="Arial"/>
          <w:b/>
        </w:rPr>
        <w:t>Artículo 185.- </w:t>
      </w:r>
      <w:r>
        <w:rPr/>
        <w:t>El patrón podrá rescindir la relación de trabajo si existe un motivo razonable de pérdida</w:t>
      </w:r>
      <w:r>
        <w:rPr>
          <w:spacing w:val="1"/>
        </w:rPr>
        <w:t> </w:t>
      </w:r>
      <w:r>
        <w:rPr/>
        <w:t>de la confianza, aun cuando no coincida con las causas justificadas de rescisión a que se refiere el</w:t>
      </w:r>
      <w:r>
        <w:rPr>
          <w:spacing w:val="1"/>
        </w:rPr>
        <w:t> </w:t>
      </w:r>
      <w:r>
        <w:rPr/>
        <w:t>artículo 47.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El trabajador de confianza podrá ejercitar las acciones a que se refiere el capítulo IV del Título</w:t>
      </w:r>
      <w:r>
        <w:rPr>
          <w:spacing w:val="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5" w:firstLine="288"/>
        <w:jc w:val="both"/>
      </w:pPr>
      <w:bookmarkStart w:name="Artículo_186" w:id="232"/>
      <w:bookmarkEnd w:id="2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186.-</w:t>
      </w:r>
      <w:r>
        <w:rPr>
          <w:rFonts w:ascii="Arial" w:hAnsi="Arial"/>
          <w:b/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caso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2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anterior,</w:t>
      </w:r>
      <w:r>
        <w:rPr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trabajador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confianza</w:t>
      </w:r>
      <w:r>
        <w:rPr>
          <w:spacing w:val="21"/>
        </w:rPr>
        <w:t> </w:t>
      </w:r>
      <w:r>
        <w:rPr/>
        <w:t>hubiese</w:t>
      </w:r>
      <w:r>
        <w:rPr>
          <w:spacing w:val="-54"/>
        </w:rPr>
        <w:t> </w:t>
      </w:r>
      <w:r>
        <w:rPr/>
        <w:t>sido</w:t>
      </w:r>
      <w:r>
        <w:rPr>
          <w:spacing w:val="1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planta,</w:t>
      </w:r>
      <w:r>
        <w:rPr>
          <w:spacing w:val="1"/>
        </w:rPr>
        <w:t> </w:t>
      </w:r>
      <w:r>
        <w:rPr/>
        <w:t>volverá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justificada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separación.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3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buques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04" w:firstLine="288"/>
        <w:jc w:val="both"/>
      </w:pPr>
      <w:bookmarkStart w:name="Artículo_187" w:id="233"/>
      <w:bookmarkEnd w:id="2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buques,</w:t>
      </w:r>
      <w:r>
        <w:rPr>
          <w:spacing w:val="-53"/>
        </w:rPr>
        <w:t> </w:t>
      </w:r>
      <w:r>
        <w:rPr/>
        <w:t>comprendiéndose dentro de esta denominación cualquier clase de barco o embarcación que ostente</w:t>
      </w:r>
      <w:r>
        <w:rPr>
          <w:spacing w:val="1"/>
        </w:rPr>
        <w:t> </w:t>
      </w:r>
      <w:r>
        <w:rPr/>
        <w:t>bandera</w:t>
      </w:r>
      <w:r>
        <w:rPr>
          <w:spacing w:val="-2"/>
        </w:rPr>
        <w:t> </w:t>
      </w:r>
      <w:r>
        <w:rPr/>
        <w:t>mexicana.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188" w:id="234"/>
      <w:bookmarkEnd w:id="2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188.-</w:t>
      </w:r>
      <w:r>
        <w:rPr>
          <w:rFonts w:ascii="Arial" w:hAnsi="Arial"/>
          <w:b/>
          <w:spacing w:val="8"/>
        </w:rPr>
        <w:t> </w:t>
      </w:r>
      <w:r>
        <w:rPr/>
        <w:t>Están</w:t>
      </w:r>
      <w:r>
        <w:rPr>
          <w:spacing w:val="6"/>
        </w:rPr>
        <w:t> </w:t>
      </w:r>
      <w:r>
        <w:rPr/>
        <w:t>sujetos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6"/>
        </w:rPr>
        <w:t> </w:t>
      </w:r>
      <w:r>
        <w:rPr/>
        <w:t>capítulo,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capitanes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oficiales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cubierta</w:t>
      </w:r>
      <w:r>
        <w:rPr>
          <w:spacing w:val="-54"/>
        </w:rPr>
        <w:t> </w:t>
      </w:r>
      <w:r>
        <w:rPr/>
        <w:t>y</w:t>
      </w:r>
      <w:r>
        <w:rPr>
          <w:spacing w:val="3"/>
        </w:rPr>
        <w:t> </w:t>
      </w:r>
      <w:r>
        <w:rPr/>
        <w:t>máquinas,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sobrecargos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contadores,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radiotelegrafistas,</w:t>
      </w:r>
      <w:r>
        <w:rPr>
          <w:spacing w:val="6"/>
        </w:rPr>
        <w:t> </w:t>
      </w:r>
      <w:r>
        <w:rPr/>
        <w:t>contramaestres,</w:t>
      </w:r>
      <w:r>
        <w:rPr>
          <w:spacing w:val="6"/>
        </w:rPr>
        <w:t> </w:t>
      </w:r>
      <w:r>
        <w:rPr/>
        <w:t>dragadores,</w:t>
      </w:r>
      <w:r>
        <w:rPr>
          <w:spacing w:val="7"/>
        </w:rPr>
        <w:t> </w:t>
      </w:r>
      <w:r>
        <w:rPr/>
        <w:t>marineros</w:t>
      </w:r>
      <w:r>
        <w:rPr>
          <w:spacing w:val="-54"/>
        </w:rPr>
        <w:t> </w:t>
      </w:r>
      <w:r>
        <w:rPr/>
        <w:t>y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cocina,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disposiciones sobre comunicaciones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y en general, todas</w:t>
      </w:r>
      <w:r>
        <w:rPr>
          <w:spacing w:val="55"/>
        </w:rPr>
        <w:t> </w:t>
      </w:r>
      <w:r>
        <w:rPr/>
        <w:t>las personas que desempeñen a</w:t>
      </w:r>
      <w:r>
        <w:rPr>
          <w:spacing w:val="1"/>
        </w:rPr>
        <w:t> </w:t>
      </w:r>
      <w:r>
        <w:rPr/>
        <w:t>bordo algún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 armador,</w:t>
      </w:r>
      <w:r>
        <w:rPr>
          <w:spacing w:val="-1"/>
        </w:rPr>
        <w:t> </w:t>
      </w:r>
      <w:r>
        <w:rPr/>
        <w:t>naviero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fletador.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99" w:firstLine="288"/>
        <w:jc w:val="both"/>
      </w:pPr>
      <w:bookmarkStart w:name="Artículo_189" w:id="235"/>
      <w:bookmarkEnd w:id="235"/>
      <w:r>
        <w:rPr/>
      </w:r>
      <w:r>
        <w:rPr>
          <w:rFonts w:ascii="Arial" w:hAnsi="Arial"/>
          <w:b/>
        </w:rPr>
        <w:t>Artículo 189.- </w:t>
      </w:r>
      <w:r>
        <w:rPr/>
        <w:t>Los trabajadores de los buques deberán tener la calidad de mexicanos por nacimiento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nacionalidad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estar</w:t>
      </w:r>
      <w:r>
        <w:rPr>
          <w:spacing w:val="-3"/>
        </w:rPr>
        <w:t> </w:t>
      </w:r>
      <w:r>
        <w:rPr/>
        <w:t>en pleno goce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ejercicio 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civiles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políticos.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190" w:id="236"/>
      <w:bookmarkEnd w:id="236"/>
      <w:r>
        <w:rPr/>
      </w:r>
      <w:r>
        <w:rPr>
          <w:rFonts w:ascii="Arial" w:hAnsi="Arial"/>
          <w:b/>
        </w:rPr>
        <w:t>Artículo 190.- </w:t>
      </w:r>
      <w:r>
        <w:rPr/>
        <w:t>Los capitanes, entendiéndose como tales a quienes ejercen el mando directo de un</w:t>
      </w:r>
      <w:r>
        <w:rPr>
          <w:spacing w:val="1"/>
        </w:rPr>
        <w:t> </w:t>
      </w:r>
      <w:r>
        <w:rPr/>
        <w:t>buque,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la</w:t>
      </w:r>
      <w:r>
        <w:rPr>
          <w:spacing w:val="-2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 representantes del</w:t>
      </w:r>
      <w:r>
        <w:rPr>
          <w:spacing w:val="-1"/>
        </w:rPr>
        <w:t> </w:t>
      </w:r>
      <w:r>
        <w:rPr/>
        <w:t>patrón.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191" w:id="237"/>
      <w:bookmarkEnd w:id="237"/>
      <w:r>
        <w:rPr/>
      </w:r>
      <w:r>
        <w:rPr>
          <w:rFonts w:ascii="Arial" w:hAnsi="Arial"/>
          <w:b/>
        </w:rPr>
        <w:t>Artículo 191. </w:t>
      </w:r>
      <w:r>
        <w:rPr/>
        <w:t>Queda prohibido el trabajo a que se refiere este capítulo a los</w:t>
      </w:r>
      <w:r>
        <w:rPr>
          <w:spacing w:val="55"/>
        </w:rPr>
        <w:t> </w:t>
      </w:r>
      <w:r>
        <w:rPr/>
        <w:t>menores de dieciséis</w:t>
      </w:r>
      <w:r>
        <w:rPr>
          <w:spacing w:val="1"/>
        </w:rPr>
        <w:t> </w:t>
      </w:r>
      <w:r>
        <w:rPr/>
        <w:t>años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 los menores</w:t>
      </w:r>
      <w:r>
        <w:rPr>
          <w:spacing w:val="1"/>
        </w:rPr>
        <w:t> </w:t>
      </w:r>
      <w:r>
        <w:rPr/>
        <w:t>de dieciocho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pañoleros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fogoneros.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192" w:id="238"/>
      <w:bookmarkEnd w:id="238"/>
      <w:r>
        <w:rPr/>
      </w:r>
      <w:r>
        <w:rPr>
          <w:rFonts w:ascii="Arial" w:hAnsi="Arial"/>
          <w:b/>
        </w:rPr>
        <w:t>Artículo 192.- </w:t>
      </w:r>
      <w:r>
        <w:rPr/>
        <w:t>No se considera relación de trabajo el convenio que celebre a bordo el capitán de un</w:t>
      </w:r>
      <w:r>
        <w:rPr>
          <w:spacing w:val="1"/>
        </w:rPr>
        <w:t> </w:t>
      </w:r>
      <w:r>
        <w:rPr/>
        <w:t>buque con personas que se hayan introducido a él y que tengan por objeto devengar, con servicios</w:t>
      </w:r>
      <w:r>
        <w:rPr>
          <w:spacing w:val="1"/>
        </w:rPr>
        <w:t> </w:t>
      </w:r>
      <w:r>
        <w:rPr/>
        <w:t>personales,</w:t>
      </w:r>
      <w:r>
        <w:rPr>
          <w:spacing w:val="-2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del pasaje,</w:t>
      </w:r>
      <w:r>
        <w:rPr>
          <w:spacing w:val="-1"/>
        </w:rPr>
        <w:t> </w:t>
      </w:r>
      <w:r>
        <w:rPr/>
        <w:t>salvo lo</w:t>
      </w:r>
      <w:r>
        <w:rPr>
          <w:spacing w:val="1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6" w:firstLine="288"/>
        <w:jc w:val="both"/>
      </w:pPr>
      <w:r>
        <w:rPr/>
        <w:t>Tampoco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 que deban</w:t>
      </w:r>
      <w:r>
        <w:rPr>
          <w:spacing w:val="-1"/>
        </w:rPr>
        <w:t> </w:t>
      </w:r>
      <w:r>
        <w:rPr/>
        <w:t>repatriarse,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solicitud del</w:t>
      </w:r>
      <w:r>
        <w:rPr>
          <w:spacing w:val="3"/>
        </w:rPr>
        <w:t> </w:t>
      </w:r>
      <w:r>
        <w:rPr/>
        <w:t>Cónsul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193" w:id="239"/>
      <w:bookmarkEnd w:id="239"/>
      <w:r>
        <w:rPr/>
      </w:r>
      <w:r>
        <w:rPr>
          <w:rFonts w:ascii="Arial" w:hAnsi="Arial"/>
          <w:b/>
        </w:rPr>
        <w:t>Artículo 193.- </w:t>
      </w:r>
      <w:r>
        <w:rPr/>
        <w:t>Las personas que presten sus servicios a bordo exclusivamente por el tiempo en que el</w:t>
      </w:r>
      <w:r>
        <w:rPr>
          <w:spacing w:val="-53"/>
        </w:rPr>
        <w:t> </w:t>
      </w:r>
      <w:r>
        <w:rPr/>
        <w:t>buque se encuentre en puerto, quedan sujetas a las disposiciones del presente capítulo en lo que sean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Cuando los buques se hagan a la mar sin que hayan podido desembarcar las personas a que se</w:t>
      </w:r>
      <w:r>
        <w:rPr>
          <w:spacing w:val="1"/>
        </w:rPr>
        <w:t> </w:t>
      </w:r>
      <w:r>
        <w:rPr/>
        <w:t>refiere el párrafo anterior, serán considerados trabajadores hasta que se restituyan a su lugar de origen, y</w:t>
      </w:r>
      <w:r>
        <w:rPr>
          <w:spacing w:val="-5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los derechos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consignan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5" w:firstLine="288"/>
        <w:jc w:val="both"/>
      </w:pPr>
      <w:bookmarkStart w:name="Artículo_194" w:id="240"/>
      <w:bookmarkEnd w:id="240"/>
      <w:r>
        <w:rPr/>
      </w:r>
      <w:r>
        <w:rPr>
          <w:rFonts w:ascii="Arial" w:hAnsi="Arial"/>
          <w:b/>
        </w:rPr>
        <w:t>Artículo 194.- </w:t>
      </w:r>
      <w:r>
        <w:rPr/>
        <w:t>Las condiciones de trabajo se harán constar por escrito. Un ejemplar quedará en poder</w:t>
      </w:r>
      <w:r>
        <w:rPr>
          <w:spacing w:val="-53"/>
        </w:rPr>
        <w:t> </w:t>
      </w:r>
      <w:r>
        <w:rPr/>
        <w:t>de cada parte, otro se remitirá a la Capitanía del Puerto o al Cónsul mexicano más cercano, y el cuarto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estipularon.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195" w:id="241"/>
      <w:bookmarkEnd w:id="2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195.-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a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</w:t>
      </w:r>
      <w:r>
        <w:rPr>
          <w:spacing w:val="-3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celebración;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nacionalidad,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sexo,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Mención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buque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buques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cuales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prestarán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servicios;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celebra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indeterminado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viaje o</w:t>
      </w:r>
      <w:r>
        <w:rPr>
          <w:spacing w:val="-2"/>
          <w:sz w:val="20"/>
        </w:rPr>
        <w:t> </w:t>
      </w:r>
      <w:r>
        <w:rPr>
          <w:sz w:val="20"/>
        </w:rPr>
        <w:t>viajes;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3"/>
          <w:sz w:val="20"/>
        </w:rPr>
        <w:t> </w:t>
      </w:r>
      <w:r>
        <w:rPr>
          <w:sz w:val="20"/>
        </w:rPr>
        <w:t>prestarse,</w:t>
      </w:r>
      <w:r>
        <w:rPr>
          <w:spacing w:val="-3"/>
          <w:sz w:val="20"/>
        </w:rPr>
        <w:t> </w:t>
      </w:r>
      <w:r>
        <w:rPr>
          <w:sz w:val="20"/>
        </w:rPr>
        <w:t>especificándolo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precisión;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distribución de las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suministrarán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anual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vacaciones;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 y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percibirán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cuando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3"/>
          <w:sz w:val="20"/>
        </w:rPr>
        <w:t> </w:t>
      </w:r>
      <w:r>
        <w:rPr>
          <w:sz w:val="20"/>
        </w:rPr>
        <w:t>salvamento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buque;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196" w:id="242"/>
      <w:bookmarkEnd w:id="242"/>
      <w:r>
        <w:rPr/>
      </w:r>
      <w:r>
        <w:rPr>
          <w:rFonts w:ascii="Arial" w:hAnsi="Arial"/>
          <w:b/>
        </w:rPr>
        <w:t>Artículo 196.- </w:t>
      </w:r>
      <w:r>
        <w:rPr/>
        <w:t>La relación de trabajo por viaje comprenderá el término contado desde el embarque del</w:t>
      </w:r>
      <w:r>
        <w:rPr>
          <w:spacing w:val="-53"/>
        </w:rPr>
        <w:t> </w:t>
      </w:r>
      <w:r>
        <w:rPr/>
        <w:t>trabajador hasta concluir la descarga del buque o el desembarque de pasajeros en el puerto que se</w:t>
      </w:r>
      <w:r>
        <w:rPr>
          <w:spacing w:val="1"/>
        </w:rPr>
        <w:t> </w:t>
      </w:r>
      <w:r>
        <w:rPr/>
        <w:t>convenga.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indeterminado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restituido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 ello,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el del</w:t>
      </w:r>
      <w:r>
        <w:rPr>
          <w:spacing w:val="-1"/>
        </w:rPr>
        <w:t> </w:t>
      </w:r>
      <w:r>
        <w:rPr/>
        <w:t>lugar 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tomó.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197" w:id="243"/>
      <w:bookmarkEnd w:id="243"/>
      <w:r>
        <w:rPr/>
      </w:r>
      <w:r>
        <w:rPr>
          <w:rFonts w:ascii="Arial" w:hAnsi="Arial"/>
          <w:b/>
        </w:rPr>
        <w:t>Artículo 197.- </w:t>
      </w:r>
      <w:r>
        <w:rPr/>
        <w:t>Para la prestación de servicios de trabajadores mexicanos en buques extranjeros se</w:t>
      </w:r>
      <w:r>
        <w:rPr>
          <w:spacing w:val="1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8" w:firstLine="288"/>
        <w:jc w:val="both"/>
      </w:pPr>
      <w:bookmarkStart w:name="Artículo_198" w:id="244"/>
      <w:bookmarkEnd w:id="244"/>
      <w:r>
        <w:rPr/>
      </w:r>
      <w:r>
        <w:rPr>
          <w:rFonts w:ascii="Arial" w:hAnsi="Arial"/>
          <w:b/>
        </w:rPr>
        <w:t>Artículo 198.- </w:t>
      </w:r>
      <w:r>
        <w:rPr/>
        <w:t>Cuando el buque se encuentre en el mar y la naturaleza del trabajo no permita el</w:t>
      </w:r>
      <w:r>
        <w:rPr>
          <w:spacing w:val="1"/>
        </w:rPr>
        <w:t> </w:t>
      </w:r>
      <w:r>
        <w:rPr/>
        <w:t>descanso</w:t>
      </w:r>
      <w:r>
        <w:rPr>
          <w:spacing w:val="-2"/>
        </w:rPr>
        <w:t> </w:t>
      </w:r>
      <w:r>
        <w:rPr/>
        <w:t>semanal,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73.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right="204" w:firstLine="288"/>
        <w:jc w:val="both"/>
      </w:pPr>
      <w:bookmarkStart w:name="Artículo_199" w:id="245"/>
      <w:bookmarkEnd w:id="245"/>
      <w:r>
        <w:rPr/>
      </w:r>
      <w:r>
        <w:rPr>
          <w:rFonts w:ascii="Arial" w:hAnsi="Arial"/>
          <w:b/>
        </w:rPr>
        <w:t>Artículo 199.- </w:t>
      </w:r>
      <w:r>
        <w:rPr/>
        <w:t>Los trabajadores tienen derecho a un período mínimo de doce días laborables de</w:t>
      </w:r>
      <w:r>
        <w:rPr>
          <w:spacing w:val="1"/>
        </w:rPr>
        <w:t> </w:t>
      </w:r>
      <w:r>
        <w:rPr/>
        <w:t>vacaciones anuales pagadas, que se aumentará en dos días laborables, hasta llegar a veinticuatro, por</w:t>
      </w:r>
      <w:r>
        <w:rPr>
          <w:spacing w:val="1"/>
        </w:rPr>
        <w:t> </w:t>
      </w:r>
      <w:r>
        <w:rPr/>
        <w:t>cada año subsecuente de servicios. Con posterioridad se aumentará el período de vacaciones en dos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por cada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servicios.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08" w:firstLine="288"/>
        <w:jc w:val="both"/>
      </w:pPr>
      <w:r>
        <w:rPr/>
        <w:t>Las vacaciones deberán disfrutarse en tierra, pudiendo fraccionarse cuando lo exija la continuidad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00" w:id="246"/>
      <w:bookmarkEnd w:id="246"/>
      <w:r>
        <w:rPr/>
      </w:r>
      <w:r>
        <w:rPr>
          <w:rFonts w:ascii="Arial" w:hAnsi="Arial"/>
          <w:b/>
        </w:rPr>
        <w:t>Artículo 200.- </w:t>
      </w:r>
      <w:r>
        <w:rPr/>
        <w:t>No es violatoria del principio de igualdad de salario la disposición que estipule salarios</w:t>
      </w:r>
      <w:r>
        <w:rPr>
          <w:spacing w:val="1"/>
        </w:rPr>
        <w:t> </w:t>
      </w:r>
      <w:r>
        <w:rPr/>
        <w:t>distintos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igual,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buques de</w:t>
      </w:r>
      <w:r>
        <w:rPr>
          <w:spacing w:val="3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categorías.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202" w:firstLine="288"/>
        <w:jc w:val="both"/>
      </w:pPr>
      <w:bookmarkStart w:name="Artículo_201" w:id="247"/>
      <w:bookmarkEnd w:id="247"/>
      <w:r>
        <w:rPr/>
      </w:r>
      <w:r>
        <w:rPr>
          <w:rFonts w:ascii="Arial" w:hAnsi="Arial"/>
          <w:b/>
        </w:rPr>
        <w:t>Artículo 201.- </w:t>
      </w:r>
      <w:r>
        <w:rPr/>
        <w:t>A elección de los trabajadores, los salarios podrán pagarse en el equivalente en</w:t>
      </w:r>
      <w:r>
        <w:rPr>
          <w:spacing w:val="1"/>
        </w:rPr>
        <w:t> </w:t>
      </w:r>
      <w:r>
        <w:rPr/>
        <w:t>moneda extranjera, al tipo oficial de cambio que rija en la fecha en que se cobren, cuando el buque se</w:t>
      </w:r>
      <w:r>
        <w:rPr>
          <w:spacing w:val="1"/>
        </w:rPr>
        <w:t> </w:t>
      </w:r>
      <w:r>
        <w:rPr/>
        <w:t>encuentre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extranjero.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8" w:firstLine="288"/>
        <w:jc w:val="both"/>
      </w:pPr>
      <w:bookmarkStart w:name="Artículo_202" w:id="248"/>
      <w:bookmarkEnd w:id="248"/>
      <w:r>
        <w:rPr/>
      </w:r>
      <w:r>
        <w:rPr>
          <w:rFonts w:ascii="Arial" w:hAnsi="Arial"/>
          <w:b/>
        </w:rPr>
        <w:t>Artículo 202.- </w:t>
      </w:r>
      <w:r>
        <w:rPr/>
        <w:t>Los trabajadores por viaje tienen derecho a un aumento proporcional de salarios en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prolongación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retardo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reducirse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abrevia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viaje,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9" w:firstLine="288"/>
        <w:jc w:val="both"/>
      </w:pPr>
      <w:bookmarkStart w:name="Artículo_203" w:id="249"/>
      <w:bookmarkEnd w:id="249"/>
      <w:r>
        <w:rPr/>
      </w:r>
      <w:r>
        <w:rPr>
          <w:rFonts w:ascii="Arial" w:hAnsi="Arial"/>
          <w:b/>
        </w:rPr>
        <w:t>Artículo 203.- </w:t>
      </w:r>
      <w:r>
        <w:rPr/>
        <w:t>Los salarios y las indemnizaciones de los trabajadores disfrutan de la preferencia</w:t>
      </w:r>
      <w:r>
        <w:rPr>
          <w:spacing w:val="1"/>
        </w:rPr>
        <w:t> </w:t>
      </w:r>
      <w:r>
        <w:rPr/>
        <w:t>consignada en el artículo 113, sobre el buque, sus máquinas, aparejos, pertrechos y fletes. A este efecto,</w:t>
      </w:r>
      <w:r>
        <w:rPr>
          <w:spacing w:val="-53"/>
        </w:rPr>
        <w:t> </w:t>
      </w:r>
      <w:r>
        <w:rPr/>
        <w:t>el propietario del buque es solidariamente responsable con el patrón por los salarios e indemnizaciones</w:t>
      </w:r>
      <w:r>
        <w:rPr>
          <w:spacing w:val="1"/>
        </w:rPr>
        <w:t> </w:t>
      </w:r>
      <w:r>
        <w:rPr/>
        <w:t>de los trabajadores. Cuando concurran créditos de trabajo procedentes de diferentes viajes, tendrán</w:t>
      </w:r>
      <w:r>
        <w:rPr>
          <w:spacing w:val="1"/>
        </w:rPr>
        <w:t> </w:t>
      </w:r>
      <w:r>
        <w:rPr/>
        <w:t>preferencia los del último.</w:t>
      </w:r>
    </w:p>
    <w:p>
      <w:pPr>
        <w:pStyle w:val="BodyText"/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204" w:id="250"/>
      <w:bookmarkEnd w:id="2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-1"/>
          <w:sz w:val="20"/>
        </w:rPr>
        <w:t> </w:t>
      </w:r>
      <w:r>
        <w:rPr>
          <w:sz w:val="20"/>
        </w:rPr>
        <w:t>abordo</w:t>
      </w:r>
      <w:r>
        <w:rPr>
          <w:spacing w:val="-3"/>
          <w:sz w:val="20"/>
        </w:rPr>
        <w:t> </w:t>
      </w:r>
      <w:r>
        <w:rPr>
          <w:sz w:val="20"/>
        </w:rPr>
        <w:t>alojamientos</w:t>
      </w:r>
      <w:r>
        <w:rPr>
          <w:spacing w:val="-2"/>
          <w:sz w:val="20"/>
        </w:rPr>
        <w:t> </w:t>
      </w:r>
      <w:r>
        <w:rPr>
          <w:sz w:val="20"/>
        </w:rPr>
        <w:t>cómodos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higiénicos;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Proporcionar alimentación sana, abundante y nutritiva a los trabajadores de buques dedicados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altura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cabotaje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dragado;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Proporcionar alojamiento y alimentos cuando el buque sea llevado a puerto extranjero para</w:t>
      </w:r>
      <w:r>
        <w:rPr>
          <w:spacing w:val="1"/>
          <w:sz w:val="20"/>
        </w:rPr>
        <w:t> </w:t>
      </w:r>
      <w:r>
        <w:rPr>
          <w:sz w:val="20"/>
        </w:rPr>
        <w:t>reparaciones y sus condiciones no permitan la permanencia a bordo. Esta misma obligación</w:t>
      </w:r>
      <w:r>
        <w:rPr>
          <w:spacing w:val="1"/>
          <w:sz w:val="20"/>
        </w:rPr>
        <w:t> </w:t>
      </w:r>
      <w:r>
        <w:rPr>
          <w:sz w:val="20"/>
        </w:rPr>
        <w:t>subsistirá en puerto nacional cuando no sea el del lugar donde se tomó al trabajador. La</w:t>
      </w:r>
      <w:r>
        <w:rPr>
          <w:spacing w:val="1"/>
          <w:sz w:val="20"/>
        </w:rPr>
        <w:t> </w:t>
      </w:r>
      <w:r>
        <w:rPr>
          <w:sz w:val="20"/>
        </w:rPr>
        <w:t>habitación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alimentos se</w:t>
      </w:r>
      <w:r>
        <w:rPr>
          <w:spacing w:val="-1"/>
          <w:sz w:val="20"/>
        </w:rPr>
        <w:t> </w:t>
      </w:r>
      <w:r>
        <w:rPr>
          <w:sz w:val="20"/>
        </w:rPr>
        <w:t>proporcionarán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costo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Pagar los costos de la situación de fondos a los familiares de los trabajadores, cuando el buque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extranjero;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Conceder a los trabajadores el tiempo necesario para el ejercicio del voto en las elecciones</w:t>
      </w:r>
      <w:r>
        <w:rPr>
          <w:spacing w:val="1"/>
          <w:sz w:val="20"/>
        </w:rPr>
        <w:t> </w:t>
      </w:r>
      <w:r>
        <w:rPr>
          <w:sz w:val="20"/>
        </w:rPr>
        <w:t>populares y los procesos de revocación de mandato, siempre que la seguridad del buque lo</w:t>
      </w:r>
      <w:r>
        <w:rPr>
          <w:spacing w:val="1"/>
          <w:sz w:val="20"/>
        </w:rPr>
        <w:t> </w:t>
      </w:r>
      <w:r>
        <w:rPr>
          <w:sz w:val="20"/>
        </w:rPr>
        <w:t>permita 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entorpezca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4"/>
          <w:sz w:val="20"/>
        </w:rPr>
        <w:t> </w:t>
      </w:r>
      <w:r>
        <w:rPr>
          <w:sz w:val="20"/>
        </w:rPr>
        <w:t>fijadas;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28-04-2022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Permitir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falten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labores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desempeñar</w:t>
      </w:r>
      <w:r>
        <w:rPr>
          <w:spacing w:val="12"/>
          <w:sz w:val="20"/>
        </w:rPr>
        <w:t> </w:t>
      </w:r>
      <w:r>
        <w:rPr>
          <w:sz w:val="20"/>
        </w:rPr>
        <w:t>comisiones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Estado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sindicato,</w:t>
      </w:r>
      <w:r>
        <w:rPr>
          <w:spacing w:val="1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mismas condiciones</w:t>
      </w:r>
      <w:r>
        <w:rPr>
          <w:spacing w:val="-1"/>
          <w:sz w:val="20"/>
        </w:rPr>
        <w:t> </w:t>
      </w:r>
      <w:r>
        <w:rPr>
          <w:sz w:val="20"/>
        </w:rPr>
        <w:t>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alimentación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alojamiento,</w:t>
      </w:r>
      <w:r>
        <w:rPr>
          <w:spacing w:val="7"/>
          <w:sz w:val="20"/>
        </w:rPr>
        <w:t> </w:t>
      </w:r>
      <w:r>
        <w:rPr>
          <w:sz w:val="20"/>
        </w:rPr>
        <w:t>tratamiento</w:t>
      </w:r>
      <w:r>
        <w:rPr>
          <w:spacing w:val="6"/>
          <w:sz w:val="20"/>
        </w:rPr>
        <w:t> </w:t>
      </w:r>
      <w:r>
        <w:rPr>
          <w:sz w:val="20"/>
        </w:rPr>
        <w:t>médico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otros</w:t>
      </w:r>
      <w:r>
        <w:rPr>
          <w:spacing w:val="7"/>
          <w:sz w:val="20"/>
        </w:rPr>
        <w:t> </w:t>
      </w:r>
      <w:r>
        <w:rPr>
          <w:sz w:val="20"/>
        </w:rPr>
        <w:t>medios</w:t>
      </w:r>
      <w:r>
        <w:rPr>
          <w:spacing w:val="-52"/>
          <w:sz w:val="20"/>
        </w:rPr>
        <w:t> </w:t>
      </w:r>
      <w:r>
        <w:rPr>
          <w:sz w:val="20"/>
        </w:rPr>
        <w:t>terapéuticos, en 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enfermedades,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naturaleza;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93" w:after="0"/>
        <w:ind w:left="1075" w:right="206" w:hanging="569"/>
        <w:jc w:val="both"/>
        <w:rPr>
          <w:sz w:val="20"/>
        </w:rPr>
      </w:pPr>
      <w:r>
        <w:rPr>
          <w:sz w:val="20"/>
        </w:rPr>
        <w:t>Llevar a bordo el personal y material de curación que establezcan las leyes y disposiciones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comunicaciones por</w:t>
      </w:r>
      <w:r>
        <w:rPr>
          <w:spacing w:val="2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Repatriar o trasladar al lugar convenido a los trabajadores, salvo los casos de separación 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imputables</w:t>
      </w:r>
      <w:r>
        <w:rPr>
          <w:spacing w:val="2"/>
          <w:sz w:val="20"/>
        </w:rPr>
        <w:t> </w:t>
      </w:r>
      <w:r>
        <w:rPr>
          <w:sz w:val="20"/>
        </w:rPr>
        <w:t>al patrón;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7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Informar a la Capitanía del Puerto correspondiente, dentro de las veinticuatro horas de haber</w:t>
      </w:r>
      <w:r>
        <w:rPr>
          <w:spacing w:val="1"/>
          <w:sz w:val="20"/>
        </w:rPr>
        <w:t> </w:t>
      </w:r>
      <w:r>
        <w:rPr>
          <w:sz w:val="20"/>
        </w:rPr>
        <w:t>sido declarado a libre plática, de los accidentes de trabajo ocurridos abordo. Si el buque llega a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extranjero,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informe se rendirá</w:t>
      </w:r>
      <w:r>
        <w:rPr>
          <w:spacing w:val="1"/>
          <w:sz w:val="20"/>
        </w:rPr>
        <w:t> </w:t>
      </w:r>
      <w:r>
        <w:rPr>
          <w:sz w:val="20"/>
        </w:rPr>
        <w:t>al Cónsul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o en su</w:t>
      </w:r>
      <w:r>
        <w:rPr>
          <w:spacing w:val="1"/>
          <w:sz w:val="20"/>
        </w:rPr>
        <w:t> </w:t>
      </w:r>
      <w:r>
        <w:rPr>
          <w:sz w:val="20"/>
        </w:rPr>
        <w:t>defecto,</w:t>
      </w:r>
      <w:r>
        <w:rPr>
          <w:spacing w:val="1"/>
          <w:sz w:val="20"/>
        </w:rPr>
        <w:t> </w:t>
      </w:r>
      <w:r>
        <w:rPr>
          <w:sz w:val="20"/>
        </w:rPr>
        <w:t>al capitán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puerto</w:t>
      </w:r>
      <w:r>
        <w:rPr>
          <w:spacing w:val="-1"/>
          <w:sz w:val="20"/>
        </w:rPr>
        <w:t> </w:t>
      </w:r>
      <w:r>
        <w:rPr>
          <w:sz w:val="20"/>
        </w:rPr>
        <w:t>nacional que</w:t>
      </w:r>
      <w:r>
        <w:rPr>
          <w:spacing w:val="3"/>
          <w:sz w:val="20"/>
        </w:rPr>
        <w:t> </w:t>
      </w:r>
      <w:r>
        <w:rPr>
          <w:sz w:val="20"/>
        </w:rPr>
        <w:t>toque.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205" w:id="251"/>
      <w:bookmarkEnd w:id="2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205.-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8"/>
        </w:rPr>
        <w:t> </w:t>
      </w:r>
      <w:r>
        <w:rPr/>
        <w:t>trabajadores</w:t>
      </w:r>
      <w:r>
        <w:rPr>
          <w:spacing w:val="10"/>
        </w:rPr>
        <w:t> </w:t>
      </w:r>
      <w:r>
        <w:rPr/>
        <w:t>están</w:t>
      </w:r>
      <w:r>
        <w:rPr>
          <w:spacing w:val="9"/>
        </w:rPr>
        <w:t> </w:t>
      </w:r>
      <w:r>
        <w:rPr/>
        <w:t>especialmente</w:t>
      </w:r>
      <w:r>
        <w:rPr>
          <w:spacing w:val="10"/>
        </w:rPr>
        <w:t> </w:t>
      </w:r>
      <w:r>
        <w:rPr/>
        <w:t>obligados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respetar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realizar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instrucciones</w:t>
      </w:r>
      <w:r>
        <w:rPr>
          <w:spacing w:val="-53"/>
        </w:rPr>
        <w:t> </w:t>
      </w:r>
      <w:r>
        <w:rPr/>
        <w:t>y prácticas destinadas a prevenir riesgos del mar, las que se efectuarán en los términos que determinen</w:t>
      </w:r>
      <w:r>
        <w:rPr>
          <w:spacing w:val="1"/>
        </w:rPr>
        <w:t> </w:t>
      </w:r>
      <w:r>
        <w:rPr/>
        <w:t>las leyes y disposiciones sobre comunicaciones por agua. Los capitanes y oficiales obrarán, en estos</w:t>
      </w:r>
      <w:r>
        <w:rPr>
          <w:spacing w:val="1"/>
        </w:rPr>
        <w:t> </w:t>
      </w:r>
      <w:r>
        <w:rPr/>
        <w:t>casos,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representantes de los</w:t>
      </w:r>
      <w:r>
        <w:rPr>
          <w:spacing w:val="1"/>
        </w:rPr>
        <w:t> </w:t>
      </w:r>
      <w:r>
        <w:rPr/>
        <w:t>patrones.</w:t>
      </w:r>
    </w:p>
    <w:p>
      <w:pPr>
        <w:pStyle w:val="BodyText"/>
      </w:pPr>
    </w:p>
    <w:p>
      <w:pPr>
        <w:pStyle w:val="BodyText"/>
        <w:spacing w:before="1"/>
        <w:ind w:left="218" w:right="205" w:firstLine="288"/>
        <w:jc w:val="both"/>
      </w:pPr>
      <w:bookmarkStart w:name="Artículo_206" w:id="252"/>
      <w:bookmarkEnd w:id="252"/>
      <w:r>
        <w:rPr/>
      </w:r>
      <w:r>
        <w:rPr>
          <w:rFonts w:ascii="Arial" w:hAnsi="Arial"/>
          <w:b/>
        </w:rPr>
        <w:t>Artículo 206.- </w:t>
      </w:r>
      <w:r>
        <w:rPr/>
        <w:t>Queda prohibido en los expendios de a bordo proporcionar, sin permiso del capitán,</w:t>
      </w:r>
      <w:r>
        <w:rPr>
          <w:spacing w:val="1"/>
        </w:rPr>
        <w:t> </w:t>
      </w:r>
      <w:r>
        <w:rPr/>
        <w:t>bebidas</w:t>
      </w:r>
      <w:r>
        <w:rPr>
          <w:spacing w:val="-2"/>
        </w:rPr>
        <w:t> </w:t>
      </w:r>
      <w:r>
        <w:rPr/>
        <w:t>embriagantes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introduzcan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buques</w:t>
      </w:r>
      <w:r>
        <w:rPr>
          <w:spacing w:val="-1"/>
        </w:rPr>
        <w:t> </w:t>
      </w:r>
      <w:r>
        <w:rPr/>
        <w:t>tales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1"/>
      </w:pPr>
    </w:p>
    <w:p>
      <w:pPr>
        <w:pStyle w:val="BodyText"/>
        <w:ind w:left="218" w:right="208" w:firstLine="288"/>
        <w:jc w:val="both"/>
      </w:pPr>
      <w:r>
        <w:rPr/>
        <w:t>Queda igualmente prohibido a los trabajadores introducir drogas y enervantes, salvo lo dispuesto en el</w:t>
      </w:r>
      <w:r>
        <w:rPr>
          <w:spacing w:val="-53"/>
        </w:rPr>
        <w:t> </w:t>
      </w:r>
      <w:r>
        <w:rPr/>
        <w:t>artículo 208,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207" w:id="253"/>
      <w:bookmarkEnd w:id="253"/>
      <w:r>
        <w:rPr/>
      </w:r>
      <w:r>
        <w:rPr>
          <w:rFonts w:ascii="Arial" w:hAnsi="Arial"/>
          <w:b/>
        </w:rPr>
        <w:t>Artículo 207.- </w:t>
      </w:r>
      <w:r>
        <w:rPr/>
        <w:t>El amarre temporal de un buque que, autorizado por el Tribunal, no da por terminadas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suspende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 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buque</w:t>
      </w:r>
      <w:r>
        <w:rPr>
          <w:spacing w:val="-2"/>
        </w:rPr>
        <w:t> </w:t>
      </w:r>
      <w:r>
        <w:rPr/>
        <w:t>vuelva</w:t>
      </w:r>
      <w:r>
        <w:rPr>
          <w:spacing w:val="-1"/>
        </w:rPr>
        <w:t> </w:t>
      </w:r>
      <w:r>
        <w:rPr/>
        <w:t>al servicio.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reparaciones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buques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amarre</w:t>
      </w:r>
      <w:r>
        <w:rPr>
          <w:spacing w:val="-3"/>
        </w:rPr>
        <w:t> </w:t>
      </w:r>
      <w:r>
        <w:rPr/>
        <w:t>temporal.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08" w:id="254"/>
      <w:bookmarkEnd w:id="2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208.- </w:t>
      </w:r>
      <w:r>
        <w:rPr/>
        <w:t>Son</w:t>
      </w:r>
      <w:r>
        <w:rPr>
          <w:spacing w:val="-2"/>
        </w:rPr>
        <w:t> </w:t>
      </w:r>
      <w:r>
        <w:rPr/>
        <w:t>causas 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relaciones 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convenida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presentándose,</w:t>
      </w:r>
      <w:r>
        <w:rPr>
          <w:spacing w:val="-2"/>
          <w:sz w:val="20"/>
        </w:rPr>
        <w:t> </w:t>
      </w:r>
      <w:r>
        <w:rPr>
          <w:sz w:val="20"/>
        </w:rPr>
        <w:t>desembarque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el viaje;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Encontrarse el trabajador en estado de embriaguez en horas de servicio mientras el buque esté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puerto,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salir el buque o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navegación;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568" w:val="left" w:leader="none"/>
          <w:tab w:pos="1076" w:val="left" w:leader="none"/>
        </w:tabs>
        <w:spacing w:line="240" w:lineRule="auto" w:before="0" w:after="0"/>
        <w:ind w:left="1075" w:right="279" w:hanging="1076"/>
        <w:jc w:val="right"/>
        <w:rPr>
          <w:sz w:val="20"/>
        </w:rPr>
      </w:pPr>
      <w:r>
        <w:rPr>
          <w:sz w:val="20"/>
        </w:rPr>
        <w:t>Usar</w:t>
      </w:r>
      <w:r>
        <w:rPr>
          <w:spacing w:val="-3"/>
          <w:sz w:val="20"/>
        </w:rPr>
        <w:t> </w:t>
      </w:r>
      <w:r>
        <w:rPr>
          <w:sz w:val="20"/>
        </w:rPr>
        <w:t>narcóticos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drogas</w:t>
      </w:r>
      <w:r>
        <w:rPr>
          <w:spacing w:val="-2"/>
          <w:sz w:val="20"/>
        </w:rPr>
        <w:t> </w:t>
      </w:r>
      <w:r>
        <w:rPr>
          <w:sz w:val="20"/>
        </w:rPr>
        <w:t>enervantes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permanencia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bordo,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médica.</w:t>
      </w:r>
    </w:p>
    <w:p>
      <w:pPr>
        <w:pStyle w:val="BodyText"/>
        <w:spacing w:before="3"/>
      </w:pPr>
    </w:p>
    <w:p>
      <w:pPr>
        <w:pStyle w:val="BodyText"/>
        <w:spacing w:before="1"/>
        <w:ind w:left="1075" w:right="179"/>
      </w:pPr>
      <w:r>
        <w:rPr/>
        <w:t>Al</w:t>
      </w:r>
      <w:r>
        <w:rPr>
          <w:spacing w:val="10"/>
        </w:rPr>
        <w:t> </w:t>
      </w:r>
      <w:r>
        <w:rPr/>
        <w:t>subir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bordo,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trabajador</w:t>
      </w:r>
      <w:r>
        <w:rPr>
          <w:spacing w:val="13"/>
        </w:rPr>
        <w:t> </w:t>
      </w:r>
      <w:r>
        <w:rPr/>
        <w:t>deberá</w:t>
      </w:r>
      <w:r>
        <w:rPr>
          <w:spacing w:val="12"/>
        </w:rPr>
        <w:t> </w:t>
      </w:r>
      <w:r>
        <w:rPr/>
        <w:t>poner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hecho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conocimiento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patrón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presentarle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suscrita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médico;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La insubordinación y la desobediencia a las órdenes del capitán del buque en su carácter de</w:t>
      </w:r>
      <w:r>
        <w:rPr>
          <w:spacing w:val="1"/>
          <w:sz w:val="20"/>
        </w:rPr>
        <w:t> </w:t>
      </w:r>
      <w:r>
        <w:rPr>
          <w:sz w:val="20"/>
        </w:rPr>
        <w:t>autoridad;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La cancelación o la revocación definitiva de los certificados de aptitud o de las libretas de mar</w:t>
      </w:r>
      <w:r>
        <w:rPr>
          <w:spacing w:val="1"/>
          <w:sz w:val="20"/>
        </w:rPr>
        <w:t> </w:t>
      </w:r>
      <w:r>
        <w:rPr>
          <w:sz w:val="20"/>
        </w:rPr>
        <w:t>exigidos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leyes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reglamentos;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servicios;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7" w:hanging="569"/>
        <w:jc w:val="righ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ejecución,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desempeño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trabajo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parte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trabajador,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cualquier</w:t>
      </w:r>
      <w:r>
        <w:rPr>
          <w:spacing w:val="42"/>
          <w:sz w:val="20"/>
        </w:rPr>
        <w:t> </w:t>
      </w:r>
      <w:r>
        <w:rPr>
          <w:sz w:val="20"/>
        </w:rPr>
        <w:t>acto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omisión</w:t>
      </w:r>
      <w:r>
        <w:rPr>
          <w:spacing w:val="15"/>
          <w:sz w:val="20"/>
        </w:rPr>
        <w:t> </w:t>
      </w:r>
      <w:r>
        <w:rPr>
          <w:sz w:val="20"/>
        </w:rPr>
        <w:t>intencional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negligencia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pueda</w:t>
      </w:r>
      <w:r>
        <w:rPr>
          <w:spacing w:val="17"/>
          <w:sz w:val="20"/>
        </w:rPr>
        <w:t> </w:t>
      </w:r>
      <w:r>
        <w:rPr>
          <w:sz w:val="20"/>
        </w:rPr>
        <w:t>poner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peligro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seguridad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demás</w:t>
      </w:r>
    </w:p>
    <w:p>
      <w:pPr>
        <w:spacing w:after="0" w:line="240" w:lineRule="auto"/>
        <w:jc w:val="righ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/>
      </w:pPr>
      <w:r>
        <w:rPr/>
        <w:t>trabajadores,</w:t>
      </w:r>
      <w:r>
        <w:rPr>
          <w:spacing w:val="36"/>
        </w:rPr>
        <w:t> </w:t>
      </w:r>
      <w:r>
        <w:rPr/>
        <w:t>de</w:t>
      </w:r>
      <w:r>
        <w:rPr>
          <w:spacing w:val="38"/>
        </w:rPr>
        <w:t> </w:t>
      </w:r>
      <w:r>
        <w:rPr/>
        <w:t>los</w:t>
      </w:r>
      <w:r>
        <w:rPr>
          <w:spacing w:val="40"/>
        </w:rPr>
        <w:t> </w:t>
      </w:r>
      <w:r>
        <w:rPr/>
        <w:t>pasajeros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terceras</w:t>
      </w:r>
      <w:r>
        <w:rPr>
          <w:spacing w:val="37"/>
        </w:rPr>
        <w:t> </w:t>
      </w:r>
      <w:r>
        <w:rPr/>
        <w:t>personas,</w:t>
      </w:r>
      <w:r>
        <w:rPr>
          <w:spacing w:val="36"/>
        </w:rPr>
        <w:t> </w:t>
      </w:r>
      <w:r>
        <w:rPr/>
        <w:t>o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dañe,</w:t>
      </w:r>
      <w:r>
        <w:rPr>
          <w:spacing w:val="38"/>
        </w:rPr>
        <w:t> </w:t>
      </w:r>
      <w:r>
        <w:rPr/>
        <w:t>perjudique</w:t>
      </w:r>
      <w:r>
        <w:rPr>
          <w:spacing w:val="36"/>
        </w:rPr>
        <w:t> </w:t>
      </w:r>
      <w:r>
        <w:rPr/>
        <w:t>o</w:t>
      </w:r>
      <w:r>
        <w:rPr>
          <w:spacing w:val="38"/>
        </w:rPr>
        <w:t> </w:t>
      </w:r>
      <w:r>
        <w:rPr/>
        <w:t>ponga</w:t>
      </w:r>
      <w:r>
        <w:rPr>
          <w:spacing w:val="38"/>
        </w:rPr>
        <w:t> </w:t>
      </w:r>
      <w:r>
        <w:rPr/>
        <w:t>en</w:t>
      </w:r>
      <w:r>
        <w:rPr>
          <w:spacing w:val="-52"/>
        </w:rPr>
        <w:t> </w:t>
      </w:r>
      <w:r>
        <w:rPr/>
        <w:t>peligro</w:t>
      </w:r>
      <w:r>
        <w:rPr>
          <w:spacing w:val="1"/>
        </w:rPr>
        <w:t> </w:t>
      </w:r>
      <w:r>
        <w:rPr/>
        <w:t>los bienes del</w:t>
      </w:r>
      <w:r>
        <w:rPr>
          <w:spacing w:val="-2"/>
        </w:rPr>
        <w:t> </w:t>
      </w:r>
      <w:r>
        <w:rPr/>
        <w:t>patrón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209" w:id="255"/>
      <w:bookmarkEnd w:id="2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209.-</w:t>
      </w:r>
      <w:r>
        <w:rPr>
          <w:rFonts w:ascii="Arial" w:hAnsi="Arial"/>
          <w:b/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terminación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las</w:t>
      </w:r>
      <w:r>
        <w:rPr>
          <w:spacing w:val="45"/>
        </w:rPr>
        <w:t> </w:t>
      </w:r>
      <w:r>
        <w:rPr/>
        <w:t>relaciones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trabajo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trabajadores</w:t>
      </w:r>
      <w:r>
        <w:rPr>
          <w:spacing w:val="45"/>
        </w:rPr>
        <w:t> </w:t>
      </w:r>
      <w:r>
        <w:rPr/>
        <w:t>se</w:t>
      </w:r>
      <w:r>
        <w:rPr>
          <w:spacing w:val="45"/>
        </w:rPr>
        <w:t> </w:t>
      </w:r>
      <w:r>
        <w:rPr/>
        <w:t>sujetará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Cuando falten diez días o menos para su vencimiento y se pretenda hacer un nuevo viaje que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duración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término,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pedir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dando</w:t>
      </w:r>
      <w:r>
        <w:rPr>
          <w:spacing w:val="-2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 anticipación 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salida del</w:t>
      </w:r>
      <w:r>
        <w:rPr>
          <w:spacing w:val="2"/>
          <w:sz w:val="20"/>
        </w:rPr>
        <w:t> </w:t>
      </w:r>
      <w:r>
        <w:rPr>
          <w:sz w:val="20"/>
        </w:rPr>
        <w:t>buque;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Las relaciones de trabajo no pueden darse por terminadas cuando el buque esté en el mar o</w:t>
      </w:r>
      <w:r>
        <w:rPr>
          <w:spacing w:val="1"/>
          <w:sz w:val="20"/>
        </w:rPr>
        <w:t> </w:t>
      </w:r>
      <w:r>
        <w:rPr>
          <w:sz w:val="20"/>
        </w:rPr>
        <w:t>cuando estando en puerto se intente la terminación dentro de las veinticuatro horas anteriores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salida, a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 este</w:t>
      </w:r>
      <w:r>
        <w:rPr>
          <w:spacing w:val="-1"/>
          <w:sz w:val="20"/>
        </w:rPr>
        <w:t> </w:t>
      </w:r>
      <w:r>
        <w:rPr>
          <w:sz w:val="20"/>
        </w:rPr>
        <w:t>último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cambie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destino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3"/>
          <w:sz w:val="20"/>
        </w:rPr>
        <w:t> </w:t>
      </w:r>
      <w:r>
        <w:rPr>
          <w:sz w:val="20"/>
        </w:rPr>
        <w:t>del buque;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Tampoco pueden darse por terminadas las relaciones de trabajo cuando el buque esté en el</w:t>
      </w:r>
      <w:r>
        <w:rPr>
          <w:spacing w:val="1"/>
          <w:sz w:val="20"/>
        </w:rPr>
        <w:t> </w:t>
      </w:r>
      <w:r>
        <w:rPr>
          <w:sz w:val="20"/>
        </w:rPr>
        <w:t>extranjero, en lugares despoblados o en puerto, siempre que en este último caso se exponga al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mal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otras circunstancias;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Cuando las relaciones de trabajo sean por tiempo indeterminado, el trabajador deberá dar aviso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armador,</w:t>
      </w:r>
      <w:r>
        <w:rPr>
          <w:spacing w:val="-1"/>
          <w:sz w:val="20"/>
        </w:rPr>
        <w:t> </w:t>
      </w:r>
      <w:r>
        <w:rPr>
          <w:sz w:val="20"/>
        </w:rPr>
        <w:t>naviero</w:t>
      </w:r>
      <w:r>
        <w:rPr>
          <w:spacing w:val="-1"/>
          <w:sz w:val="20"/>
        </w:rPr>
        <w:t> </w:t>
      </w:r>
      <w:r>
        <w:rPr>
          <w:sz w:val="20"/>
        </w:rPr>
        <w:t>o fletador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setenta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dos horas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anticipación;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Cuando el buque se pierda por apresamiento o siniestro, se darán por terminadas las relaciones</w:t>
      </w:r>
      <w:r>
        <w:rPr>
          <w:spacing w:val="-53"/>
          <w:sz w:val="20"/>
        </w:rPr>
        <w:t> </w:t>
      </w:r>
      <w:r>
        <w:rPr>
          <w:sz w:val="20"/>
        </w:rPr>
        <w:t>de trabajo, quedando obligado el armador, naviero o fletador, a repatriar a los trabajadores y a</w:t>
      </w:r>
      <w:r>
        <w:rPr>
          <w:spacing w:val="1"/>
          <w:sz w:val="20"/>
        </w:rPr>
        <w:t> </w:t>
      </w:r>
      <w:r>
        <w:rPr>
          <w:sz w:val="20"/>
        </w:rPr>
        <w:t>cubrir el importe de los salarios hasta su restitución al puerto de destino o al que se haya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tuviesen</w:t>
      </w:r>
      <w:r>
        <w:rPr>
          <w:spacing w:val="1"/>
          <w:sz w:val="20"/>
        </w:rPr>
        <w:t> </w:t>
      </w:r>
      <w:r>
        <w:rPr>
          <w:sz w:val="20"/>
        </w:rPr>
        <w:t>derecho.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y el patrón podrán convenir en que se proporcione a aquéllos un trabajo de la</w:t>
      </w:r>
      <w:r>
        <w:rPr>
          <w:spacing w:val="1"/>
          <w:sz w:val="20"/>
        </w:rPr>
        <w:t> </w:t>
      </w:r>
      <w:r>
        <w:rPr>
          <w:sz w:val="20"/>
        </w:rPr>
        <w:t>misma categoría en otro buque del patrón; si no se llega a un convenio tendrán derecho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les</w:t>
      </w:r>
      <w:r>
        <w:rPr>
          <w:spacing w:val="1"/>
          <w:sz w:val="20"/>
        </w:rPr>
        <w:t> </w:t>
      </w:r>
      <w:r>
        <w:rPr>
          <w:sz w:val="20"/>
        </w:rPr>
        <w:t>indemnice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 con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 436;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076" w:val="left" w:leader="none"/>
        </w:tabs>
        <w:spacing w:line="240" w:lineRule="auto" w:before="1" w:after="0"/>
        <w:ind w:left="1075" w:right="199" w:hanging="569"/>
        <w:jc w:val="both"/>
        <w:rPr>
          <w:sz w:val="20"/>
        </w:rPr>
      </w:pPr>
      <w:r>
        <w:rPr>
          <w:sz w:val="20"/>
        </w:rPr>
        <w:t>El cambio de nacionalidad de un buque mexicano es causa de terminación de las relaciones de</w:t>
      </w:r>
      <w:r>
        <w:rPr>
          <w:spacing w:val="1"/>
          <w:sz w:val="20"/>
        </w:rPr>
        <w:t> </w:t>
      </w:r>
      <w:r>
        <w:rPr>
          <w:sz w:val="20"/>
        </w:rPr>
        <w:t>trabajo. El armador, naviero o fletador, queda obligado a repatriar a los trabajadores y a cubrir el</w:t>
      </w:r>
      <w:r>
        <w:rPr>
          <w:spacing w:val="-53"/>
          <w:sz w:val="20"/>
        </w:rPr>
        <w:t> </w:t>
      </w:r>
      <w:r>
        <w:rPr>
          <w:sz w:val="20"/>
        </w:rPr>
        <w:t>importe de los salarios y prestaciones a que se refiere el párrafo primero de la fracción anterior.</w:t>
      </w:r>
      <w:r>
        <w:rPr>
          <w:spacing w:val="1"/>
          <w:sz w:val="20"/>
        </w:rPr>
        <w:t> </w:t>
      </w:r>
      <w:r>
        <w:rPr>
          <w:sz w:val="20"/>
        </w:rPr>
        <w:t>Los trabajadores y el patrón podrán convenir en que se proporcione a aquéllos un trabajo de la</w:t>
      </w:r>
      <w:r>
        <w:rPr>
          <w:spacing w:val="1"/>
          <w:sz w:val="20"/>
        </w:rPr>
        <w:t> </w:t>
      </w:r>
      <w:r>
        <w:rPr>
          <w:sz w:val="20"/>
        </w:rPr>
        <w:t>misma categoría en otro buque del patrón; si no se llega a un convenio, tendrán derecho los</w:t>
      </w:r>
      <w:r>
        <w:rPr>
          <w:spacing w:val="1"/>
          <w:sz w:val="20"/>
        </w:rPr>
        <w:t> </w:t>
      </w:r>
      <w:r>
        <w:rPr>
          <w:sz w:val="20"/>
        </w:rPr>
        <w:t>trabajadores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indemnice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 con</w:t>
      </w:r>
      <w:r>
        <w:rPr>
          <w:spacing w:val="-2"/>
          <w:sz w:val="20"/>
        </w:rPr>
        <w:t> </w:t>
      </w:r>
      <w:r>
        <w:rPr>
          <w:sz w:val="20"/>
        </w:rPr>
        <w:t>lo dispuesto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50.</w:t>
      </w:r>
    </w:p>
    <w:p>
      <w:pPr>
        <w:pStyle w:val="BodyText"/>
      </w:pPr>
    </w:p>
    <w:p>
      <w:pPr>
        <w:pStyle w:val="BodyText"/>
        <w:ind w:left="218" w:right="197" w:firstLine="288"/>
        <w:jc w:val="both"/>
      </w:pPr>
      <w:bookmarkStart w:name="Artículo_210" w:id="256"/>
      <w:bookmarkEnd w:id="256"/>
      <w:r>
        <w:rPr/>
      </w:r>
      <w:r>
        <w:rPr>
          <w:rFonts w:ascii="Arial" w:hAnsi="Arial"/>
          <w:b/>
        </w:rPr>
        <w:t>Artículo 210.- </w:t>
      </w:r>
      <w:r>
        <w:rPr/>
        <w:t>En los casos de la fracción V del artículo anterior, si los trabajadores convienen en</w:t>
      </w:r>
      <w:r>
        <w:rPr>
          <w:spacing w:val="1"/>
        </w:rPr>
        <w:t> </w:t>
      </w:r>
      <w:r>
        <w:rPr/>
        <w:t>efectuar</w:t>
      </w:r>
      <w:r>
        <w:rPr>
          <w:spacing w:val="17"/>
        </w:rPr>
        <w:t> </w:t>
      </w:r>
      <w:r>
        <w:rPr/>
        <w:t>trabajos</w:t>
      </w:r>
      <w:r>
        <w:rPr>
          <w:spacing w:val="17"/>
        </w:rPr>
        <w:t> </w:t>
      </w:r>
      <w:r>
        <w:rPr/>
        <w:t>encaminados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recuperación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restos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buque</w:t>
      </w:r>
      <w:r>
        <w:rPr>
          <w:spacing w:val="15"/>
        </w:rPr>
        <w:t> </w:t>
      </w:r>
      <w:r>
        <w:rPr/>
        <w:t>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carga,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les</w:t>
      </w:r>
      <w:r>
        <w:rPr>
          <w:spacing w:val="17"/>
        </w:rPr>
        <w:t> </w:t>
      </w:r>
      <w:r>
        <w:rPr/>
        <w:t>pagarán</w:t>
      </w:r>
      <w:r>
        <w:rPr>
          <w:spacing w:val="-53"/>
        </w:rPr>
        <w:t> </w:t>
      </w:r>
      <w:r>
        <w:rPr/>
        <w:t>sus salarios por los días que trabajen. Si el valor de los objetos salvados excede del importe de los</w:t>
      </w:r>
      <w:r>
        <w:rPr>
          <w:spacing w:val="1"/>
        </w:rPr>
        <w:t> </w:t>
      </w:r>
      <w:r>
        <w:rPr/>
        <w:t>salarios, tendrán derecho los trabajadores a una bonificación adicional, en proporción a los esfuerzos</w:t>
      </w:r>
      <w:r>
        <w:rPr>
          <w:spacing w:val="1"/>
        </w:rPr>
        <w:t> </w:t>
      </w:r>
      <w:r>
        <w:rPr/>
        <w:t>desarrollados y a los peligros arrostrados para el salvamento, la que se fijará por acuerdo de las partes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oirá</w:t>
      </w:r>
      <w:r>
        <w:rPr>
          <w:spacing w:val="-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parecer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marítima.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211" w:id="257"/>
      <w:bookmarkEnd w:id="257"/>
      <w:r>
        <w:rPr/>
      </w:r>
      <w:r>
        <w:rPr>
          <w:rFonts w:ascii="Arial" w:hAnsi="Arial"/>
          <w:b/>
        </w:rPr>
        <w:t>Artículo 211.- </w:t>
      </w:r>
      <w:r>
        <w:rPr/>
        <w:t>El Reglamento Interior de Trabajo, depositado ante la Autoridad Registral prevista en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registrarse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Capitanía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Las</w:t>
      </w:r>
      <w:r>
        <w:rPr>
          <w:spacing w:val="5"/>
        </w:rPr>
        <w:t> </w:t>
      </w:r>
      <w:r>
        <w:rPr/>
        <w:t>violaciones</w:t>
      </w:r>
      <w:r>
        <w:rPr>
          <w:spacing w:val="6"/>
        </w:rPr>
        <w:t> </w:t>
      </w:r>
      <w:r>
        <w:rPr/>
        <w:t>al</w:t>
      </w:r>
      <w:r>
        <w:rPr>
          <w:spacing w:val="4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denunciarán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Inspector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Trabajo,</w:t>
      </w:r>
      <w:r>
        <w:rPr>
          <w:spacing w:val="6"/>
        </w:rPr>
        <w:t> </w:t>
      </w:r>
      <w:r>
        <w:rPr/>
        <w:t>quien,</w:t>
      </w:r>
      <w:r>
        <w:rPr>
          <w:spacing w:val="5"/>
        </w:rPr>
        <w:t> </w:t>
      </w:r>
      <w:r>
        <w:rPr/>
        <w:t>previa</w:t>
      </w:r>
      <w:r>
        <w:rPr>
          <w:spacing w:val="6"/>
        </w:rPr>
        <w:t> </w:t>
      </w:r>
      <w:r>
        <w:rPr/>
        <w:t>averiguación,</w:t>
      </w:r>
      <w:r>
        <w:rPr>
          <w:spacing w:val="6"/>
        </w:rPr>
        <w:t> </w:t>
      </w:r>
      <w:r>
        <w:rPr/>
        <w:t>las</w:t>
      </w:r>
      <w:r>
        <w:rPr>
          <w:spacing w:val="-52"/>
        </w:rPr>
        <w:t> </w:t>
      </w:r>
      <w:r>
        <w:rPr/>
        <w:t>pondrá</w:t>
      </w:r>
      <w:r>
        <w:rPr>
          <w:spacing w:val="-2"/>
        </w:rPr>
        <w:t> </w:t>
      </w:r>
      <w:r>
        <w:rPr/>
        <w:t>en conocimiento</w:t>
      </w:r>
      <w:r>
        <w:rPr>
          <w:spacing w:val="-2"/>
        </w:rPr>
        <w:t> </w:t>
      </w:r>
      <w:r>
        <w:rPr/>
        <w:t>de la autoridad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juntamente</w:t>
      </w:r>
      <w:r>
        <w:rPr>
          <w:spacing w:val="-2"/>
        </w:rPr>
        <w:t> </w:t>
      </w:r>
      <w:r>
        <w:rPr/>
        <w:t>con la opinión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Capitán</w:t>
      </w:r>
      <w:r>
        <w:rPr>
          <w:spacing w:val="1"/>
        </w:rPr>
        <w:t> </w:t>
      </w:r>
      <w:r>
        <w:rPr/>
        <w:t>de Puerto.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5" w:firstLine="288"/>
        <w:jc w:val="both"/>
      </w:pPr>
      <w:bookmarkStart w:name="Artículo_212" w:id="258"/>
      <w:bookmarkEnd w:id="258"/>
      <w:r>
        <w:rPr/>
      </w:r>
      <w:r>
        <w:rPr>
          <w:rFonts w:ascii="Arial" w:hAnsi="Arial"/>
          <w:b/>
        </w:rPr>
        <w:t>Artículo 212.- </w:t>
      </w:r>
      <w:r>
        <w:rPr/>
        <w:t>Corresponde a la Inspección del Trabajo vigilar el cumplimiento de las leyes y demás</w:t>
      </w:r>
      <w:r>
        <w:rPr>
          <w:spacing w:val="1"/>
        </w:rPr>
        <w:t> </w:t>
      </w:r>
      <w:r>
        <w:rPr/>
        <w:t>normas de trabajo, atendiendo a las leyes y disposiciones sobre comunicaciones por agua, cuando los</w:t>
      </w:r>
      <w:r>
        <w:rPr>
          <w:spacing w:val="1"/>
        </w:rPr>
        <w:t> </w:t>
      </w:r>
      <w:r>
        <w:rPr/>
        <w:t>buques</w:t>
      </w:r>
      <w:r>
        <w:rPr>
          <w:spacing w:val="-1"/>
        </w:rPr>
        <w:t> </w:t>
      </w:r>
      <w:r>
        <w:rPr/>
        <w:t>estén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puerto.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8" w:firstLine="288"/>
        <w:jc w:val="both"/>
      </w:pPr>
      <w:bookmarkStart w:name="Artículo_213" w:id="259"/>
      <w:bookmarkEnd w:id="2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interior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fluvial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Si la descarga dura más de veinticuatro horas en el punto en que termina la relación de trabajo,</w:t>
      </w:r>
      <w:r>
        <w:rPr>
          <w:spacing w:val="1"/>
          <w:sz w:val="20"/>
        </w:rPr>
        <w:t> </w:t>
      </w:r>
      <w:r>
        <w:rPr>
          <w:sz w:val="20"/>
        </w:rPr>
        <w:t>se considerará concluida ésta al expirar ese plazo, contado desde el momento en que fondee o</w:t>
      </w:r>
      <w:r>
        <w:rPr>
          <w:spacing w:val="1"/>
          <w:sz w:val="20"/>
        </w:rPr>
        <w:t> </w:t>
      </w:r>
      <w:r>
        <w:rPr>
          <w:sz w:val="20"/>
        </w:rPr>
        <w:t>atraque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buque;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La alimentación de los trabajadores por cuenta de los patrones es obligatoria, aun cuando no se</w:t>
      </w:r>
      <w:r>
        <w:rPr>
          <w:spacing w:val="-53"/>
          <w:sz w:val="20"/>
        </w:rPr>
        <w:t> </w:t>
      </w:r>
      <w:r>
        <w:rPr>
          <w:sz w:val="20"/>
        </w:rPr>
        <w:t>estipule en los contratos, si a bordo se proporciona a los pasajeros; y en todo caso, cuando se</w:t>
      </w:r>
      <w:r>
        <w:rPr>
          <w:spacing w:val="1"/>
          <w:sz w:val="20"/>
        </w:rPr>
        <w:t> </w:t>
      </w:r>
      <w:r>
        <w:rPr>
          <w:sz w:val="20"/>
        </w:rPr>
        <w:t>trate de buques que naveguen por seis horas o más, o que navegando menos de ese tiempo,</w:t>
      </w:r>
      <w:r>
        <w:rPr>
          <w:spacing w:val="1"/>
          <w:sz w:val="20"/>
        </w:rPr>
        <w:t> </w:t>
      </w:r>
      <w:r>
        <w:rPr>
          <w:sz w:val="20"/>
        </w:rPr>
        <w:t>suspendan la navegación en lugares despoblados en los que sea imposible a los trabajadores</w:t>
      </w:r>
      <w:r>
        <w:rPr>
          <w:spacing w:val="1"/>
          <w:sz w:val="20"/>
        </w:rPr>
        <w:t> </w:t>
      </w:r>
      <w:r>
        <w:rPr>
          <w:sz w:val="20"/>
        </w:rPr>
        <w:t>proveerse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 permanencia obligada a bordo se considera como tiempo de trabajo, a menos que el período</w:t>
      </w:r>
      <w:r>
        <w:rPr>
          <w:spacing w:val="-53"/>
          <w:sz w:val="20"/>
        </w:rPr>
        <w:t> </w:t>
      </w:r>
      <w:r>
        <w:rPr>
          <w:sz w:val="20"/>
        </w:rPr>
        <w:t>de descanso sea de cuatro horas o más, que exista para el trabajador la imposibilidad 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abandonar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buque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abandono</w:t>
      </w:r>
      <w:r>
        <w:rPr>
          <w:spacing w:val="1"/>
          <w:sz w:val="20"/>
        </w:rPr>
        <w:t> </w:t>
      </w:r>
      <w:r>
        <w:rPr>
          <w:sz w:val="20"/>
        </w:rPr>
        <w:t>carezca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despoblados;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descanso</w:t>
      </w:r>
      <w:r>
        <w:rPr>
          <w:spacing w:val="-3"/>
          <w:sz w:val="20"/>
        </w:rPr>
        <w:t> </w:t>
      </w:r>
      <w:r>
        <w:rPr>
          <w:sz w:val="20"/>
        </w:rPr>
        <w:t>semanal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2"/>
          <w:sz w:val="20"/>
        </w:rPr>
        <w:t> </w:t>
      </w:r>
      <w:r>
        <w:rPr>
          <w:sz w:val="20"/>
        </w:rPr>
        <w:t>forzosamente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tierra.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214" w:id="260"/>
      <w:bookmarkEnd w:id="260"/>
      <w:r>
        <w:rPr/>
      </w:r>
      <w:r>
        <w:rPr>
          <w:rFonts w:ascii="Arial" w:hAnsi="Arial"/>
          <w:b/>
        </w:rPr>
        <w:t>Artículo 214.- </w:t>
      </w:r>
      <w:r>
        <w:rPr/>
        <w:t>El Ejecutivo Federal determinará la forma de sostener</w:t>
      </w:r>
      <w:r>
        <w:rPr>
          <w:spacing w:val="55"/>
        </w:rPr>
        <w:t> </w:t>
      </w:r>
      <w:r>
        <w:rPr/>
        <w:t>y mejorar los servicios de la</w:t>
      </w:r>
      <w:r>
        <w:rPr>
          <w:spacing w:val="1"/>
        </w:rPr>
        <w:t> </w:t>
      </w:r>
      <w:r>
        <w:rPr/>
        <w:t>Casa</w:t>
      </w:r>
      <w:r>
        <w:rPr>
          <w:spacing w:val="-2"/>
        </w:rPr>
        <w:t> </w:t>
      </w:r>
      <w:r>
        <w:rPr/>
        <w:t>del Marino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fijará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 de</w:t>
      </w:r>
      <w:r>
        <w:rPr>
          <w:spacing w:val="1"/>
        </w:rPr>
        <w:t> </w:t>
      </w:r>
      <w:r>
        <w:rPr/>
        <w:t>los patrones.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line="252" w:lineRule="exact"/>
        <w:ind w:left="157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580" w:right="15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tripulaciones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aeronáuticas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215" w:id="261"/>
      <w:bookmarkEnd w:id="261"/>
      <w:r>
        <w:rPr/>
      </w:r>
      <w:r>
        <w:rPr>
          <w:rFonts w:ascii="Arial" w:hAnsi="Arial"/>
          <w:b/>
        </w:rPr>
        <w:t>Artículo 215.- </w:t>
      </w:r>
      <w:r>
        <w:rPr/>
        <w:t>Las disposiciones de este capítulo se aplican al trabajo de las tripulaciones de las</w:t>
      </w:r>
      <w:r>
        <w:rPr>
          <w:spacing w:val="1"/>
        </w:rPr>
        <w:t> </w:t>
      </w:r>
      <w:r>
        <w:rPr/>
        <w:t>aeronaves civiles que ostenten matrícula mexicana. Tienen como finalidad, además de la prevista en el</w:t>
      </w:r>
      <w:r>
        <w:rPr>
          <w:spacing w:val="1"/>
        </w:rPr>
        <w:t> </w:t>
      </w:r>
      <w:r>
        <w:rPr/>
        <w:t>artículo 2o, garantizar la seguridad de las operaciones aeronáuticas, y son irrenunciables en la medida en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propósito.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16" w:id="262"/>
      <w:bookmarkEnd w:id="262"/>
      <w:r>
        <w:rPr/>
      </w:r>
      <w:r>
        <w:rPr>
          <w:rFonts w:ascii="Arial" w:hAnsi="Arial"/>
          <w:b/>
        </w:rPr>
        <w:t>Artículo 216.- </w:t>
      </w:r>
      <w:r>
        <w:rPr/>
        <w:t>Los tripulantes deben tener la calidad de mexicanos por nacimiento que no adquieran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nacionalidad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estar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pleno goce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 civiles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políticos.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9" w:firstLine="288"/>
        <w:jc w:val="both"/>
      </w:pPr>
      <w:bookmarkStart w:name="Artículo_217" w:id="263"/>
      <w:bookmarkEnd w:id="263"/>
      <w:r>
        <w:rPr/>
      </w:r>
      <w:r>
        <w:rPr>
          <w:rFonts w:ascii="Arial" w:hAnsi="Arial"/>
          <w:b/>
        </w:rPr>
        <w:t>Artículo 217.- </w:t>
      </w:r>
      <w:r>
        <w:rPr/>
        <w:t>Las relaciones de trabajo a que se refiere este capítulo se regirán por las leyes</w:t>
      </w:r>
      <w:r>
        <w:rPr>
          <w:spacing w:val="1"/>
        </w:rPr>
        <w:t> </w:t>
      </w:r>
      <w:r>
        <w:rPr/>
        <w:t>mexicanas,</w:t>
      </w:r>
      <w:r>
        <w:rPr>
          <w:spacing w:val="-2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 donde</w:t>
      </w:r>
      <w:r>
        <w:rPr>
          <w:spacing w:val="1"/>
        </w:rPr>
        <w:t> </w:t>
      </w:r>
      <w:r>
        <w:rPr/>
        <w:t>vayan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prestarse</w:t>
      </w:r>
      <w:r>
        <w:rPr>
          <w:spacing w:val="-2"/>
        </w:rPr>
        <w:t> </w:t>
      </w:r>
      <w:r>
        <w:rPr/>
        <w:t>los 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218" w:id="264"/>
      <w:bookmarkEnd w:id="264"/>
      <w:r>
        <w:rPr/>
      </w:r>
      <w:r>
        <w:rPr>
          <w:rFonts w:ascii="Arial" w:hAnsi="Arial"/>
          <w:b/>
        </w:rPr>
        <w:t>Artículo 218.- </w:t>
      </w:r>
      <w:r>
        <w:rPr/>
        <w:t>Deberán considerarse miembros de las tripulaciones aeronáuticas, de acuerdo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legales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técnicas correspondientes: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piloto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mando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aeronave</w:t>
      </w:r>
      <w:r>
        <w:rPr>
          <w:spacing w:val="-2"/>
          <w:sz w:val="20"/>
        </w:rPr>
        <w:t> </w:t>
      </w:r>
      <w:r>
        <w:rPr>
          <w:sz w:val="20"/>
        </w:rPr>
        <w:t>(Comandante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Capitán);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desarrollen</w:t>
      </w:r>
      <w:r>
        <w:rPr>
          <w:spacing w:val="-4"/>
          <w:sz w:val="20"/>
        </w:rPr>
        <w:t> </w:t>
      </w:r>
      <w:r>
        <w:rPr>
          <w:sz w:val="20"/>
        </w:rPr>
        <w:t>labores</w:t>
      </w:r>
      <w:r>
        <w:rPr>
          <w:spacing w:val="-2"/>
          <w:sz w:val="20"/>
        </w:rPr>
        <w:t> </w:t>
      </w:r>
      <w:r>
        <w:rPr>
          <w:sz w:val="20"/>
        </w:rPr>
        <w:t>análogas;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navegante;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sobrecargos.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219" w:id="265"/>
      <w:bookmarkEnd w:id="265"/>
      <w:r>
        <w:rPr/>
      </w:r>
      <w:r>
        <w:rPr>
          <w:rFonts w:ascii="Arial" w:hAnsi="Arial"/>
          <w:b/>
        </w:rPr>
        <w:t>Artículo 219.- </w:t>
      </w:r>
      <w:r>
        <w:rPr/>
        <w:t>Serán considerados representantes del patrón, por la naturaleza de las funciones que</w:t>
      </w:r>
      <w:r>
        <w:rPr>
          <w:spacing w:val="1"/>
        </w:rPr>
        <w:t> </w:t>
      </w:r>
      <w:r>
        <w:rPr/>
        <w:t>desempeñan, los gerentes de operación o superintendentes de vuelos, jefes de adiestramiento, jefes de</w:t>
      </w:r>
      <w:r>
        <w:rPr>
          <w:spacing w:val="1"/>
        </w:rPr>
        <w:t> </w:t>
      </w:r>
      <w:r>
        <w:rPr/>
        <w:t>pilotos, pilotos instructores o asesores, y cualesquiera otros funcionarios que aun cuando tengan diversas</w:t>
      </w:r>
      <w:r>
        <w:rPr>
          <w:spacing w:val="-53"/>
        </w:rPr>
        <w:t> </w:t>
      </w:r>
      <w:r>
        <w:rPr/>
        <w:t>denominaciones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cargos,</w:t>
      </w:r>
      <w:r>
        <w:rPr>
          <w:spacing w:val="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funciones análogas a</w:t>
      </w:r>
      <w:r>
        <w:rPr>
          <w:spacing w:val="-2"/>
        </w:rPr>
        <w:t> </w:t>
      </w:r>
      <w:r>
        <w:rPr/>
        <w:t>las anteriores.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Los titulares de las categorías citadas serán designados por el patrón y podrán figurar como pilotos al</w:t>
      </w:r>
      <w:r>
        <w:rPr>
          <w:spacing w:val="1"/>
        </w:rPr>
        <w:t> </w:t>
      </w:r>
      <w:r>
        <w:rPr/>
        <w:t>mando, sin perjuicio de los derechos correspondientes de los pilotos de planta, siempre y cuando reúnan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de Vías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 Comunicación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consignen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respecto.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220" w:id="266"/>
      <w:bookmarkEnd w:id="266"/>
      <w:r>
        <w:rPr/>
      </w:r>
      <w:r>
        <w:rPr>
          <w:rFonts w:ascii="Arial" w:hAnsi="Arial"/>
          <w:b/>
        </w:rPr>
        <w:t>Artículo 220.- </w:t>
      </w:r>
      <w:r>
        <w:rPr/>
        <w:t>El piloto al mando de una aeronave es responsable de la conducción y seguridad de la</w:t>
      </w:r>
      <w:r>
        <w:rPr>
          <w:spacing w:val="1"/>
        </w:rPr>
        <w:t> </w:t>
      </w:r>
      <w:r>
        <w:rPr/>
        <w:t>misma durante el tiempo efectivo de vuelo, y tiene a su cargo la dirección, el cuidado, el orden y la</w:t>
      </w:r>
      <w:r>
        <w:rPr>
          <w:spacing w:val="1"/>
        </w:rPr>
        <w:t> </w:t>
      </w:r>
      <w:r>
        <w:rPr/>
        <w:t>seguridad de la tripulación, de los pasajeros, del equipaje y de la carga y correo que aquélla transporte.</w:t>
      </w:r>
      <w:r>
        <w:rPr>
          <w:spacing w:val="1"/>
        </w:rPr>
        <w:t> </w:t>
      </w:r>
      <w:r>
        <w:rPr/>
        <w:t>Las responsabilidades y atribuciones que confiere a los comandantes la Ley de Vías Generales de</w:t>
      </w:r>
      <w:r>
        <w:rPr>
          <w:spacing w:val="1"/>
        </w:rPr>
        <w:t> </w:t>
      </w:r>
      <w:r>
        <w:rPr/>
        <w:t>Comunicación y sus reglamentos, no podrán ser reducidas ni modificadas por el ejercicio de los derechos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21" w:id="267"/>
      <w:bookmarkEnd w:id="267"/>
      <w:r>
        <w:rPr/>
      </w:r>
      <w:r>
        <w:rPr>
          <w:rFonts w:ascii="Arial" w:hAnsi="Arial"/>
          <w:b/>
        </w:rPr>
        <w:t>Artículo 221.- </w:t>
      </w:r>
      <w:r>
        <w:rPr/>
        <w:t>Para la determinación de las jornadas de trabajo, se considerarán las tablas de salida y</w:t>
      </w:r>
      <w:r>
        <w:rPr>
          <w:spacing w:val="-53"/>
        </w:rPr>
        <w:t> </w:t>
      </w:r>
      <w:r>
        <w:rPr/>
        <w:t>puesta del</w:t>
      </w:r>
      <w:r>
        <w:rPr>
          <w:spacing w:val="-3"/>
        </w:rPr>
        <w:t> </w:t>
      </w:r>
      <w:r>
        <w:rPr/>
        <w:t>sol, con</w:t>
      </w:r>
      <w:r>
        <w:rPr>
          <w:spacing w:val="-1"/>
        </w:rPr>
        <w:t> </w:t>
      </w:r>
      <w:r>
        <w:rPr/>
        <w:t>relación al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cercano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</w:t>
      </w:r>
      <w:r>
        <w:rPr>
          <w:spacing w:val="1"/>
        </w:rPr>
        <w:t> </w:t>
      </w:r>
      <w:r>
        <w:rPr/>
        <w:t>la aeronave en vuelo.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04" w:firstLine="288"/>
        <w:jc w:val="both"/>
      </w:pPr>
      <w:bookmarkStart w:name="Artículo_222" w:id="268"/>
      <w:bookmarkEnd w:id="268"/>
      <w:r>
        <w:rPr/>
      </w:r>
      <w:r>
        <w:rPr>
          <w:rFonts w:ascii="Arial" w:hAnsi="Arial"/>
          <w:b/>
        </w:rPr>
        <w:t>Artículo 222.- </w:t>
      </w:r>
      <w:r>
        <w:rPr/>
        <w:t>Por tiempo efectivo de vuelo se entiende el comprendido desde que una aeronave</w:t>
      </w:r>
      <w:r>
        <w:rPr>
          <w:spacing w:val="1"/>
        </w:rPr>
        <w:t> </w:t>
      </w:r>
      <w:r>
        <w:rPr/>
        <w:t>comienza a moverse por su propio impulso, o es remolcada para tomar posición de despegue, hasta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detiene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terminar el vuelo.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223" w:id="269"/>
      <w:bookmarkEnd w:id="2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223.-</w:t>
      </w:r>
      <w:r>
        <w:rPr>
          <w:rFonts w:ascii="Arial" w:hAnsi="Arial"/>
          <w:b/>
          <w:spacing w:val="27"/>
        </w:rPr>
        <w:t> </w:t>
      </w:r>
      <w:r>
        <w:rPr/>
        <w:t>El</w:t>
      </w:r>
      <w:r>
        <w:rPr>
          <w:spacing w:val="23"/>
        </w:rPr>
        <w:t> </w:t>
      </w:r>
      <w:r>
        <w:rPr/>
        <w:t>tiempo</w:t>
      </w:r>
      <w:r>
        <w:rPr>
          <w:spacing w:val="23"/>
        </w:rPr>
        <w:t> </w:t>
      </w:r>
      <w:r>
        <w:rPr/>
        <w:t>total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deben</w:t>
      </w:r>
      <w:r>
        <w:rPr>
          <w:spacing w:val="23"/>
        </w:rPr>
        <w:t> </w:t>
      </w:r>
      <w:r>
        <w:rPr/>
        <w:t>prestar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tripulantes,</w:t>
      </w:r>
      <w:r>
        <w:rPr>
          <w:spacing w:val="23"/>
        </w:rPr>
        <w:t> </w:t>
      </w:r>
      <w:r>
        <w:rPr/>
        <w:t>considerado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equipo</w:t>
      </w:r>
      <w:r>
        <w:rPr>
          <w:spacing w:val="-54"/>
        </w:rPr>
        <w:t> </w:t>
      </w:r>
      <w:r>
        <w:rPr/>
        <w:t>que se utilice, se fijará en el contrato de trabajo y comprenderá solamente el tiempo efectivo de vuelo, el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ruta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el de</w:t>
      </w:r>
      <w:r>
        <w:rPr>
          <w:spacing w:val="-2"/>
        </w:rPr>
        <w:t> </w:t>
      </w:r>
      <w:r>
        <w:rPr/>
        <w:t>servicios de</w:t>
      </w:r>
      <w:r>
        <w:rPr>
          <w:spacing w:val="1"/>
        </w:rPr>
        <w:t> </w:t>
      </w:r>
      <w:r>
        <w:rPr/>
        <w:t>reserva,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1"/>
        </w:rPr>
        <w:t> </w:t>
      </w:r>
      <w:r>
        <w:rPr/>
        <w:t>exceder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</w:t>
      </w:r>
      <w:r>
        <w:rPr>
          <w:spacing w:val="-2"/>
        </w:rPr>
        <w:t> </w:t>
      </w:r>
      <w:r>
        <w:rPr/>
        <w:t>horas mensuales.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224" w:id="270"/>
      <w:bookmarkEnd w:id="270"/>
      <w:r>
        <w:rPr/>
      </w:r>
      <w:r>
        <w:rPr>
          <w:rFonts w:ascii="Arial" w:hAnsi="Arial"/>
          <w:b/>
        </w:rPr>
        <w:t>Artículo 224.- </w:t>
      </w:r>
      <w:r>
        <w:rPr/>
        <w:t>El tiempo efectivo de vuelo que mensualmente podrán trabajar los tripulantes se fijará</w:t>
      </w:r>
      <w:r>
        <w:rPr>
          <w:spacing w:val="1"/>
        </w:rPr>
        <w:t> </w:t>
      </w: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3"/>
        </w:rPr>
        <w:t> </w:t>
      </w:r>
      <w:r>
        <w:rPr/>
        <w:t>contratos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trabajo,</w:t>
      </w:r>
      <w:r>
        <w:rPr>
          <w:spacing w:val="22"/>
        </w:rPr>
        <w:t> </w:t>
      </w:r>
      <w:r>
        <w:rPr/>
        <w:t>tomando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consideración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características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equipo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utilice,</w:t>
      </w:r>
      <w:r>
        <w:rPr>
          <w:spacing w:val="21"/>
        </w:rPr>
        <w:t> </w:t>
      </w:r>
      <w:r>
        <w:rPr/>
        <w:t>sin</w:t>
      </w:r>
      <w:r>
        <w:rPr>
          <w:spacing w:val="-54"/>
        </w:rPr>
        <w:t> </w:t>
      </w:r>
      <w:r>
        <w:rPr/>
        <w:t>que pueda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horas.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225" w:id="271"/>
      <w:bookmarkEnd w:id="271"/>
      <w:r>
        <w:rPr/>
      </w:r>
      <w:r>
        <w:rPr>
          <w:rFonts w:ascii="Arial" w:hAnsi="Arial"/>
          <w:b/>
        </w:rPr>
        <w:t>Artículo 225.- </w:t>
      </w:r>
      <w:r>
        <w:rPr/>
        <w:t>El tiempo efectivo de vuelo de los tripulantes no excederá de ocho horas en la jornada</w:t>
      </w:r>
      <w:r>
        <w:rPr>
          <w:spacing w:val="1"/>
        </w:rPr>
        <w:t> </w:t>
      </w:r>
      <w:r>
        <w:rPr/>
        <w:t>diurna, de siete en la nocturna y de siete y media en la mixta, salvo que se les conceda un período de</w:t>
      </w:r>
      <w:r>
        <w:rPr>
          <w:spacing w:val="1"/>
        </w:rPr>
        <w:t> </w:t>
      </w:r>
      <w:r>
        <w:rPr/>
        <w:t>descanso horizontal, antes de cumplir o al cumplir dichas jornadas, igual al tiempo volado. El tiempo</w:t>
      </w:r>
      <w:r>
        <w:rPr>
          <w:spacing w:val="1"/>
        </w:rPr>
        <w:t> </w:t>
      </w:r>
      <w:r>
        <w:rPr/>
        <w:t>excedente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extraordinario.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226" w:id="272"/>
      <w:bookmarkEnd w:id="272"/>
      <w:r>
        <w:rPr/>
      </w:r>
      <w:r>
        <w:rPr>
          <w:rFonts w:ascii="Arial" w:hAnsi="Arial"/>
          <w:b/>
        </w:rPr>
        <w:t>Artículo 226.- </w:t>
      </w:r>
      <w:r>
        <w:rPr/>
        <w:t>Las jornadas de los tripulantes se ajustarán a las necesidades del servicio y podrán</w:t>
      </w:r>
      <w:r>
        <w:rPr>
          <w:spacing w:val="1"/>
        </w:rPr>
        <w:t> </w:t>
      </w:r>
      <w:r>
        <w:rPr/>
        <w:t>principiar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hora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día 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noche.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227" w:id="273"/>
      <w:bookmarkEnd w:id="273"/>
      <w:r>
        <w:rPr/>
      </w:r>
      <w:r>
        <w:rPr>
          <w:rFonts w:ascii="Arial" w:hAnsi="Arial"/>
          <w:b/>
        </w:rPr>
        <w:t>Artículo 227.- </w:t>
      </w:r>
      <w:r>
        <w:rPr/>
        <w:t>Cuando las necesidades del servicio o las características de las rutas en operación lo</w:t>
      </w:r>
      <w:r>
        <w:rPr>
          <w:spacing w:val="1"/>
        </w:rPr>
        <w:t> </w:t>
      </w:r>
      <w:r>
        <w:rPr/>
        <w:t>requieran, el tiempo total de servicios de los tripulantes será repartido en forma convencional durante la</w:t>
      </w:r>
      <w:r>
        <w:rPr>
          <w:spacing w:val="1"/>
        </w:rPr>
        <w:t> </w:t>
      </w:r>
      <w:r>
        <w:rPr/>
        <w:t>jornada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228" w:id="274"/>
      <w:bookmarkEnd w:id="274"/>
      <w:r>
        <w:rPr/>
      </w:r>
      <w:r>
        <w:rPr>
          <w:rFonts w:ascii="Arial" w:hAnsi="Arial"/>
          <w:b/>
        </w:rPr>
        <w:t>Artículo 228.- </w:t>
      </w:r>
      <w:r>
        <w:rPr/>
        <w:t>Los tripulantes no podrán interrumpir un servicio de vuelo durante su trayecto, por</w:t>
      </w:r>
      <w:r>
        <w:rPr>
          <w:spacing w:val="1"/>
        </w:rPr>
        <w:t> </w:t>
      </w:r>
      <w:r>
        <w:rPr/>
        <w:t>vencimiento de la jornada de trabajo. En caso de que alcancen el límite de su jornada durante el vuelo o</w:t>
      </w:r>
      <w:r>
        <w:rPr>
          <w:spacing w:val="1"/>
        </w:rPr>
        <w:t> </w:t>
      </w:r>
      <w:r>
        <w:rPr/>
        <w:t>en un aeropuerto que no sea el de destino final, tendrán la obligación de terminarlo si no requiere más de</w:t>
      </w:r>
      <w:r>
        <w:rPr>
          <w:spacing w:val="1"/>
        </w:rPr>
        <w:t> </w:t>
      </w:r>
      <w:r>
        <w:rPr/>
        <w:t>tres horas. Si requiere mayor tiempo, serán relevados o suspenderán el vuelo en el aeropuerto más</w:t>
      </w:r>
      <w:r>
        <w:rPr>
          <w:spacing w:val="1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trayecto.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30-04-1970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29" w:id="275"/>
      <w:bookmarkEnd w:id="2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229.-</w:t>
      </w:r>
      <w:r>
        <w:rPr>
          <w:rFonts w:ascii="Arial" w:hAnsi="Arial"/>
          <w:b/>
          <w:spacing w:val="42"/>
        </w:rPr>
        <w:t> </w:t>
      </w:r>
      <w:r>
        <w:rPr/>
        <w:t>Cuando</w:t>
      </w:r>
      <w:r>
        <w:rPr>
          <w:spacing w:val="40"/>
        </w:rPr>
        <w:t> </w:t>
      </w:r>
      <w:r>
        <w:rPr/>
        <w:t>se</w:t>
      </w:r>
      <w:r>
        <w:rPr>
          <w:spacing w:val="42"/>
        </w:rPr>
        <w:t> </w:t>
      </w:r>
      <w:r>
        <w:rPr/>
        <w:t>use</w:t>
      </w:r>
      <w:r>
        <w:rPr>
          <w:spacing w:val="40"/>
        </w:rPr>
        <w:t> </w:t>
      </w:r>
      <w:r>
        <w:rPr/>
        <w:t>equipo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reacción</w:t>
      </w:r>
      <w:r>
        <w:rPr>
          <w:spacing w:val="41"/>
        </w:rPr>
        <w:t> </w:t>
      </w:r>
      <w:r>
        <w:rPr/>
        <w:t>podrá</w:t>
      </w:r>
      <w:r>
        <w:rPr>
          <w:spacing w:val="40"/>
        </w:rPr>
        <w:t> </w:t>
      </w:r>
      <w:r>
        <w:rPr/>
        <w:t>reducirse</w:t>
      </w:r>
      <w:r>
        <w:rPr>
          <w:spacing w:val="40"/>
        </w:rPr>
        <w:t> </w:t>
      </w:r>
      <w:r>
        <w:rPr/>
        <w:t>la</w:t>
      </w:r>
      <w:r>
        <w:rPr>
          <w:spacing w:val="42"/>
        </w:rPr>
        <w:t> </w:t>
      </w:r>
      <w:r>
        <w:rPr/>
        <w:t>duración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tiempo</w:t>
      </w:r>
      <w:r>
        <w:rPr>
          <w:spacing w:val="40"/>
        </w:rPr>
        <w:t> </w:t>
      </w:r>
      <w:r>
        <w:rPr/>
        <w:t>total</w:t>
      </w:r>
      <w:r>
        <w:rPr>
          <w:spacing w:val="40"/>
        </w:rPr>
        <w:t> </w:t>
      </w:r>
      <w:r>
        <w:rPr/>
        <w:t>de</w:t>
      </w:r>
      <w:r>
        <w:rPr>
          <w:spacing w:val="-5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05-06-1970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230" w:id="276"/>
      <w:bookmarkEnd w:id="2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tripulantes</w:t>
      </w:r>
      <w:r>
        <w:rPr>
          <w:spacing w:val="1"/>
        </w:rPr>
        <w:t> </w:t>
      </w:r>
      <w:r>
        <w:rPr/>
        <w:t>excedan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servicios, percibirán por cada hora extra un ciento por ciento más del salario correspondiente. El tiempo</w:t>
      </w:r>
      <w:r>
        <w:rPr>
          <w:spacing w:val="1"/>
        </w:rPr>
        <w:t> </w:t>
      </w:r>
      <w:r>
        <w:rPr/>
        <w:t>excedente,</w:t>
      </w:r>
      <w:r>
        <w:rPr>
          <w:spacing w:val="-2"/>
        </w:rPr>
        <w:t> </w:t>
      </w:r>
      <w:r>
        <w:rPr/>
        <w:t>calculado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pagado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artículo,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será</w:t>
      </w:r>
      <w:r>
        <w:rPr>
          <w:spacing w:val="1"/>
        </w:rPr>
        <w:t> </w:t>
      </w:r>
      <w:r>
        <w:rPr/>
        <w:t>objeto de</w:t>
      </w:r>
      <w:r>
        <w:rPr>
          <w:spacing w:val="-2"/>
        </w:rPr>
        <w:t> </w:t>
      </w:r>
      <w:r>
        <w:rPr/>
        <w:t>nuevo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231" w:id="277"/>
      <w:bookmarkEnd w:id="277"/>
      <w:r>
        <w:rPr/>
      </w:r>
      <w:r>
        <w:rPr>
          <w:rFonts w:ascii="Arial" w:hAnsi="Arial"/>
          <w:b/>
        </w:rPr>
        <w:t>Artículo 231.- </w:t>
      </w:r>
      <w:r>
        <w:rPr/>
        <w:t>Las tripulaciones están obligadas a prolongar su jornada de trabajo en los vuelos de</w:t>
      </w:r>
      <w:r>
        <w:rPr>
          <w:spacing w:val="1"/>
        </w:rPr>
        <w:t> </w:t>
      </w:r>
      <w:r>
        <w:rPr/>
        <w:t>auxilio, búsqueda o salvamento. Las horas excedentes se retribuirán en la forma prevista en el párrafo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3" w:firstLine="288"/>
        <w:jc w:val="both"/>
      </w:pPr>
      <w:bookmarkStart w:name="Artículo_232" w:id="278"/>
      <w:bookmarkEnd w:id="278"/>
      <w:r>
        <w:rPr/>
      </w:r>
      <w:r>
        <w:rPr>
          <w:rFonts w:ascii="Arial" w:hAnsi="Arial"/>
          <w:b/>
        </w:rPr>
        <w:t>Artículo 232.- </w:t>
      </w:r>
      <w:r>
        <w:rPr/>
        <w:t>Los Tripulantes que presten servicios en los días de descanso obligatorio tendrán</w:t>
      </w:r>
      <w:r>
        <w:rPr>
          <w:spacing w:val="1"/>
        </w:rPr>
        <w:t> </w:t>
      </w:r>
      <w:r>
        <w:rPr/>
        <w:t>derecho a la retribución consignada en el artículo 75. Se exceptúan los casos de terminación de un</w:t>
      </w:r>
      <w:r>
        <w:rPr>
          <w:spacing w:val="1"/>
        </w:rPr>
        <w:t> </w:t>
      </w:r>
      <w:r>
        <w:rPr/>
        <w:t>servicio que no exceda de la primera hora y media de dichos días, en los que únicamente percibirán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adicional.</w:t>
      </w:r>
    </w:p>
    <w:p>
      <w:pPr>
        <w:pStyle w:val="BodyText"/>
        <w:spacing w:before="3"/>
      </w:pPr>
    </w:p>
    <w:p>
      <w:pPr>
        <w:pStyle w:val="BodyText"/>
        <w:ind w:left="218" w:right="203" w:firstLine="288"/>
        <w:jc w:val="both"/>
      </w:pPr>
      <w:r>
        <w:rPr/>
        <w:t>Para los efectos de este artículo, los días se iniciarán a las cero horas y terminarán a las veinticuatro,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233" w:id="279"/>
      <w:bookmarkEnd w:id="279"/>
      <w:r>
        <w:rPr/>
      </w:r>
      <w:r>
        <w:rPr>
          <w:rFonts w:ascii="Arial" w:hAnsi="Arial"/>
          <w:b/>
        </w:rPr>
        <w:t>Artículo 233.- </w:t>
      </w:r>
      <w:r>
        <w:rPr/>
        <w:t>Los tripulantes tienen derecho a un período anual de vacaciones de treinta días de</w:t>
      </w:r>
      <w:r>
        <w:rPr>
          <w:spacing w:val="1"/>
        </w:rPr>
        <w:t> </w:t>
      </w:r>
      <w:r>
        <w:rPr/>
        <w:t>calendario, no acumulables. Este período podrá disfrutarse semestralmente en forma proporcional, y se</w:t>
      </w:r>
      <w:r>
        <w:rPr>
          <w:spacing w:val="1"/>
        </w:rPr>
        <w:t> </w:t>
      </w:r>
      <w:r>
        <w:rPr/>
        <w:t>aumentará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día por cada año de</w:t>
      </w:r>
      <w:r>
        <w:rPr>
          <w:spacing w:val="-2"/>
        </w:rPr>
        <w:t> </w:t>
      </w:r>
      <w:r>
        <w:rPr/>
        <w:t>servicios,</w:t>
      </w:r>
      <w:r>
        <w:rPr>
          <w:spacing w:val="-1"/>
        </w:rPr>
        <w:t> </w:t>
      </w:r>
      <w:r>
        <w:rPr/>
        <w:t>sin que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 sesenta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calendario.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234" w:id="280"/>
      <w:bookmarkEnd w:id="280"/>
      <w:r>
        <w:rPr/>
      </w:r>
      <w:r>
        <w:rPr>
          <w:rFonts w:ascii="Arial" w:hAnsi="Arial"/>
          <w:b/>
        </w:rPr>
        <w:t>Artículo 234.- </w:t>
      </w:r>
      <w:r>
        <w:rPr/>
        <w:t>No es violatoria del principio de igualdad de salario la disposición que estipule salarios</w:t>
      </w:r>
      <w:r>
        <w:rPr>
          <w:spacing w:val="1"/>
        </w:rPr>
        <w:t> </w:t>
      </w:r>
      <w:r>
        <w:rPr/>
        <w:t>distintos para trabajo igual, si éste se presta en aeronaves de diversa categoría o en diferentes rutas, y la</w:t>
      </w:r>
      <w:r>
        <w:rPr>
          <w:spacing w:val="1"/>
        </w:rPr>
        <w:t> </w:t>
      </w:r>
      <w:r>
        <w:rPr/>
        <w:t>que establezca</w:t>
      </w:r>
      <w:r>
        <w:rPr>
          <w:spacing w:val="-1"/>
        </w:rPr>
        <w:t> </w:t>
      </w:r>
      <w:r>
        <w:rPr/>
        <w:t>primas de</w:t>
      </w:r>
      <w:r>
        <w:rPr>
          <w:spacing w:val="-1"/>
        </w:rPr>
        <w:t> </w:t>
      </w:r>
      <w:r>
        <w:rPr/>
        <w:t>antigüedad.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235" w:id="281"/>
      <w:bookmarkEnd w:id="2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tripulantes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pagará,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</w:t>
      </w:r>
      <w:r>
        <w:rPr>
          <w:spacing w:val="1"/>
        </w:rPr>
        <w:t> </w:t>
      </w:r>
      <w:r>
        <w:rPr/>
        <w:t>adicionales</w:t>
      </w:r>
      <w:r>
        <w:rPr>
          <w:spacing w:val="1"/>
        </w:rPr>
        <w:t> </w:t>
      </w:r>
      <w:r>
        <w:rPr/>
        <w:t>correspondientes, los días quince y último de cada mes. Las percepciones por concepto de tiempo de</w:t>
      </w:r>
      <w:r>
        <w:rPr>
          <w:spacing w:val="1"/>
        </w:rPr>
        <w:t> </w:t>
      </w:r>
      <w:r>
        <w:rPr/>
        <w:t>vuelo nocturno y de tiempo extraordinario, en la primera quincena del mes siguiente al en que se hayan</w:t>
      </w:r>
      <w:r>
        <w:rPr>
          <w:spacing w:val="1"/>
        </w:rPr>
        <w:t> </w:t>
      </w:r>
      <w:r>
        <w:rPr/>
        <w:t>realizado; y el importe de los días de descanso obligatorio, en la quincena inmediata a aquella en que se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trabajado.</w:t>
      </w:r>
    </w:p>
    <w:p>
      <w:pPr>
        <w:pStyle w:val="BodyText"/>
        <w:spacing w:before="3"/>
      </w:pPr>
    </w:p>
    <w:p>
      <w:pPr>
        <w:pStyle w:val="BodyText"/>
        <w:ind w:left="218" w:right="210" w:firstLine="288"/>
        <w:jc w:val="both"/>
      </w:pPr>
      <w:r>
        <w:rPr/>
        <w:t>Los pagos, sea cualquiera su concepto, se harán en moneda nacional y en el lugar de residencia del</w:t>
      </w:r>
      <w:r>
        <w:rPr>
          <w:spacing w:val="1"/>
        </w:rPr>
        <w:t> </w:t>
      </w:r>
      <w:r>
        <w:rPr/>
        <w:t>tripulante,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pacto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36" w:id="282"/>
      <w:bookmarkEnd w:id="2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236.-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3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Proporcionar alimentación, alojamiento y transportación a los tripulantes por todo el tiempo que</w:t>
      </w:r>
      <w:r>
        <w:rPr>
          <w:spacing w:val="1"/>
          <w:sz w:val="20"/>
        </w:rPr>
        <w:t> </w:t>
      </w:r>
      <w:r>
        <w:rPr>
          <w:sz w:val="20"/>
        </w:rPr>
        <w:t>permanezcan</w:t>
      </w:r>
      <w:r>
        <w:rPr>
          <w:spacing w:val="15"/>
          <w:sz w:val="20"/>
        </w:rPr>
        <w:t> </w:t>
      </w:r>
      <w:r>
        <w:rPr>
          <w:sz w:val="20"/>
        </w:rPr>
        <w:t>fuera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base</w:t>
      </w:r>
      <w:r>
        <w:rPr>
          <w:spacing w:val="19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razones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servicio.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pago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hará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conformidad</w:t>
      </w:r>
      <w:r>
        <w:rPr>
          <w:spacing w:val="17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1642" w:val="left" w:leader="none"/>
        </w:tabs>
        <w:spacing w:line="240" w:lineRule="auto" w:before="0" w:after="0"/>
        <w:ind w:left="1642" w:right="196" w:hanging="567"/>
        <w:jc w:val="both"/>
        <w:rPr>
          <w:sz w:val="20"/>
        </w:rPr>
      </w:pPr>
      <w:r>
        <w:rPr>
          <w:sz w:val="20"/>
        </w:rPr>
        <w:t>En las estaciones previamente designadas, o en las de pernoctación extraordinaria, la</w:t>
      </w:r>
      <w:r>
        <w:rPr>
          <w:spacing w:val="1"/>
          <w:sz w:val="20"/>
        </w:rPr>
        <w:t> </w:t>
      </w:r>
      <w:r>
        <w:rPr>
          <w:sz w:val="20"/>
        </w:rPr>
        <w:t>transportación se hará en automóvil y el alojamiento será cubierto directamente por el</w:t>
      </w:r>
      <w:r>
        <w:rPr>
          <w:spacing w:val="1"/>
          <w:sz w:val="20"/>
        </w:rPr>
        <w:t> </w:t>
      </w:r>
      <w:r>
        <w:rPr>
          <w:sz w:val="20"/>
        </w:rPr>
        <w:t>patrón. La transportación se proporcionará entre los aeropuertos y el lugar de alojamiento</w:t>
      </w:r>
      <w:r>
        <w:rPr>
          <w:spacing w:val="-53"/>
          <w:sz w:val="20"/>
        </w:rPr>
        <w:t> </w:t>
      </w:r>
      <w:r>
        <w:rPr>
          <w:sz w:val="20"/>
        </w:rPr>
        <w:t>y viceversa,</w:t>
      </w:r>
      <w:r>
        <w:rPr>
          <w:spacing w:val="1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tripulantes.</w:t>
      </w:r>
    </w:p>
    <w:p>
      <w:pPr>
        <w:pStyle w:val="BodyText"/>
      </w:pPr>
    </w:p>
    <w:p>
      <w:pPr>
        <w:pStyle w:val="ListParagraph"/>
        <w:numPr>
          <w:ilvl w:val="1"/>
          <w:numId w:val="62"/>
        </w:numPr>
        <w:tabs>
          <w:tab w:pos="1642" w:val="left" w:leader="none"/>
        </w:tabs>
        <w:spacing w:line="242" w:lineRule="auto" w:before="0" w:after="0"/>
        <w:ind w:left="1642" w:right="194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tomarse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bordo,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tripulantes</w:t>
      </w:r>
      <w:r>
        <w:rPr>
          <w:spacing w:val="1"/>
          <w:sz w:val="20"/>
        </w:rPr>
        <w:t> </w:t>
      </w:r>
      <w:r>
        <w:rPr>
          <w:sz w:val="20"/>
        </w:rPr>
        <w:t>percibirán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asignación en efectivo, que se fijará según el número de comidas que deban hacerse en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viaje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pernoctación</w:t>
      </w:r>
      <w:r>
        <w:rPr>
          <w:spacing w:val="1"/>
          <w:sz w:val="20"/>
        </w:rPr>
        <w:t> </w:t>
      </w:r>
      <w:r>
        <w:rPr>
          <w:sz w:val="20"/>
        </w:rPr>
        <w:t>extraordinaria.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asignaciones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fijará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común</w:t>
      </w:r>
      <w:r>
        <w:rPr>
          <w:spacing w:val="-1"/>
          <w:sz w:val="20"/>
        </w:rPr>
        <w:t> </w:t>
      </w:r>
      <w:r>
        <w:rPr>
          <w:sz w:val="20"/>
        </w:rPr>
        <w:t>acuerdo;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2" w:lineRule="auto" w:before="93" w:after="0"/>
        <w:ind w:left="1075" w:right="200" w:hanging="569"/>
        <w:jc w:val="both"/>
        <w:rPr>
          <w:sz w:val="20"/>
        </w:rPr>
      </w:pPr>
      <w:r>
        <w:rPr>
          <w:sz w:val="20"/>
        </w:rPr>
        <w:t>Pagar a los tripulantes los gastos de traslado, incluyendo los del cónyuge y familiares de primer</w:t>
      </w:r>
      <w:r>
        <w:rPr>
          <w:spacing w:val="1"/>
          <w:sz w:val="20"/>
        </w:rPr>
        <w:t> </w:t>
      </w:r>
      <w:r>
        <w:rPr>
          <w:sz w:val="20"/>
        </w:rPr>
        <w:t>grado que dependan económicamente de ellos, del menaje de casa y efectos personales,</w:t>
      </w:r>
      <w:r>
        <w:rPr>
          <w:spacing w:val="1"/>
          <w:sz w:val="20"/>
        </w:rPr>
        <w:t> </w:t>
      </w:r>
      <w:r>
        <w:rPr>
          <w:sz w:val="20"/>
        </w:rPr>
        <w:t>cuando sean cambiados de su base de residencia. El monto de estos gastos se fijará de común</w:t>
      </w:r>
      <w:r>
        <w:rPr>
          <w:spacing w:val="-53"/>
          <w:sz w:val="20"/>
        </w:rPr>
        <w:t> </w:t>
      </w:r>
      <w:r>
        <w:rPr>
          <w:sz w:val="20"/>
        </w:rPr>
        <w:t>acuerdo;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Repatriar o trasladar al lugar de contratación a los tripulantes cuya aeronave se destruya o</w:t>
      </w:r>
      <w:r>
        <w:rPr>
          <w:spacing w:val="1"/>
          <w:sz w:val="20"/>
        </w:rPr>
        <w:t> </w:t>
      </w:r>
      <w:r>
        <w:rPr>
          <w:sz w:val="20"/>
        </w:rPr>
        <w:t>inutilice</w:t>
      </w:r>
      <w:r>
        <w:rPr>
          <w:spacing w:val="-2"/>
          <w:sz w:val="20"/>
        </w:rPr>
        <w:t> </w:t>
      </w:r>
      <w:r>
        <w:rPr>
          <w:sz w:val="20"/>
        </w:rPr>
        <w:t>fuera de</w:t>
      </w:r>
      <w:r>
        <w:rPr>
          <w:spacing w:val="-1"/>
          <w:sz w:val="20"/>
        </w:rPr>
        <w:t> </w:t>
      </w:r>
      <w:r>
        <w:rPr>
          <w:sz w:val="20"/>
        </w:rPr>
        <w:t>ese lugar,</w:t>
      </w:r>
      <w:r>
        <w:rPr>
          <w:spacing w:val="1"/>
          <w:sz w:val="20"/>
        </w:rPr>
        <w:t> </w:t>
      </w:r>
      <w:r>
        <w:rPr>
          <w:sz w:val="20"/>
        </w:rPr>
        <w:t>pagándoles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gastos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viaje;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Conceder los permisos a que se refiere el artículo 132 fracciones IX y X, siempre que no se</w:t>
      </w:r>
      <w:r>
        <w:rPr>
          <w:spacing w:val="1"/>
          <w:sz w:val="20"/>
        </w:rPr>
        <w:t> </w:t>
      </w:r>
      <w:r>
        <w:rPr>
          <w:sz w:val="20"/>
        </w:rPr>
        <w:t>ponga en peligro la seguridad de la aeronave o se imposibilite su salida en la fecha y hora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-2"/>
          <w:sz w:val="20"/>
        </w:rPr>
        <w:t> </w:t>
      </w:r>
      <w:r>
        <w:rPr>
          <w:sz w:val="20"/>
        </w:rPr>
        <w:t>señaladas.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237" w:id="283"/>
      <w:bookmarkEnd w:id="2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237.-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tripulantes,</w:t>
      </w:r>
      <w:r>
        <w:rPr>
          <w:spacing w:val="14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medida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les</w:t>
      </w:r>
      <w:r>
        <w:rPr>
          <w:spacing w:val="17"/>
        </w:rPr>
        <w:t> </w:t>
      </w:r>
      <w:r>
        <w:rPr/>
        <w:t>corresponda,</w:t>
      </w:r>
      <w:r>
        <w:rPr>
          <w:spacing w:val="15"/>
        </w:rPr>
        <w:t> </w:t>
      </w:r>
      <w:r>
        <w:rPr/>
        <w:t>tienen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especiales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Cuidar que en las aeronaves a su cargo no se transporte pasajeros o efectos ajenos a los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correspondientes,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prohibidos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permiso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Conservar en vigor sus licencias, pasaportes, visas y documentos que se requieran legalmente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desempeño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Presentarse a cubrir los servicios que tengan asignados con la anticipación y en la forma que</w:t>
      </w:r>
      <w:r>
        <w:rPr>
          <w:spacing w:val="1"/>
          <w:sz w:val="20"/>
        </w:rPr>
        <w:t> </w:t>
      </w:r>
      <w:r>
        <w:rPr>
          <w:sz w:val="20"/>
        </w:rPr>
        <w:t>establezcan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2"/>
          <w:sz w:val="20"/>
        </w:rPr>
        <w:t> </w:t>
      </w:r>
      <w:r>
        <w:rPr>
          <w:sz w:val="20"/>
        </w:rPr>
        <w:t>de trabajo,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Someterse,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veces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año,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exámenes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periódicos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prevengan las leyes, los reglamentos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contratos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Someterse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adiestramientos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establezca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patrón,</w:t>
      </w:r>
      <w:r>
        <w:rPr>
          <w:spacing w:val="8"/>
          <w:sz w:val="20"/>
        </w:rPr>
        <w:t> </w:t>
      </w:r>
      <w:r>
        <w:rPr>
          <w:sz w:val="20"/>
        </w:rPr>
        <w:t>según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necesidades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servicio,</w:t>
      </w:r>
      <w:r>
        <w:rPr>
          <w:spacing w:val="-53"/>
          <w:sz w:val="20"/>
        </w:rPr>
        <w:t> </w:t>
      </w:r>
      <w:r>
        <w:rPr>
          <w:sz w:val="20"/>
        </w:rPr>
        <w:t>a fin de conservar o incrementar su eficiencia para ascensos o utilización de equipo con nuevas</w:t>
      </w:r>
      <w:r>
        <w:rPr>
          <w:spacing w:val="-53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técnicas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operar</w:t>
      </w:r>
      <w:r>
        <w:rPr>
          <w:spacing w:val="-1"/>
          <w:sz w:val="20"/>
        </w:rPr>
        <w:t> </w:t>
      </w:r>
      <w:r>
        <w:rPr>
          <w:sz w:val="20"/>
        </w:rPr>
        <w:t>éste al 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requerida;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Planear, preparar y realizar cada vuelo, con estricto apego a las leyes, reglamentos y demás</w:t>
      </w:r>
      <w:r>
        <w:rPr>
          <w:spacing w:val="1"/>
          <w:sz w:val="20"/>
        </w:rPr>
        <w:t> </w:t>
      </w:r>
      <w:r>
        <w:rPr>
          <w:sz w:val="20"/>
        </w:rPr>
        <w:t>disposiciones dictadas o aprobadas por la Secretaría de Comunicaciones y Transportes y por el</w:t>
      </w:r>
      <w:r>
        <w:rPr>
          <w:spacing w:val="-53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Cerciorarse, antes de iniciar un viaje, de que la aeronave satisface los requisitos legales y</w:t>
      </w:r>
      <w:r>
        <w:rPr>
          <w:spacing w:val="1"/>
          <w:sz w:val="20"/>
        </w:rPr>
        <w:t> </w:t>
      </w:r>
      <w:r>
        <w:rPr>
          <w:sz w:val="20"/>
        </w:rPr>
        <w:t>reglamentarios, las condiciones necesarias de seguridad, y que ha sido debidamente equipada,</w:t>
      </w:r>
      <w:r>
        <w:rPr>
          <w:spacing w:val="1"/>
          <w:sz w:val="20"/>
        </w:rPr>
        <w:t> </w:t>
      </w:r>
      <w:r>
        <w:rPr>
          <w:sz w:val="20"/>
        </w:rPr>
        <w:t>aprovisionada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avituallada;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Observar las indicaciones técnicas que en materia de seguridad de tránsito aéreo boletine 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dicten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respectivas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aeropuerto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 las</w:t>
      </w:r>
      <w:r>
        <w:rPr>
          <w:spacing w:val="-2"/>
          <w:sz w:val="20"/>
        </w:rPr>
        <w:t> </w:t>
      </w:r>
      <w:r>
        <w:rPr>
          <w:sz w:val="20"/>
        </w:rPr>
        <w:t>estaciones</w:t>
      </w:r>
      <w:r>
        <w:rPr>
          <w:spacing w:val="-1"/>
          <w:sz w:val="20"/>
        </w:rPr>
        <w:t> </w:t>
      </w:r>
      <w:r>
        <w:rPr>
          <w:sz w:val="20"/>
        </w:rPr>
        <w:t>foráneas;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Dar aviso al patrón y, en su caso, a las autoridades competentes, utilizando los medios 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más rápidos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dispongan,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vuelo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ocurra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accidente;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vuelos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auxilio,</w:t>
      </w:r>
      <w:r>
        <w:rPr>
          <w:spacing w:val="-1"/>
          <w:sz w:val="20"/>
        </w:rPr>
        <w:t> </w:t>
      </w:r>
      <w:r>
        <w:rPr>
          <w:sz w:val="20"/>
        </w:rPr>
        <w:t>búsqueda o</w:t>
      </w:r>
      <w:r>
        <w:rPr>
          <w:spacing w:val="-3"/>
          <w:sz w:val="20"/>
        </w:rPr>
        <w:t> </w:t>
      </w:r>
      <w:r>
        <w:rPr>
          <w:sz w:val="20"/>
        </w:rPr>
        <w:t>salvamento</w:t>
      </w:r>
      <w:r>
        <w:rPr>
          <w:spacing w:val="-3"/>
          <w:sz w:val="20"/>
        </w:rPr>
        <w:t> </w:t>
      </w:r>
      <w:r>
        <w:rPr>
          <w:sz w:val="20"/>
        </w:rPr>
        <w:t>en cualquier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Tratándose de los pilotos</w:t>
      </w:r>
      <w:r>
        <w:rPr>
          <w:spacing w:val="55"/>
          <w:sz w:val="20"/>
        </w:rPr>
        <w:t> </w:t>
      </w:r>
      <w:r>
        <w:rPr>
          <w:sz w:val="20"/>
        </w:rPr>
        <w:t>al mando de la aeronave, anotar en la bitácora, con exactitud y bajo</w:t>
      </w:r>
      <w:r>
        <w:rPr>
          <w:spacing w:val="1"/>
          <w:sz w:val="20"/>
        </w:rPr>
        <w:t> </w:t>
      </w:r>
      <w:r>
        <w:rPr>
          <w:sz w:val="20"/>
        </w:rPr>
        <w:t>su responsabilidad, los datos exigidos por las disposiciones legales relativas y hacer, cuando</w:t>
      </w:r>
      <w:r>
        <w:rPr>
          <w:spacing w:val="1"/>
          <w:sz w:val="20"/>
        </w:rPr>
        <w:t> </w:t>
      </w:r>
      <w:r>
        <w:rPr>
          <w:sz w:val="20"/>
        </w:rPr>
        <w:t>proceda, la distribución del</w:t>
      </w:r>
      <w:r>
        <w:rPr>
          <w:spacing w:val="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 los demás</w:t>
      </w:r>
      <w:r>
        <w:rPr>
          <w:spacing w:val="-4"/>
          <w:sz w:val="20"/>
        </w:rPr>
        <w:t> </w:t>
      </w:r>
      <w:r>
        <w:rPr>
          <w:sz w:val="20"/>
        </w:rPr>
        <w:t>miembros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tripulación;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63"/>
        </w:numPr>
        <w:tabs>
          <w:tab w:pos="1076" w:val="left" w:leader="none"/>
        </w:tabs>
        <w:spacing w:line="242" w:lineRule="auto" w:before="92" w:after="0"/>
        <w:ind w:left="1075" w:right="201" w:hanging="569"/>
        <w:jc w:val="both"/>
        <w:rPr>
          <w:sz w:val="20"/>
        </w:rPr>
      </w:pPr>
      <w:r>
        <w:rPr>
          <w:sz w:val="20"/>
        </w:rPr>
        <w:t>Rendir los informes, formular las declaraciones y manifestaciones</w:t>
      </w:r>
      <w:r>
        <w:rPr>
          <w:spacing w:val="55"/>
          <w:sz w:val="20"/>
        </w:rPr>
        <w:t> </w:t>
      </w:r>
      <w:r>
        <w:rPr>
          <w:sz w:val="20"/>
        </w:rPr>
        <w:t>y firmar la documentación</w:t>
      </w:r>
      <w:r>
        <w:rPr>
          <w:spacing w:val="1"/>
          <w:sz w:val="20"/>
        </w:rPr>
        <w:t> </w:t>
      </w:r>
      <w:r>
        <w:rPr>
          <w:sz w:val="20"/>
        </w:rPr>
        <w:t>que en relación con cada vuelo exijan las leyes, reglamentos y demás disposiciones aplicables;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conocimiento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patrón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terminar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vuelo,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defectos</w:t>
      </w:r>
      <w:r>
        <w:rPr>
          <w:spacing w:val="17"/>
          <w:sz w:val="20"/>
        </w:rPr>
        <w:t> </w:t>
      </w:r>
      <w:r>
        <w:rPr>
          <w:sz w:val="20"/>
        </w:rPr>
        <w:t>mecánicos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técnicos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adviertan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presuman</w:t>
      </w:r>
      <w:r>
        <w:rPr>
          <w:spacing w:val="-1"/>
          <w:sz w:val="20"/>
        </w:rPr>
        <w:t> </w:t>
      </w:r>
      <w:r>
        <w:rPr>
          <w:sz w:val="20"/>
        </w:rPr>
        <w:t>existen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aeronave.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1" w:firstLine="288"/>
        <w:jc w:val="both"/>
      </w:pPr>
      <w:bookmarkStart w:name="Artículo_238" w:id="284"/>
      <w:bookmarkEnd w:id="284"/>
      <w:r>
        <w:rPr/>
      </w:r>
      <w:r>
        <w:rPr>
          <w:rFonts w:ascii="Arial" w:hAnsi="Arial"/>
          <w:b/>
        </w:rPr>
        <w:t>Artículo 238.- </w:t>
      </w:r>
      <w:r>
        <w:rPr/>
        <w:t>Cuando por cualquier causa un miembro de la tripulación técnica hubiese dejado de</w:t>
      </w:r>
      <w:r>
        <w:rPr>
          <w:spacing w:val="1"/>
        </w:rPr>
        <w:t> </w:t>
      </w:r>
      <w:r>
        <w:rPr/>
        <w:t>volar durante 21 días o más, el tripulante deberá someterse al adiestramiento correspondiente a la</w:t>
      </w:r>
      <w:r>
        <w:rPr>
          <w:spacing w:val="1"/>
        </w:rPr>
        <w:t> </w:t>
      </w:r>
      <w:r>
        <w:rPr/>
        <w:t>categoría que tenía en el momento de la suspensión y comprobar que posee la capacidad técnica y</w:t>
      </w:r>
      <w:r>
        <w:rPr>
          <w:spacing w:val="1"/>
        </w:rPr>
        <w:t> </w:t>
      </w:r>
      <w:r>
        <w:rPr/>
        <w:t>práctica requerida para el desempeño y reanudación de su trabajo, en los términos que establezca la Ley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Vías Generales de</w:t>
      </w:r>
      <w:r>
        <w:rPr>
          <w:spacing w:val="-1"/>
        </w:rPr>
        <w:t> </w:t>
      </w:r>
      <w:r>
        <w:rPr/>
        <w:t>Comunicación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 reglamentos.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239" w:id="285"/>
      <w:bookmarkEnd w:id="2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239.-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escalafón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tripulaciones</w:t>
      </w:r>
      <w:r>
        <w:rPr>
          <w:spacing w:val="-3"/>
        </w:rPr>
        <w:t> </w:t>
      </w:r>
      <w:r>
        <w:rPr/>
        <w:t>aeronáuticas</w:t>
      </w:r>
      <w:r>
        <w:rPr>
          <w:spacing w:val="-3"/>
        </w:rPr>
        <w:t> </w:t>
      </w:r>
      <w:r>
        <w:rPr/>
        <w:t>tomará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consideración:</w:t>
      </w:r>
    </w:p>
    <w:p>
      <w:pPr>
        <w:pStyle w:val="BodyText"/>
      </w:pP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20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capacidad</w:t>
      </w:r>
      <w:r>
        <w:rPr>
          <w:spacing w:val="41"/>
          <w:sz w:val="20"/>
        </w:rPr>
        <w:t> </w:t>
      </w:r>
      <w:r>
        <w:rPr>
          <w:sz w:val="20"/>
        </w:rPr>
        <w:t>técnica,</w:t>
      </w:r>
      <w:r>
        <w:rPr>
          <w:spacing w:val="40"/>
          <w:sz w:val="20"/>
        </w:rPr>
        <w:t> </w:t>
      </w:r>
      <w:r>
        <w:rPr>
          <w:sz w:val="20"/>
        </w:rPr>
        <w:t>física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mental</w:t>
      </w:r>
      <w:r>
        <w:rPr>
          <w:spacing w:val="39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interesado,</w:t>
      </w:r>
      <w:r>
        <w:rPr>
          <w:spacing w:val="38"/>
          <w:sz w:val="20"/>
        </w:rPr>
        <w:t> </w:t>
      </w:r>
      <w:r>
        <w:rPr>
          <w:sz w:val="20"/>
        </w:rPr>
        <w:t>referida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equipo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corresponda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puesto de</w:t>
      </w:r>
      <w:r>
        <w:rPr>
          <w:spacing w:val="1"/>
          <w:sz w:val="20"/>
        </w:rPr>
        <w:t> </w:t>
      </w:r>
      <w:r>
        <w:rPr>
          <w:sz w:val="20"/>
        </w:rPr>
        <w:t>ascenso;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La experiencia previa, determinada, según la especialidad, por las horas de vuelo registradas</w:t>
      </w:r>
      <w:r>
        <w:rPr>
          <w:spacing w:val="1"/>
          <w:sz w:val="20"/>
        </w:rPr>
        <w:t> </w:t>
      </w:r>
      <w:r>
        <w:rPr>
          <w:sz w:val="20"/>
        </w:rPr>
        <w:t>ante la autoridad competente o por las instrucciones y práctica en el caso de los tripulantes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registrar</w:t>
      </w:r>
      <w:r>
        <w:rPr>
          <w:spacing w:val="-2"/>
          <w:sz w:val="20"/>
        </w:rPr>
        <w:t> </w:t>
      </w:r>
      <w:r>
        <w:rPr>
          <w:sz w:val="20"/>
        </w:rPr>
        <w:t>dichas horas de</w:t>
      </w:r>
      <w:r>
        <w:rPr>
          <w:spacing w:val="1"/>
          <w:sz w:val="20"/>
        </w:rPr>
        <w:t> </w:t>
      </w:r>
      <w:r>
        <w:rPr>
          <w:sz w:val="20"/>
        </w:rPr>
        <w:t>vuelo; 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antigüedad,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condiciones.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240" w:id="286"/>
      <w:bookmarkEnd w:id="286"/>
      <w:r>
        <w:rPr/>
      </w:r>
      <w:r>
        <w:rPr>
          <w:rFonts w:ascii="Arial" w:hAnsi="Arial"/>
          <w:b/>
        </w:rPr>
        <w:t>Artículo 240.- </w:t>
      </w:r>
      <w:r>
        <w:rPr/>
        <w:t>El tripulante interesado en una promoción de su especialidad, deberá sustentar y</w:t>
      </w:r>
      <w:r>
        <w:rPr>
          <w:spacing w:val="1"/>
        </w:rPr>
        <w:t> </w:t>
      </w:r>
      <w:r>
        <w:rPr/>
        <w:t>aprobar el programa de adiestramiento respectivo, y obtener la licencia requerida para cada especialidad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Transportes.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241" w:id="287"/>
      <w:bookmarkEnd w:id="287"/>
      <w:r>
        <w:rPr/>
      </w:r>
      <w:r>
        <w:rPr>
          <w:rFonts w:ascii="Arial" w:hAnsi="Arial"/>
          <w:b/>
        </w:rPr>
        <w:t>Artículo 241.- </w:t>
      </w:r>
      <w:r>
        <w:rPr/>
        <w:t>En el caso de operación de equipo con características técnicas distintas del que se</w:t>
      </w:r>
      <w:r>
        <w:rPr>
          <w:spacing w:val="1"/>
        </w:rPr>
        <w:t> </w:t>
      </w:r>
      <w:r>
        <w:rPr/>
        <w:t>venía</w:t>
      </w:r>
      <w:r>
        <w:rPr>
          <w:spacing w:val="-2"/>
        </w:rPr>
        <w:t> </w:t>
      </w:r>
      <w:r>
        <w:rPr/>
        <w:t>utilizando,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tripulante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fijarán</w:t>
      </w:r>
      <w:r>
        <w:rPr>
          <w:spacing w:val="-2"/>
        </w:rPr>
        <w:t> </w:t>
      </w:r>
      <w:r>
        <w:rPr/>
        <w:t>las condiciones 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2" w:id="288"/>
      <w:bookmarkEnd w:id="2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tripulantes: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Ingerir</w:t>
      </w:r>
      <w:r>
        <w:rPr>
          <w:spacing w:val="11"/>
          <w:sz w:val="20"/>
        </w:rPr>
        <w:t> </w:t>
      </w:r>
      <w:r>
        <w:rPr>
          <w:sz w:val="20"/>
        </w:rPr>
        <w:t>bebidas</w:t>
      </w:r>
      <w:r>
        <w:rPr>
          <w:spacing w:val="12"/>
          <w:sz w:val="20"/>
        </w:rPr>
        <w:t> </w:t>
      </w:r>
      <w:r>
        <w:rPr>
          <w:sz w:val="20"/>
        </w:rPr>
        <w:t>alcohólicas</w:t>
      </w:r>
      <w:r>
        <w:rPr>
          <w:spacing w:val="12"/>
          <w:sz w:val="20"/>
        </w:rPr>
        <w:t> </w:t>
      </w:r>
      <w:r>
        <w:rPr>
          <w:sz w:val="20"/>
        </w:rPr>
        <w:t>durante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prestación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servicio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veinticuatro</w:t>
      </w:r>
      <w:r>
        <w:rPr>
          <w:spacing w:val="11"/>
          <w:sz w:val="20"/>
        </w:rPr>
        <w:t> </w:t>
      </w:r>
      <w:r>
        <w:rPr>
          <w:sz w:val="20"/>
        </w:rPr>
        <w:t>horas</w:t>
      </w:r>
      <w:r>
        <w:rPr>
          <w:spacing w:val="-53"/>
          <w:sz w:val="20"/>
        </w:rPr>
        <w:t> </w:t>
      </w:r>
      <w:r>
        <w:rPr>
          <w:sz w:val="20"/>
        </w:rPr>
        <w:t>anteriores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iniciación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vuelos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asignados;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Usar narcóticos o drogas enervantes dentro o fuera de sus horas de trabajo, sin prescripción de</w:t>
      </w:r>
      <w:r>
        <w:rPr>
          <w:spacing w:val="-53"/>
          <w:sz w:val="20"/>
        </w:rPr>
        <w:t> </w:t>
      </w:r>
      <w:r>
        <w:rPr>
          <w:sz w:val="20"/>
        </w:rPr>
        <w:t>un especialista en medicina de aviación. Antes de iniciar su servicio, el trabajador deberá 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hecho 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presentarle la prescripción</w:t>
      </w:r>
      <w:r>
        <w:rPr>
          <w:spacing w:val="-2"/>
          <w:sz w:val="20"/>
        </w:rPr>
        <w:t> </w:t>
      </w:r>
      <w:r>
        <w:rPr>
          <w:sz w:val="20"/>
        </w:rPr>
        <w:t>suscrita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Ejecutar como tripulantes algún vuelo que disminuya sus posibilidades físicas y legales 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vuelos al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243" w:id="289"/>
      <w:bookmarkEnd w:id="289"/>
      <w:r>
        <w:rPr/>
      </w:r>
      <w:r>
        <w:rPr>
          <w:rFonts w:ascii="Arial" w:hAnsi="Arial"/>
          <w:b/>
        </w:rPr>
        <w:t>Artículo 243.- </w:t>
      </w:r>
      <w:r>
        <w:rPr/>
        <w:t>Es causa especial de suspensión de las relaciones de trabajo, sin responsabilidad para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transitoria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pasaportes,</w:t>
      </w:r>
      <w:r>
        <w:rPr>
          <w:spacing w:val="1"/>
        </w:rPr>
        <w:t> </w:t>
      </w:r>
      <w:r>
        <w:rPr/>
        <w:t>visas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-53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exigidos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nacionales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extranjeras cuando</w:t>
      </w:r>
      <w:r>
        <w:rPr>
          <w:spacing w:val="-2"/>
        </w:rPr>
        <w:t> </w:t>
      </w:r>
      <w:r>
        <w:rPr/>
        <w:t>sea imputable al</w:t>
      </w:r>
      <w:r>
        <w:rPr>
          <w:spacing w:val="-3"/>
        </w:rPr>
        <w:t> </w:t>
      </w:r>
      <w:r>
        <w:rPr/>
        <w:t>tripulante.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bookmarkStart w:name="Artículo_244" w:id="290"/>
      <w:bookmarkEnd w:id="2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244.-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cancelación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revocación</w:t>
      </w:r>
      <w:r>
        <w:rPr>
          <w:spacing w:val="-3"/>
          <w:sz w:val="20"/>
        </w:rPr>
        <w:t> </w:t>
      </w:r>
      <w:r>
        <w:rPr>
          <w:sz w:val="20"/>
        </w:rPr>
        <w:t>definitiva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especificados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anterior;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93" w:after="0"/>
        <w:ind w:left="1075" w:right="193" w:hanging="569"/>
        <w:jc w:val="both"/>
        <w:rPr>
          <w:sz w:val="20"/>
        </w:rPr>
      </w:pPr>
      <w:r>
        <w:rPr>
          <w:sz w:val="20"/>
        </w:rPr>
        <w:t>Encontrarse el tripulante en estado de embriaguez, dentro de las veinticuatro horas anteriores a</w:t>
      </w:r>
      <w:r>
        <w:rPr>
          <w:spacing w:val="1"/>
          <w:sz w:val="20"/>
        </w:rPr>
        <w:t> </w:t>
      </w:r>
      <w:r>
        <w:rPr>
          <w:sz w:val="20"/>
        </w:rPr>
        <w:t>la iniciación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vuelo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asignado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durante el transcurso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Encontrarse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tripulante,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tiempo,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influencia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narcóticos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drogas</w:t>
      </w:r>
      <w:r>
        <w:rPr>
          <w:spacing w:val="1"/>
          <w:sz w:val="20"/>
        </w:rPr>
        <w:t> </w:t>
      </w:r>
      <w:r>
        <w:rPr>
          <w:sz w:val="20"/>
        </w:rPr>
        <w:t>enervantes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242,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importación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exportación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mercancías,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 servicios;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negativa</w:t>
      </w:r>
      <w:r>
        <w:rPr>
          <w:spacing w:val="54"/>
          <w:sz w:val="20"/>
        </w:rPr>
        <w:t> </w:t>
      </w:r>
      <w:r>
        <w:rPr>
          <w:sz w:val="20"/>
        </w:rPr>
        <w:t>del</w:t>
      </w:r>
      <w:r>
        <w:rPr>
          <w:spacing w:val="53"/>
          <w:sz w:val="20"/>
        </w:rPr>
        <w:t> </w:t>
      </w:r>
      <w:r>
        <w:rPr>
          <w:sz w:val="20"/>
        </w:rPr>
        <w:t>tripulante,</w:t>
      </w:r>
      <w:r>
        <w:rPr>
          <w:spacing w:val="52"/>
          <w:sz w:val="20"/>
        </w:rPr>
        <w:t> </w:t>
      </w:r>
      <w:r>
        <w:rPr>
          <w:sz w:val="20"/>
        </w:rPr>
        <w:t>sin</w:t>
      </w:r>
      <w:r>
        <w:rPr>
          <w:spacing w:val="54"/>
          <w:sz w:val="20"/>
        </w:rPr>
        <w:t> </w:t>
      </w:r>
      <w:r>
        <w:rPr>
          <w:sz w:val="20"/>
        </w:rPr>
        <w:t>causa</w:t>
      </w:r>
      <w:r>
        <w:rPr>
          <w:spacing w:val="54"/>
          <w:sz w:val="20"/>
        </w:rPr>
        <w:t> </w:t>
      </w:r>
      <w:r>
        <w:rPr>
          <w:sz w:val="20"/>
        </w:rPr>
        <w:t>justificada,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vuelos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auxilio,</w:t>
      </w:r>
      <w:r>
        <w:rPr>
          <w:spacing w:val="52"/>
          <w:sz w:val="20"/>
        </w:rPr>
        <w:t> </w:t>
      </w:r>
      <w:r>
        <w:rPr>
          <w:sz w:val="20"/>
        </w:rPr>
        <w:t>búsqueda</w:t>
      </w:r>
      <w:r>
        <w:rPr>
          <w:spacing w:val="54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salvamento,</w:t>
      </w:r>
      <w:r>
        <w:rPr>
          <w:spacing w:val="-2"/>
          <w:sz w:val="20"/>
        </w:rPr>
        <w:t> </w:t>
      </w:r>
      <w:r>
        <w:rPr>
          <w:sz w:val="20"/>
        </w:rPr>
        <w:t>o iniciar</w:t>
      </w:r>
      <w:r>
        <w:rPr>
          <w:spacing w:val="-1"/>
          <w:sz w:val="20"/>
        </w:rPr>
        <w:t> </w:t>
      </w:r>
      <w:r>
        <w:rPr>
          <w:sz w:val="20"/>
        </w:rPr>
        <w:t>o proseguir el</w:t>
      </w:r>
      <w:r>
        <w:rPr>
          <w:spacing w:val="-1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vuelo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haya sido</w:t>
      </w:r>
      <w:r>
        <w:rPr>
          <w:spacing w:val="-1"/>
          <w:sz w:val="20"/>
        </w:rPr>
        <w:t> </w:t>
      </w:r>
      <w:r>
        <w:rPr>
          <w:sz w:val="20"/>
        </w:rPr>
        <w:t>asignado;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 negativa del tripulante a cursar los programas de adiestramiento que según las necesidades</w:t>
      </w:r>
      <w:r>
        <w:rPr>
          <w:spacing w:val="1"/>
          <w:sz w:val="20"/>
        </w:rPr>
        <w:t> </w:t>
      </w:r>
      <w:r>
        <w:rPr>
          <w:sz w:val="20"/>
        </w:rPr>
        <w:t>del servicio establezca el patrón, cuando sean indispensables para conservar o incrementar su</w:t>
      </w:r>
      <w:r>
        <w:rPr>
          <w:spacing w:val="1"/>
          <w:sz w:val="20"/>
        </w:rPr>
        <w:t> </w:t>
      </w:r>
      <w:r>
        <w:rPr>
          <w:sz w:val="20"/>
        </w:rPr>
        <w:t>eficiencia,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ascensos</w:t>
      </w:r>
      <w:r>
        <w:rPr>
          <w:spacing w:val="-1"/>
          <w:sz w:val="20"/>
        </w:rPr>
        <w:t> </w:t>
      </w:r>
      <w:r>
        <w:rPr>
          <w:sz w:val="20"/>
        </w:rPr>
        <w:t>o para</w:t>
      </w:r>
      <w:r>
        <w:rPr>
          <w:spacing w:val="-1"/>
          <w:sz w:val="20"/>
        </w:rPr>
        <w:t> </w:t>
      </w:r>
      <w:r>
        <w:rPr>
          <w:sz w:val="20"/>
        </w:rPr>
        <w:t>operar</w:t>
      </w:r>
      <w:r>
        <w:rPr>
          <w:spacing w:val="1"/>
          <w:sz w:val="20"/>
        </w:rPr>
        <w:t> </w:t>
      </w:r>
      <w:r>
        <w:rPr>
          <w:sz w:val="20"/>
        </w:rPr>
        <w:t>equipo con</w:t>
      </w:r>
      <w:r>
        <w:rPr>
          <w:spacing w:val="-2"/>
          <w:sz w:val="20"/>
        </w:rPr>
        <w:t> </w:t>
      </w:r>
      <w:r>
        <w:rPr>
          <w:sz w:val="20"/>
        </w:rPr>
        <w:t>nuevas características</w:t>
      </w:r>
      <w:r>
        <w:rPr>
          <w:spacing w:val="-1"/>
          <w:sz w:val="20"/>
        </w:rPr>
        <w:t> </w:t>
      </w:r>
      <w:r>
        <w:rPr>
          <w:sz w:val="20"/>
        </w:rPr>
        <w:t>técnicas;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0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La ejecución, en el desempeño del trabajo, por parte del tripulante, de cualquier acto o la</w:t>
      </w:r>
      <w:r>
        <w:rPr>
          <w:spacing w:val="1"/>
          <w:sz w:val="20"/>
        </w:rPr>
        <w:t> </w:t>
      </w:r>
      <w:r>
        <w:rPr>
          <w:sz w:val="20"/>
        </w:rPr>
        <w:t>omisión intencional o negligencia que pueda poner en peligro su seguridad o la de los miembros</w:t>
      </w:r>
      <w:r>
        <w:rPr>
          <w:spacing w:val="-53"/>
          <w:sz w:val="20"/>
        </w:rPr>
        <w:t> </w:t>
      </w:r>
      <w:r>
        <w:rPr>
          <w:sz w:val="20"/>
        </w:rPr>
        <w:t>de la tripulación, de los pasajeros o de terceras personas, o que dañe, perjudique o ponga en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los bienes del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señaladas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237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prohibición</w:t>
      </w:r>
      <w:r>
        <w:rPr>
          <w:spacing w:val="-2"/>
          <w:sz w:val="20"/>
        </w:rPr>
        <w:t> </w:t>
      </w:r>
      <w:r>
        <w:rPr>
          <w:sz w:val="20"/>
        </w:rPr>
        <w:t>consignada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242,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III.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245" w:id="291"/>
      <w:bookmarkEnd w:id="291"/>
      <w:r>
        <w:rPr/>
      </w:r>
      <w:r>
        <w:rPr>
          <w:rFonts w:ascii="Arial" w:hAnsi="Arial"/>
          <w:b/>
        </w:rPr>
        <w:t>Artículo 245.- </w:t>
      </w:r>
      <w:r>
        <w:rPr/>
        <w:t>La Autoridad Registral, previamente a la aprobación del reglamento interior de trabajo,</w:t>
      </w:r>
      <w:r>
        <w:rPr>
          <w:spacing w:val="1"/>
        </w:rPr>
        <w:t> </w:t>
      </w:r>
      <w:r>
        <w:rPr/>
        <w:t>recabará la opinión de la Secretaría de Comunicaciones y Transportes a fin de que en el mismo se</w:t>
      </w:r>
      <w:r>
        <w:rPr>
          <w:spacing w:val="1"/>
        </w:rPr>
        <w:t> </w:t>
      </w:r>
      <w:r>
        <w:rPr/>
        <w:t>observen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Vías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Comunicaciones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reglamentos.</w:t>
      </w:r>
    </w:p>
    <w:p>
      <w:pPr>
        <w:spacing w:line="179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245_Bis" w:id="292"/>
      <w:bookmarkEnd w:id="292"/>
      <w:r>
        <w:rPr/>
      </w:r>
      <w:r>
        <w:rPr>
          <w:rFonts w:ascii="Arial" w:hAnsi="Arial"/>
          <w:b/>
        </w:rPr>
        <w:t>Artículo 245 Bis.- </w:t>
      </w:r>
      <w:r>
        <w:rPr/>
        <w:t>La existencia de un contrato colectivo de trabajo que abarque a la totalidad de</w:t>
      </w:r>
      <w:r>
        <w:rPr>
          <w:spacing w:val="1"/>
        </w:rPr>
        <w:t> </w:t>
      </w:r>
      <w:r>
        <w:rPr/>
        <w:t>trabajadores no será impedimento para que coexista con otro pacto sindical celebrado con un sindicato</w:t>
      </w:r>
      <w:r>
        <w:rPr>
          <w:spacing w:val="1"/>
        </w:rPr>
        <w:t> </w:t>
      </w:r>
      <w:r>
        <w:rPr/>
        <w:t>gremial de pilotos o sobrecargos, si la mayoría de los trabajadores de la misma profesión manifiestan su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favor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gremial.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r>
        <w:rPr/>
        <w:t>El sindicato gremial que afilie pilotos o sobrecargos podrá demandar la titularidad de un contrato que</w:t>
      </w:r>
      <w:r>
        <w:rPr>
          <w:spacing w:val="1"/>
        </w:rPr>
        <w:t> </w:t>
      </w:r>
      <w:r>
        <w:rPr/>
        <w:t>abarque la totalidad de trabajadores, por lo que hace al gremio que represente. La pérdida de la mayoría</w:t>
      </w:r>
      <w:r>
        <w:rPr>
          <w:spacing w:val="1"/>
        </w:rPr>
        <w:t> </w:t>
      </w:r>
      <w:r>
        <w:rPr/>
        <w:t>declarada por los Tribunales, después de consultar a los trabajadores del gremio en disputa mediante</w:t>
      </w:r>
      <w:r>
        <w:rPr>
          <w:spacing w:val="1"/>
        </w:rPr>
        <w:t> </w:t>
      </w:r>
      <w:r>
        <w:rPr/>
        <w:t>voto</w:t>
      </w:r>
      <w:r>
        <w:rPr>
          <w:spacing w:val="-3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libre, directo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secreto,</w:t>
      </w:r>
      <w:r>
        <w:rPr>
          <w:spacing w:val="-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titularidad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colectivo de trabajo.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579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580" w:right="15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ferrocarrilero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46" w:id="293"/>
      <w:bookmarkEnd w:id="2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ferrocarrileros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47" w:id="294"/>
      <w:bookmarkEnd w:id="2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247.-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contratos</w:t>
      </w:r>
      <w:r>
        <w:rPr>
          <w:spacing w:val="12"/>
        </w:rPr>
        <w:t> </w:t>
      </w:r>
      <w:r>
        <w:rPr/>
        <w:t>colectivos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determinar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confianza,</w:t>
      </w:r>
      <w:r>
        <w:rPr>
          <w:spacing w:val="11"/>
        </w:rPr>
        <w:t> </w:t>
      </w:r>
      <w:r>
        <w:rPr/>
        <w:t>tomando</w:t>
      </w:r>
      <w:r>
        <w:rPr>
          <w:spacing w:val="10"/>
        </w:rPr>
        <w:t> </w:t>
      </w:r>
      <w:r>
        <w:rPr/>
        <w:t>en</w:t>
      </w:r>
      <w:r>
        <w:rPr>
          <w:spacing w:val="-52"/>
        </w:rPr>
        <w:t> </w:t>
      </w:r>
      <w:r>
        <w:rPr/>
        <w:t>consideración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89" w:firstLine="288"/>
      </w:pPr>
      <w:bookmarkStart w:name="Artículo_248" w:id="295"/>
      <w:bookmarkEnd w:id="295"/>
      <w:r>
        <w:rPr/>
      </w:r>
      <w:r>
        <w:rPr>
          <w:rFonts w:ascii="Arial" w:hAnsi="Arial"/>
          <w:b/>
        </w:rPr>
        <w:t>Artículo 248.- </w:t>
      </w:r>
      <w:r>
        <w:rPr/>
        <w:t>En los contratos colectivos se podrá estipular que los trabajadores trenistas presten sus</w:t>
      </w:r>
      <w:r>
        <w:rPr>
          <w:spacing w:val="-5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viajes 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dos</w:t>
      </w:r>
      <w:r>
        <w:rPr>
          <w:spacing w:val="2"/>
        </w:rPr>
        <w:t> </w:t>
      </w:r>
      <w:r>
        <w:rPr/>
        <w:t>direcciones.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249" w:id="296"/>
      <w:bookmarkEnd w:id="2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249.-</w:t>
      </w:r>
      <w:r>
        <w:rPr>
          <w:rFonts w:ascii="Arial" w:hAnsi="Arial"/>
          <w:b/>
          <w:spacing w:val="44"/>
        </w:rPr>
        <w:t> </w:t>
      </w:r>
      <w:r>
        <w:rPr/>
        <w:t>Cuando</w:t>
      </w:r>
      <w:r>
        <w:rPr>
          <w:spacing w:val="46"/>
        </w:rPr>
        <w:t> </w:t>
      </w:r>
      <w:r>
        <w:rPr/>
        <w:t>algún</w:t>
      </w:r>
      <w:r>
        <w:rPr>
          <w:spacing w:val="44"/>
        </w:rPr>
        <w:t> </w:t>
      </w:r>
      <w:r>
        <w:rPr/>
        <w:t>trabajador</w:t>
      </w:r>
      <w:r>
        <w:rPr>
          <w:spacing w:val="46"/>
        </w:rPr>
        <w:t> </w:t>
      </w:r>
      <w:r>
        <w:rPr/>
        <w:t>esté</w:t>
      </w:r>
      <w:r>
        <w:rPr>
          <w:spacing w:val="45"/>
        </w:rPr>
        <w:t> </w:t>
      </w:r>
      <w:r>
        <w:rPr/>
        <w:t>próximo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cumplir</w:t>
      </w:r>
      <w:r>
        <w:rPr>
          <w:spacing w:val="46"/>
        </w:rPr>
        <w:t> </w:t>
      </w:r>
      <w:r>
        <w:rPr/>
        <w:t>los</w:t>
      </w:r>
      <w:r>
        <w:rPr>
          <w:spacing w:val="43"/>
        </w:rPr>
        <w:t> </w:t>
      </w:r>
      <w:r>
        <w:rPr/>
        <w:t>términos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jubilación</w:t>
      </w:r>
      <w:r>
        <w:rPr>
          <w:spacing w:val="-53"/>
        </w:rPr>
        <w:t> </w:t>
      </w:r>
      <w:r>
        <w:rPr/>
        <w:t>determinados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contratos</w:t>
      </w:r>
      <w:r>
        <w:rPr>
          <w:spacing w:val="3"/>
        </w:rPr>
        <w:t> </w:t>
      </w:r>
      <w:r>
        <w:rPr/>
        <w:t>colectivos,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relación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</w:t>
      </w:r>
      <w:r>
        <w:rPr>
          <w:spacing w:val="2"/>
        </w:rPr>
        <w:t> </w:t>
      </w:r>
      <w:r>
        <w:rPr/>
        <w:t>sólo</w:t>
      </w:r>
      <w:r>
        <w:rPr>
          <w:spacing w:val="5"/>
        </w:rPr>
        <w:t> </w:t>
      </w:r>
      <w:r>
        <w:rPr/>
        <w:t>podrá</w:t>
      </w:r>
      <w:r>
        <w:rPr>
          <w:spacing w:val="4"/>
        </w:rPr>
        <w:t> </w:t>
      </w:r>
      <w:r>
        <w:rPr/>
        <w:t>rescindirse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causas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/>
        <w:jc w:val="both"/>
      </w:pPr>
      <w:r>
        <w:rPr/>
        <w:t>particularmente graves</w:t>
      </w:r>
      <w:r>
        <w:rPr>
          <w:spacing w:val="1"/>
        </w:rPr>
        <w:t> </w:t>
      </w:r>
      <w:r>
        <w:rPr/>
        <w:t>que hagan imposible su continuación,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 en los contratos colectivos. A falta de disposiciones expresas se estará a lo dispuesto en el</w:t>
      </w:r>
      <w:r>
        <w:rPr>
          <w:spacing w:val="1"/>
        </w:rPr>
        <w:t> </w:t>
      </w:r>
      <w:r>
        <w:rPr/>
        <w:t>artículo 161.</w:t>
      </w:r>
    </w:p>
    <w:p>
      <w:pPr>
        <w:pStyle w:val="BodyText"/>
      </w:pPr>
    </w:p>
    <w:p>
      <w:pPr>
        <w:pStyle w:val="BodyText"/>
        <w:ind w:left="218" w:right="201" w:firstLine="288"/>
        <w:jc w:val="both"/>
      </w:pPr>
      <w:bookmarkStart w:name="Artículo_250" w:id="297"/>
      <w:bookmarkEnd w:id="297"/>
      <w:r>
        <w:rPr/>
      </w:r>
      <w:r>
        <w:rPr>
          <w:rFonts w:ascii="Arial" w:hAnsi="Arial"/>
          <w:b/>
        </w:rPr>
        <w:t>Artículo 250.- </w:t>
      </w:r>
      <w:r>
        <w:rPr/>
        <w:t>No es causa de rescisión de las relaciones de trabajo ni de pérdida de los derechos, la</w:t>
      </w:r>
      <w:r>
        <w:rPr>
          <w:spacing w:val="1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de que</w:t>
      </w:r>
      <w:r>
        <w:rPr>
          <w:spacing w:val="55"/>
        </w:rPr>
        <w:t> </w:t>
      </w:r>
      <w:r>
        <w:rPr/>
        <w:t>los trabajadores, por fuerza mayor, queden aislados de sus jefes, si continúan 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puestos.</w:t>
      </w:r>
    </w:p>
    <w:p>
      <w:pPr>
        <w:pStyle w:val="BodyText"/>
        <w:spacing w:before="1"/>
      </w:pPr>
    </w:p>
    <w:p>
      <w:pPr>
        <w:pStyle w:val="BodyText"/>
        <w:ind w:left="218" w:right="194" w:firstLine="288"/>
        <w:jc w:val="both"/>
      </w:pPr>
      <w:r>
        <w:rPr/>
        <w:t>Si en las mismas condiciones los abandonan, volverán a ocuparlos al desaparecer las causas que</w:t>
      </w:r>
      <w:r>
        <w:rPr>
          <w:spacing w:val="1"/>
        </w:rPr>
        <w:t> </w:t>
      </w:r>
      <w:r>
        <w:rPr/>
        <w:t>motivaron el abandono. En estos casos, se harán previamente las investigaciones respectivas, con</w:t>
      </w:r>
      <w:r>
        <w:rPr>
          <w:spacing w:val="1"/>
        </w:rPr>
        <w:t> </w:t>
      </w:r>
      <w:r>
        <w:rPr/>
        <w:t>intervención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representantes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sindicato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empresa,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si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ellas</w:t>
      </w:r>
      <w:r>
        <w:rPr>
          <w:spacing w:val="14"/>
        </w:rPr>
        <w:t> </w:t>
      </w:r>
      <w:r>
        <w:rPr/>
        <w:t>resulta</w:t>
      </w:r>
      <w:r>
        <w:rPr>
          <w:spacing w:val="13"/>
        </w:rPr>
        <w:t> </w:t>
      </w:r>
      <w:r>
        <w:rPr/>
        <w:t>responsabilidad</w:t>
      </w:r>
      <w:r>
        <w:rPr>
          <w:spacing w:val="14"/>
        </w:rPr>
        <w:t> </w:t>
      </w:r>
      <w:r>
        <w:rPr/>
        <w:t>a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comprueba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voluntariamente</w:t>
      </w:r>
      <w:r>
        <w:rPr>
          <w:spacing w:val="1"/>
        </w:rPr>
        <w:t> </w:t>
      </w:r>
      <w:r>
        <w:rPr/>
        <w:t>descuidaron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perjudicaron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intereses de la empresa, serán separados de sus empleos. Los trabajadores que hayan ocupado los</w:t>
      </w:r>
      <w:r>
        <w:rPr>
          <w:spacing w:val="1"/>
        </w:rPr>
        <w:t> </w:t>
      </w:r>
      <w:r>
        <w:rPr/>
        <w:t>puestos abandonados tendrán la categoría de interinos, y al ser reinstalados los titulares continuarán</w:t>
      </w:r>
      <w:r>
        <w:rPr>
          <w:spacing w:val="1"/>
        </w:rPr>
        <w:t> </w:t>
      </w:r>
      <w:r>
        <w:rPr/>
        <w:t>trabajando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empleos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tenían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o</w:t>
      </w:r>
      <w:r>
        <w:rPr>
          <w:spacing w:val="-1"/>
        </w:rPr>
        <w:t> </w:t>
      </w:r>
      <w:r>
        <w:rPr/>
        <w:t>en 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queden</w:t>
      </w:r>
      <w:r>
        <w:rPr>
          <w:spacing w:val="-2"/>
        </w:rPr>
        <w:t> </w:t>
      </w:r>
      <w:r>
        <w:rPr/>
        <w:t>vacantes.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251" w:id="298"/>
      <w:bookmarkEnd w:id="298"/>
      <w:r>
        <w:rPr/>
      </w:r>
      <w:r>
        <w:rPr>
          <w:rFonts w:ascii="Arial" w:hAnsi="Arial"/>
          <w:b/>
        </w:rPr>
        <w:t>Artículo 251.- </w:t>
      </w:r>
      <w:r>
        <w:rPr/>
        <w:t>Los trabajadores que hayan sido separados por reducción de personal o de puestos,</w:t>
      </w:r>
      <w:r>
        <w:rPr>
          <w:spacing w:val="1"/>
        </w:rPr>
        <w:t> </w:t>
      </w:r>
      <w:r>
        <w:rPr/>
        <w:t>aun cuando reciban las indemnizaciones que en derecho procedan, seguirán conservando los derechos</w:t>
      </w:r>
      <w:r>
        <w:rPr>
          <w:spacing w:val="1"/>
        </w:rPr>
        <w:t> </w:t>
      </w:r>
      <w:r>
        <w:rPr/>
        <w:t>que hayan adquirido antes de su separación, para regresar a sus puestos, si éstos vuelven a crearse y</w:t>
      </w:r>
      <w:r>
        <w:rPr>
          <w:spacing w:val="1"/>
        </w:rPr>
        <w:t> </w:t>
      </w:r>
      <w:r>
        <w:rPr/>
        <w:t>también para que se les llame al servicio en el ramo de trabajo de donde salieron, siempre que continúen</w:t>
      </w:r>
      <w:r>
        <w:rPr>
          <w:spacing w:val="1"/>
        </w:rPr>
        <w:t> </w:t>
      </w:r>
      <w:r>
        <w:rPr/>
        <w:t>perteneciendo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sindicatos que</w:t>
      </w:r>
      <w:r>
        <w:rPr>
          <w:spacing w:val="1"/>
        </w:rPr>
        <w:t> </w:t>
      </w:r>
      <w:r>
        <w:rPr/>
        <w:t>celebraron los contratos colectivos.</w:t>
      </w:r>
    </w:p>
    <w:p>
      <w:pPr>
        <w:pStyle w:val="BodyText"/>
      </w:pPr>
    </w:p>
    <w:p>
      <w:pPr>
        <w:pStyle w:val="BodyText"/>
        <w:ind w:left="218" w:right="205" w:firstLine="288"/>
        <w:jc w:val="both"/>
      </w:pPr>
      <w:bookmarkStart w:name="Artículo_252" w:id="299"/>
      <w:bookmarkEnd w:id="299"/>
      <w:r>
        <w:rPr/>
      </w:r>
      <w:r>
        <w:rPr>
          <w:rFonts w:ascii="Arial" w:hAnsi="Arial"/>
          <w:b/>
        </w:rPr>
        <w:t>Artículo 252.- </w:t>
      </w:r>
      <w:r>
        <w:rPr/>
        <w:t>Las jornadas de los trabajadores se ajustarán a las necesidades del servicio y podrán</w:t>
      </w:r>
      <w:r>
        <w:rPr>
          <w:spacing w:val="1"/>
        </w:rPr>
        <w:t> </w:t>
      </w:r>
      <w:r>
        <w:rPr/>
        <w:t>principiar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hora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día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noche.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02" w:firstLine="288"/>
        <w:jc w:val="both"/>
      </w:pPr>
      <w:bookmarkStart w:name="Artículo_253" w:id="300"/>
      <w:bookmarkEnd w:id="300"/>
      <w:r>
        <w:rPr/>
      </w:r>
      <w:r>
        <w:rPr>
          <w:rFonts w:ascii="Arial" w:hAnsi="Arial"/>
          <w:b/>
        </w:rPr>
        <w:t>Artículo 253.- </w:t>
      </w:r>
      <w:r>
        <w:rPr/>
        <w:t>No es violatorio del principio de igualdad de salario la fijación de salarios distintos para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igual,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presta</w:t>
      </w:r>
      <w:r>
        <w:rPr>
          <w:spacing w:val="-1"/>
        </w:rPr>
        <w:t> </w:t>
      </w:r>
      <w:r>
        <w:rPr/>
        <w:t>en líneas o</w:t>
      </w:r>
      <w:r>
        <w:rPr>
          <w:spacing w:val="-1"/>
        </w:rPr>
        <w:t> </w:t>
      </w:r>
      <w:r>
        <w:rPr/>
        <w:t>ramales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diversa</w:t>
      </w:r>
      <w:r>
        <w:rPr>
          <w:spacing w:val="-1"/>
        </w:rPr>
        <w:t> </w:t>
      </w:r>
      <w:r>
        <w:rPr/>
        <w:t>importancia.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54" w:id="301"/>
      <w:bookmarkEnd w:id="30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6" w:val="left" w:leader="none"/>
        </w:tabs>
        <w:spacing w:line="242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El consumo de bebidas embriagantes, y su tráfico durante el desempeño de sus labores, por</w:t>
      </w:r>
      <w:r>
        <w:rPr>
          <w:spacing w:val="1"/>
          <w:sz w:val="20"/>
        </w:rPr>
        <w:t> </w:t>
      </w:r>
      <w:r>
        <w:rPr>
          <w:sz w:val="20"/>
        </w:rPr>
        <w:t>cuenta ajena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El consumo de narcóticos o drogas enervantes, salvo que exista prescripción médica. Antes de</w:t>
      </w:r>
      <w:r>
        <w:rPr>
          <w:spacing w:val="1"/>
          <w:sz w:val="20"/>
        </w:rPr>
        <w:t> </w:t>
      </w:r>
      <w:r>
        <w:rPr>
          <w:sz w:val="20"/>
        </w:rPr>
        <w:t>iniciar el servicio, el trabajador deberá poner el hecho en conocimiento del patrón y presentarle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suscrita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médico;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tráfico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drogas enervantes.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255" w:id="302"/>
      <w:bookmarkEnd w:id="3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255.-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La recepción de carga o pasaje fuera de los lugares señalados por la empresa para estos fines;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negativa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viaje</w:t>
      </w:r>
      <w:r>
        <w:rPr>
          <w:spacing w:val="-3"/>
          <w:sz w:val="20"/>
        </w:rPr>
        <w:t> </w:t>
      </w:r>
      <w:r>
        <w:rPr>
          <w:sz w:val="20"/>
        </w:rPr>
        <w:t>contratado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interrupción,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justificada.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2" w:lineRule="exact"/>
        <w:ind w:left="1577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 autotransportes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256" w:id="303"/>
      <w:bookmarkEnd w:id="3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choferes,</w:t>
      </w:r>
      <w:r>
        <w:rPr>
          <w:spacing w:val="1"/>
        </w:rPr>
        <w:t> </w:t>
      </w:r>
      <w:r>
        <w:rPr/>
        <w:t>conductores,</w:t>
      </w:r>
      <w:r>
        <w:rPr>
          <w:spacing w:val="1"/>
        </w:rPr>
        <w:t> </w:t>
      </w:r>
      <w:r>
        <w:rPr/>
        <w:t>operadores,</w:t>
      </w:r>
      <w:r>
        <w:rPr>
          <w:spacing w:val="1"/>
        </w:rPr>
        <w:t> </w:t>
      </w:r>
      <w:r>
        <w:rPr/>
        <w:t>cobradores</w:t>
      </w:r>
      <w:r>
        <w:rPr>
          <w:spacing w:val="1"/>
        </w:rPr>
        <w:t> </w:t>
      </w:r>
      <w:r>
        <w:rPr/>
        <w:t>y demás</w:t>
      </w:r>
      <w:r>
        <w:rPr>
          <w:spacing w:val="-53"/>
        </w:rPr>
        <w:t> </w:t>
      </w:r>
      <w:r>
        <w:rPr/>
        <w:t>trabajadores que prestan servicios a bordo de autotransportes de servicio público, de pasajeros, de carga</w:t>
      </w:r>
      <w:r>
        <w:rPr>
          <w:spacing w:val="-53"/>
        </w:rPr>
        <w:t> </w:t>
      </w:r>
      <w:r>
        <w:rPr/>
        <w:t>o</w:t>
      </w:r>
      <w:r>
        <w:rPr>
          <w:spacing w:val="7"/>
        </w:rPr>
        <w:t> </w:t>
      </w:r>
      <w:r>
        <w:rPr/>
        <w:t>mixtos,</w:t>
      </w:r>
      <w:r>
        <w:rPr>
          <w:spacing w:val="7"/>
        </w:rPr>
        <w:t> </w:t>
      </w:r>
      <w:r>
        <w:rPr/>
        <w:t>foráneos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urbanos,</w:t>
      </w:r>
      <w:r>
        <w:rPr>
          <w:spacing w:val="9"/>
        </w:rPr>
        <w:t> </w:t>
      </w:r>
      <w:r>
        <w:rPr/>
        <w:t>tales</w:t>
      </w:r>
      <w:r>
        <w:rPr>
          <w:spacing w:val="8"/>
        </w:rPr>
        <w:t> </w:t>
      </w:r>
      <w:r>
        <w:rPr/>
        <w:t>como</w:t>
      </w:r>
      <w:r>
        <w:rPr>
          <w:spacing w:val="7"/>
        </w:rPr>
        <w:t> </w:t>
      </w:r>
      <w:r>
        <w:rPr/>
        <w:t>autobuses,</w:t>
      </w:r>
      <w:r>
        <w:rPr>
          <w:spacing w:val="7"/>
        </w:rPr>
        <w:t> </w:t>
      </w:r>
      <w:r>
        <w:rPr/>
        <w:t>camiones,</w:t>
      </w:r>
      <w:r>
        <w:rPr>
          <w:spacing w:val="7"/>
        </w:rPr>
        <w:t> </w:t>
      </w:r>
      <w:r>
        <w:rPr/>
        <w:t>camionetas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automóviles,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los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propietarios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permisionarios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vehículos,</w:t>
      </w:r>
      <w:r>
        <w:rPr>
          <w:spacing w:val="10"/>
        </w:rPr>
        <w:t> </w:t>
      </w:r>
      <w:r>
        <w:rPr/>
        <w:t>son</w:t>
      </w:r>
      <w:r>
        <w:rPr>
          <w:spacing w:val="12"/>
        </w:rPr>
        <w:t> </w:t>
      </w:r>
      <w:r>
        <w:rPr/>
        <w:t>relaciones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quedan</w:t>
      </w:r>
      <w:r>
        <w:rPr>
          <w:spacing w:val="10"/>
        </w:rPr>
        <w:t> </w:t>
      </w:r>
      <w:r>
        <w:rPr/>
        <w:t>sujetas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88" w:firstLine="288"/>
      </w:pPr>
      <w:r>
        <w:rPr/>
        <w:t>La estipulación que en cualquier forma desvirtúe lo dispuesto en el párrafo anterior, no produce ningún</w:t>
      </w:r>
      <w:r>
        <w:rPr>
          <w:spacing w:val="-53"/>
        </w:rPr>
        <w:t> </w:t>
      </w:r>
      <w:r>
        <w:rPr/>
        <w:t>efecto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impide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 deriven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servicios prestados.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257" w:id="304"/>
      <w:bookmarkEnd w:id="304"/>
      <w:r>
        <w:rPr/>
      </w:r>
      <w:r>
        <w:rPr>
          <w:rFonts w:ascii="Arial" w:hAnsi="Arial"/>
          <w:b/>
        </w:rPr>
        <w:t>Artículo 257.- </w:t>
      </w:r>
      <w:r>
        <w:rPr/>
        <w:t>El salario se fijará por día, por viaje, por boletos vendidos o por circuito o kilómetros</w:t>
      </w:r>
      <w:r>
        <w:rPr>
          <w:spacing w:val="1"/>
        </w:rPr>
        <w:t> </w:t>
      </w:r>
      <w:r>
        <w:rPr/>
        <w:t>recorridos y consistirá en una cantidad fija, o en una prima sobre los ingresos o la cantidad que exceda a</w:t>
      </w:r>
      <w:r>
        <w:rPr>
          <w:spacing w:val="1"/>
        </w:rPr>
        <w:t> </w:t>
      </w:r>
      <w:r>
        <w:rPr/>
        <w:t>un ingreso determinado, o en dos o más de estas modalidades, sin que en ningún caso pueda ser inferior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79" w:firstLine="288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fije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viaje,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aumento</w:t>
      </w:r>
      <w:r>
        <w:rPr>
          <w:spacing w:val="3"/>
        </w:rPr>
        <w:t> </w:t>
      </w:r>
      <w:r>
        <w:rPr/>
        <w:t>proporcional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prolongación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retardo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normal</w:t>
      </w:r>
      <w:r>
        <w:rPr>
          <w:spacing w:val="-3"/>
        </w:rPr>
        <w:t> </w:t>
      </w:r>
      <w:r>
        <w:rPr/>
        <w:t>del viaje por causa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 les sea</w:t>
      </w:r>
      <w:r>
        <w:rPr>
          <w:spacing w:val="1"/>
        </w:rPr>
        <w:t> </w:t>
      </w:r>
      <w:r>
        <w:rPr/>
        <w:t>imputable.</w:t>
      </w:r>
    </w:p>
    <w:p>
      <w:pPr>
        <w:pStyle w:val="BodyText"/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reducirse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abrevia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viaje, cualquiera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  <w:spacing w:before="1"/>
      </w:pPr>
    </w:p>
    <w:p>
      <w:pPr>
        <w:pStyle w:val="BodyText"/>
        <w:ind w:left="218" w:right="179" w:firstLine="288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transportes</w:t>
      </w:r>
      <w:r>
        <w:rPr>
          <w:spacing w:val="3"/>
        </w:rPr>
        <w:t> </w:t>
      </w:r>
      <w:r>
        <w:rPr/>
        <w:t>urbanos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circuito,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3"/>
        </w:rPr>
        <w:t> </w:t>
      </w:r>
      <w:r>
        <w:rPr/>
        <w:t>pague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 de interrupción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causas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imputables.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80" w:firstLine="288"/>
      </w:pPr>
      <w:r>
        <w:rPr/>
        <w:t>No</w:t>
      </w:r>
      <w:r>
        <w:rPr>
          <w:spacing w:val="11"/>
        </w:rPr>
        <w:t> </w:t>
      </w:r>
      <w:r>
        <w:rPr/>
        <w:t>es</w:t>
      </w:r>
      <w:r>
        <w:rPr>
          <w:spacing w:val="14"/>
        </w:rPr>
        <w:t> </w:t>
      </w:r>
      <w:r>
        <w:rPr/>
        <w:t>violatoria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principio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igualdad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salario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disposición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estipula</w:t>
      </w:r>
      <w:r>
        <w:rPr>
          <w:spacing w:val="13"/>
        </w:rPr>
        <w:t> </w:t>
      </w:r>
      <w:r>
        <w:rPr/>
        <w:t>salarios</w:t>
      </w:r>
      <w:r>
        <w:rPr>
          <w:spacing w:val="12"/>
        </w:rPr>
        <w:t> </w:t>
      </w:r>
      <w:r>
        <w:rPr/>
        <w:t>distintos</w:t>
      </w:r>
      <w:r>
        <w:rPr>
          <w:spacing w:val="12"/>
        </w:rPr>
        <w:t> </w:t>
      </w:r>
      <w:r>
        <w:rPr/>
        <w:t>para</w:t>
      </w:r>
      <w:r>
        <w:rPr>
          <w:spacing w:val="-5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igual,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presta</w:t>
      </w:r>
      <w:r>
        <w:rPr>
          <w:spacing w:val="-1"/>
        </w:rPr>
        <w:t> </w:t>
      </w:r>
      <w:r>
        <w:rPr/>
        <w:t>en líneas o</w:t>
      </w:r>
      <w:r>
        <w:rPr>
          <w:spacing w:val="-1"/>
        </w:rPr>
        <w:t> </w:t>
      </w:r>
      <w:r>
        <w:rPr/>
        <w:t>servicios de diversa</w:t>
      </w:r>
      <w:r>
        <w:rPr>
          <w:spacing w:val="-1"/>
        </w:rPr>
        <w:t> </w:t>
      </w:r>
      <w:r>
        <w:rPr/>
        <w:t>categoría.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bookmarkStart w:name="Artículo_258" w:id="305"/>
      <w:bookmarkEnd w:id="305"/>
      <w:r>
        <w:rPr/>
      </w:r>
      <w:r>
        <w:rPr>
          <w:rFonts w:ascii="Arial" w:hAnsi="Arial"/>
          <w:b/>
        </w:rPr>
        <w:t>Artículo 258.-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salario</w:t>
      </w:r>
      <w:r>
        <w:rPr>
          <w:spacing w:val="2"/>
        </w:rPr>
        <w:t> </w:t>
      </w:r>
      <w:r>
        <w:rPr/>
        <w:t>de 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 descanso</w:t>
      </w:r>
      <w:r>
        <w:rPr>
          <w:spacing w:val="-1"/>
        </w:rPr>
        <w:t> </w:t>
      </w:r>
      <w:r>
        <w:rPr/>
        <w:t>se aumentará el</w:t>
      </w:r>
      <w:r>
        <w:rPr>
          <w:spacing w:val="-1"/>
        </w:rPr>
        <w:t> </w:t>
      </w:r>
      <w:r>
        <w:rPr/>
        <w:t>que perciban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semana,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dieciséis</w:t>
      </w:r>
      <w:r>
        <w:rPr>
          <w:spacing w:val="-1"/>
        </w:rPr>
        <w:t> </w:t>
      </w:r>
      <w:r>
        <w:rPr/>
        <w:t>sesenta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seis</w:t>
      </w:r>
      <w:r>
        <w:rPr>
          <w:spacing w:val="1"/>
        </w:rPr>
        <w:t> </w:t>
      </w:r>
      <w:r>
        <w:rPr/>
        <w:t>por ciento.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259" w:id="306"/>
      <w:bookmarkEnd w:id="3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259.-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 del</w:t>
      </w:r>
      <w:r>
        <w:rPr>
          <w:spacing w:val="-2"/>
        </w:rPr>
        <w:t> </w:t>
      </w:r>
      <w:r>
        <w:rPr/>
        <w:t>artículo 89.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260" w:id="307"/>
      <w:bookmarkEnd w:id="3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permisionario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solidariamente</w:t>
      </w:r>
      <w:r>
        <w:rPr>
          <w:spacing w:val="-53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derivadas de las relaciones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1" w:id="308"/>
      <w:bookmarkEnd w:id="3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261.-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</w:pPr>
    </w:p>
    <w:p>
      <w:pPr>
        <w:pStyle w:val="ListParagraph"/>
        <w:numPr>
          <w:ilvl w:val="0"/>
          <w:numId w:val="69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El uso de bebidas alcohólicas durante la prestación del servicio y en las doce horas anteriores a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iniciación;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Usar narcóticos o drogas enervantes dentro o fuera de sus horas de trabajo, sin prescripción</w:t>
      </w:r>
      <w:r>
        <w:rPr>
          <w:spacing w:val="1"/>
          <w:sz w:val="20"/>
        </w:rPr>
        <w:t> </w:t>
      </w:r>
      <w:r>
        <w:rPr>
          <w:sz w:val="20"/>
        </w:rPr>
        <w:t>médica. Antes de iniciar el servicio, el trabajador deberá poner el hecho en conocimiento 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presentarle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suscrita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médico;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carga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pasaje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 los lugares</w:t>
      </w:r>
      <w:r>
        <w:rPr>
          <w:spacing w:val="-1"/>
          <w:sz w:val="20"/>
        </w:rPr>
        <w:t> </w:t>
      </w:r>
      <w:r>
        <w:rPr>
          <w:sz w:val="20"/>
        </w:rPr>
        <w:t>señalados 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esos</w:t>
      </w:r>
      <w:r>
        <w:rPr>
          <w:spacing w:val="-2"/>
          <w:sz w:val="20"/>
        </w:rPr>
        <w:t> </w:t>
      </w:r>
      <w:r>
        <w:rPr>
          <w:sz w:val="20"/>
        </w:rPr>
        <w:t>fines.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bookmarkStart w:name="Artículo_262" w:id="309"/>
      <w:bookmarkEnd w:id="3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262.-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Tratar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pasaje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cortesía y</w:t>
      </w:r>
      <w:r>
        <w:rPr>
          <w:spacing w:val="-3"/>
          <w:sz w:val="20"/>
        </w:rPr>
        <w:t> </w:t>
      </w:r>
      <w:r>
        <w:rPr>
          <w:sz w:val="20"/>
        </w:rPr>
        <w:t>esmero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carga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precaución;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Someterse a los exámenes médicos periódicos que prevengan las leyes y demás normas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2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Cuidar el buen funcionamiento de los vehículos e informar al patrón de cualquier desperfecto</w:t>
      </w:r>
      <w:r>
        <w:rPr>
          <w:spacing w:val="1"/>
          <w:sz w:val="20"/>
        </w:rPr>
        <w:t> </w:t>
      </w:r>
      <w:r>
        <w:rPr>
          <w:sz w:val="20"/>
        </w:rPr>
        <w:t>que observen;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2" w:lineRule="auto" w:before="93" w:after="0"/>
        <w:ind w:left="1075" w:right="197" w:hanging="569"/>
        <w:jc w:val="both"/>
        <w:rPr>
          <w:sz w:val="20"/>
        </w:rPr>
      </w:pPr>
      <w:r>
        <w:rPr>
          <w:sz w:val="20"/>
        </w:rPr>
        <w:t>Hacer durante el viaje las reparaciones de emergencia que permitan sus conocimientos, la</w:t>
      </w:r>
      <w:r>
        <w:rPr>
          <w:spacing w:val="1"/>
          <w:sz w:val="20"/>
        </w:rPr>
        <w:t> </w:t>
      </w:r>
      <w:r>
        <w:rPr>
          <w:sz w:val="20"/>
        </w:rPr>
        <w:t>herramienta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refacciones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dispongan.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es</w:t>
      </w:r>
      <w:r>
        <w:rPr>
          <w:spacing w:val="12"/>
          <w:sz w:val="20"/>
        </w:rPr>
        <w:t> </w:t>
      </w:r>
      <w:r>
        <w:rPr>
          <w:sz w:val="20"/>
        </w:rPr>
        <w:t>posible</w:t>
      </w:r>
      <w:r>
        <w:rPr>
          <w:spacing w:val="12"/>
          <w:sz w:val="20"/>
        </w:rPr>
        <w:t> </w:t>
      </w:r>
      <w:r>
        <w:rPr>
          <w:sz w:val="20"/>
        </w:rPr>
        <w:t>hacer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reparaciones,</w:t>
      </w:r>
      <w:r>
        <w:rPr>
          <w:spacing w:val="12"/>
          <w:sz w:val="20"/>
        </w:rPr>
        <w:t> </w:t>
      </w:r>
      <w:r>
        <w:rPr>
          <w:sz w:val="20"/>
        </w:rPr>
        <w:t>pero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vehículo</w:t>
      </w:r>
      <w:r>
        <w:rPr>
          <w:spacing w:val="35"/>
          <w:sz w:val="20"/>
        </w:rPr>
        <w:t> </w:t>
      </w:r>
      <w:r>
        <w:rPr>
          <w:sz w:val="20"/>
        </w:rPr>
        <w:t>puede</w:t>
      </w:r>
      <w:r>
        <w:rPr>
          <w:spacing w:val="33"/>
          <w:sz w:val="20"/>
        </w:rPr>
        <w:t> </w:t>
      </w:r>
      <w:r>
        <w:rPr>
          <w:sz w:val="20"/>
        </w:rPr>
        <w:t>continuar</w:t>
      </w:r>
      <w:r>
        <w:rPr>
          <w:spacing w:val="34"/>
          <w:sz w:val="20"/>
        </w:rPr>
        <w:t> </w:t>
      </w:r>
      <w:r>
        <w:rPr>
          <w:sz w:val="20"/>
        </w:rPr>
        <w:t>circulando,</w:t>
      </w:r>
      <w:r>
        <w:rPr>
          <w:spacing w:val="33"/>
          <w:sz w:val="20"/>
        </w:rPr>
        <w:t> </w:t>
      </w:r>
      <w:r>
        <w:rPr>
          <w:sz w:val="20"/>
        </w:rPr>
        <w:t>conducirlo</w:t>
      </w:r>
      <w:r>
        <w:rPr>
          <w:spacing w:val="35"/>
          <w:sz w:val="20"/>
        </w:rPr>
        <w:t> </w:t>
      </w:r>
      <w:r>
        <w:rPr>
          <w:sz w:val="20"/>
        </w:rPr>
        <w:t>hasta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poblado</w:t>
      </w:r>
      <w:r>
        <w:rPr>
          <w:spacing w:val="33"/>
          <w:sz w:val="20"/>
        </w:rPr>
        <w:t> </w:t>
      </w:r>
      <w:r>
        <w:rPr>
          <w:sz w:val="20"/>
        </w:rPr>
        <w:t>más</w:t>
      </w:r>
      <w:r>
        <w:rPr>
          <w:spacing w:val="34"/>
          <w:sz w:val="20"/>
        </w:rPr>
        <w:t> </w:t>
      </w:r>
      <w:r>
        <w:rPr>
          <w:sz w:val="20"/>
        </w:rPr>
        <w:t>próximo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hasta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reparación;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0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Observar los reglamentos de tránsito y las indicaciones técnicas que dicten las autoridades o el</w:t>
      </w:r>
      <w:r>
        <w:rPr>
          <w:spacing w:val="1"/>
          <w:sz w:val="20"/>
        </w:rPr>
        <w:t> </w:t>
      </w:r>
      <w:r>
        <w:rPr>
          <w:sz w:val="20"/>
        </w:rPr>
        <w:t>patrón.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263" w:id="310"/>
      <w:bookmarkEnd w:id="3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263.-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1" w:after="0"/>
        <w:ind w:left="1075" w:right="208" w:hanging="569"/>
        <w:jc w:val="both"/>
        <w:rPr>
          <w:sz w:val="20"/>
        </w:rPr>
      </w:pPr>
      <w:r>
        <w:rPr>
          <w:sz w:val="20"/>
        </w:rPr>
        <w:t>En los transportes foráneos pagar los gastos de hospedaje y alimentación de los trabajadores,</w:t>
      </w:r>
      <w:r>
        <w:rPr>
          <w:spacing w:val="1"/>
          <w:sz w:val="20"/>
        </w:rPr>
        <w:t> </w:t>
      </w:r>
      <w:r>
        <w:rPr>
          <w:sz w:val="20"/>
        </w:rPr>
        <w:t>cuando se</w:t>
      </w:r>
      <w:r>
        <w:rPr>
          <w:spacing w:val="-2"/>
          <w:sz w:val="20"/>
        </w:rPr>
        <w:t> </w:t>
      </w:r>
      <w:r>
        <w:rPr>
          <w:sz w:val="20"/>
        </w:rPr>
        <w:t>prolongue o</w:t>
      </w:r>
      <w:r>
        <w:rPr>
          <w:spacing w:val="-1"/>
          <w:sz w:val="20"/>
        </w:rPr>
        <w:t> </w:t>
      </w:r>
      <w:r>
        <w:rPr>
          <w:sz w:val="20"/>
        </w:rPr>
        <w:t>retarde</w:t>
      </w:r>
      <w:r>
        <w:rPr>
          <w:spacing w:val="-2"/>
          <w:sz w:val="20"/>
        </w:rPr>
        <w:t> </w:t>
      </w:r>
      <w:r>
        <w:rPr>
          <w:sz w:val="20"/>
        </w:rPr>
        <w:t>el viaje por</w:t>
      </w:r>
      <w:r>
        <w:rPr>
          <w:spacing w:val="-1"/>
          <w:sz w:val="20"/>
        </w:rPr>
        <w:t> </w:t>
      </w:r>
      <w:r>
        <w:rPr>
          <w:sz w:val="20"/>
        </w:rPr>
        <w:t>causa que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 imputable</w:t>
      </w:r>
      <w:r>
        <w:rPr>
          <w:spacing w:val="-1"/>
          <w:sz w:val="20"/>
        </w:rPr>
        <w:t> </w:t>
      </w:r>
      <w:r>
        <w:rPr>
          <w:sz w:val="20"/>
        </w:rPr>
        <w:t>a éstos;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Hacer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reparaciones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garantizar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buen</w:t>
      </w:r>
      <w:r>
        <w:rPr>
          <w:spacing w:val="18"/>
          <w:sz w:val="20"/>
        </w:rPr>
        <w:t> </w:t>
      </w:r>
      <w:r>
        <w:rPr>
          <w:sz w:val="20"/>
        </w:rPr>
        <w:t>funcionamiento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vehículo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seguridad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usuarios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público 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0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Dotar a los vehículos de la herramienta y refacciones indispensables para las reparaciones de</w:t>
      </w:r>
      <w:r>
        <w:rPr>
          <w:spacing w:val="1"/>
          <w:sz w:val="20"/>
        </w:rPr>
        <w:t> </w:t>
      </w:r>
      <w:r>
        <w:rPr>
          <w:sz w:val="20"/>
        </w:rPr>
        <w:t>emergencia;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Tránsito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vehículos.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506"/>
      </w:pPr>
      <w:bookmarkStart w:name="Artículo_264" w:id="311"/>
      <w:bookmarkEnd w:id="3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264.-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076" w:val="left" w:leader="none"/>
        </w:tabs>
        <w:spacing w:line="242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viaje</w:t>
      </w:r>
      <w:r>
        <w:rPr>
          <w:spacing w:val="1"/>
          <w:sz w:val="20"/>
        </w:rPr>
        <w:t> </w:t>
      </w:r>
      <w:r>
        <w:rPr>
          <w:sz w:val="20"/>
        </w:rPr>
        <w:t>contratado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interrupción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justificada.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considerada en todo caso causa justificada la circunstancia de que el vehículo no reúna las</w:t>
      </w:r>
      <w:r>
        <w:rPr>
          <w:spacing w:val="1"/>
          <w:sz w:val="20"/>
        </w:rPr>
        <w:t> </w:t>
      </w:r>
      <w:r>
        <w:rPr>
          <w:sz w:val="20"/>
        </w:rPr>
        <w:t>condiciones de seguridad indispensables para garantizar la vida de los trabajadores, usuarios 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72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disminución</w:t>
      </w:r>
      <w:r>
        <w:rPr>
          <w:spacing w:val="1"/>
          <w:sz w:val="20"/>
        </w:rPr>
        <w:t> </w:t>
      </w:r>
      <w:r>
        <w:rPr>
          <w:sz w:val="20"/>
        </w:rPr>
        <w:t>importante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reiterada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volumen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justificadas.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  <w:ind w:right="1558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292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maniobras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servicio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público 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zonas bajo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jurisdicción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federal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202" w:firstLine="288"/>
        <w:jc w:val="both"/>
      </w:pPr>
      <w:bookmarkStart w:name="Artículo_265" w:id="312"/>
      <w:bookmarkEnd w:id="312"/>
      <w:r>
        <w:rPr/>
      </w:r>
      <w:r>
        <w:rPr>
          <w:rFonts w:ascii="Arial" w:hAnsi="Arial"/>
          <w:b/>
        </w:rPr>
        <w:t>Artículo 265.- </w:t>
      </w:r>
      <w:r>
        <w:rPr/>
        <w:t>Las disposiciones de este capítulo se aplican al trabajo de maniobras de 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 carga, descarga, estiba,</w:t>
      </w:r>
      <w:r>
        <w:rPr>
          <w:spacing w:val="1"/>
        </w:rPr>
        <w:t> </w:t>
      </w:r>
      <w:r>
        <w:rPr/>
        <w:t>desestiba,</w:t>
      </w:r>
      <w:r>
        <w:rPr>
          <w:spacing w:val="1"/>
        </w:rPr>
        <w:t> </w:t>
      </w:r>
      <w:r>
        <w:rPr/>
        <w:t>alijo,</w:t>
      </w:r>
      <w:r>
        <w:rPr>
          <w:spacing w:val="1"/>
        </w:rPr>
        <w:t> </w:t>
      </w:r>
      <w:r>
        <w:rPr/>
        <w:t>chequeo, pilotaje</w:t>
      </w:r>
      <w:r>
        <w:rPr>
          <w:spacing w:val="1"/>
        </w:rPr>
        <w:t> </w:t>
      </w:r>
      <w:r>
        <w:rPr/>
        <w:t>o practicaje, amarre, acarreo,</w:t>
      </w:r>
      <w:r>
        <w:rPr>
          <w:spacing w:val="1"/>
        </w:rPr>
        <w:t> </w:t>
      </w:r>
      <w:r>
        <w:rPr/>
        <w:t>almacenaje y transbordo de carga y equipaje, que se efectúe a bordo de buques o en tierra, en los</w:t>
      </w:r>
      <w:r>
        <w:rPr>
          <w:spacing w:val="1"/>
        </w:rPr>
        <w:t> </w:t>
      </w:r>
      <w:r>
        <w:rPr/>
        <w:t>puertos, vías navegables, estaciones de ferrocarril y demás zonas bajo jurisdicción federal, al que se</w:t>
      </w:r>
      <w:r>
        <w:rPr>
          <w:spacing w:val="1"/>
        </w:rPr>
        <w:t> </w:t>
      </w:r>
      <w:r>
        <w:rPr/>
        <w:t>desarrolle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lanchas para prácticos,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complementarios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conexos.</w:t>
      </w:r>
    </w:p>
    <w:p>
      <w:pPr>
        <w:spacing w:line="184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30-05-2018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99" w:firstLine="288"/>
        <w:jc w:val="both"/>
      </w:pPr>
      <w:bookmarkStart w:name="Artículo_266" w:id="313"/>
      <w:bookmarkEnd w:id="313"/>
      <w:r>
        <w:rPr/>
      </w:r>
      <w:r>
        <w:rPr>
          <w:rFonts w:ascii="Arial" w:hAnsi="Arial"/>
          <w:b/>
        </w:rPr>
        <w:t>Artículo 266.- </w:t>
      </w:r>
      <w:r>
        <w:rPr/>
        <w:t>En los contratos colectivos se determinarán las maniobras objeto de los mismos,</w:t>
      </w:r>
      <w:r>
        <w:rPr>
          <w:spacing w:val="1"/>
        </w:rPr>
        <w:t> </w:t>
      </w:r>
      <w:r>
        <w:rPr/>
        <w:t>distinguiéndose de</w:t>
      </w:r>
      <w:r>
        <w:rPr>
          <w:spacing w:val="1"/>
        </w:rPr>
        <w:t> </w:t>
      </w:r>
      <w:r>
        <w:rPr/>
        <w:t>las 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otros trabajadores.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/>
        <w:ind w:left="506"/>
      </w:pPr>
      <w:bookmarkStart w:name="Artículo_267" w:id="314"/>
      <w:bookmarkEnd w:id="3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267.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utilizarse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dieciocho</w:t>
      </w:r>
      <w:r>
        <w:rPr>
          <w:spacing w:val="3"/>
        </w:rPr>
        <w:t> </w:t>
      </w:r>
      <w:r>
        <w:rPr/>
        <w:t>años.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268" w:id="315"/>
      <w:bookmarkEnd w:id="315"/>
      <w:r>
        <w:rPr/>
      </w:r>
      <w:r>
        <w:rPr>
          <w:rFonts w:ascii="Arial" w:hAnsi="Arial"/>
          <w:b/>
        </w:rPr>
        <w:t>Artículo 268.- </w:t>
      </w:r>
      <w:r>
        <w:rPr/>
        <w:t>Son patrones las empresas navieras y las de maniobras, los armadores</w:t>
      </w:r>
      <w:r>
        <w:rPr>
          <w:spacing w:val="55"/>
        </w:rPr>
        <w:t> </w:t>
      </w:r>
      <w:r>
        <w:rPr/>
        <w:t>y fletadores,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consignatarios, los agentes</w:t>
      </w:r>
      <w:r>
        <w:rPr>
          <w:spacing w:val="-1"/>
        </w:rPr>
        <w:t> </w:t>
      </w:r>
      <w:r>
        <w:rPr/>
        <w:t>aduanales, 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ordenen</w:t>
      </w:r>
      <w:r>
        <w:rPr>
          <w:spacing w:val="-2"/>
        </w:rPr>
        <w:t> </w:t>
      </w:r>
      <w:r>
        <w:rPr/>
        <w:t>los trabajos.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95" w:firstLine="288"/>
        <w:jc w:val="both"/>
      </w:pPr>
      <w:bookmarkStart w:name="Artículo_269" w:id="316"/>
      <w:bookmarkEnd w:id="316"/>
      <w:r>
        <w:rPr/>
      </w:r>
      <w:r>
        <w:rPr>
          <w:rFonts w:ascii="Arial" w:hAnsi="Arial"/>
          <w:b/>
        </w:rPr>
        <w:t>Artículo 269.- </w:t>
      </w:r>
      <w:r>
        <w:rPr/>
        <w:t>Las personas a que se refiere el artículo anterior, que en forma conjunta ordenen 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solidariamente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indemnizaciones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 trabajos</w:t>
      </w:r>
      <w:r>
        <w:rPr>
          <w:spacing w:val="-1"/>
        </w:rPr>
        <w:t> </w:t>
      </w:r>
      <w:r>
        <w:rPr/>
        <w:t>realizados.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270" w:id="317"/>
      <w:bookmarkEnd w:id="317"/>
      <w:r>
        <w:rPr/>
      </w:r>
      <w:r>
        <w:rPr>
          <w:rFonts w:ascii="Arial" w:hAnsi="Arial"/>
          <w:b/>
        </w:rPr>
        <w:t>Artículo 270.- </w:t>
      </w:r>
      <w:r>
        <w:rPr/>
        <w:t>El salario</w:t>
      </w:r>
      <w:r>
        <w:rPr>
          <w:spacing w:val="1"/>
        </w:rPr>
        <w:t> </w:t>
      </w:r>
      <w:r>
        <w:rPr/>
        <w:t>puede fijarse 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 tiempo, por unidad</w:t>
      </w:r>
      <w:r>
        <w:rPr>
          <w:spacing w:val="1"/>
        </w:rPr>
        <w:t> </w:t>
      </w:r>
      <w:r>
        <w:rPr/>
        <w:t>de obra, por peso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bultos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2"/>
        </w:rPr>
        <w:t> </w:t>
      </w:r>
      <w:r>
        <w:rPr/>
        <w:t>otra</w:t>
      </w:r>
      <w:r>
        <w:rPr>
          <w:spacing w:val="1"/>
        </w:rPr>
        <w:t> </w:t>
      </w:r>
      <w:r>
        <w:rPr/>
        <w:t>manera.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80" w:firstLine="288"/>
      </w:pPr>
      <w:r>
        <w:rPr/>
        <w:t>Si</w:t>
      </w:r>
      <w:r>
        <w:rPr>
          <w:spacing w:val="3"/>
        </w:rPr>
        <w:t> </w:t>
      </w:r>
      <w:r>
        <w:rPr/>
        <w:t>intervienen</w:t>
      </w:r>
      <w:r>
        <w:rPr>
          <w:spacing w:val="3"/>
        </w:rPr>
        <w:t> </w:t>
      </w:r>
      <w:r>
        <w:rPr/>
        <w:t>varios</w:t>
      </w:r>
      <w:r>
        <w:rPr>
          <w:spacing w:val="4"/>
        </w:rPr>
        <w:t> </w:t>
      </w:r>
      <w:r>
        <w:rPr/>
        <w:t>trabajadores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maniobra,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distribuirá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ellos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sus categorías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271" w:id="318"/>
      <w:bookmarkEnd w:id="318"/>
      <w:r>
        <w:rPr/>
      </w:r>
      <w:r>
        <w:rPr>
          <w:rFonts w:ascii="Arial" w:hAnsi="Arial"/>
          <w:b/>
        </w:rPr>
        <w:t>Artículo 271.- </w:t>
      </w:r>
      <w:r>
        <w:rPr/>
        <w:t>El salario se pagará directamente al trabajador, de conformidad con lo dispuesto en el</w:t>
      </w:r>
      <w:r>
        <w:rPr>
          <w:spacing w:val="1"/>
        </w:rPr>
        <w:t> </w:t>
      </w:r>
      <w:r>
        <w:rPr/>
        <w:t>artículo 100.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8"/>
        </w:rPr>
        <w:t> </w:t>
      </w:r>
      <w:r>
        <w:rPr/>
        <w:t>pago</w:t>
      </w:r>
      <w:r>
        <w:rPr>
          <w:spacing w:val="9"/>
        </w:rPr>
        <w:t> </w:t>
      </w:r>
      <w:r>
        <w:rPr/>
        <w:t>hecho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organizaciones,</w:t>
      </w:r>
      <w:r>
        <w:rPr>
          <w:spacing w:val="10"/>
        </w:rPr>
        <w:t> </w:t>
      </w:r>
      <w:r>
        <w:rPr/>
        <w:t>cualquiera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sea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naturaleza,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intermediarios,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su</w:t>
      </w:r>
      <w:r>
        <w:rPr>
          <w:spacing w:val="-52"/>
        </w:rPr>
        <w:t> </w:t>
      </w:r>
      <w:r>
        <w:rPr/>
        <w:t>vez</w:t>
      </w:r>
      <w:r>
        <w:rPr>
          <w:spacing w:val="-3"/>
        </w:rPr>
        <w:t> </w:t>
      </w:r>
      <w:r>
        <w:rPr/>
        <w:t>hagan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pago a</w:t>
      </w:r>
      <w:r>
        <w:rPr>
          <w:spacing w:val="-1"/>
        </w:rPr>
        <w:t> </w:t>
      </w:r>
      <w:r>
        <w:rPr/>
        <w:t>los trabajadores,</w:t>
      </w:r>
      <w:r>
        <w:rPr>
          <w:spacing w:val="1"/>
        </w:rPr>
        <w:t> </w:t>
      </w:r>
      <w:r>
        <w:rPr/>
        <w:t>no libera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 patrones.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bookmarkStart w:name="Artículo_272" w:id="319"/>
      <w:bookmarkEnd w:id="3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272.-</w:t>
      </w:r>
      <w:r>
        <w:rPr>
          <w:rFonts w:ascii="Arial" w:hAnsi="Arial"/>
          <w:b/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trabajadores</w:t>
      </w:r>
      <w:r>
        <w:rPr>
          <w:spacing w:val="32"/>
        </w:rPr>
        <w:t> </w:t>
      </w:r>
      <w:r>
        <w:rPr/>
        <w:t>tienen</w:t>
      </w:r>
      <w:r>
        <w:rPr>
          <w:spacing w:val="30"/>
        </w:rPr>
        <w:t> </w:t>
      </w:r>
      <w:r>
        <w:rPr/>
        <w:t>derecho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salario</w:t>
      </w:r>
      <w:r>
        <w:rPr>
          <w:spacing w:val="30"/>
        </w:rPr>
        <w:t> </w:t>
      </w:r>
      <w:r>
        <w:rPr/>
        <w:t>diario</w:t>
      </w:r>
      <w:r>
        <w:rPr>
          <w:spacing w:val="31"/>
        </w:rPr>
        <w:t> </w:t>
      </w:r>
      <w:r>
        <w:rPr/>
        <w:t>se</w:t>
      </w:r>
      <w:r>
        <w:rPr>
          <w:spacing w:val="30"/>
        </w:rPr>
        <w:t> </w:t>
      </w:r>
      <w:r>
        <w:rPr/>
        <w:t>aumente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un</w:t>
      </w:r>
      <w:r>
        <w:rPr>
          <w:spacing w:val="30"/>
        </w:rPr>
        <w:t> </w:t>
      </w:r>
      <w:r>
        <w:rPr/>
        <w:t>dieciséis</w:t>
      </w:r>
      <w:r>
        <w:rPr>
          <w:spacing w:val="-53"/>
        </w:rPr>
        <w:t> </w:t>
      </w:r>
      <w:r>
        <w:rPr/>
        <w:t>sesenta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seis</w:t>
      </w:r>
      <w:r>
        <w:rPr>
          <w:spacing w:val="2"/>
        </w:rPr>
        <w:t> </w:t>
      </w:r>
      <w:r>
        <w:rPr/>
        <w:t>por ciento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salario</w:t>
      </w:r>
      <w:r>
        <w:rPr>
          <w:spacing w:val="-1"/>
        </w:rPr>
        <w:t> </w:t>
      </w:r>
      <w:r>
        <w:rPr/>
        <w:t>del 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descanso.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</w:pPr>
      <w:r>
        <w:rPr/>
        <w:t>Asimismo,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aumentará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salario</w:t>
      </w:r>
      <w:r>
        <w:rPr>
          <w:spacing w:val="8"/>
        </w:rPr>
        <w:t> </w:t>
      </w:r>
      <w:r>
        <w:rPr/>
        <w:t>diario,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proporción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corresponda,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17"/>
        </w:rPr>
        <w:t> </w:t>
      </w:r>
      <w:r>
        <w:rPr/>
        <w:t>pago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vacaciones.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9" w:firstLine="288"/>
      </w:pPr>
      <w:bookmarkStart w:name="Artículo_273" w:id="320"/>
      <w:bookmarkEnd w:id="320"/>
      <w:r>
        <w:rPr/>
      </w:r>
      <w:r>
        <w:rPr>
          <w:rFonts w:ascii="Arial" w:hAnsi="Arial"/>
          <w:b/>
        </w:rPr>
        <w:t>Artículo 273.- </w:t>
      </w:r>
      <w:r>
        <w:rPr/>
        <w:t>En la determinación de la antigüedad de los trabajadores, y del orden en que deben ser</w:t>
      </w:r>
      <w:r>
        <w:rPr>
          <w:spacing w:val="-53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sus servicios,</w:t>
      </w:r>
      <w:r>
        <w:rPr>
          <w:spacing w:val="-1"/>
        </w:rPr>
        <w:t> </w:t>
      </w:r>
      <w:r>
        <w:rPr/>
        <w:t>se observarán</w:t>
      </w:r>
      <w:r>
        <w:rPr>
          <w:spacing w:val="1"/>
        </w:rPr>
        <w:t> </w:t>
      </w:r>
      <w:r>
        <w:rPr/>
        <w:t>las normas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La antigüedad se computará a partir de la fecha en que principió el trabajador a prestar sus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al patrón;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En los contratos colectivos podrá establecerse la antigüedad de cada trabajador. El trabajador</w:t>
      </w:r>
      <w:r>
        <w:rPr>
          <w:spacing w:val="1"/>
          <w:sz w:val="20"/>
        </w:rPr>
        <w:t> </w:t>
      </w:r>
      <w:r>
        <w:rPr>
          <w:sz w:val="20"/>
        </w:rPr>
        <w:t>inconforme podrá solicitar al Tribunal que rectifique su antigüedad. Si no existen contratos</w:t>
      </w:r>
      <w:r>
        <w:rPr>
          <w:spacing w:val="1"/>
          <w:sz w:val="20"/>
        </w:rPr>
        <w:t> </w:t>
      </w:r>
      <w:r>
        <w:rPr>
          <w:sz w:val="20"/>
        </w:rPr>
        <w:t>colectivos o falta en ellos la determinación, la antigüedad se fijará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158,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3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La distribución del trabajo se hará de conformidad con la antigüedad que corresponda a cada</w:t>
      </w:r>
      <w:r>
        <w:rPr>
          <w:spacing w:val="1"/>
          <w:sz w:val="20"/>
        </w:rPr>
        <w:t> </w:t>
      </w:r>
      <w:r>
        <w:rPr>
          <w:sz w:val="20"/>
        </w:rPr>
        <w:t>trabajador.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modalidades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conveniente 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274" w:id="321"/>
      <w:bookmarkEnd w:id="321"/>
      <w:r>
        <w:rPr/>
      </w:r>
      <w:r>
        <w:rPr>
          <w:rFonts w:ascii="Arial" w:hAnsi="Arial"/>
          <w:b/>
        </w:rPr>
        <w:t>Artículo 274.- </w:t>
      </w:r>
      <w:r>
        <w:rPr/>
        <w:t>Los sindicatos proporcionarán a los patrones una lista pormenorizada que contenga 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la categoría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-2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las maniobras,</w:t>
      </w:r>
      <w:r>
        <w:rPr>
          <w:spacing w:val="-2"/>
        </w:rPr>
        <w:t> </w:t>
      </w:r>
      <w:r>
        <w:rPr/>
        <w:t>en cada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275" w:id="322"/>
      <w:bookmarkEnd w:id="322"/>
      <w:r>
        <w:rPr/>
      </w:r>
      <w:r>
        <w:rPr>
          <w:rFonts w:ascii="Arial" w:hAnsi="Arial"/>
          <w:b/>
        </w:rPr>
        <w:t>Artículo 275.- </w:t>
      </w:r>
      <w:r>
        <w:rPr/>
        <w:t>Los trabajadores no pueden hacerse substituir en la prestación del servicio. Si se</w:t>
      </w:r>
      <w:r>
        <w:rPr>
          <w:spacing w:val="1"/>
        </w:rPr>
        <w:t> </w:t>
      </w:r>
      <w:r>
        <w:rPr/>
        <w:t>quebranta esta prohibición, el substituto tiene derecho a que se le pague la totalidad del salario que</w:t>
      </w:r>
      <w:r>
        <w:rPr>
          <w:spacing w:val="1"/>
        </w:rPr>
        <w:t> </w:t>
      </w:r>
      <w:r>
        <w:rPr/>
        <w:t>corresponda al trabajo desempeñado y a que el pago se haga de conformidad con lo dispuesto en el</w:t>
      </w:r>
      <w:r>
        <w:rPr>
          <w:spacing w:val="1"/>
        </w:rPr>
        <w:t> </w:t>
      </w:r>
      <w:r>
        <w:rPr/>
        <w:t>artículo 100.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276" w:id="323"/>
      <w:bookmarkEnd w:id="323"/>
      <w:r>
        <w:rPr/>
      </w:r>
      <w:r>
        <w:rPr>
          <w:rFonts w:ascii="Arial" w:hAnsi="Arial"/>
          <w:b/>
        </w:rPr>
        <w:t>Artículo 276.- </w:t>
      </w:r>
      <w:r>
        <w:rPr/>
        <w:t>Para el pago de indemnizaciones en los casos de riesgos de trabajo, se observarán las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699" w:val="left" w:leader="none"/>
        </w:tabs>
        <w:spacing w:line="242" w:lineRule="auto" w:before="0" w:after="0"/>
        <w:ind w:left="218" w:right="205" w:firstLine="288"/>
        <w:jc w:val="left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riesgo</w:t>
      </w:r>
      <w:r>
        <w:rPr>
          <w:spacing w:val="26"/>
          <w:sz w:val="20"/>
        </w:rPr>
        <w:t> </w:t>
      </w:r>
      <w:r>
        <w:rPr>
          <w:sz w:val="20"/>
        </w:rPr>
        <w:t>produce</w:t>
      </w:r>
      <w:r>
        <w:rPr>
          <w:spacing w:val="26"/>
          <w:sz w:val="20"/>
        </w:rPr>
        <w:t> </w:t>
      </w:r>
      <w:r>
        <w:rPr>
          <w:sz w:val="20"/>
        </w:rPr>
        <w:t>incapacidad,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pago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4"/>
          <w:sz w:val="20"/>
        </w:rPr>
        <w:t> </w:t>
      </w:r>
      <w:r>
        <w:rPr>
          <w:sz w:val="20"/>
        </w:rPr>
        <w:t>hará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conformidad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23"/>
          <w:sz w:val="20"/>
        </w:rPr>
        <w:t> </w:t>
      </w:r>
      <w:r>
        <w:rPr>
          <w:sz w:val="20"/>
        </w:rPr>
        <w:t>lo</w:t>
      </w:r>
      <w:r>
        <w:rPr>
          <w:spacing w:val="24"/>
          <w:sz w:val="20"/>
        </w:rPr>
        <w:t> </w:t>
      </w:r>
      <w:r>
        <w:rPr>
          <w:sz w:val="20"/>
        </w:rPr>
        <w:t>dispuesto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artículo</w:t>
      </w:r>
      <w:r>
        <w:rPr>
          <w:spacing w:val="-52"/>
          <w:sz w:val="20"/>
        </w:rPr>
        <w:t> </w:t>
      </w:r>
      <w:r>
        <w:rPr>
          <w:sz w:val="20"/>
        </w:rPr>
        <w:t>483;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patrón bajo</w:t>
      </w:r>
      <w:r>
        <w:rPr>
          <w:spacing w:val="-2"/>
          <w:sz w:val="20"/>
        </w:rPr>
        <w:t> </w:t>
      </w:r>
      <w:r>
        <w:rPr>
          <w:sz w:val="20"/>
        </w:rPr>
        <w:t>cuya autoridad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prestó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responsable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accidentes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74"/>
        </w:numPr>
        <w:tabs>
          <w:tab w:pos="838" w:val="left" w:leader="none"/>
        </w:tabs>
        <w:spacing w:line="242" w:lineRule="auto" w:before="92" w:after="0"/>
        <w:ind w:left="218" w:right="199" w:firstLine="288"/>
        <w:jc w:val="both"/>
        <w:rPr>
          <w:sz w:val="20"/>
        </w:rPr>
      </w:pPr>
      <w:r>
        <w:rPr>
          <w:sz w:val="20"/>
        </w:rPr>
        <w:t>Si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trata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enfermedades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trabajo,</w:t>
      </w:r>
      <w:r>
        <w:rPr>
          <w:spacing w:val="52"/>
          <w:sz w:val="20"/>
        </w:rPr>
        <w:t> </w:t>
      </w:r>
      <w:r>
        <w:rPr>
          <w:sz w:val="20"/>
        </w:rPr>
        <w:t>cada</w:t>
      </w:r>
      <w:r>
        <w:rPr>
          <w:spacing w:val="53"/>
          <w:sz w:val="20"/>
        </w:rPr>
        <w:t> </w:t>
      </w:r>
      <w:r>
        <w:rPr>
          <w:sz w:val="20"/>
        </w:rPr>
        <w:t>patrón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hubiese</w:t>
      </w:r>
      <w:r>
        <w:rPr>
          <w:spacing w:val="52"/>
          <w:sz w:val="20"/>
        </w:rPr>
        <w:t> </w:t>
      </w:r>
      <w:r>
        <w:rPr>
          <w:sz w:val="20"/>
        </w:rPr>
        <w:t>utilizado</w:t>
      </w:r>
      <w:r>
        <w:rPr>
          <w:spacing w:val="52"/>
          <w:sz w:val="20"/>
        </w:rPr>
        <w:t> </w:t>
      </w:r>
      <w:r>
        <w:rPr>
          <w:sz w:val="20"/>
        </w:rPr>
        <w:t>los</w:t>
      </w:r>
      <w:r>
        <w:rPr>
          <w:spacing w:val="54"/>
          <w:sz w:val="20"/>
        </w:rPr>
        <w:t> </w:t>
      </w:r>
      <w:r>
        <w:rPr>
          <w:sz w:val="20"/>
        </w:rPr>
        <w:t>servicios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trabajador durante 90 días, por lo menos, en los tres años anteriores a la fecha en que se determine el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para el</w:t>
      </w:r>
      <w:r>
        <w:rPr>
          <w:spacing w:val="-4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contribuirá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proporción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utilizado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8" w:firstLine="288"/>
        <w:jc w:val="both"/>
      </w:pPr>
      <w:r>
        <w:rPr/>
        <w:t>El trabajador podrá ejercitar la acción de pago de la indemnización contra cualquiera de los patrones a</w:t>
      </w:r>
      <w:r>
        <w:rPr>
          <w:spacing w:val="-53"/>
        </w:rPr>
        <w:t> </w:t>
      </w:r>
      <w:r>
        <w:rPr/>
        <w:t>que se refiere el párrafo anterior, pero el demandado podrá llamar a juicio a los demás o repetir contra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bookmarkStart w:name="Artículo_277" w:id="324"/>
      <w:bookmarkEnd w:id="324"/>
      <w:r>
        <w:rPr/>
      </w:r>
      <w:r>
        <w:rPr>
          <w:rFonts w:ascii="Arial" w:hAnsi="Arial"/>
          <w:b/>
        </w:rPr>
        <w:t>Artículo 277.- </w:t>
      </w:r>
      <w:r>
        <w:rPr/>
        <w:t>En los contratos colectivos podrá estipularse que los patrones cubran un porcentaje</w:t>
      </w:r>
      <w:r>
        <w:rPr>
          <w:spacing w:val="1"/>
        </w:rPr>
        <w:t> </w:t>
      </w:r>
      <w:r>
        <w:rPr/>
        <w:t>sobre los salarios, a fin de que se constituya un fondo de pensiones de jubilación o de invalidez que no</w:t>
      </w:r>
      <w:r>
        <w:rPr>
          <w:spacing w:val="1"/>
        </w:rPr>
        <w:t> </w:t>
      </w:r>
      <w:r>
        <w:rPr/>
        <w:t>sea consecuencia de un riesgo de trabajo. En los estatutos del sindicato o en un reglamento especial</w:t>
      </w:r>
      <w:r>
        <w:rPr>
          <w:spacing w:val="1"/>
        </w:rPr>
        <w:t> </w:t>
      </w:r>
      <w:r>
        <w:rPr/>
        <w:t>aprobado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asamblea,</w:t>
      </w:r>
      <w:r>
        <w:rPr>
          <w:spacing w:val="2"/>
        </w:rPr>
        <w:t> </w:t>
      </w:r>
      <w:r>
        <w:rPr/>
        <w:t>se</w:t>
      </w:r>
      <w:r>
        <w:rPr>
          <w:spacing w:val="-2"/>
        </w:rPr>
        <w:t> </w:t>
      </w:r>
      <w:r>
        <w:rPr/>
        <w:t>determinarán 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otorgamiento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pensiones.</w:t>
      </w:r>
    </w:p>
    <w:p>
      <w:pPr>
        <w:pStyle w:val="BodyText"/>
        <w:spacing w:before="2"/>
      </w:pPr>
    </w:p>
    <w:p>
      <w:pPr>
        <w:pStyle w:val="BodyText"/>
        <w:ind w:left="218" w:right="198" w:firstLine="288"/>
        <w:jc w:val="both"/>
      </w:pPr>
      <w:r>
        <w:rPr/>
        <w:t>Las cantidades correspondientes se entregarán por los patrones al Instituto Mexicano del Seguro</w:t>
      </w:r>
      <w:r>
        <w:rPr>
          <w:spacing w:val="1"/>
        </w:rPr>
        <w:t> </w:t>
      </w:r>
      <w:r>
        <w:rPr/>
        <w:t>Social y en caso de que éste no acepte, a la institución bancaria</w:t>
      </w:r>
      <w:r>
        <w:rPr>
          <w:spacing w:val="55"/>
        </w:rPr>
        <w:t> </w:t>
      </w:r>
      <w:r>
        <w:rPr/>
        <w:t>que se señale en el contrato colectivo.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cubrirá las</w:t>
      </w:r>
      <w:r>
        <w:rPr>
          <w:spacing w:val="2"/>
        </w:rPr>
        <w:t> </w:t>
      </w:r>
      <w:r>
        <w:rPr/>
        <w:t>pensiones previa aprobación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278" w:id="325"/>
      <w:bookmarkEnd w:id="325"/>
      <w:r>
        <w:rPr/>
      </w:r>
      <w:r>
        <w:rPr>
          <w:rFonts w:ascii="Arial" w:hAnsi="Arial"/>
          <w:b/>
        </w:rPr>
        <w:t>Artículo 278.- </w:t>
      </w:r>
      <w:r>
        <w:rPr/>
        <w:t>En los contratos colectivos podrá estipularse la constitución de un fondo afecto al pago</w:t>
      </w:r>
      <w:r>
        <w:rPr>
          <w:spacing w:val="1"/>
        </w:rPr>
        <w:t> </w:t>
      </w:r>
      <w:r>
        <w:rPr/>
        <w:t>de responsabilidades por concepto de pérdidas o averías. La cantidad correspondiente se entregará a 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bancaria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cubrirá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sindicato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patrón, o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r>
        <w:rPr/>
        <w:t>Alcanzado el monto del fondo, no se harán nuevas aportaciones, salvo para reponer las cantidades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paguen.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before="93"/>
        <w:ind w:right="1558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2"/>
        <w:ind w:left="1580" w:right="15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Personas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Trabajadoras 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Campo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279" w:id="326"/>
      <w:bookmarkEnd w:id="326"/>
      <w:r>
        <w:rPr/>
      </w:r>
      <w:r>
        <w:rPr>
          <w:rFonts w:ascii="Arial" w:hAnsi="Arial"/>
          <w:b/>
        </w:rPr>
        <w:t>Artículo 279. </w:t>
      </w:r>
      <w:r>
        <w:rPr/>
        <w:t>Personas trabajadoras del campo son las personas físicas que realizan labores dirigidas</w:t>
      </w:r>
      <w:r>
        <w:rPr>
          <w:spacing w:val="-53"/>
        </w:rPr>
        <w:t> </w:t>
      </w:r>
      <w:r>
        <w:rPr/>
        <w:t>a la obtención de alimentos o productos primarios a través de la realización de diversas tareas agrícolas,</w:t>
      </w:r>
      <w:r>
        <w:rPr>
          <w:spacing w:val="1"/>
        </w:rPr>
        <w:t> </w:t>
      </w:r>
      <w:r>
        <w:rPr/>
        <w:t>hortícolas, ganaderas, forestales, acuícolas, avícolas, apícolas u otras semejantes, siempre que éstas no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sometidas</w:t>
      </w:r>
      <w:r>
        <w:rPr>
          <w:spacing w:val="-1"/>
        </w:rPr>
        <w:t> </w:t>
      </w:r>
      <w:r>
        <w:rPr/>
        <w:t>a algún</w:t>
      </w:r>
      <w:r>
        <w:rPr>
          <w:spacing w:val="1"/>
        </w:rPr>
        <w:t> </w:t>
      </w:r>
      <w:r>
        <w:rPr/>
        <w:t>tipo</w:t>
      </w:r>
      <w:r>
        <w:rPr>
          <w:spacing w:val="-2"/>
        </w:rPr>
        <w:t> </w:t>
      </w:r>
      <w:r>
        <w:rPr/>
        <w:t>de proceso industrial y</w:t>
      </w:r>
      <w:r>
        <w:rPr>
          <w:spacing w:val="-3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desarrollen en ámbitos</w:t>
      </w:r>
      <w:r>
        <w:rPr>
          <w:spacing w:val="-1"/>
        </w:rPr>
        <w:t> </w:t>
      </w:r>
      <w:r>
        <w:rPr/>
        <w:t>rurales.</w:t>
      </w:r>
    </w:p>
    <w:p>
      <w:pPr>
        <w:pStyle w:val="BodyText"/>
        <w:spacing w:before="2"/>
      </w:pPr>
    </w:p>
    <w:p>
      <w:pPr>
        <w:pStyle w:val="BodyText"/>
        <w:ind w:left="218" w:right="201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laboren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agrícolas,</w:t>
      </w:r>
      <w:r>
        <w:rPr>
          <w:spacing w:val="1"/>
        </w:rPr>
        <w:t> </w:t>
      </w:r>
      <w:r>
        <w:rPr/>
        <w:t>hortícolas,</w:t>
      </w:r>
      <w:r>
        <w:rPr>
          <w:spacing w:val="1"/>
        </w:rPr>
        <w:t> </w:t>
      </w:r>
      <w:r>
        <w:rPr/>
        <w:t>ganaderas,</w:t>
      </w:r>
      <w:r>
        <w:rPr>
          <w:spacing w:val="1"/>
        </w:rPr>
        <w:t> </w:t>
      </w:r>
      <w:r>
        <w:rPr/>
        <w:t>forestales,</w:t>
      </w:r>
      <w:r>
        <w:rPr>
          <w:spacing w:val="1"/>
        </w:rPr>
        <w:t> </w:t>
      </w:r>
      <w:r>
        <w:rPr/>
        <w:t>acuícolas,</w:t>
      </w:r>
      <w:r>
        <w:rPr>
          <w:spacing w:val="1"/>
        </w:rPr>
        <w:t> </w:t>
      </w:r>
      <w:r>
        <w:rPr/>
        <w:t>avícolas,</w:t>
      </w:r>
      <w:r>
        <w:rPr>
          <w:spacing w:val="1"/>
        </w:rPr>
        <w:t> </w:t>
      </w:r>
      <w:r>
        <w:rPr/>
        <w:t>apícolas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semejantes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adquieran</w:t>
      </w:r>
      <w:r>
        <w:rPr>
          <w:spacing w:val="1"/>
        </w:rPr>
        <w:t> </w:t>
      </w:r>
      <w:r>
        <w:rPr/>
        <w:t>productos de medio rural, para realizar actividades de empaque, reempaque, exposición, venta o para su</w:t>
      </w:r>
      <w:r>
        <w:rPr>
          <w:spacing w:val="1"/>
        </w:rPr>
        <w:t> </w:t>
      </w:r>
      <w:r>
        <w:rPr/>
        <w:t>transformación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 algún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modifique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natural.</w:t>
      </w:r>
    </w:p>
    <w:p>
      <w:pPr>
        <w:pStyle w:val="BodyText"/>
      </w:pPr>
    </w:p>
    <w:p>
      <w:pPr>
        <w:pStyle w:val="BodyText"/>
        <w:ind w:left="506"/>
      </w:pP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 del</w:t>
      </w:r>
      <w:r>
        <w:rPr>
          <w:spacing w:val="-4"/>
        </w:rPr>
        <w:t> </w:t>
      </w:r>
      <w:r>
        <w:rPr/>
        <w:t>campo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 permanentes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temporales.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/>
        <w:t>Todas las personas trabajadoras del campo, cualquiera que sea la modalidad de contratación, tienen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acceder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</w:pPr>
      <w:bookmarkStart w:name="Artículo_279_Bis" w:id="327"/>
      <w:bookmarkEnd w:id="3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279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8"/>
        </w:rPr>
        <w:t> </w:t>
      </w:r>
      <w:r>
        <w:rPr/>
        <w:t>Persona</w:t>
      </w:r>
      <w:r>
        <w:rPr>
          <w:spacing w:val="7"/>
        </w:rPr>
        <w:t> </w:t>
      </w:r>
      <w:r>
        <w:rPr/>
        <w:t>trabajadora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campo</w:t>
      </w:r>
      <w:r>
        <w:rPr>
          <w:spacing w:val="6"/>
        </w:rPr>
        <w:t> </w:t>
      </w:r>
      <w:r>
        <w:rPr/>
        <w:t>es</w:t>
      </w:r>
      <w:r>
        <w:rPr>
          <w:spacing w:val="7"/>
        </w:rPr>
        <w:t> </w:t>
      </w:r>
      <w:r>
        <w:rPr/>
        <w:t>aquella</w:t>
      </w:r>
      <w:r>
        <w:rPr>
          <w:spacing w:val="7"/>
        </w:rPr>
        <w:t> </w:t>
      </w:r>
      <w:r>
        <w:rPr/>
        <w:t>contratada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tiempo</w:t>
      </w:r>
      <w:r>
        <w:rPr>
          <w:spacing w:val="6"/>
        </w:rPr>
        <w:t> </w:t>
      </w:r>
      <w:r>
        <w:rPr/>
        <w:t>indeterminado,</w:t>
      </w:r>
      <w:r>
        <w:rPr>
          <w:spacing w:val="9"/>
        </w:rPr>
        <w:t> </w:t>
      </w:r>
      <w:r>
        <w:rPr/>
        <w:t>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servicios es 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continua.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279_Ter" w:id="328"/>
      <w:bookmarkEnd w:id="328"/>
      <w:r>
        <w:rPr/>
      </w:r>
      <w:r>
        <w:rPr>
          <w:rFonts w:ascii="Arial" w:hAnsi="Arial"/>
          <w:b/>
        </w:rPr>
        <w:t>Artículo 279 Ter.- </w:t>
      </w:r>
      <w:r>
        <w:rPr/>
        <w:t>La persona trabajadora del campo temporal es aquella persona que es contratada</w:t>
      </w:r>
      <w:r>
        <w:rPr>
          <w:spacing w:val="1"/>
        </w:rPr>
        <w:t> </w:t>
      </w:r>
      <w:r>
        <w:rPr/>
        <w:t>por obra, tiempo determinado o por temporada, conforme a la naturaleza o necesidades propias de 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comprendidas</w:t>
      </w:r>
      <w:r>
        <w:rPr>
          <w:spacing w:val="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/>
        <w:t>Este esquema de trabajo comprende las personas trabajadoras del campo denominados estacionales,</w:t>
      </w:r>
      <w:r>
        <w:rPr>
          <w:spacing w:val="-53"/>
        </w:rPr>
        <w:t> </w:t>
      </w:r>
      <w:r>
        <w:rPr/>
        <w:t>eventuales,</w:t>
      </w:r>
      <w:r>
        <w:rPr>
          <w:spacing w:val="-2"/>
        </w:rPr>
        <w:t> </w:t>
      </w:r>
      <w:r>
        <w:rPr/>
        <w:t>jornaleras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jornaleras</w:t>
      </w:r>
      <w:r>
        <w:rPr>
          <w:spacing w:val="1"/>
        </w:rPr>
        <w:t> </w:t>
      </w:r>
      <w:r>
        <w:rPr/>
        <w:t>migrantes.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279_Quáter" w:id="329"/>
      <w:bookmarkEnd w:id="329"/>
      <w:r>
        <w:rPr/>
      </w:r>
      <w:r>
        <w:rPr>
          <w:rFonts w:ascii="Arial" w:hAnsi="Arial"/>
          <w:b/>
        </w:rPr>
        <w:t>Artículo 279 Quáter.- </w:t>
      </w:r>
      <w:r>
        <w:rPr/>
        <w:t>La persona empleadora deberá llevar un padrón especial de las 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acumulación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 la antigüedad en el trabajo y, con base en la suma de éste, calcular las prestaciones y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derivados del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sumado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280" w:id="330"/>
      <w:bookmarkEnd w:id="330"/>
      <w:r>
        <w:rPr/>
      </w:r>
      <w:r>
        <w:rPr>
          <w:rFonts w:ascii="Arial" w:hAnsi="Arial"/>
          <w:b/>
        </w:rPr>
        <w:t>Artículo 280.- </w:t>
      </w:r>
      <w:r>
        <w:rPr/>
        <w:t>La persona trabajadora temporal del campo que labore en forma continua por un</w:t>
      </w:r>
      <w:r>
        <w:rPr>
          <w:spacing w:val="1"/>
        </w:rPr>
        <w:t> </w:t>
      </w:r>
      <w:r>
        <w:rPr/>
        <w:t>periodo mayor a veintisiete semanas para una o</w:t>
      </w:r>
      <w:r>
        <w:rPr>
          <w:spacing w:val="1"/>
        </w:rPr>
        <w:t> </w:t>
      </w:r>
      <w:r>
        <w:rPr/>
        <w:t>varias personas empleadoras, tiene a su favor la</w:t>
      </w:r>
      <w:r>
        <w:rPr>
          <w:spacing w:val="1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campo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BodyText"/>
        <w:ind w:left="218" w:right="195" w:firstLine="288"/>
        <w:jc w:val="both"/>
      </w:pPr>
      <w:r>
        <w:rPr/>
        <w:t>La persona empleadora deberá llevar un registro especial de las personas trabajadoras del campo</w:t>
      </w:r>
      <w:r>
        <w:rPr>
          <w:spacing w:val="1"/>
        </w:rPr>
        <w:t> </w:t>
      </w:r>
      <w:r>
        <w:rPr/>
        <w:t>temporales que contrate cada año y exhibirlo ante las autoridades del trabajo cuando sea requerido para</w:t>
      </w:r>
      <w:r>
        <w:rPr>
          <w:spacing w:val="1"/>
        </w:rPr>
        <w:t> </w:t>
      </w:r>
      <w:r>
        <w:rPr/>
        <w:t>ello.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Al final de la obra, el tiempo determinado o la temporada, la persona empleadora deberá pagar a la</w:t>
      </w:r>
      <w:r>
        <w:rPr>
          <w:spacing w:val="1"/>
        </w:rPr>
        <w:t> </w:t>
      </w:r>
      <w:r>
        <w:rPr/>
        <w:t>persona trabajadora del campo las partes proporcionales que correspondan por concepto de vacaciones,</w:t>
      </w:r>
      <w:r>
        <w:rPr>
          <w:spacing w:val="1"/>
        </w:rPr>
        <w:t> </w:t>
      </w:r>
      <w:r>
        <w:rPr/>
        <w:t>prima vacacional, aguinaldo y cualquier otra prestación a la que tenga derecho, y deberá entregar una</w:t>
      </w:r>
      <w:r>
        <w:rPr>
          <w:spacing w:val="1"/>
        </w:rPr>
        <w:t> </w:t>
      </w:r>
      <w:r>
        <w:rPr/>
        <w:t>constancia a cada persona trabajadora del campo en la que se señalen los días laborados y los salarios</w:t>
      </w:r>
      <w:r>
        <w:rPr>
          <w:spacing w:val="1"/>
        </w:rPr>
        <w:t> </w:t>
      </w:r>
      <w:r>
        <w:rPr/>
        <w:t>totales devengados, la antigüedad acumulada hasta esa fecha, así como las retenciones y aportaciones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280_Bis" w:id="331"/>
      <w:bookmarkEnd w:id="3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fijará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profesionales de las personas trabajadoras del campo, debiendo tomar en consideración, entre otras, 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naturaleza</w:t>
      </w:r>
      <w:r>
        <w:rPr>
          <w:spacing w:val="21"/>
          <w:sz w:val="20"/>
        </w:rPr>
        <w:t> </w:t>
      </w:r>
      <w:r>
        <w:rPr>
          <w:sz w:val="20"/>
        </w:rPr>
        <w:t>esencial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trabajos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seguridad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soberanía</w:t>
      </w:r>
      <w:r>
        <w:rPr>
          <w:spacing w:val="21"/>
          <w:sz w:val="20"/>
        </w:rPr>
        <w:t> </w:t>
      </w:r>
      <w:r>
        <w:rPr>
          <w:sz w:val="20"/>
        </w:rPr>
        <w:t>alimentaria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país,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cantidad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7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desgate</w:t>
      </w:r>
      <w:r>
        <w:rPr>
          <w:spacing w:val="-3"/>
          <w:sz w:val="20"/>
        </w:rPr>
        <w:t> </w:t>
      </w:r>
      <w:r>
        <w:rPr>
          <w:sz w:val="20"/>
        </w:rPr>
        <w:t>físico</w:t>
      </w:r>
      <w:r>
        <w:rPr>
          <w:spacing w:val="-3"/>
          <w:sz w:val="20"/>
        </w:rPr>
        <w:t> </w:t>
      </w:r>
      <w:r>
        <w:rPr>
          <w:sz w:val="20"/>
        </w:rPr>
        <w:t>ocasionado</w:t>
      </w:r>
      <w:r>
        <w:rPr>
          <w:spacing w:val="-3"/>
          <w:sz w:val="20"/>
        </w:rPr>
        <w:t> </w:t>
      </w:r>
      <w:r>
        <w:rPr>
          <w:sz w:val="20"/>
        </w:rPr>
        <w:t>por 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prestaciones</w:t>
      </w:r>
      <w:r>
        <w:rPr>
          <w:spacing w:val="1"/>
          <w:sz w:val="20"/>
        </w:rPr>
        <w:t> </w:t>
      </w:r>
      <w:r>
        <w:rPr>
          <w:sz w:val="20"/>
        </w:rPr>
        <w:t>percibidas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establecimientos y empresas dedicadas a la producción de productos en las actividades a que</w:t>
      </w:r>
      <w:r>
        <w:rPr>
          <w:spacing w:val="1"/>
          <w:sz w:val="20"/>
        </w:rPr>
        <w:t> </w:t>
      </w:r>
      <w:r>
        <w:rPr>
          <w:sz w:val="20"/>
        </w:rPr>
        <w:t>se refiere este Capítulo, donde las personas trabajadoras del campo estén suficientemente</w:t>
      </w:r>
      <w:r>
        <w:rPr>
          <w:spacing w:val="1"/>
          <w:sz w:val="20"/>
        </w:rPr>
        <w:t> </w:t>
      </w:r>
      <w:r>
        <w:rPr>
          <w:sz w:val="20"/>
        </w:rPr>
        <w:t>organizadas.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empleadora</w:t>
      </w:r>
      <w:r>
        <w:rPr>
          <w:spacing w:val="3"/>
        </w:rPr>
        <w:t> </w:t>
      </w:r>
      <w:r>
        <w:rPr/>
        <w:t>podrá</w:t>
      </w:r>
      <w:r>
        <w:rPr>
          <w:spacing w:val="2"/>
        </w:rPr>
        <w:t> </w:t>
      </w:r>
      <w:r>
        <w:rPr/>
        <w:t>convenir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3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una</w:t>
      </w:r>
      <w:r>
        <w:rPr>
          <w:spacing w:val="2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superior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</w:t>
      </w:r>
      <w:r>
        <w:rPr>
          <w:spacing w:val="-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exceda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jornada</w:t>
      </w:r>
      <w:r>
        <w:rPr>
          <w:spacing w:val="-2"/>
        </w:rPr>
        <w:t> </w:t>
      </w:r>
      <w:r>
        <w:rPr/>
        <w:t>máxima</w:t>
      </w:r>
      <w:r>
        <w:rPr>
          <w:spacing w:val="-1"/>
        </w:rPr>
        <w:t> </w:t>
      </w:r>
      <w:r>
        <w:rPr/>
        <w:t>legal.</w:t>
      </w:r>
    </w:p>
    <w:p>
      <w:pPr>
        <w:spacing w:line="182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Cuando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salario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unidad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obra,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persona</w:t>
      </w:r>
      <w:r>
        <w:rPr>
          <w:spacing w:val="5"/>
        </w:rPr>
        <w:t> </w:t>
      </w:r>
      <w:r>
        <w:rPr/>
        <w:t>empleadora</w:t>
      </w:r>
      <w:r>
        <w:rPr>
          <w:spacing w:val="5"/>
        </w:rPr>
        <w:t> </w:t>
      </w:r>
      <w:r>
        <w:rPr/>
        <w:t>estará</w:t>
      </w:r>
      <w:r>
        <w:rPr>
          <w:spacing w:val="5"/>
        </w:rPr>
        <w:t> </w:t>
      </w:r>
      <w:r>
        <w:rPr/>
        <w:t>obligada</w:t>
      </w:r>
      <w:r>
        <w:rPr>
          <w:spacing w:val="4"/>
        </w:rPr>
        <w:t> </w:t>
      </w:r>
      <w:r>
        <w:rPr/>
        <w:t>a</w:t>
      </w:r>
      <w:r>
        <w:rPr>
          <w:spacing w:val="-53"/>
        </w:rPr>
        <w:t> </w:t>
      </w:r>
      <w:r>
        <w:rPr/>
        <w:t>garantizar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dación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trabajo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cantidad</w:t>
      </w:r>
      <w:r>
        <w:rPr>
          <w:spacing w:val="30"/>
        </w:rPr>
        <w:t> </w:t>
      </w:r>
      <w:r>
        <w:rPr/>
        <w:t>adecuada</w:t>
      </w:r>
      <w:r>
        <w:rPr>
          <w:spacing w:val="33"/>
        </w:rPr>
        <w:t> </w:t>
      </w:r>
      <w:r>
        <w:rPr/>
        <w:t>y</w:t>
      </w:r>
      <w:r>
        <w:rPr>
          <w:spacing w:val="26"/>
        </w:rPr>
        <w:t> </w:t>
      </w:r>
      <w:r>
        <w:rPr/>
        <w:t>a</w:t>
      </w:r>
      <w:r>
        <w:rPr>
          <w:spacing w:val="31"/>
        </w:rPr>
        <w:t> </w:t>
      </w:r>
      <w:r>
        <w:rPr/>
        <w:t>responder</w:t>
      </w:r>
      <w:r>
        <w:rPr>
          <w:spacing w:val="31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supresión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reducción</w:t>
      </w:r>
      <w:r>
        <w:rPr>
          <w:spacing w:val="33"/>
        </w:rPr>
        <w:t> </w:t>
      </w:r>
      <w:r>
        <w:rPr/>
        <w:t>del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trabajo,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estos</w:t>
      </w:r>
      <w:r>
        <w:rPr>
          <w:spacing w:val="25"/>
        </w:rPr>
        <w:t> </w:t>
      </w:r>
      <w:r>
        <w:rPr/>
        <w:t>casos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persona</w:t>
      </w:r>
      <w:r>
        <w:rPr>
          <w:spacing w:val="26"/>
        </w:rPr>
        <w:t> </w:t>
      </w:r>
      <w:r>
        <w:rPr/>
        <w:t>empleadora</w:t>
      </w:r>
      <w:r>
        <w:rPr>
          <w:spacing w:val="26"/>
        </w:rPr>
        <w:t> </w:t>
      </w:r>
      <w:r>
        <w:rPr/>
        <w:t>garantizará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pago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por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menos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salario</w:t>
      </w:r>
      <w:r>
        <w:rPr>
          <w:spacing w:val="23"/>
        </w:rPr>
        <w:t> </w:t>
      </w:r>
      <w:r>
        <w:rPr/>
        <w:t>mínimo</w:t>
      </w:r>
      <w:r>
        <w:rPr>
          <w:spacing w:val="-52"/>
        </w:rPr>
        <w:t> </w:t>
      </w:r>
      <w:r>
        <w:rPr/>
        <w:t>profesional.</w:t>
      </w:r>
    </w:p>
    <w:p>
      <w:pPr>
        <w:spacing w:before="0"/>
        <w:ind w:left="7182" w:right="19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24-01-2024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81" w:id="332"/>
      <w:bookmarkEnd w:id="332"/>
      <w:r>
        <w:rPr/>
      </w:r>
      <w:r>
        <w:rPr>
          <w:rFonts w:ascii="Arial" w:hAnsi="Arial"/>
          <w:b/>
        </w:rPr>
        <w:t>Artículo 281.- </w:t>
      </w:r>
      <w:r>
        <w:rPr/>
        <w:t>Cuando existan contratos de arrendamiento, el propietario del predio es solidariamente</w:t>
      </w:r>
      <w:r>
        <w:rPr>
          <w:spacing w:val="1"/>
        </w:rPr>
        <w:t> </w:t>
      </w:r>
      <w:r>
        <w:rPr/>
        <w:t>responsable con el arrendatario, si este no dispone de elementos propios suficientes para cumplir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relaciones con</w:t>
      </w:r>
      <w:r>
        <w:rPr>
          <w:spacing w:val="-1"/>
        </w:rPr>
        <w:t> </w:t>
      </w:r>
      <w:r>
        <w:rPr/>
        <w:t>sus trabajadores.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/>
        <w:t>Si existieren contratos de aparcería, el propietario del predio y el aparcero serán solidariamente</w:t>
      </w:r>
      <w:r>
        <w:rPr>
          <w:spacing w:val="1"/>
        </w:rPr>
        <w:t> </w:t>
      </w:r>
      <w:r>
        <w:rPr/>
        <w:t>responsables.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218" w:right="203" w:firstLine="288"/>
        <w:jc w:val="both"/>
      </w:pPr>
      <w:bookmarkStart w:name="Artículo_282" w:id="333"/>
      <w:bookmarkEnd w:id="333"/>
      <w:r>
        <w:rPr/>
      </w:r>
      <w:r>
        <w:rPr>
          <w:rFonts w:ascii="Arial" w:hAnsi="Arial"/>
          <w:b/>
        </w:rPr>
        <w:t>Artículo 282.- </w:t>
      </w:r>
      <w:r>
        <w:rPr/>
        <w:t>El trabajo del campo deberá fijarse mediante contrato por escrito, siempre que una</w:t>
      </w:r>
      <w:r>
        <w:rPr>
          <w:spacing w:val="1"/>
        </w:rPr>
        <w:t> </w:t>
      </w:r>
      <w:r>
        <w:rPr/>
        <w:t>persona se obligue frente a otra a realizar actos, ejecutar obras o prestar servicios en las actividades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subordinada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salario.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03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 deberán 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dicho contrato,</w:t>
      </w:r>
      <w:r>
        <w:rPr>
          <w:spacing w:val="1"/>
        </w:rPr>
        <w:t> </w:t>
      </w:r>
      <w:r>
        <w:rPr/>
        <w:t>observándose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 25 y lo señalado en este Capítulo. Además, dichas condiciones de trabajo establecerán los</w:t>
      </w:r>
      <w:r>
        <w:rPr>
          <w:spacing w:val="1"/>
        </w:rPr>
        <w:t> </w:t>
      </w:r>
      <w:r>
        <w:rPr/>
        <w:t>mecanismos acordados para informar a las personas trabajadoras del campo acerca de las autoridades</w:t>
      </w:r>
      <w:r>
        <w:rPr>
          <w:spacing w:val="1"/>
        </w:rPr>
        <w:t> </w:t>
      </w:r>
      <w:r>
        <w:rPr/>
        <w:t>del trabajo y servicios sociales a las que se podrán acudir cuando la persona trabajadora del campo</w:t>
      </w:r>
      <w:r>
        <w:rPr>
          <w:spacing w:val="1"/>
        </w:rPr>
        <w:t> </w:t>
      </w:r>
      <w:r>
        <w:rPr/>
        <w:t>considere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menoscabados, 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 ejercer</w:t>
      </w:r>
      <w:r>
        <w:rPr>
          <w:spacing w:val="-2"/>
        </w:rPr>
        <w:t> </w:t>
      </w:r>
      <w:r>
        <w:rPr/>
        <w:t>la acción</w:t>
      </w:r>
      <w:r>
        <w:rPr>
          <w:spacing w:val="7"/>
        </w:rPr>
        <w:t> </w:t>
      </w:r>
      <w:r>
        <w:rPr/>
        <w:t>legal</w:t>
      </w:r>
      <w:r>
        <w:rPr>
          <w:spacing w:val="-3"/>
        </w:rPr>
        <w:t> </w:t>
      </w:r>
      <w:r>
        <w:rPr/>
        <w:t>conducente.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5" w:firstLine="288"/>
        <w:jc w:val="both"/>
      </w:pPr>
      <w:r>
        <w:rPr/>
        <w:t>Todas las personas trabajadoras</w:t>
      </w:r>
      <w:r>
        <w:rPr>
          <w:spacing w:val="55"/>
        </w:rPr>
        <w:t> </w:t>
      </w:r>
      <w:r>
        <w:rPr/>
        <w:t>del campo deberán contar con un ejemplar del contrato de trabajo.</w:t>
      </w:r>
      <w:r>
        <w:rPr>
          <w:spacing w:val="1"/>
        </w:rPr>
        <w:t> </w:t>
      </w:r>
      <w:r>
        <w:rPr/>
        <w:t>La falta del escrito del contrato de trabajo no priva a las</w:t>
      </w:r>
      <w:r>
        <w:rPr>
          <w:spacing w:val="1"/>
        </w:rPr>
        <w:t> </w:t>
      </w:r>
      <w:r>
        <w:rPr/>
        <w:t>personas</w:t>
      </w:r>
      <w:r>
        <w:rPr>
          <w:spacing w:val="55"/>
        </w:rPr>
        <w:t> </w:t>
      </w:r>
      <w:r>
        <w:rPr/>
        <w:t>trabajadoras del campo de los</w:t>
      </w:r>
      <w:r>
        <w:rPr>
          <w:spacing w:val="1"/>
        </w:rPr>
        <w:t> </w:t>
      </w:r>
      <w:r>
        <w:rPr/>
        <w:t>derechos que deriven por los servicios prestados, y será imputable a la persona empleadora la falta de</w:t>
      </w:r>
      <w:r>
        <w:rPr>
          <w:spacing w:val="1"/>
        </w:rPr>
        <w:t> </w:t>
      </w:r>
      <w:r>
        <w:rPr/>
        <w:t>esa</w:t>
      </w:r>
      <w:r>
        <w:rPr>
          <w:spacing w:val="-2"/>
        </w:rPr>
        <w:t> </w:t>
      </w:r>
      <w:r>
        <w:rPr/>
        <w:t>formalidad.</w:t>
      </w:r>
    </w:p>
    <w:p>
      <w:pPr>
        <w:pStyle w:val="BodyText"/>
      </w:pPr>
    </w:p>
    <w:p>
      <w:pPr>
        <w:pStyle w:val="BodyText"/>
        <w:ind w:left="218" w:right="195" w:firstLine="288"/>
        <w:jc w:val="both"/>
      </w:pPr>
      <w:r>
        <w:rPr/>
        <w:t>Las personas empleadoras de servicios especializados que intervienen en el proceso de contratación</w:t>
      </w:r>
      <w:r>
        <w:rPr>
          <w:spacing w:val="1"/>
        </w:rPr>
        <w:t> </w:t>
      </w:r>
      <w:r>
        <w:rPr/>
        <w:t>de personal a través del reclutamiento y selección no se considerarán personas</w:t>
      </w:r>
      <w:r>
        <w:rPr>
          <w:spacing w:val="1"/>
        </w:rPr>
        <w:t> </w:t>
      </w:r>
      <w:r>
        <w:rPr/>
        <w:t>empleadoras, este</w:t>
      </w:r>
      <w:r>
        <w:rPr>
          <w:spacing w:val="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beneficia</w:t>
      </w:r>
      <w:r>
        <w:rPr>
          <w:spacing w:val="1"/>
        </w:rPr>
        <w:t> </w:t>
      </w:r>
      <w:r>
        <w:rPr/>
        <w:t>de los servicios.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283" w:id="334"/>
      <w:bookmarkEnd w:id="3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283.-</w:t>
      </w:r>
      <w:r>
        <w:rPr>
          <w:rFonts w:ascii="Arial" w:hAnsi="Arial"/>
          <w:b/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seguridad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salud,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personas</w:t>
      </w:r>
      <w:r>
        <w:rPr>
          <w:spacing w:val="26"/>
        </w:rPr>
        <w:t> </w:t>
      </w:r>
      <w:r>
        <w:rPr/>
        <w:t>empleadoras</w:t>
      </w:r>
      <w:r>
        <w:rPr>
          <w:spacing w:val="29"/>
        </w:rPr>
        <w:t> </w:t>
      </w:r>
      <w:r>
        <w:rPr/>
        <w:t>tienen</w:t>
      </w:r>
      <w:r>
        <w:rPr>
          <w:spacing w:val="28"/>
        </w:rPr>
        <w:t> </w:t>
      </w:r>
      <w:r>
        <w:rPr/>
        <w:t>las</w:t>
      </w:r>
      <w:r>
        <w:rPr>
          <w:spacing w:val="26"/>
        </w:rPr>
        <w:t> </w:t>
      </w:r>
      <w:r>
        <w:rPr/>
        <w:t>obligaciones</w:t>
      </w:r>
      <w:r>
        <w:rPr>
          <w:spacing w:val="-52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siguientes: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Pagar los salarios precisamente en el lugar donde preste el trabajador sus servicios y en</w:t>
      </w:r>
      <w:r>
        <w:rPr>
          <w:spacing w:val="1"/>
          <w:sz w:val="20"/>
        </w:rPr>
        <w:t> </w:t>
      </w:r>
      <w:r>
        <w:rPr>
          <w:sz w:val="20"/>
        </w:rPr>
        <w:t>períodos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excedan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semana;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0" w:after="0"/>
        <w:ind w:left="1082" w:right="196" w:hanging="576"/>
        <w:jc w:val="both"/>
        <w:rPr>
          <w:sz w:val="20"/>
        </w:rPr>
      </w:pPr>
      <w:r>
        <w:rPr>
          <w:sz w:val="20"/>
        </w:rPr>
        <w:t>Proveer gratuitamente habitaciones a las personas trabajadoras del campo y, en su caso, a su</w:t>
      </w:r>
      <w:r>
        <w:rPr>
          <w:spacing w:val="1"/>
          <w:sz w:val="20"/>
        </w:rPr>
        <w:t> </w:t>
      </w:r>
      <w:r>
        <w:rPr>
          <w:sz w:val="20"/>
        </w:rPr>
        <w:t>familia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dependientes</w:t>
      </w:r>
      <w:r>
        <w:rPr>
          <w:spacing w:val="31"/>
          <w:sz w:val="20"/>
        </w:rPr>
        <w:t> </w:t>
      </w:r>
      <w:r>
        <w:rPr>
          <w:sz w:val="20"/>
        </w:rPr>
        <w:t>económicos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lo</w:t>
      </w:r>
      <w:r>
        <w:rPr>
          <w:spacing w:val="29"/>
          <w:sz w:val="20"/>
        </w:rPr>
        <w:t> </w:t>
      </w:r>
      <w:r>
        <w:rPr>
          <w:sz w:val="20"/>
        </w:rPr>
        <w:t>acompañen.</w:t>
      </w:r>
      <w:r>
        <w:rPr>
          <w:spacing w:val="29"/>
          <w:sz w:val="20"/>
        </w:rPr>
        <w:t> </w:t>
      </w:r>
      <w:r>
        <w:rPr>
          <w:sz w:val="20"/>
        </w:rPr>
        <w:t>Dichas</w:t>
      </w:r>
      <w:r>
        <w:rPr>
          <w:spacing w:val="28"/>
          <w:sz w:val="20"/>
        </w:rPr>
        <w:t> </w:t>
      </w:r>
      <w:r>
        <w:rPr>
          <w:sz w:val="20"/>
        </w:rPr>
        <w:t>habitaciones</w:t>
      </w:r>
      <w:r>
        <w:rPr>
          <w:spacing w:val="31"/>
          <w:sz w:val="20"/>
        </w:rPr>
        <w:t> </w:t>
      </w:r>
      <w:r>
        <w:rPr>
          <w:sz w:val="20"/>
        </w:rPr>
        <w:t>deberán</w:t>
      </w:r>
      <w:r>
        <w:rPr>
          <w:spacing w:val="27"/>
          <w:sz w:val="20"/>
        </w:rPr>
        <w:t> </w:t>
      </w:r>
      <w:r>
        <w:rPr>
          <w:sz w:val="20"/>
        </w:rPr>
        <w:t>cumplir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garanticen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adecuado estándar de habitabilidad en condiciones dignas. En todos los casos las habitaciones</w:t>
      </w:r>
      <w:r>
        <w:rPr>
          <w:spacing w:val="1"/>
          <w:sz w:val="20"/>
        </w:rPr>
        <w:t> </w:t>
      </w:r>
      <w:r>
        <w:rPr>
          <w:sz w:val="20"/>
        </w:rPr>
        <w:t>deberán contar con piso firme, agua potable, baños, regaderas, lavaderos y comedores.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proveer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predio</w:t>
      </w:r>
      <w:r>
        <w:rPr>
          <w:spacing w:val="2"/>
          <w:sz w:val="20"/>
        </w:rPr>
        <w:t> </w:t>
      </w:r>
      <w:r>
        <w:rPr>
          <w:sz w:val="20"/>
        </w:rPr>
        <w:t>individual o</w:t>
      </w:r>
      <w:r>
        <w:rPr>
          <w:spacing w:val="-1"/>
          <w:sz w:val="20"/>
        </w:rPr>
        <w:t> </w:t>
      </w:r>
      <w:r>
        <w:rPr>
          <w:sz w:val="20"/>
        </w:rPr>
        <w:t>colectivo para la</w:t>
      </w:r>
      <w:r>
        <w:rPr>
          <w:spacing w:val="-1"/>
          <w:sz w:val="20"/>
        </w:rPr>
        <w:t> </w:t>
      </w:r>
      <w:r>
        <w:rPr>
          <w:sz w:val="20"/>
        </w:rPr>
        <w:t>cría</w:t>
      </w:r>
      <w:r>
        <w:rPr>
          <w:spacing w:val="-2"/>
          <w:sz w:val="20"/>
        </w:rPr>
        <w:t> </w:t>
      </w:r>
      <w:r>
        <w:rPr>
          <w:sz w:val="20"/>
        </w:rPr>
        <w:t>de animales de</w:t>
      </w:r>
      <w:r>
        <w:rPr>
          <w:spacing w:val="-2"/>
          <w:sz w:val="20"/>
        </w:rPr>
        <w:t> </w:t>
      </w:r>
      <w:r>
        <w:rPr>
          <w:sz w:val="20"/>
        </w:rPr>
        <w:t>corral;</w:t>
      </w:r>
    </w:p>
    <w:p>
      <w:pPr>
        <w:spacing w:before="1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2" w:lineRule="auto" w:before="0" w:after="0"/>
        <w:ind w:left="1082" w:right="205" w:hanging="576"/>
        <w:jc w:val="both"/>
        <w:rPr>
          <w:sz w:val="20"/>
        </w:rPr>
      </w:pPr>
      <w:r>
        <w:rPr>
          <w:sz w:val="20"/>
        </w:rPr>
        <w:t>Mantener las habitaciones en condiciones dignas y de habitabilidad, haciendo, en su caso, las</w:t>
      </w:r>
      <w:r>
        <w:rPr>
          <w:spacing w:val="1"/>
          <w:sz w:val="20"/>
        </w:rPr>
        <w:t> </w:t>
      </w:r>
      <w:r>
        <w:rPr>
          <w:sz w:val="20"/>
        </w:rPr>
        <w:t>reparaciones</w:t>
      </w:r>
      <w:r>
        <w:rPr>
          <w:spacing w:val="-1"/>
          <w:sz w:val="20"/>
        </w:rPr>
        <w:t> </w:t>
      </w:r>
      <w:r>
        <w:rPr>
          <w:sz w:val="20"/>
        </w:rPr>
        <w:t>necesarias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convenientes;</w:t>
      </w:r>
    </w:p>
    <w:p>
      <w:pPr>
        <w:spacing w:line="181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200" w:hanging="576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personas</w:t>
      </w:r>
      <w:r>
        <w:rPr>
          <w:spacing w:val="48"/>
          <w:sz w:val="20"/>
        </w:rPr>
        <w:t> </w:t>
      </w:r>
      <w:r>
        <w:rPr>
          <w:sz w:val="20"/>
        </w:rPr>
        <w:t>trabajadoras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8"/>
          <w:sz w:val="20"/>
        </w:rPr>
        <w:t> </w:t>
      </w:r>
      <w:r>
        <w:rPr>
          <w:sz w:val="20"/>
        </w:rPr>
        <w:t>campo,</w:t>
      </w:r>
      <w:r>
        <w:rPr>
          <w:spacing w:val="47"/>
          <w:sz w:val="20"/>
        </w:rPr>
        <w:t> </w:t>
      </w:r>
      <w:r>
        <w:rPr>
          <w:sz w:val="20"/>
        </w:rPr>
        <w:t>durante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jornada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trabajo,</w:t>
      </w:r>
      <w:r>
        <w:rPr>
          <w:spacing w:val="-53"/>
          <w:sz w:val="20"/>
        </w:rPr>
        <w:t> </w:t>
      </w:r>
      <w:r>
        <w:rPr>
          <w:sz w:val="20"/>
        </w:rPr>
        <w:t>alimentación</w:t>
      </w:r>
      <w:r>
        <w:rPr>
          <w:spacing w:val="21"/>
          <w:sz w:val="20"/>
        </w:rPr>
        <w:t> </w:t>
      </w:r>
      <w:r>
        <w:rPr>
          <w:sz w:val="20"/>
        </w:rPr>
        <w:t>sana,</w:t>
      </w:r>
      <w:r>
        <w:rPr>
          <w:spacing w:val="24"/>
          <w:sz w:val="20"/>
        </w:rPr>
        <w:t> </w:t>
      </w:r>
      <w:r>
        <w:rPr>
          <w:sz w:val="20"/>
        </w:rPr>
        <w:t>suficiente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variada;</w:t>
      </w:r>
      <w:r>
        <w:rPr>
          <w:spacing w:val="24"/>
          <w:sz w:val="20"/>
        </w:rPr>
        <w:t> </w:t>
      </w:r>
      <w:r>
        <w:rPr>
          <w:sz w:val="20"/>
        </w:rPr>
        <w:t>agua</w:t>
      </w:r>
      <w:r>
        <w:rPr>
          <w:spacing w:val="24"/>
          <w:sz w:val="20"/>
        </w:rPr>
        <w:t> </w:t>
      </w:r>
      <w:r>
        <w:rPr>
          <w:sz w:val="20"/>
        </w:rPr>
        <w:t>apta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2"/>
          <w:sz w:val="20"/>
        </w:rPr>
        <w:t> </w:t>
      </w:r>
      <w:r>
        <w:rPr>
          <w:sz w:val="20"/>
        </w:rPr>
        <w:t>consumo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uso</w:t>
      </w:r>
      <w:r>
        <w:rPr>
          <w:spacing w:val="24"/>
          <w:sz w:val="20"/>
        </w:rPr>
        <w:t> </w:t>
      </w:r>
      <w:r>
        <w:rPr>
          <w:sz w:val="20"/>
        </w:rPr>
        <w:t>humano,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cantidad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180"/>
      </w:pPr>
      <w:r>
        <w:rPr/>
        <w:t>suficiente y</w:t>
      </w:r>
      <w:r>
        <w:rPr>
          <w:spacing w:val="-6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sanitarios</w:t>
      </w:r>
      <w:r>
        <w:rPr>
          <w:spacing w:val="-2"/>
        </w:rPr>
        <w:t> </w:t>
      </w:r>
      <w:r>
        <w:rPr/>
        <w:t>adecuados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independientes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sexo,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suficiente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al número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 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curación,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antídotos necesarios, a fin de proporcionar primeros auxilios a los trabajadores, a sus familiares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dependientes</w:t>
      </w:r>
      <w:r>
        <w:rPr>
          <w:spacing w:val="-1"/>
          <w:sz w:val="20"/>
        </w:rPr>
        <w:t> </w:t>
      </w:r>
      <w:r>
        <w:rPr>
          <w:sz w:val="20"/>
        </w:rPr>
        <w:t>económicos</w:t>
      </w:r>
      <w:r>
        <w:rPr>
          <w:spacing w:val="-1"/>
          <w:sz w:val="20"/>
        </w:rPr>
        <w:t> </w:t>
      </w:r>
      <w:r>
        <w:rPr>
          <w:sz w:val="20"/>
        </w:rPr>
        <w:t>que los</w:t>
      </w:r>
      <w:r>
        <w:rPr>
          <w:spacing w:val="-2"/>
          <w:sz w:val="20"/>
        </w:rPr>
        <w:t> </w:t>
      </w:r>
      <w:r>
        <w:rPr>
          <w:sz w:val="20"/>
        </w:rPr>
        <w:t>acompañen, 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adiestrar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que los</w:t>
      </w:r>
      <w:r>
        <w:rPr>
          <w:spacing w:val="-1"/>
          <w:sz w:val="20"/>
        </w:rPr>
        <w:t> </w:t>
      </w:r>
      <w:r>
        <w:rPr>
          <w:sz w:val="20"/>
        </w:rPr>
        <w:t>preste;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1" w:after="0"/>
        <w:ind w:left="1082" w:right="199" w:hanging="576"/>
        <w:jc w:val="both"/>
        <w:rPr>
          <w:sz w:val="20"/>
        </w:rPr>
      </w:pPr>
      <w:r>
        <w:rPr>
          <w:sz w:val="20"/>
        </w:rPr>
        <w:t>Trasladar a las personas trabajadoras del campo y a sus familiares que los acompañen a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del Instituto Mexicano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 Social.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lugares</w:t>
      </w:r>
      <w:r>
        <w:rPr>
          <w:spacing w:val="1"/>
          <w:sz w:val="20"/>
        </w:rPr>
        <w:t> </w:t>
      </w:r>
      <w:r>
        <w:rPr>
          <w:sz w:val="20"/>
        </w:rPr>
        <w:t>donde el</w:t>
      </w:r>
      <w:r>
        <w:rPr>
          <w:spacing w:val="1"/>
          <w:sz w:val="20"/>
        </w:rPr>
        <w:t> </w:t>
      </w:r>
      <w:r>
        <w:rPr>
          <w:sz w:val="20"/>
        </w:rPr>
        <w:t>Instituto no cuente con instalaciones, la persona empleadora deberá proporcionar gratuitamente</w:t>
      </w:r>
      <w:r>
        <w:rPr>
          <w:spacing w:val="-53"/>
          <w:sz w:val="20"/>
        </w:rPr>
        <w:t> </w:t>
      </w: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médica.</w:t>
      </w:r>
      <w:r>
        <w:rPr>
          <w:spacing w:val="-2"/>
          <w:sz w:val="20"/>
        </w:rPr>
        <w:t> </w:t>
      </w:r>
      <w:r>
        <w:rPr>
          <w:sz w:val="20"/>
        </w:rPr>
        <w:t>También</w:t>
      </w:r>
      <w:r>
        <w:rPr>
          <w:spacing w:val="-3"/>
          <w:sz w:val="20"/>
        </w:rPr>
        <w:t> </w:t>
      </w:r>
      <w:r>
        <w:rPr>
          <w:sz w:val="20"/>
        </w:rPr>
        <w:t>tendrán las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504,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3"/>
          <w:sz w:val="20"/>
        </w:rPr>
        <w:t> </w:t>
      </w:r>
      <w:r>
        <w:rPr>
          <w:sz w:val="20"/>
        </w:rPr>
        <w:t>II;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0" w:after="0"/>
        <w:ind w:left="1082" w:right="203" w:hanging="576"/>
        <w:jc w:val="both"/>
        <w:rPr>
          <w:sz w:val="20"/>
        </w:rPr>
      </w:pP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gratuitamente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campo,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5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dependientes económicos que los acompañen medicamentos y material de curación en los</w:t>
      </w:r>
      <w:r>
        <w:rPr>
          <w:spacing w:val="1"/>
          <w:sz w:val="20"/>
        </w:rPr>
        <w:t> </w:t>
      </w:r>
      <w:r>
        <w:rPr>
          <w:sz w:val="20"/>
        </w:rPr>
        <w:t>casos de enfermedades tropicales, endémicas y propias de la región y pagar a las personas</w:t>
      </w:r>
      <w:r>
        <w:rPr>
          <w:spacing w:val="1"/>
          <w:sz w:val="20"/>
        </w:rPr>
        <w:t> </w:t>
      </w:r>
      <w:r>
        <w:rPr>
          <w:sz w:val="20"/>
        </w:rPr>
        <w:t>trabajadoras del campo que resulten incapacitados, el setenta y cinco por ciento de los salarios</w:t>
      </w:r>
      <w:r>
        <w:rPr>
          <w:spacing w:val="1"/>
          <w:sz w:val="20"/>
        </w:rPr>
        <w:t> </w:t>
      </w:r>
      <w:r>
        <w:rPr>
          <w:sz w:val="20"/>
        </w:rPr>
        <w:t>hasta por noventa días. Las personas trabajadoras del campo temporales disfrutarán de esta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dure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3"/>
      </w:pPr>
    </w:p>
    <w:p>
      <w:pPr>
        <w:pStyle w:val="BodyText"/>
        <w:ind w:left="1082" w:right="203"/>
        <w:jc w:val="both"/>
      </w:pPr>
      <w:r>
        <w:rPr/>
        <w:t>Las personas trabajadoras del campo que sean jornaleros migrantes también deberán contar</w:t>
      </w:r>
      <w:r>
        <w:rPr>
          <w:spacing w:val="1"/>
        </w:rPr>
        <w:t> </w:t>
      </w:r>
      <w:r>
        <w:rPr/>
        <w:t>con</w:t>
      </w:r>
      <w:r>
        <w:rPr>
          <w:spacing w:val="3"/>
        </w:rPr>
        <w:t> </w:t>
      </w:r>
      <w:r>
        <w:rPr/>
        <w:t>un</w:t>
      </w:r>
      <w:r>
        <w:rPr>
          <w:spacing w:val="4"/>
        </w:rPr>
        <w:t> </w:t>
      </w:r>
      <w:r>
        <w:rPr/>
        <w:t>seguro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vida</w:t>
      </w:r>
      <w:r>
        <w:rPr>
          <w:spacing w:val="3"/>
        </w:rPr>
        <w:t> </w:t>
      </w:r>
      <w:r>
        <w:rPr/>
        <w:t>para</w:t>
      </w:r>
      <w:r>
        <w:rPr>
          <w:spacing w:val="5"/>
        </w:rPr>
        <w:t> </w:t>
      </w:r>
      <w:r>
        <w:rPr/>
        <w:t>sus</w:t>
      </w:r>
      <w:r>
        <w:rPr>
          <w:spacing w:val="5"/>
        </w:rPr>
        <w:t> </w:t>
      </w:r>
      <w:r>
        <w:rPr/>
        <w:t>traslados</w:t>
      </w:r>
      <w:r>
        <w:rPr>
          <w:spacing w:val="6"/>
        </w:rPr>
        <w:t> </w:t>
      </w:r>
      <w:r>
        <w:rPr/>
        <w:t>desde</w:t>
      </w:r>
      <w:r>
        <w:rPr>
          <w:spacing w:val="3"/>
        </w:rPr>
        <w:t> </w:t>
      </w:r>
      <w:r>
        <w:rPr/>
        <w:t>sus</w:t>
      </w:r>
      <w:r>
        <w:rPr>
          <w:spacing w:val="8"/>
        </w:rPr>
        <w:t> </w:t>
      </w:r>
      <w:r>
        <w:rPr/>
        <w:t>hogares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origen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centros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posteriormente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retorno;</w:t>
      </w:r>
    </w:p>
    <w:p>
      <w:pPr>
        <w:spacing w:line="181" w:lineRule="exact" w:before="0"/>
        <w:ind w:left="445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76"/>
        </w:numPr>
        <w:tabs>
          <w:tab w:pos="1082" w:val="left" w:leader="none"/>
          <w:tab w:pos="1083" w:val="left" w:leader="none"/>
        </w:tabs>
        <w:spacing w:line="240" w:lineRule="auto" w:before="93" w:after="0"/>
        <w:ind w:left="1082" w:right="0" w:hanging="577"/>
        <w:jc w:val="left"/>
        <w:rPr>
          <w:sz w:val="20"/>
        </w:rPr>
      </w:pPr>
      <w:r>
        <w:rPr>
          <w:sz w:val="20"/>
        </w:rPr>
        <w:t>Derogada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1999" w:space="2009"/>
            <w:col w:w="581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Fomentar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creación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cooperativas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0" w:after="0"/>
        <w:ind w:left="1082" w:right="200" w:hanging="576"/>
        <w:jc w:val="both"/>
        <w:rPr>
          <w:sz w:val="20"/>
        </w:rPr>
      </w:pPr>
      <w:r>
        <w:rPr>
          <w:sz w:val="20"/>
        </w:rPr>
        <w:t>Fomentar la educación entre las personas trabajadoras del campo y sus familiares. En el caso</w:t>
      </w:r>
      <w:r>
        <w:rPr>
          <w:spacing w:val="1"/>
          <w:sz w:val="20"/>
        </w:rPr>
        <w:t> </w:t>
      </w:r>
      <w:r>
        <w:rPr>
          <w:sz w:val="20"/>
        </w:rPr>
        <w:t>de las personas trabajadoras del campo se deberá fomentar la educación con pertinencia</w:t>
      </w:r>
      <w:r>
        <w:rPr>
          <w:spacing w:val="1"/>
          <w:sz w:val="20"/>
        </w:rPr>
        <w:t> </w:t>
      </w:r>
      <w:r>
        <w:rPr>
          <w:sz w:val="20"/>
        </w:rPr>
        <w:t>cultural y lingüística para personas adultas a través de los diversos tipos y modalidades de</w:t>
      </w:r>
      <w:r>
        <w:rPr>
          <w:spacing w:val="1"/>
          <w:sz w:val="20"/>
        </w:rPr>
        <w:t> </w:t>
      </w:r>
      <w:r>
        <w:rPr>
          <w:sz w:val="20"/>
        </w:rPr>
        <w:t>estudio para erradicar el rezago educativo y el analfabetismo. En el caso de los hijos de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campo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fomentar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2"/>
          <w:sz w:val="20"/>
        </w:rPr>
        <w:t> </w:t>
      </w:r>
      <w:r>
        <w:rPr>
          <w:sz w:val="20"/>
        </w:rPr>
        <w:t>obligatoria.</w:t>
      </w:r>
    </w:p>
    <w:p>
      <w:pPr>
        <w:pStyle w:val="BodyText"/>
        <w:spacing w:before="2"/>
      </w:pPr>
    </w:p>
    <w:p>
      <w:pPr>
        <w:pStyle w:val="BodyText"/>
        <w:ind w:left="1082" w:right="201"/>
        <w:jc w:val="both"/>
      </w:pPr>
      <w:r>
        <w:rPr/>
        <w:t>Cuando las actividades a que se refiere este Capítulo se sitúen fuera de las poblaciones, la</w:t>
      </w:r>
      <w:r>
        <w:rPr>
          <w:spacing w:val="1"/>
        </w:rPr>
        <w:t> </w:t>
      </w:r>
      <w:r>
        <w:rPr/>
        <w:t>persona</w:t>
      </w:r>
      <w:r>
        <w:rPr>
          <w:spacing w:val="12"/>
        </w:rPr>
        <w:t> </w:t>
      </w:r>
      <w:r>
        <w:rPr/>
        <w:t>empleadora</w:t>
      </w:r>
      <w:r>
        <w:rPr>
          <w:spacing w:val="13"/>
        </w:rPr>
        <w:t> </w:t>
      </w:r>
      <w:r>
        <w:rPr/>
        <w:t>deberá</w:t>
      </w:r>
      <w:r>
        <w:rPr>
          <w:spacing w:val="11"/>
        </w:rPr>
        <w:t> </w:t>
      </w:r>
      <w:r>
        <w:rPr/>
        <w:t>establecer</w:t>
      </w:r>
      <w:r>
        <w:rPr>
          <w:spacing w:val="16"/>
        </w:rPr>
        <w:t> </w:t>
      </w:r>
      <w:r>
        <w:rPr/>
        <w:t>y</w:t>
      </w:r>
      <w:r>
        <w:rPr>
          <w:spacing w:val="8"/>
        </w:rPr>
        <w:t> </w:t>
      </w:r>
      <w:r>
        <w:rPr/>
        <w:t>sostener</w:t>
      </w:r>
      <w:r>
        <w:rPr>
          <w:spacing w:val="14"/>
        </w:rPr>
        <w:t> </w:t>
      </w:r>
      <w:r>
        <w:rPr/>
        <w:t>escuelas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conformidad</w:t>
      </w:r>
      <w:r>
        <w:rPr>
          <w:spacing w:val="11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10"/>
        </w:rPr>
        <w:t> </w:t>
      </w:r>
      <w:r>
        <w:rPr/>
        <w:t>previsto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Educación.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196"/>
        <w:jc w:val="both"/>
      </w:pPr>
      <w:r>
        <w:rPr/>
        <w:t>Las autoridades educativas de las entidades federativas podrán celebrar con las personas</w:t>
      </w:r>
      <w:r>
        <w:rPr>
          <w:spacing w:val="1"/>
        </w:rPr>
        <w:t> </w:t>
      </w:r>
      <w:r>
        <w:rPr/>
        <w:t>empleadoras,</w:t>
      </w:r>
      <w:r>
        <w:rPr>
          <w:spacing w:val="-2"/>
        </w:rPr>
        <w:t> </w:t>
      </w:r>
      <w:r>
        <w:rPr/>
        <w:t>convenios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 dicha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198"/>
        <w:jc w:val="both"/>
      </w:pPr>
      <w:r>
        <w:rPr/>
        <w:t>Cuando las actividades a que se refiere este Capítulo se sitúen cerca o en las poblaciones, el</w:t>
      </w:r>
      <w:r>
        <w:rPr>
          <w:spacing w:val="1"/>
        </w:rPr>
        <w:t> </w:t>
      </w:r>
      <w:r>
        <w:rPr/>
        <w:t>Estado garantizará en todo momento, el acceso a la educación obligatoria de los hijos e hijas de</w:t>
      </w:r>
      <w:r>
        <w:rPr>
          <w:spacing w:val="-54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migrantes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y de</w:t>
      </w:r>
      <w:r>
        <w:rPr>
          <w:spacing w:val="-53"/>
        </w:rPr>
        <w:t> </w:t>
      </w:r>
      <w:r>
        <w:rPr/>
        <w:t>equipamiento, así como con personal docente con el perfil profesional adecuado que permita</w:t>
      </w:r>
      <w:r>
        <w:rPr>
          <w:spacing w:val="1"/>
        </w:rPr>
        <w:t> </w:t>
      </w:r>
      <w:r>
        <w:rPr/>
        <w:t>proporcionar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equidad, inclusión,</w:t>
      </w:r>
      <w:r>
        <w:rPr>
          <w:spacing w:val="-1"/>
        </w:rPr>
        <w:t> </w:t>
      </w:r>
      <w:r>
        <w:rPr/>
        <w:t>pertinencia</w:t>
      </w:r>
      <w:r>
        <w:rPr>
          <w:spacing w:val="-2"/>
        </w:rPr>
        <w:t> </w:t>
      </w:r>
      <w:r>
        <w:rPr/>
        <w:t>cultural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lingüística.</w:t>
      </w:r>
    </w:p>
    <w:p>
      <w:pPr>
        <w:pStyle w:val="BodyText"/>
      </w:pPr>
    </w:p>
    <w:p>
      <w:pPr>
        <w:pStyle w:val="BodyText"/>
        <w:ind w:left="1082" w:right="202"/>
        <w:jc w:val="both"/>
      </w:pPr>
      <w:r>
        <w:rPr/>
        <w:t>Las autoridades educativas reconocerán los estudios que, en un mismo ciclo escolar, realicen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hijas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campo</w:t>
      </w:r>
      <w:r>
        <w:rPr>
          <w:spacing w:val="-3"/>
        </w:rPr>
        <w:t> </w:t>
      </w:r>
      <w:r>
        <w:rPr/>
        <w:t>tanto en</w:t>
      </w:r>
      <w:r>
        <w:rPr>
          <w:spacing w:val="-2"/>
        </w:rPr>
        <w:t> </w:t>
      </w:r>
      <w:r>
        <w:rPr/>
        <w:t>sus lugares de</w:t>
      </w:r>
      <w:r>
        <w:rPr>
          <w:spacing w:val="2"/>
        </w:rPr>
        <w:t> </w:t>
      </w:r>
      <w:r>
        <w:rPr/>
        <w:t>origen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en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197"/>
        <w:jc w:val="both"/>
      </w:pPr>
      <w:r>
        <w:rPr/>
        <w:t>sus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educativas</w:t>
      </w:r>
      <w:r>
        <w:rPr>
          <w:spacing w:val="1"/>
        </w:rPr>
        <w:t> </w:t>
      </w:r>
      <w:r>
        <w:rPr/>
        <w:t>definirán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 que aseguren la continuidad de los estudios en sus comunidades de origen</w:t>
      </w:r>
      <w:r>
        <w:rPr>
          <w:spacing w:val="55"/>
        </w:rPr>
        <w:t> </w:t>
      </w:r>
      <w:r>
        <w:rPr/>
        <w:t>y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ind w:left="1082" w:right="202"/>
        <w:jc w:val="both"/>
      </w:pPr>
      <w:r>
        <w:rPr/>
        <w:t>En todo caso, la educación que se brinde responderá a la diversidad lingüística, regional y</w:t>
      </w:r>
      <w:r>
        <w:rPr>
          <w:spacing w:val="1"/>
        </w:rPr>
        <w:t> </w:t>
      </w:r>
      <w:r>
        <w:rPr/>
        <w:t>sociocultural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intercultural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plurilingüe;</w:t>
      </w:r>
    </w:p>
    <w:p>
      <w:pPr>
        <w:spacing w:line="180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76" w:val="left" w:leader="none"/>
        </w:tabs>
        <w:spacing w:line="240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Proporcionar a los trabajadores en forma gratuita, transporte cómodo y seguro de las zonas</w:t>
      </w:r>
      <w:r>
        <w:rPr>
          <w:spacing w:val="1"/>
          <w:sz w:val="20"/>
        </w:rPr>
        <w:t> </w:t>
      </w:r>
      <w:r>
        <w:rPr>
          <w:sz w:val="20"/>
        </w:rPr>
        <w:t>habitacionales a los lugares de trabajo y viceversa. El patrón podrá emplear sus propios medios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servicio para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-1"/>
          <w:sz w:val="20"/>
        </w:rPr>
        <w:t> </w:t>
      </w:r>
      <w:r>
        <w:rPr>
          <w:sz w:val="20"/>
        </w:rPr>
        <w:t>haga uso</w:t>
      </w:r>
      <w:r>
        <w:rPr>
          <w:spacing w:val="-2"/>
          <w:sz w:val="20"/>
        </w:rPr>
        <w:t> </w:t>
      </w:r>
      <w:r>
        <w:rPr>
          <w:sz w:val="20"/>
        </w:rPr>
        <w:t>de un</w:t>
      </w:r>
      <w:r>
        <w:rPr>
          <w:spacing w:val="-2"/>
          <w:sz w:val="20"/>
        </w:rPr>
        <w:t> </w:t>
      </w:r>
      <w:r>
        <w:rPr>
          <w:sz w:val="20"/>
        </w:rPr>
        <w:t>trasporte</w:t>
      </w:r>
      <w:r>
        <w:rPr>
          <w:spacing w:val="-1"/>
          <w:sz w:val="20"/>
        </w:rPr>
        <w:t> </w:t>
      </w:r>
      <w:r>
        <w:rPr>
          <w:sz w:val="20"/>
        </w:rPr>
        <w:t>público adecuado;</w:t>
      </w:r>
    </w:p>
    <w:p>
      <w:pPr>
        <w:pStyle w:val="BodyText"/>
        <w:spacing w:before="2"/>
      </w:pPr>
    </w:p>
    <w:p>
      <w:pPr>
        <w:pStyle w:val="BodyText"/>
        <w:ind w:left="1082" w:right="194" w:hanging="8"/>
        <w:jc w:val="both"/>
      </w:pPr>
      <w:r>
        <w:rPr/>
        <w:t>Si la persona trabajadora</w:t>
      </w:r>
      <w:r>
        <w:rPr>
          <w:spacing w:val="55"/>
        </w:rPr>
        <w:t> </w:t>
      </w:r>
      <w:r>
        <w:rPr/>
        <w:t>del campo fuere contratada para residir temporalmente en el</w:t>
      </w:r>
      <w:r>
        <w:rPr>
          <w:spacing w:val="56"/>
        </w:rPr>
        <w:t> </w:t>
      </w:r>
      <w:r>
        <w:rPr/>
        <w:t>centro</w:t>
      </w:r>
      <w:r>
        <w:rPr>
          <w:spacing w:val="1"/>
        </w:rPr>
        <w:t> </w:t>
      </w:r>
      <w:r>
        <w:rPr/>
        <w:t>de trabajo,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distinto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tiene su residencia habitual,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persona empleadora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a su cargo el traslado seguro</w:t>
      </w:r>
      <w:r>
        <w:rPr>
          <w:spacing w:val="1"/>
        </w:rPr>
        <w:t> </w:t>
      </w:r>
      <w:r>
        <w:rPr/>
        <w:t>y cómodo de</w:t>
      </w:r>
      <w:r>
        <w:rPr>
          <w:spacing w:val="1"/>
        </w:rPr>
        <w:t> </w:t>
      </w:r>
      <w:r>
        <w:rPr/>
        <w:t>aquélla, el de su grupo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pertenencias de todos ellos, desde el lugar de contratación al de ejecución del contrato cuando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iniciare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regreso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terminarse</w:t>
      </w:r>
      <w:r>
        <w:rPr>
          <w:spacing w:val="-2"/>
        </w:rPr>
        <w:t> </w:t>
      </w:r>
      <w:r>
        <w:rPr/>
        <w:t>el vínculo;</w:t>
      </w:r>
    </w:p>
    <w:p>
      <w:pPr>
        <w:spacing w:line="240" w:lineRule="auto" w:before="0"/>
        <w:ind w:left="7122" w:right="176" w:firstLine="7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24-01-2024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Utilizar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 intérprete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hablen</w:t>
      </w:r>
      <w:r>
        <w:rPr>
          <w:spacing w:val="-1"/>
          <w:sz w:val="20"/>
        </w:rPr>
        <w:t> </w:t>
      </w:r>
      <w:r>
        <w:rPr>
          <w:sz w:val="20"/>
        </w:rPr>
        <w:t>español;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0" w:after="0"/>
        <w:ind w:left="1082" w:right="196" w:hanging="576"/>
        <w:jc w:val="both"/>
        <w:rPr>
          <w:sz w:val="20"/>
        </w:rPr>
      </w:pPr>
      <w:r>
        <w:rPr>
          <w:sz w:val="20"/>
        </w:rPr>
        <w:t>Brindar servicios de guardería a los hijos e hijas de las personas trabajadoras del campo,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esquema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contratación.</w:t>
      </w:r>
    </w:p>
    <w:p>
      <w:pPr>
        <w:pStyle w:val="BodyText"/>
        <w:spacing w:before="2"/>
      </w:pPr>
    </w:p>
    <w:p>
      <w:pPr>
        <w:pStyle w:val="BodyText"/>
        <w:ind w:left="1082" w:right="200"/>
        <w:jc w:val="both"/>
      </w:pPr>
      <w:r>
        <w:rPr/>
        <w:t>En aquellos lugares donde el Instituto Mexicano del Seguro Social no cuente con instalaciones,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empleadora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habilitar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 mobiliario</w:t>
      </w:r>
      <w:r>
        <w:rPr>
          <w:spacing w:val="1"/>
        </w:rPr>
        <w:t> </w:t>
      </w:r>
      <w:r>
        <w:rPr/>
        <w:t>seguros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higiénicos,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capacitado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82" w:right="203"/>
        <w:jc w:val="both"/>
      </w:pPr>
      <w:r>
        <w:rPr/>
        <w:t>Este servicio deberá atender a los niños y niñas que aún no han cumplido la edad escolar y</w:t>
      </w:r>
      <w:r>
        <w:rPr>
          <w:spacing w:val="1"/>
        </w:rPr>
        <w:t> </w:t>
      </w:r>
      <w:r>
        <w:rPr/>
        <w:t>también, en contra turno, a los que asisten a la escuela hasta cubrir la jornada laboral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 campo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cuyo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encuentren;</w:t>
      </w:r>
    </w:p>
    <w:p>
      <w:pPr>
        <w:spacing w:line="180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2" w:lineRule="auto" w:before="1" w:after="0"/>
        <w:ind w:left="1082" w:right="204" w:hanging="576"/>
        <w:jc w:val="both"/>
        <w:rPr>
          <w:sz w:val="20"/>
        </w:rPr>
      </w:pPr>
      <w:r>
        <w:rPr>
          <w:sz w:val="20"/>
        </w:rPr>
        <w:t>Capacitar y adiestrar sobre el uso correcto del equipo de protección personal cuando la persona</w:t>
      </w:r>
      <w:r>
        <w:rPr>
          <w:spacing w:val="-53"/>
          <w:sz w:val="20"/>
        </w:rPr>
        <w:t> </w:t>
      </w:r>
      <w:r>
        <w:rPr>
          <w:sz w:val="20"/>
        </w:rPr>
        <w:t>trabajadora del campo debiere realizar tareas peligrosas para su salud. Dicha capacitación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realizarse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lengua indígena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idioma</w:t>
      </w:r>
      <w:r>
        <w:rPr>
          <w:spacing w:val="-1"/>
          <w:sz w:val="20"/>
        </w:rPr>
        <w:t> </w:t>
      </w:r>
      <w:r>
        <w:rPr>
          <w:sz w:val="20"/>
        </w:rPr>
        <w:t>de la persona</w:t>
      </w:r>
      <w:r>
        <w:rPr>
          <w:spacing w:val="-1"/>
          <w:sz w:val="20"/>
        </w:rPr>
        <w:t> </w:t>
      </w:r>
      <w:r>
        <w:rPr>
          <w:sz w:val="20"/>
        </w:rPr>
        <w:t>trabajadora.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82" w:right="193"/>
        <w:jc w:val="both"/>
      </w:pPr>
      <w:r>
        <w:rPr/>
        <w:t>Lo anterior también será aplicable cuando el trabajo implique la realización de procesos o</w:t>
      </w:r>
      <w:r>
        <w:rPr>
          <w:spacing w:val="1"/>
        </w:rPr>
        <w:t> </w:t>
      </w:r>
      <w:r>
        <w:rPr/>
        <w:t>manipulación de agroquímicos, sustancias tóxicas, irritantes o agresivas en cualquiera de sus</w:t>
      </w:r>
      <w:r>
        <w:rPr>
          <w:spacing w:val="1"/>
        </w:rPr>
        <w:t> </w:t>
      </w:r>
      <w:r>
        <w:rPr/>
        <w:t>formas;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2" w:lineRule="auto" w:before="0" w:after="0"/>
        <w:ind w:left="1082" w:right="205" w:hanging="576"/>
        <w:jc w:val="both"/>
        <w:rPr>
          <w:sz w:val="20"/>
        </w:rPr>
      </w:pPr>
      <w:r>
        <w:rPr>
          <w:sz w:val="20"/>
        </w:rPr>
        <w:t>Proveer el equipo de seguridad y de protección personal cuando por la operación propia del</w:t>
      </w:r>
      <w:r>
        <w:rPr>
          <w:spacing w:val="1"/>
          <w:sz w:val="20"/>
        </w:rPr>
        <w:t> </w:t>
      </w:r>
      <w:r>
        <w:rPr>
          <w:sz w:val="20"/>
        </w:rPr>
        <w:t>trabajo, fuere necesario su uso y cuando la persona trabajadora del campo realizare tareas a la</w:t>
      </w:r>
      <w:r>
        <w:rPr>
          <w:spacing w:val="1"/>
          <w:sz w:val="20"/>
        </w:rPr>
        <w:t> </w:t>
      </w:r>
      <w:r>
        <w:rPr>
          <w:sz w:val="20"/>
        </w:rPr>
        <w:t>intemperie, 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 lluvia,</w:t>
      </w:r>
      <w:r>
        <w:rPr>
          <w:spacing w:val="-1"/>
          <w:sz w:val="20"/>
        </w:rPr>
        <w:t> </w:t>
      </w:r>
      <w:r>
        <w:rPr>
          <w:sz w:val="20"/>
        </w:rPr>
        <w:t>terrenos</w:t>
      </w:r>
      <w:r>
        <w:rPr>
          <w:spacing w:val="-1"/>
          <w:sz w:val="20"/>
        </w:rPr>
        <w:t> </w:t>
      </w:r>
      <w:r>
        <w:rPr>
          <w:sz w:val="20"/>
        </w:rPr>
        <w:t>anegados u</w:t>
      </w:r>
      <w:r>
        <w:rPr>
          <w:spacing w:val="5"/>
          <w:sz w:val="20"/>
        </w:rPr>
        <w:t> </w:t>
      </w:r>
      <w:r>
        <w:rPr>
          <w:sz w:val="20"/>
        </w:rPr>
        <w:t>otras situaciones</w:t>
      </w:r>
      <w:r>
        <w:rPr>
          <w:spacing w:val="-1"/>
          <w:sz w:val="20"/>
        </w:rPr>
        <w:t> </w:t>
      </w:r>
      <w:r>
        <w:rPr>
          <w:sz w:val="20"/>
        </w:rPr>
        <w:t>similares.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82" w:right="200"/>
        <w:jc w:val="both"/>
      </w:pPr>
      <w:r>
        <w:rPr/>
        <w:t>En el caso de actividades que impliquen el manejo de agroquímicos o cualquier otra sustancia</w:t>
      </w:r>
      <w:r>
        <w:rPr>
          <w:spacing w:val="1"/>
        </w:rPr>
        <w:t> </w:t>
      </w:r>
      <w:r>
        <w:rPr/>
        <w:t>química peligrosa, incluyendo el lavado de los equipos, envases y de la ropa de trabajo, deberá</w:t>
      </w:r>
      <w:r>
        <w:rPr>
          <w:spacing w:val="1"/>
        </w:rPr>
        <w:t> </w:t>
      </w:r>
      <w:r>
        <w:rPr/>
        <w:t>proporcionarse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equipo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protección</w:t>
      </w:r>
      <w:r>
        <w:rPr>
          <w:spacing w:val="23"/>
        </w:rPr>
        <w:t> </w:t>
      </w:r>
      <w:r>
        <w:rPr/>
        <w:t>personal</w:t>
      </w:r>
      <w:r>
        <w:rPr>
          <w:spacing w:val="24"/>
        </w:rPr>
        <w:t> </w:t>
      </w:r>
      <w:r>
        <w:rPr/>
        <w:t>indicado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etiqueta</w:t>
      </w:r>
      <w:r>
        <w:rPr>
          <w:spacing w:val="25"/>
        </w:rPr>
        <w:t> </w:t>
      </w:r>
      <w:r>
        <w:rPr/>
        <w:t>u</w:t>
      </w:r>
      <w:r>
        <w:rPr>
          <w:spacing w:val="24"/>
        </w:rPr>
        <w:t> </w:t>
      </w:r>
      <w:r>
        <w:rPr/>
        <w:t>hoja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seguridad,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82" w:right="202"/>
      </w:pPr>
      <w:r>
        <w:rPr/>
        <w:t>además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supervisar</w:t>
      </w:r>
      <w:r>
        <w:rPr>
          <w:spacing w:val="6"/>
        </w:rPr>
        <w:t> </w:t>
      </w:r>
      <w:r>
        <w:rPr/>
        <w:t>su</w:t>
      </w:r>
      <w:r>
        <w:rPr>
          <w:spacing w:val="4"/>
        </w:rPr>
        <w:t> </w:t>
      </w:r>
      <w:r>
        <w:rPr/>
        <w:t>uso</w:t>
      </w:r>
      <w:r>
        <w:rPr>
          <w:spacing w:val="5"/>
        </w:rPr>
        <w:t> </w:t>
      </w:r>
      <w:r>
        <w:rPr/>
        <w:t>correcto,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equipo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condiciones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funcionamiento</w:t>
      </w:r>
      <w:r>
        <w:rPr>
          <w:spacing w:val="-53"/>
        </w:rPr>
        <w:t> </w:t>
      </w:r>
      <w:r>
        <w:rPr/>
        <w:t>seguro;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0" w:after="0"/>
        <w:ind w:left="1082" w:right="203" w:hanging="576"/>
        <w:jc w:val="both"/>
        <w:rPr>
          <w:sz w:val="20"/>
        </w:rPr>
      </w:pPr>
      <w:r>
        <w:rPr>
          <w:sz w:val="20"/>
        </w:rPr>
        <w:t>Hacer observar el descanso, pausas y limitaciones a la duración de la jornada y adoptar las</w:t>
      </w:r>
      <w:r>
        <w:rPr>
          <w:spacing w:val="1"/>
          <w:sz w:val="20"/>
        </w:rPr>
        <w:t> </w:t>
      </w:r>
      <w:r>
        <w:rPr>
          <w:sz w:val="20"/>
        </w:rPr>
        <w:t>medidas que, según el tipo de trabajo, la experiencia y la técnica sean necesarias para tutelar la</w:t>
      </w:r>
      <w:r>
        <w:rPr>
          <w:spacing w:val="-53"/>
          <w:sz w:val="20"/>
        </w:rPr>
        <w:t> </w:t>
      </w:r>
      <w:r>
        <w:rPr>
          <w:sz w:val="20"/>
        </w:rPr>
        <w:t>integridad física y la dignidad de las personas trabajadoras del campo, debiendo evitar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perniciosos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tareas</w:t>
      </w:r>
      <w:r>
        <w:rPr>
          <w:spacing w:val="-1"/>
          <w:sz w:val="20"/>
        </w:rPr>
        <w:t> </w:t>
      </w:r>
      <w:r>
        <w:rPr>
          <w:sz w:val="20"/>
        </w:rPr>
        <w:t>riesgosas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determinantes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vejez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agotamiento</w:t>
      </w:r>
      <w:r>
        <w:rPr>
          <w:spacing w:val="-3"/>
          <w:sz w:val="20"/>
        </w:rPr>
        <w:t> </w:t>
      </w:r>
      <w:r>
        <w:rPr>
          <w:sz w:val="20"/>
        </w:rPr>
        <w:t>prematuro;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2" w:lineRule="auto" w:before="1" w:after="0"/>
        <w:ind w:left="1082" w:right="204" w:hanging="576"/>
        <w:jc w:val="both"/>
        <w:rPr>
          <w:sz w:val="20"/>
        </w:rPr>
      </w:pPr>
      <w:r>
        <w:rPr>
          <w:sz w:val="20"/>
        </w:rPr>
        <w:t>En el manejo de sustancias peligrosas químicas o biológicas, sus residuos o envases que los</w:t>
      </w:r>
      <w:r>
        <w:rPr>
          <w:spacing w:val="1"/>
          <w:sz w:val="20"/>
        </w:rPr>
        <w:t> </w:t>
      </w:r>
      <w:r>
        <w:rPr>
          <w:sz w:val="20"/>
        </w:rPr>
        <w:t>contengan: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0" w:lineRule="auto" w:before="0" w:after="0"/>
        <w:ind w:left="1514" w:right="202" w:hanging="432"/>
        <w:jc w:val="both"/>
        <w:rPr>
          <w:sz w:val="20"/>
        </w:rPr>
      </w:pP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únicamente</w:t>
      </w:r>
      <w:r>
        <w:rPr>
          <w:spacing w:val="1"/>
          <w:sz w:val="20"/>
        </w:rPr>
        <w:t> </w:t>
      </w:r>
      <w:r>
        <w:rPr>
          <w:sz w:val="20"/>
        </w:rPr>
        <w:t>agroquímicos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Sanitario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Plaguicidas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Nutrientes</w:t>
      </w:r>
      <w:r>
        <w:rPr>
          <w:spacing w:val="1"/>
          <w:sz w:val="20"/>
        </w:rPr>
        <w:t> </w:t>
      </w:r>
      <w:r>
        <w:rPr>
          <w:sz w:val="20"/>
        </w:rPr>
        <w:t>Vegetales</w:t>
      </w:r>
      <w:r>
        <w:rPr>
          <w:spacing w:val="1"/>
          <w:sz w:val="20"/>
        </w:rPr>
        <w:t> </w:t>
      </w:r>
      <w:r>
        <w:rPr>
          <w:sz w:val="20"/>
        </w:rPr>
        <w:t>vigente,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caducos,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dosis</w:t>
      </w:r>
      <w:r>
        <w:rPr>
          <w:spacing w:val="1"/>
          <w:sz w:val="20"/>
        </w:rPr>
        <w:t> </w:t>
      </w:r>
      <w:r>
        <w:rPr>
          <w:sz w:val="20"/>
        </w:rPr>
        <w:t>recomendadas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mezclar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incompatibles,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 las etiquetas;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0" w:after="0"/>
        <w:ind w:left="1514" w:right="196" w:hanging="432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envases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contienen</w:t>
      </w:r>
      <w:r>
        <w:rPr>
          <w:spacing w:val="1"/>
          <w:sz w:val="20"/>
        </w:rPr>
        <w:t> </w:t>
      </w:r>
      <w:r>
        <w:rPr>
          <w:sz w:val="20"/>
        </w:rPr>
        <w:t>agroquímicos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etiqueta</w:t>
      </w:r>
      <w:r>
        <w:rPr>
          <w:spacing w:val="-53"/>
          <w:sz w:val="20"/>
        </w:rPr>
        <w:t> </w:t>
      </w:r>
      <w:r>
        <w:rPr>
          <w:sz w:val="20"/>
        </w:rPr>
        <w:t>original,</w:t>
      </w:r>
      <w:r>
        <w:rPr>
          <w:spacing w:val="1"/>
          <w:sz w:val="20"/>
        </w:rPr>
        <w:t> </w:t>
      </w:r>
      <w:r>
        <w:rPr>
          <w:sz w:val="20"/>
        </w:rPr>
        <w:t>y contar con las hojas</w:t>
      </w:r>
      <w:r>
        <w:rPr>
          <w:spacing w:val="1"/>
          <w:sz w:val="20"/>
        </w:rPr>
        <w:t> </w:t>
      </w:r>
      <w:r>
        <w:rPr>
          <w:sz w:val="20"/>
        </w:rPr>
        <w:t>de datos de seguridad impresas de cada uno de los</w:t>
      </w:r>
      <w:r>
        <w:rPr>
          <w:spacing w:val="1"/>
          <w:sz w:val="20"/>
        </w:rPr>
        <w:t> </w:t>
      </w:r>
      <w:r>
        <w:rPr>
          <w:sz w:val="20"/>
        </w:rPr>
        <w:t>agroquímicos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sustancias</w:t>
      </w:r>
      <w:r>
        <w:rPr>
          <w:spacing w:val="2"/>
          <w:sz w:val="20"/>
        </w:rPr>
        <w:t> </w:t>
      </w:r>
      <w:r>
        <w:rPr>
          <w:sz w:val="20"/>
        </w:rPr>
        <w:t>químicas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utilicen;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0" w:after="0"/>
        <w:ind w:left="1514" w:right="204" w:hanging="432"/>
        <w:jc w:val="both"/>
        <w:rPr>
          <w:sz w:val="20"/>
        </w:rPr>
      </w:pPr>
      <w:r>
        <w:rPr>
          <w:sz w:val="20"/>
        </w:rPr>
        <w:t>Señalizar las áreas de almacenamiento, manejo, de mezclado o llenado de sustancias</w:t>
      </w:r>
      <w:r>
        <w:rPr>
          <w:spacing w:val="1"/>
          <w:sz w:val="20"/>
        </w:rPr>
        <w:t> </w:t>
      </w:r>
      <w:r>
        <w:rPr>
          <w:sz w:val="20"/>
        </w:rPr>
        <w:t>químicas o biológicas, así como de los envases que hubieran contenido dichas sustancias,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0" w:after="0"/>
        <w:ind w:left="1514" w:right="204" w:hanging="432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56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2" w:lineRule="auto" w:before="1" w:after="0"/>
        <w:ind w:left="1082" w:right="194" w:hanging="576"/>
        <w:jc w:val="both"/>
        <w:rPr>
          <w:sz w:val="20"/>
        </w:rPr>
      </w:pPr>
      <w:r>
        <w:rPr>
          <w:sz w:val="20"/>
        </w:rPr>
        <w:t>Identificar plenamente por escrito los posibles peligros derivados de las actividades y de lugares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éstas,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considerar,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menos,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aspectos</w:t>
      </w:r>
      <w:r>
        <w:rPr>
          <w:spacing w:val="-5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a agroquímicos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sustancia</w:t>
      </w:r>
      <w:r>
        <w:rPr>
          <w:spacing w:val="-3"/>
          <w:sz w:val="20"/>
        </w:rPr>
        <w:t> </w:t>
      </w:r>
      <w:r>
        <w:rPr>
          <w:sz w:val="20"/>
        </w:rPr>
        <w:t>química</w:t>
      </w:r>
      <w:r>
        <w:rPr>
          <w:spacing w:val="-2"/>
          <w:sz w:val="20"/>
        </w:rPr>
        <w:t> </w:t>
      </w:r>
      <w:r>
        <w:rPr>
          <w:sz w:val="20"/>
        </w:rPr>
        <w:t>peligrosa;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0" w:after="0"/>
        <w:ind w:left="1514" w:right="203" w:hanging="432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tractores,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agrícola,</w:t>
      </w:r>
      <w:r>
        <w:rPr>
          <w:spacing w:val="-2"/>
          <w:sz w:val="20"/>
        </w:rPr>
        <w:t> </w:t>
      </w:r>
      <w:r>
        <w:rPr>
          <w:sz w:val="20"/>
        </w:rPr>
        <w:t>equipos,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herramientas;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0" w:after="0"/>
        <w:ind w:left="1514" w:right="202" w:hanging="432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alturas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espacios</w:t>
      </w:r>
      <w:r>
        <w:rPr>
          <w:spacing w:val="1"/>
          <w:sz w:val="20"/>
        </w:rPr>
        <w:t> </w:t>
      </w:r>
      <w:r>
        <w:rPr>
          <w:sz w:val="20"/>
        </w:rPr>
        <w:t>confinados,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silos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tanques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 agrícolas;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4" w:val="left" w:leader="none"/>
          <w:tab w:pos="1515" w:val="left" w:leader="none"/>
        </w:tabs>
        <w:spacing w:line="240" w:lineRule="auto" w:before="0" w:after="0"/>
        <w:ind w:left="1514" w:right="0" w:hanging="433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manual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factores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 ergonómico;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4" w:val="left" w:leader="none"/>
          <w:tab w:pos="1515" w:val="left" w:leader="none"/>
        </w:tabs>
        <w:spacing w:line="240" w:lineRule="auto" w:before="1" w:after="0"/>
        <w:ind w:left="1514" w:right="0" w:hanging="433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exposición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ruido,</w:t>
      </w:r>
      <w:r>
        <w:rPr>
          <w:spacing w:val="-1"/>
          <w:sz w:val="20"/>
        </w:rPr>
        <w:t> </w:t>
      </w:r>
      <w:r>
        <w:rPr>
          <w:sz w:val="20"/>
        </w:rPr>
        <w:t>vibraciones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radiación</w:t>
      </w:r>
      <w:r>
        <w:rPr>
          <w:spacing w:val="-3"/>
          <w:sz w:val="20"/>
        </w:rPr>
        <w:t> </w:t>
      </w:r>
      <w:r>
        <w:rPr>
          <w:sz w:val="20"/>
        </w:rPr>
        <w:t>solar;</w:t>
      </w:r>
    </w:p>
    <w:p>
      <w:pPr>
        <w:pStyle w:val="BodyText"/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1" w:after="0"/>
        <w:ind w:left="1514" w:right="200" w:hanging="432"/>
        <w:jc w:val="both"/>
        <w:rPr>
          <w:sz w:val="20"/>
        </w:rPr>
      </w:pPr>
      <w:r>
        <w:rPr>
          <w:sz w:val="20"/>
        </w:rPr>
        <w:t>La exposición a polvos generados en actividades como el arado de la tierra, la producción</w:t>
      </w:r>
      <w:r>
        <w:rPr>
          <w:spacing w:val="1"/>
          <w:sz w:val="20"/>
        </w:rPr>
        <w:t> </w:t>
      </w:r>
      <w:r>
        <w:rPr>
          <w:sz w:val="20"/>
        </w:rPr>
        <w:t>de diversos granos, legumbres y otros productos agrícolas; el envasado y traslado de los</w:t>
      </w:r>
      <w:r>
        <w:rPr>
          <w:spacing w:val="1"/>
          <w:sz w:val="20"/>
        </w:rPr>
        <w:t> </w:t>
      </w:r>
      <w:r>
        <w:rPr>
          <w:sz w:val="20"/>
        </w:rPr>
        <w:t>cultivos;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5" w:val="left" w:leader="none"/>
        </w:tabs>
        <w:spacing w:line="242" w:lineRule="auto" w:before="0" w:after="0"/>
        <w:ind w:left="1514" w:right="206" w:hanging="432"/>
        <w:jc w:val="both"/>
        <w:rPr>
          <w:sz w:val="20"/>
        </w:rPr>
      </w:pPr>
      <w:r>
        <w:rPr>
          <w:sz w:val="20"/>
        </w:rPr>
        <w:t>Los peligros biológicos, tales como flora y fauna nociva, así como riesgo de contraer</w:t>
      </w:r>
      <w:r>
        <w:rPr>
          <w:spacing w:val="1"/>
          <w:sz w:val="20"/>
        </w:rPr>
        <w:t> </w:t>
      </w:r>
      <w:r>
        <w:rPr>
          <w:sz w:val="20"/>
        </w:rPr>
        <w:t>enfermedades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picadura o</w:t>
      </w:r>
      <w:r>
        <w:rPr>
          <w:spacing w:val="-2"/>
          <w:sz w:val="20"/>
        </w:rPr>
        <w:t> </w:t>
      </w:r>
      <w:r>
        <w:rPr>
          <w:sz w:val="20"/>
        </w:rPr>
        <w:t>mordedura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insectos</w:t>
      </w:r>
      <w:r>
        <w:rPr>
          <w:spacing w:val="-1"/>
          <w:sz w:val="20"/>
        </w:rPr>
        <w:t> </w:t>
      </w:r>
      <w:r>
        <w:rPr>
          <w:sz w:val="20"/>
        </w:rPr>
        <w:t>o animales</w:t>
      </w:r>
      <w:r>
        <w:rPr>
          <w:spacing w:val="-2"/>
          <w:sz w:val="20"/>
        </w:rPr>
        <w:t> </w:t>
      </w:r>
      <w:r>
        <w:rPr>
          <w:sz w:val="20"/>
        </w:rPr>
        <w:t>transmisores de éstas;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76"/>
        </w:numPr>
        <w:tabs>
          <w:tab w:pos="1514" w:val="left" w:leader="none"/>
          <w:tab w:pos="1515" w:val="left" w:leader="none"/>
        </w:tabs>
        <w:spacing w:line="242" w:lineRule="auto" w:before="93" w:after="0"/>
        <w:ind w:left="1514" w:right="206" w:hanging="432"/>
        <w:jc w:val="left"/>
        <w:rPr>
          <w:sz w:val="20"/>
        </w:rPr>
      </w:pP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condiciones</w:t>
      </w:r>
      <w:r>
        <w:rPr>
          <w:spacing w:val="19"/>
          <w:sz w:val="20"/>
        </w:rPr>
        <w:t> </w:t>
      </w:r>
      <w:r>
        <w:rPr>
          <w:sz w:val="20"/>
        </w:rPr>
        <w:t>ambientales</w:t>
      </w:r>
      <w:r>
        <w:rPr>
          <w:spacing w:val="19"/>
          <w:sz w:val="20"/>
        </w:rPr>
        <w:t> </w:t>
      </w:r>
      <w:r>
        <w:rPr>
          <w:sz w:val="20"/>
        </w:rPr>
        <w:t>extremas,</w:t>
      </w:r>
      <w:r>
        <w:rPr>
          <w:spacing w:val="18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exposición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descargas</w:t>
      </w:r>
      <w:r>
        <w:rPr>
          <w:spacing w:val="19"/>
          <w:sz w:val="20"/>
        </w:rPr>
        <w:t> </w:t>
      </w:r>
      <w:r>
        <w:rPr>
          <w:sz w:val="20"/>
        </w:rPr>
        <w:t>eléctricas</w:t>
      </w:r>
      <w:r>
        <w:rPr>
          <w:spacing w:val="-53"/>
          <w:sz w:val="20"/>
        </w:rPr>
        <w:t> </w:t>
      </w:r>
      <w:r>
        <w:rPr>
          <w:sz w:val="20"/>
        </w:rPr>
        <w:t>atmosféricas;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4" w:val="left" w:leader="none"/>
          <w:tab w:pos="1515" w:val="left" w:leader="none"/>
        </w:tabs>
        <w:spacing w:line="242" w:lineRule="auto" w:before="0" w:after="0"/>
        <w:ind w:left="1514" w:right="192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generación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electricidad</w:t>
      </w:r>
      <w:r>
        <w:rPr>
          <w:spacing w:val="40"/>
          <w:sz w:val="20"/>
        </w:rPr>
        <w:t> </w:t>
      </w:r>
      <w:r>
        <w:rPr>
          <w:sz w:val="20"/>
        </w:rPr>
        <w:t>estática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riesgo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incendio</w:t>
      </w:r>
      <w:r>
        <w:rPr>
          <w:spacing w:val="44"/>
          <w:sz w:val="20"/>
        </w:rPr>
        <w:t> </w:t>
      </w:r>
      <w:r>
        <w:rPr>
          <w:sz w:val="20"/>
        </w:rPr>
        <w:t>y/o</w:t>
      </w:r>
      <w:r>
        <w:rPr>
          <w:spacing w:val="40"/>
          <w:sz w:val="20"/>
        </w:rPr>
        <w:t> </w:t>
      </w:r>
      <w:r>
        <w:rPr>
          <w:sz w:val="20"/>
        </w:rPr>
        <w:t>explosión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silos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tanques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agrícolas,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76"/>
        </w:numPr>
        <w:tabs>
          <w:tab w:pos="1514" w:val="left" w:leader="none"/>
          <w:tab w:pos="1515" w:val="left" w:leader="none"/>
        </w:tabs>
        <w:spacing w:line="242" w:lineRule="auto" w:before="0" w:after="0"/>
        <w:ind w:left="1514" w:right="205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factores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riesgo</w:t>
      </w:r>
      <w:r>
        <w:rPr>
          <w:spacing w:val="28"/>
          <w:sz w:val="20"/>
        </w:rPr>
        <w:t> </w:t>
      </w:r>
      <w:r>
        <w:rPr>
          <w:sz w:val="20"/>
        </w:rPr>
        <w:t>psicosocial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pudieran</w:t>
      </w:r>
      <w:r>
        <w:rPr>
          <w:spacing w:val="28"/>
          <w:sz w:val="20"/>
        </w:rPr>
        <w:t> </w:t>
      </w:r>
      <w:r>
        <w:rPr>
          <w:sz w:val="20"/>
        </w:rPr>
        <w:t>afectar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personas</w:t>
      </w:r>
      <w:r>
        <w:rPr>
          <w:spacing w:val="28"/>
          <w:sz w:val="20"/>
        </w:rPr>
        <w:t> </w:t>
      </w:r>
      <w:r>
        <w:rPr>
          <w:sz w:val="20"/>
        </w:rPr>
        <w:t>trabajadoras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campo;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76"/>
        </w:numPr>
        <w:tabs>
          <w:tab w:pos="1083" w:val="left" w:leader="none"/>
        </w:tabs>
        <w:spacing w:line="240" w:lineRule="auto" w:before="0" w:after="0"/>
        <w:ind w:left="1082" w:right="203" w:hanging="576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oficiales</w:t>
      </w:r>
      <w:r>
        <w:rPr>
          <w:spacing w:val="1"/>
          <w:sz w:val="20"/>
        </w:rPr>
        <w:t> </w:t>
      </w:r>
      <w:r>
        <w:rPr>
          <w:sz w:val="20"/>
        </w:rPr>
        <w:t>mexicanas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especialmente,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embarazadas o en lactancia y la prohibición de exponer a las personas menores de edad a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3"/>
      </w:pPr>
    </w:p>
    <w:p>
      <w:pPr>
        <w:pStyle w:val="BodyText"/>
        <w:ind w:left="1082" w:right="199"/>
        <w:jc w:val="both"/>
      </w:pPr>
      <w:r>
        <w:rPr/>
        <w:t>La persona trabajadora podrá rehusarse a la prestación del trabajo, sin que ello le ocasione</w:t>
      </w:r>
      <w:r>
        <w:rPr>
          <w:spacing w:val="1"/>
        </w:rPr>
        <w:t> </w:t>
      </w:r>
      <w:r>
        <w:rPr/>
        <w:t>pérdida o disminución del salario, cuando exista peligro inminente de daño para su seguridad y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82" w:right="200"/>
        <w:jc w:val="both"/>
      </w:pPr>
      <w:r>
        <w:rPr/>
        <w:t>El Instituto Mexicano del Seguro Social podrá celebrar convenio con las personas empleadoras</w:t>
      </w:r>
      <w:r>
        <w:rPr>
          <w:spacing w:val="1"/>
        </w:rPr>
        <w:t> </w:t>
      </w:r>
      <w:r>
        <w:rPr/>
        <w:t>para el cumplimiento de las obligaciones señaladas en las fracciones VI, VII, primer párrafo, y</w:t>
      </w:r>
      <w:r>
        <w:rPr>
          <w:spacing w:val="1"/>
        </w:rPr>
        <w:t> </w:t>
      </w:r>
      <w:r>
        <w:rPr/>
        <w:t>XIII</w:t>
      </w:r>
      <w:r>
        <w:rPr>
          <w:spacing w:val="-3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283_Bis" w:id="335"/>
      <w:bookmarkEnd w:id="3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capacitarse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 que se implementen para el desarrollo de sus aptitudes y conocimientos y que tengan como</w:t>
      </w:r>
      <w:r>
        <w:rPr>
          <w:spacing w:val="1"/>
        </w:rPr>
        <w:t> </w:t>
      </w:r>
      <w:r>
        <w:rPr/>
        <w:t>propósito una progresiva mejora de las condiciones de trabajo en la actividad productiva en la que</w:t>
      </w:r>
      <w:r>
        <w:rPr>
          <w:spacing w:val="1"/>
        </w:rPr>
        <w:t> </w:t>
      </w:r>
      <w:r>
        <w:rPr/>
        <w:t>laboran.</w:t>
      </w:r>
    </w:p>
    <w:p>
      <w:pPr>
        <w:pStyle w:val="BodyText"/>
        <w:spacing w:before="2"/>
      </w:pPr>
    </w:p>
    <w:p>
      <w:pPr>
        <w:pStyle w:val="BodyText"/>
        <w:ind w:left="218" w:right="194" w:firstLine="288"/>
        <w:jc w:val="both"/>
      </w:pPr>
      <w:r>
        <w:rPr/>
        <w:t>La persona empleadora deberá garantizar a las personas trabajadoras del campo el acceso equitativo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implemente,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lengua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parámetro.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derivadas 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esquemas se llevarán</w:t>
      </w:r>
      <w:r>
        <w:rPr>
          <w:spacing w:val="1"/>
        </w:rPr>
        <w:t> </w:t>
      </w:r>
      <w:r>
        <w:rPr/>
        <w:t>a cabo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o fuera</w:t>
      </w:r>
      <w:r>
        <w:rPr>
          <w:spacing w:val="1"/>
        </w:rPr>
        <w:t> </w:t>
      </w:r>
      <w:r>
        <w:rPr/>
        <w:t>del horario de</w:t>
      </w:r>
      <w:r>
        <w:rPr>
          <w:spacing w:val="1"/>
        </w:rPr>
        <w:t> </w:t>
      </w:r>
      <w:r>
        <w:rPr/>
        <w:t>trabajo, 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 e implementación de aquéllos. En el caso de serlo dentro del horario de trabajo, el tiempo</w:t>
      </w:r>
      <w:r>
        <w:rPr>
          <w:spacing w:val="1"/>
        </w:rPr>
        <w:t> </w:t>
      </w:r>
      <w:r>
        <w:rPr/>
        <w:t>durante</w:t>
      </w:r>
      <w:r>
        <w:rPr>
          <w:spacing w:val="48"/>
        </w:rPr>
        <w:t> </w:t>
      </w:r>
      <w:r>
        <w:rPr/>
        <w:t>el</w:t>
      </w:r>
      <w:r>
        <w:rPr>
          <w:spacing w:val="48"/>
        </w:rPr>
        <w:t> </w:t>
      </w:r>
      <w:r>
        <w:rPr/>
        <w:t>cual</w:t>
      </w:r>
      <w:r>
        <w:rPr>
          <w:spacing w:val="48"/>
        </w:rPr>
        <w:t> </w:t>
      </w:r>
      <w:r>
        <w:rPr/>
        <w:t>las</w:t>
      </w:r>
      <w:r>
        <w:rPr>
          <w:spacing w:val="49"/>
        </w:rPr>
        <w:t> </w:t>
      </w:r>
      <w:r>
        <w:rPr/>
        <w:t>personas</w:t>
      </w:r>
      <w:r>
        <w:rPr>
          <w:spacing w:val="50"/>
        </w:rPr>
        <w:t> </w:t>
      </w:r>
      <w:r>
        <w:rPr/>
        <w:t>trabajadoras</w:t>
      </w:r>
      <w:r>
        <w:rPr>
          <w:spacing w:val="49"/>
        </w:rPr>
        <w:t> </w:t>
      </w:r>
      <w:r>
        <w:rPr/>
        <w:t>del</w:t>
      </w:r>
      <w:r>
        <w:rPr>
          <w:spacing w:val="47"/>
        </w:rPr>
        <w:t> </w:t>
      </w:r>
      <w:r>
        <w:rPr/>
        <w:t>campo</w:t>
      </w:r>
      <w:r>
        <w:rPr>
          <w:spacing w:val="48"/>
        </w:rPr>
        <w:t> </w:t>
      </w:r>
      <w:r>
        <w:rPr/>
        <w:t>asistan</w:t>
      </w:r>
      <w:r>
        <w:rPr>
          <w:spacing w:val="48"/>
        </w:rPr>
        <w:t> </w:t>
      </w:r>
      <w:r>
        <w:rPr/>
        <w:t>a</w:t>
      </w:r>
      <w:r>
        <w:rPr>
          <w:spacing w:val="51"/>
        </w:rPr>
        <w:t> </w:t>
      </w:r>
      <w:r>
        <w:rPr/>
        <w:t>actividades,</w:t>
      </w:r>
      <w:r>
        <w:rPr>
          <w:spacing w:val="51"/>
        </w:rPr>
        <w:t> </w:t>
      </w:r>
      <w:r>
        <w:rPr/>
        <w:t>será</w:t>
      </w:r>
      <w:r>
        <w:rPr>
          <w:spacing w:val="49"/>
        </w:rPr>
        <w:t> </w:t>
      </w:r>
      <w:r>
        <w:rPr/>
        <w:t>considerado</w:t>
      </w:r>
      <w:r>
        <w:rPr>
          <w:spacing w:val="48"/>
        </w:rPr>
        <w:t> </w:t>
      </w:r>
      <w:r>
        <w:rPr/>
        <w:t>como</w:t>
      </w:r>
      <w:r>
        <w:rPr>
          <w:spacing w:val="-53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 los efectos.</w:t>
      </w:r>
    </w:p>
    <w:p>
      <w:pPr>
        <w:pStyle w:val="BodyText"/>
        <w:spacing w:before="1"/>
      </w:pPr>
    </w:p>
    <w:p>
      <w:pPr>
        <w:pStyle w:val="BodyText"/>
        <w:spacing w:line="228" w:lineRule="exact"/>
        <w:ind w:left="506"/>
      </w:pP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1"/>
        </w:rPr>
        <w:t> </w:t>
      </w:r>
      <w:r>
        <w:rPr/>
        <w:t>empleadora</w:t>
      </w:r>
      <w:r>
        <w:rPr>
          <w:spacing w:val="-4"/>
        </w:rPr>
        <w:t> </w:t>
      </w:r>
      <w:r>
        <w:rPr/>
        <w:t>reconocerá la</w:t>
      </w:r>
      <w:r>
        <w:rPr>
          <w:spacing w:val="-1"/>
        </w:rPr>
        <w:t> </w:t>
      </w:r>
      <w:r>
        <w:rPr/>
        <w:t>especialidad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campo.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283_Ter" w:id="336"/>
      <w:bookmarkEnd w:id="3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283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empleadora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favoreciendo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sustantiva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fortalecimiento del reconocimiento de la diversidad cultural indígena y afromexicana, goce o ejercicio de</w:t>
      </w:r>
      <w:r>
        <w:rPr>
          <w:spacing w:val="1"/>
        </w:rPr>
        <w:t> </w:t>
      </w:r>
      <w:r>
        <w:rPr/>
        <w:t>los derechos humanos y las libertades fundamentales en el ámbito laboral de las personas trabajadoras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campo.</w:t>
      </w:r>
    </w:p>
    <w:p>
      <w:pPr>
        <w:pStyle w:val="BodyText"/>
        <w:spacing w:before="3"/>
      </w:pPr>
    </w:p>
    <w:p>
      <w:pPr>
        <w:pStyle w:val="BodyText"/>
        <w:ind w:left="218" w:right="196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empleadora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descansos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postnatales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embarazadas. Se deberán establecer las garantías</w:t>
      </w:r>
      <w:r>
        <w:rPr>
          <w:spacing w:val="1"/>
        </w:rPr>
        <w:t> </w:t>
      </w:r>
      <w:r>
        <w:rPr/>
        <w:t>y condiciones adecuadas dentro del espacio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 para el ejercicio de la lactancia infantil mediante la instalación de salas</w:t>
      </w:r>
      <w:r>
        <w:rPr>
          <w:spacing w:val="55"/>
        </w:rPr>
        <w:t> </w:t>
      </w:r>
      <w:r>
        <w:rPr/>
        <w:t>de lactancia en términos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2" w:firstLine="288"/>
        <w:jc w:val="both"/>
      </w:pPr>
      <w:r>
        <w:rPr/>
        <w:t>La trabajadora del campo temporal tendrá estabilidad en su empleo durante la gestación y hasta 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del puerperio.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284" w:id="337"/>
      <w:bookmarkEnd w:id="3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 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empleadoras: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0" w:lineRule="auto" w:before="0" w:after="0"/>
        <w:ind w:left="1082" w:right="203" w:hanging="576"/>
        <w:jc w:val="both"/>
        <w:rPr>
          <w:sz w:val="20"/>
        </w:rPr>
      </w:pPr>
      <w:r>
        <w:rPr>
          <w:sz w:val="20"/>
        </w:rPr>
        <w:t>Establecer o permitir expendios de bebidas embriagantes y de casas de juego de azar en 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de trabajo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 zona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habitaciones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campo;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Impedir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vendedores de</w:t>
      </w:r>
      <w:r>
        <w:rPr>
          <w:spacing w:val="-1"/>
          <w:sz w:val="20"/>
        </w:rPr>
        <w:t> </w:t>
      </w:r>
      <w:r>
        <w:rPr>
          <w:sz w:val="20"/>
        </w:rPr>
        <w:t>mercancías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cobrarles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cuota;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0" w:lineRule="auto" w:before="0" w:after="0"/>
        <w:ind w:left="1082" w:right="205" w:hanging="576"/>
        <w:jc w:val="both"/>
        <w:rPr>
          <w:sz w:val="20"/>
        </w:rPr>
      </w:pPr>
      <w:r>
        <w:rPr>
          <w:sz w:val="20"/>
        </w:rPr>
        <w:t>Impedir a las personas trabajadoras la crianza de animales de corral en el predio individual o</w:t>
      </w:r>
      <w:r>
        <w:rPr>
          <w:spacing w:val="1"/>
          <w:sz w:val="20"/>
        </w:rPr>
        <w:t> </w:t>
      </w:r>
      <w:r>
        <w:rPr>
          <w:sz w:val="20"/>
        </w:rPr>
        <w:t>colectivo destinado a tal fin, a menos que ésta perjudique los cultivos o cualquier otra actividad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propias instalaciones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203" w:hanging="576"/>
        <w:jc w:val="both"/>
        <w:rPr>
          <w:sz w:val="20"/>
        </w:rPr>
      </w:pPr>
      <w:r>
        <w:rPr>
          <w:sz w:val="20"/>
        </w:rPr>
        <w:t>Utilizar los servicios de las personas menores de dieciocho años de edad en los 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207" w:hanging="576"/>
        <w:jc w:val="both"/>
        <w:rPr>
          <w:sz w:val="20"/>
        </w:rPr>
      </w:pPr>
      <w:r>
        <w:rPr>
          <w:sz w:val="20"/>
        </w:rPr>
        <w:t>Pagar salarios inferiores a las mujeres, con excepción de las reducciones que correspondan</w:t>
      </w:r>
      <w:r>
        <w:rPr>
          <w:spacing w:val="1"/>
          <w:sz w:val="20"/>
        </w:rPr>
        <w:t> </w:t>
      </w:r>
      <w:r>
        <w:rPr>
          <w:sz w:val="20"/>
        </w:rPr>
        <w:t>debido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duración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208" w:hanging="576"/>
        <w:jc w:val="both"/>
        <w:rPr>
          <w:sz w:val="20"/>
        </w:rPr>
      </w:pPr>
      <w:r>
        <w:rPr>
          <w:sz w:val="20"/>
        </w:rPr>
        <w:t>Obligar o permitir que las personas trabajadoras del campo lleven a sus hijos e hijas, menores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trabajar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ellos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ellas,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7"/>
        </w:numPr>
        <w:tabs>
          <w:tab w:pos="1083" w:val="left" w:leader="none"/>
        </w:tabs>
        <w:spacing w:line="242" w:lineRule="auto" w:before="0" w:after="0"/>
        <w:ind w:left="1082" w:right="196" w:hanging="576"/>
        <w:jc w:val="both"/>
        <w:rPr>
          <w:sz w:val="20"/>
        </w:rPr>
      </w:pPr>
      <w:r>
        <w:rPr>
          <w:sz w:val="20"/>
        </w:rPr>
        <w:t>Pagar el salario con mercancías, vales, fichas, cualquier otro signo representativo distinto a la</w:t>
      </w:r>
      <w:r>
        <w:rPr>
          <w:spacing w:val="1"/>
          <w:sz w:val="20"/>
        </w:rPr>
        <w:t> </w:t>
      </w:r>
      <w:r>
        <w:rPr>
          <w:sz w:val="20"/>
        </w:rPr>
        <w:t>moneda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legal en el</w:t>
      </w:r>
      <w:r>
        <w:rPr>
          <w:spacing w:val="-2"/>
          <w:sz w:val="20"/>
        </w:rPr>
        <w:t> </w:t>
      </w:r>
      <w:r>
        <w:rPr>
          <w:sz w:val="20"/>
        </w:rPr>
        <w:t>país 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bebidas embriagantes.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284_Bis" w:id="338"/>
      <w:bookmarkEnd w:id="338"/>
      <w:r>
        <w:rPr/>
      </w:r>
      <w:r>
        <w:rPr>
          <w:rFonts w:ascii="Arial" w:hAnsi="Arial"/>
          <w:b/>
        </w:rPr>
        <w:t>Artículo 284 Bis.- </w:t>
      </w:r>
      <w:r>
        <w:rPr/>
        <w:t>Las y los Inspectores del Trabajo tienen la atribución y deber de realizar visitas de</w:t>
      </w:r>
      <w:r>
        <w:rPr>
          <w:spacing w:val="1"/>
        </w:rPr>
        <w:t> </w:t>
      </w:r>
      <w:r>
        <w:rPr/>
        <w:t>inspección por lo menos</w:t>
      </w:r>
      <w:r>
        <w:rPr>
          <w:spacing w:val="1"/>
        </w:rPr>
        <w:t> </w:t>
      </w:r>
      <w:r>
        <w:rPr/>
        <w:t>una vez al año</w:t>
      </w:r>
      <w:r>
        <w:rPr>
          <w:spacing w:val="1"/>
        </w:rPr>
        <w:t> </w:t>
      </w:r>
      <w:r>
        <w:rPr/>
        <w:t>y en temporada o estación de producción para constatar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debido cumplimiento de las obligaciones establecidas en el presente Capítulo, y de manera especial,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2" w:lineRule="auto" w:before="0" w:after="0"/>
        <w:ind w:left="1082" w:right="206" w:hanging="576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campo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adecuadas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adiestramiento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inferiores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determinados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utilicen los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de niñas y</w:t>
      </w:r>
      <w:r>
        <w:rPr>
          <w:spacing w:val="-3"/>
          <w:sz w:val="20"/>
        </w:rPr>
        <w:t> </w:t>
      </w:r>
      <w:r>
        <w:rPr>
          <w:sz w:val="20"/>
        </w:rPr>
        <w:t>niños</w:t>
      </w:r>
      <w:r>
        <w:rPr>
          <w:spacing w:val="-3"/>
          <w:sz w:val="20"/>
        </w:rPr>
        <w:t> </w:t>
      </w:r>
      <w:r>
        <w:rPr>
          <w:sz w:val="20"/>
        </w:rPr>
        <w:t>menores de</w:t>
      </w:r>
      <w:r>
        <w:rPr>
          <w:spacing w:val="-2"/>
          <w:sz w:val="20"/>
        </w:rPr>
        <w:t> </w:t>
      </w:r>
      <w:r>
        <w:rPr>
          <w:sz w:val="20"/>
        </w:rPr>
        <w:t>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2" w:lineRule="auto" w:before="0" w:after="0"/>
        <w:ind w:left="1082" w:right="198" w:hanging="576"/>
        <w:jc w:val="both"/>
        <w:rPr>
          <w:sz w:val="20"/>
        </w:rPr>
      </w:pPr>
      <w:r>
        <w:rPr>
          <w:sz w:val="20"/>
        </w:rPr>
        <w:t>Verificar que se proporcione a las personas trabajadoras del campo habitaciones, transporte y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sus hijos e</w:t>
      </w:r>
      <w:r>
        <w:rPr>
          <w:spacing w:val="1"/>
          <w:sz w:val="20"/>
        </w:rPr>
        <w:t> </w:t>
      </w:r>
      <w:r>
        <w:rPr>
          <w:sz w:val="20"/>
        </w:rPr>
        <w:t>hijas;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083" w:val="left" w:leader="none"/>
        </w:tabs>
        <w:spacing w:line="240" w:lineRule="auto" w:before="0" w:after="0"/>
        <w:ind w:left="1082" w:right="195" w:hanging="576"/>
        <w:jc w:val="both"/>
        <w:rPr>
          <w:sz w:val="20"/>
        </w:rPr>
      </w:pPr>
      <w:r>
        <w:rPr>
          <w:sz w:val="20"/>
        </w:rPr>
        <w:t>Verificar que los contratos de trabajo se hagan constar por escrito y que se establezcan los</w:t>
      </w:r>
      <w:r>
        <w:rPr>
          <w:spacing w:val="1"/>
          <w:sz w:val="20"/>
        </w:rPr>
        <w:t> </w:t>
      </w:r>
      <w:r>
        <w:rPr>
          <w:sz w:val="20"/>
        </w:rPr>
        <w:t>mecanismos para informar a las personas trabajadoras del campo acerca de las autoridades del</w:t>
      </w:r>
      <w:r>
        <w:rPr>
          <w:spacing w:val="-53"/>
          <w:sz w:val="20"/>
        </w:rPr>
        <w:t> </w:t>
      </w:r>
      <w:r>
        <w:rPr>
          <w:sz w:val="20"/>
        </w:rPr>
        <w:t>trabajo y servicios sociales a las que se podrán acudir cuando la persona trabajadora del campo</w:t>
      </w:r>
      <w:r>
        <w:rPr>
          <w:spacing w:val="-53"/>
          <w:sz w:val="20"/>
        </w:rPr>
        <w:t> </w:t>
      </w:r>
      <w:r>
        <w:rPr>
          <w:sz w:val="20"/>
        </w:rPr>
        <w:t>considere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menoscabados,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conducente,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8"/>
        </w:numPr>
        <w:tabs>
          <w:tab w:pos="1082" w:val="left" w:leader="none"/>
          <w:tab w:pos="1083" w:val="left" w:leader="none"/>
        </w:tabs>
        <w:spacing w:line="240" w:lineRule="auto" w:before="0" w:after="0"/>
        <w:ind w:left="1082" w:right="0" w:hanging="577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otra disposición protectora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campo.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left="1579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1"/>
        <w:ind w:left="1580" w:right="15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Agentes de comercio 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otros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semejantes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1"/>
        <w:ind w:left="218" w:right="196" w:firstLine="288"/>
        <w:jc w:val="both"/>
      </w:pPr>
      <w:bookmarkStart w:name="Artículo_285" w:id="339"/>
      <w:bookmarkEnd w:id="339"/>
      <w:r>
        <w:rPr/>
      </w:r>
      <w:r>
        <w:rPr>
          <w:rFonts w:ascii="Arial" w:hAnsi="Arial"/>
          <w:b/>
        </w:rPr>
        <w:t>Artículo 285.- </w:t>
      </w:r>
      <w:r>
        <w:rPr/>
        <w:t>Los agentes de comercio, de seguros, los vendedores, viajantes, propagandistas o</w:t>
      </w:r>
      <w:r>
        <w:rPr>
          <w:spacing w:val="1"/>
        </w:rPr>
        <w:t> </w:t>
      </w:r>
      <w:r>
        <w:rPr/>
        <w:t>impulsores de ventas y otros semejantes, son trabajadores de la empresa o empresas a las que presten</w:t>
      </w:r>
      <w:r>
        <w:rPr>
          <w:spacing w:val="1"/>
        </w:rPr>
        <w:t> </w:t>
      </w:r>
      <w:r>
        <w:rPr/>
        <w:t>sus servicios, cuando su actividad sea permanente, salvo que no ejecuten personalmente el trabajo o que</w:t>
      </w:r>
      <w:r>
        <w:rPr>
          <w:spacing w:val="-53"/>
        </w:rPr>
        <w:t> </w:t>
      </w:r>
      <w:r>
        <w:rPr/>
        <w:t>únicamente intervengan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operaciones aisladas.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286" w:id="340"/>
      <w:bookmarkEnd w:id="340"/>
      <w:r>
        <w:rPr/>
      </w:r>
      <w:r>
        <w:rPr>
          <w:rFonts w:ascii="Arial" w:hAnsi="Arial"/>
          <w:b/>
        </w:rPr>
        <w:t>Artículo 286.- </w:t>
      </w:r>
      <w:r>
        <w:rPr/>
        <w:t>El salario a comisión puede comprender una prima sobre el valor de la mercancía</w:t>
      </w:r>
      <w:r>
        <w:rPr>
          <w:spacing w:val="1"/>
        </w:rPr>
        <w:t> </w:t>
      </w:r>
      <w:r>
        <w:rPr/>
        <w:t>vendida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colocada,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pago inicial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pagos</w:t>
      </w:r>
      <w:r>
        <w:rPr>
          <w:spacing w:val="-2"/>
        </w:rPr>
        <w:t> </w:t>
      </w:r>
      <w:r>
        <w:rPr/>
        <w:t>periódicos,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2"/>
        </w:rPr>
        <w:t> </w:t>
      </w:r>
      <w:r>
        <w:rPr/>
        <w:t>primas.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287" w:id="341"/>
      <w:bookmarkEnd w:id="341"/>
      <w:r>
        <w:rPr/>
      </w:r>
      <w:r>
        <w:rPr>
          <w:rFonts w:ascii="Arial" w:hAnsi="Arial"/>
          <w:b/>
        </w:rPr>
        <w:t>Artículo 287.- </w:t>
      </w:r>
      <w:r>
        <w:rPr/>
        <w:t>Para determinar el momento en que nace el derecho de los trabajadores a percibir las</w:t>
      </w:r>
      <w:r>
        <w:rPr>
          <w:spacing w:val="1"/>
        </w:rPr>
        <w:t> </w:t>
      </w:r>
      <w:r>
        <w:rPr/>
        <w:t>primas,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normas siguientes: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fija</w:t>
      </w:r>
      <w:r>
        <w:rPr>
          <w:spacing w:val="17"/>
          <w:sz w:val="20"/>
        </w:rPr>
        <w:t> </w:t>
      </w:r>
      <w:r>
        <w:rPr>
          <w:sz w:val="20"/>
        </w:rPr>
        <w:t>una</w:t>
      </w:r>
      <w:r>
        <w:rPr>
          <w:spacing w:val="17"/>
          <w:sz w:val="20"/>
        </w:rPr>
        <w:t> </w:t>
      </w:r>
      <w:r>
        <w:rPr>
          <w:sz w:val="20"/>
        </w:rPr>
        <w:t>prima</w:t>
      </w:r>
      <w:r>
        <w:rPr>
          <w:spacing w:val="17"/>
          <w:sz w:val="20"/>
        </w:rPr>
        <w:t> </w:t>
      </w:r>
      <w:r>
        <w:rPr>
          <w:sz w:val="20"/>
        </w:rPr>
        <w:t>única,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momento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perfeccione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operación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le</w:t>
      </w:r>
      <w:r>
        <w:rPr>
          <w:spacing w:val="19"/>
          <w:sz w:val="20"/>
        </w:rPr>
        <w:t> </w:t>
      </w:r>
      <w:r>
        <w:rPr>
          <w:sz w:val="20"/>
        </w:rPr>
        <w:t>sirva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base;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fijan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periódicos,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 éstos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hagan.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88" w:id="342"/>
      <w:bookmarkEnd w:id="342"/>
      <w:r>
        <w:rPr/>
      </w:r>
      <w:r>
        <w:rPr>
          <w:rFonts w:ascii="Arial" w:hAnsi="Arial"/>
          <w:b/>
        </w:rPr>
        <w:t>Artículo 288.- </w:t>
      </w:r>
      <w:r>
        <w:rPr/>
        <w:t>Las primas que correspondan a los trabajadores no podrán retenerse ni descontarse si</w:t>
      </w:r>
      <w:r>
        <w:rPr>
          <w:spacing w:val="1"/>
        </w:rPr>
        <w:t> </w:t>
      </w:r>
      <w:r>
        <w:rPr/>
        <w:t>posteriormente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deja</w:t>
      </w:r>
      <w:r>
        <w:rPr>
          <w:spacing w:val="-2"/>
        </w:rPr>
        <w:t> </w:t>
      </w:r>
      <w:r>
        <w:rPr/>
        <w:t>sin</w:t>
      </w:r>
      <w:r>
        <w:rPr>
          <w:spacing w:val="3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 operación</w:t>
      </w:r>
      <w:r>
        <w:rPr>
          <w:spacing w:val="1"/>
        </w:rPr>
        <w:t> </w:t>
      </w:r>
      <w:r>
        <w:rPr/>
        <w:t>que les</w:t>
      </w:r>
      <w:r>
        <w:rPr>
          <w:spacing w:val="2"/>
        </w:rPr>
        <w:t> </w:t>
      </w:r>
      <w:r>
        <w:rPr/>
        <w:t>sirvió</w:t>
      </w:r>
      <w:r>
        <w:rPr>
          <w:spacing w:val="1"/>
        </w:rPr>
        <w:t> </w:t>
      </w:r>
      <w:r>
        <w:rPr/>
        <w:t>de base.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289" w:id="343"/>
      <w:bookmarkEnd w:id="343"/>
      <w:r>
        <w:rPr/>
      </w:r>
      <w:r>
        <w:rPr>
          <w:rFonts w:ascii="Arial" w:hAnsi="Arial"/>
          <w:b/>
        </w:rPr>
        <w:t>Artículo 289.- </w:t>
      </w:r>
      <w:r>
        <w:rPr/>
        <w:t>Para determinar el monto del salario diario se tomará como base el promedio que</w:t>
      </w:r>
      <w:r>
        <w:rPr>
          <w:spacing w:val="1"/>
        </w:rPr>
        <w:t> </w:t>
      </w:r>
      <w:r>
        <w:rPr/>
        <w:t>resulte de los salarios del último año o del total de los percibidos si el trabajador no cumplió un año de</w:t>
      </w:r>
      <w:r>
        <w:rPr>
          <w:spacing w:val="1"/>
        </w:rPr>
        <w:t> </w:t>
      </w:r>
      <w:r>
        <w:rPr/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90" w:id="344"/>
      <w:bookmarkEnd w:id="344"/>
      <w:r>
        <w:rPr/>
      </w:r>
      <w:r>
        <w:rPr>
          <w:rFonts w:ascii="Arial" w:hAnsi="Arial"/>
          <w:b/>
        </w:rPr>
        <w:t>Artículo 290.- </w:t>
      </w:r>
      <w:r>
        <w:rPr/>
        <w:t>Los trabajadores no podrán ser removidos de la zona o ruta que se les haya asignado,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consentimiento.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291" w:id="345"/>
      <w:bookmarkEnd w:id="345"/>
      <w:r>
        <w:rPr/>
      </w:r>
      <w:r>
        <w:rPr>
          <w:rFonts w:ascii="Arial" w:hAnsi="Arial"/>
          <w:b/>
        </w:rPr>
        <w:t>Artículo 291.- </w:t>
      </w:r>
      <w:r>
        <w:rPr/>
        <w:t>Es causa especial de rescisión de las relaciones de trabajo la disminución importante y</w:t>
      </w:r>
      <w:r>
        <w:rPr>
          <w:spacing w:val="1"/>
        </w:rPr>
        <w:t> </w:t>
      </w:r>
      <w:r>
        <w:rPr/>
        <w:t>reiterada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volumen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operaciones,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concurran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justificativas.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1579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Deportistas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profesionales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right="206" w:firstLine="288"/>
        <w:jc w:val="both"/>
      </w:pPr>
      <w:bookmarkStart w:name="Artículo_292" w:id="346"/>
      <w:bookmarkEnd w:id="346"/>
      <w:r>
        <w:rPr/>
      </w:r>
      <w:r>
        <w:rPr>
          <w:rFonts w:ascii="Arial" w:hAnsi="Arial"/>
          <w:b/>
        </w:rPr>
        <w:t>Artículo 292.-</w:t>
      </w:r>
      <w:r>
        <w:rPr>
          <w:rFonts w:ascii="Arial" w:hAnsi="Arial"/>
          <w:b/>
          <w:spacing w:val="1"/>
        </w:rPr>
        <w:t> </w:t>
      </w:r>
      <w:r>
        <w:rPr/>
        <w:t>Las disposiciones de 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 aplican a</w:t>
      </w:r>
      <w:r>
        <w:rPr>
          <w:spacing w:val="1"/>
        </w:rPr>
        <w:t> </w:t>
      </w:r>
      <w:r>
        <w:rPr/>
        <w:t>los deportistas</w:t>
      </w:r>
      <w:r>
        <w:rPr>
          <w:spacing w:val="55"/>
        </w:rPr>
        <w:t> </w:t>
      </w:r>
      <w:r>
        <w:rPr/>
        <w:t>profesionales, tales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jugadores de</w:t>
      </w:r>
      <w:r>
        <w:rPr>
          <w:spacing w:val="-1"/>
        </w:rPr>
        <w:t> </w:t>
      </w:r>
      <w:r>
        <w:rPr/>
        <w:t>fútbol, baseball,</w:t>
      </w:r>
      <w:r>
        <w:rPr>
          <w:spacing w:val="-1"/>
        </w:rPr>
        <w:t> </w:t>
      </w:r>
      <w:r>
        <w:rPr/>
        <w:t>frontón, box,</w:t>
      </w:r>
      <w:r>
        <w:rPr>
          <w:spacing w:val="1"/>
        </w:rPr>
        <w:t> </w:t>
      </w:r>
      <w:r>
        <w:rPr/>
        <w:t>luchadores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otros</w:t>
      </w:r>
      <w:r>
        <w:rPr>
          <w:spacing w:val="-1"/>
        </w:rPr>
        <w:t> </w:t>
      </w:r>
      <w:r>
        <w:rPr/>
        <w:t>semejantes.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293" w:id="347"/>
      <w:bookmarkEnd w:id="3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293.-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indeterminado,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varias</w:t>
      </w:r>
      <w:r>
        <w:rPr>
          <w:spacing w:val="7"/>
        </w:rPr>
        <w:t> </w:t>
      </w:r>
      <w:r>
        <w:rPr/>
        <w:t>temporadas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celebración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uno</w:t>
      </w:r>
      <w:r>
        <w:rPr>
          <w:spacing w:val="6"/>
        </w:rPr>
        <w:t> </w:t>
      </w:r>
      <w:r>
        <w:rPr/>
        <w:t>o</w:t>
      </w:r>
      <w:r>
        <w:rPr>
          <w:spacing w:val="9"/>
        </w:rPr>
        <w:t> </w:t>
      </w:r>
      <w:r>
        <w:rPr/>
        <w:t>varios</w:t>
      </w:r>
      <w:r>
        <w:rPr>
          <w:spacing w:val="6"/>
        </w:rPr>
        <w:t> </w:t>
      </w:r>
      <w:r>
        <w:rPr/>
        <w:t>eventos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funciones.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1"/>
        </w:rPr>
        <w:t> </w:t>
      </w:r>
      <w:r>
        <w:rPr/>
        <w:t>de estipulaciones expresas,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tiempo</w:t>
      </w:r>
      <w:r>
        <w:rPr>
          <w:spacing w:val="-2"/>
        </w:rPr>
        <w:t> </w:t>
      </w:r>
      <w:r>
        <w:rPr/>
        <w:t>indeterminado.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97" w:firstLine="288"/>
        <w:jc w:val="both"/>
      </w:pPr>
      <w:r>
        <w:rPr/>
        <w:t>Si vencido el término o concluida la temporada no se estipula un nuevo término de duración u otra</w:t>
      </w:r>
      <w:r>
        <w:rPr>
          <w:spacing w:val="1"/>
        </w:rPr>
        <w:t> </w:t>
      </w:r>
      <w:r>
        <w:rPr/>
        <w:t>modalidad,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continúa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294" w:id="348"/>
      <w:bookmarkEnd w:id="3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estipularse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varias temporadas.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295" w:id="349"/>
      <w:bookmarkEnd w:id="349"/>
      <w:r>
        <w:rPr/>
      </w:r>
      <w:r>
        <w:rPr>
          <w:rFonts w:ascii="Arial" w:hAnsi="Arial"/>
          <w:b/>
        </w:rPr>
        <w:t>Artículo 295.- </w:t>
      </w:r>
      <w:r>
        <w:rPr/>
        <w:t>Los deportistas profesionales no podrán ser transferidos a otra empresa o club, sin su</w:t>
      </w:r>
      <w:r>
        <w:rPr>
          <w:spacing w:val="1"/>
        </w:rPr>
        <w:t> </w:t>
      </w:r>
      <w:r>
        <w:rPr/>
        <w:t>consentimiento.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296" w:id="350"/>
      <w:bookmarkEnd w:id="3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296.-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prima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transferencia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jugadores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93" w:after="0"/>
        <w:ind w:left="1075" w:right="201" w:hanging="569"/>
        <w:jc w:val="both"/>
        <w:rPr>
          <w:sz w:val="20"/>
        </w:rPr>
      </w:pPr>
      <w:r>
        <w:rPr>
          <w:sz w:val="20"/>
        </w:rPr>
        <w:t>La empresa o club dará a conocer a los deportistas profesionales el reglamento o cláusulas que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contengan;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El monto de la prima se determinará por acuerdo entre el deportista profesional y la empresa o</w:t>
      </w:r>
      <w:r>
        <w:rPr>
          <w:spacing w:val="1"/>
          <w:sz w:val="20"/>
        </w:rPr>
        <w:t> </w:t>
      </w:r>
      <w:r>
        <w:rPr>
          <w:sz w:val="20"/>
        </w:rPr>
        <w:t>club,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tomarán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consideración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categoría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eventos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funciones,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equipos,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del deportista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club;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80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La participación del deportista profesional en la prima será de un veinticinco por ciento, por lo</w:t>
      </w:r>
      <w:r>
        <w:rPr>
          <w:spacing w:val="1"/>
          <w:sz w:val="20"/>
        </w:rPr>
        <w:t> </w:t>
      </w:r>
      <w:r>
        <w:rPr>
          <w:sz w:val="20"/>
        </w:rPr>
        <w:t>menos. Si el porcentaje fijado es inferior al cincuenta por ciento, se aumentará en un cinco por</w:t>
      </w:r>
      <w:r>
        <w:rPr>
          <w:spacing w:val="1"/>
          <w:sz w:val="20"/>
        </w:rPr>
        <w:t> </w:t>
      </w:r>
      <w:r>
        <w:rPr>
          <w:sz w:val="20"/>
        </w:rPr>
        <w:t>ciento 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servicios,</w:t>
      </w:r>
      <w:r>
        <w:rPr>
          <w:spacing w:val="-2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llegar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297" w:id="351"/>
      <w:bookmarkEnd w:id="351"/>
      <w:r>
        <w:rPr/>
      </w:r>
      <w:r>
        <w:rPr>
          <w:rFonts w:ascii="Arial" w:hAnsi="Arial"/>
          <w:b/>
        </w:rPr>
        <w:t>Artículo 297.- </w:t>
      </w:r>
      <w:r>
        <w:rPr/>
        <w:t>No es violatoria del principio de igualdad de salarios la disposición que estipule salarios</w:t>
      </w:r>
      <w:r>
        <w:rPr>
          <w:spacing w:val="-53"/>
        </w:rPr>
        <w:t> </w:t>
      </w:r>
      <w:r>
        <w:rPr/>
        <w:t>distintos para trabajos iguales, por razón de la categoría de los eventos o funciones, de la de los equipos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jugadores.</w:t>
      </w:r>
    </w:p>
    <w:p>
      <w:pPr>
        <w:pStyle w:val="BodyText"/>
      </w:pPr>
    </w:p>
    <w:p>
      <w:pPr>
        <w:pStyle w:val="BodyText"/>
        <w:ind w:left="506"/>
      </w:pPr>
      <w:bookmarkStart w:name="Artículo_298" w:id="352"/>
      <w:bookmarkEnd w:id="3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298.-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deportistas</w:t>
      </w:r>
      <w:r>
        <w:rPr>
          <w:spacing w:val="-3"/>
        </w:rPr>
        <w:t> </w:t>
      </w:r>
      <w:r>
        <w:rPr/>
        <w:t>profesionales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Someterse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disciplina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club;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Concurrir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prácticas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preparación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adiestramiento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lugar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hora</w:t>
      </w:r>
      <w:r>
        <w:rPr>
          <w:spacing w:val="11"/>
          <w:sz w:val="20"/>
        </w:rPr>
        <w:t> </w:t>
      </w:r>
      <w:r>
        <w:rPr>
          <w:sz w:val="20"/>
        </w:rPr>
        <w:t>señalados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club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concentrarse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los eventos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Efectuar los viajes para los eventos o funciones de conformidad con las disposiciones de la</w:t>
      </w:r>
      <w:r>
        <w:rPr>
          <w:spacing w:val="1"/>
          <w:sz w:val="20"/>
        </w:rPr>
        <w:t> </w:t>
      </w:r>
      <w:r>
        <w:rPr>
          <w:sz w:val="20"/>
        </w:rPr>
        <w:t>empresa o club. Los gastos de transportación, hospedaje y alimentación serán por cuenta de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club;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Respetar los reglamentos locales, nacionales e internacionales que rijan la práctica de los</w:t>
      </w:r>
      <w:r>
        <w:rPr>
          <w:spacing w:val="1"/>
          <w:sz w:val="20"/>
        </w:rPr>
        <w:t> </w:t>
      </w:r>
      <w:r>
        <w:rPr>
          <w:sz w:val="20"/>
        </w:rPr>
        <w:t>deportes.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299" w:id="353"/>
      <w:bookmarkEnd w:id="353"/>
      <w:r>
        <w:rPr/>
      </w:r>
      <w:r>
        <w:rPr>
          <w:rFonts w:ascii="Arial" w:hAnsi="Arial"/>
          <w:b/>
        </w:rPr>
        <w:t>Artículo 299.- </w:t>
      </w:r>
      <w:r>
        <w:rPr/>
        <w:t>Queda prohibido a los</w:t>
      </w:r>
      <w:r>
        <w:rPr>
          <w:spacing w:val="1"/>
        </w:rPr>
        <w:t> </w:t>
      </w:r>
      <w:r>
        <w:rPr/>
        <w:t>deportistas profesionales</w:t>
      </w:r>
      <w:r>
        <w:rPr>
          <w:spacing w:val="55"/>
        </w:rPr>
        <w:t> </w:t>
      </w:r>
      <w:r>
        <w:rPr/>
        <w:t>todo maltrato de palabra o de obra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árbitros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eventos, a</w:t>
      </w:r>
      <w:r>
        <w:rPr>
          <w:spacing w:val="-2"/>
        </w:rPr>
        <w:t> </w:t>
      </w:r>
      <w:r>
        <w:rPr/>
        <w:t>sus compañeros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 los</w:t>
      </w:r>
      <w:r>
        <w:rPr>
          <w:spacing w:val="-1"/>
        </w:rPr>
        <w:t> </w:t>
      </w:r>
      <w:r>
        <w:rPr/>
        <w:t>jugadores contrincantes.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9" w:firstLine="288"/>
        <w:jc w:val="both"/>
      </w:pPr>
      <w:r>
        <w:rPr/>
        <w:t>En los deportes que impliquen una contienda personal, los contendientes deberán abstenerse de todo</w:t>
      </w:r>
      <w:r>
        <w:rPr>
          <w:spacing w:val="-53"/>
        </w:rPr>
        <w:t> </w:t>
      </w:r>
      <w:r>
        <w:rPr/>
        <w:t>acto</w:t>
      </w:r>
      <w:r>
        <w:rPr>
          <w:spacing w:val="-2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los reglamentos.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00" w:id="354"/>
      <w:bookmarkEnd w:id="3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300.-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patrones:</w:t>
      </w:r>
    </w:p>
    <w:p>
      <w:pPr>
        <w:pStyle w:val="BodyText"/>
      </w:pPr>
    </w:p>
    <w:p>
      <w:pPr>
        <w:pStyle w:val="ListParagraph"/>
        <w:numPr>
          <w:ilvl w:val="0"/>
          <w:numId w:val="8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mantener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practique</w:t>
      </w:r>
      <w:r>
        <w:rPr>
          <w:spacing w:val="-2"/>
          <w:sz w:val="20"/>
        </w:rPr>
        <w:t> </w:t>
      </w:r>
      <w:r>
        <w:rPr>
          <w:sz w:val="20"/>
        </w:rPr>
        <w:t>reconocimientos</w:t>
      </w:r>
      <w:r>
        <w:rPr>
          <w:spacing w:val="-2"/>
          <w:sz w:val="20"/>
        </w:rPr>
        <w:t> </w:t>
      </w:r>
      <w:r>
        <w:rPr>
          <w:sz w:val="20"/>
        </w:rPr>
        <w:t>periódicos;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2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Conceder a los trabajadores un día de descanso a la semana. No es aplicable a los deportistas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disposición contenida</w:t>
      </w:r>
      <w:r>
        <w:rPr>
          <w:spacing w:val="-1"/>
          <w:sz w:val="20"/>
        </w:rPr>
        <w:t> </w:t>
      </w:r>
      <w:r>
        <w:rPr>
          <w:sz w:val="20"/>
        </w:rPr>
        <w:t>en el párrafo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71.</w:t>
      </w:r>
    </w:p>
    <w:p>
      <w:pPr>
        <w:pStyle w:val="BodyText"/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01" w:id="355"/>
      <w:bookmarkEnd w:id="355"/>
      <w:r>
        <w:rPr/>
      </w:r>
      <w:r>
        <w:rPr>
          <w:rFonts w:ascii="Arial" w:hAnsi="Arial"/>
          <w:b/>
        </w:rPr>
        <w:t>Artículo 301.- </w:t>
      </w:r>
      <w:r>
        <w:rPr/>
        <w:t>Queda prohibido a los patrones exigir de los deportistas un esfuerzo excesivo que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poner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peligro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salud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5" w:firstLine="288"/>
        <w:jc w:val="both"/>
      </w:pPr>
      <w:bookmarkStart w:name="Artículo_302" w:id="356"/>
      <w:bookmarkEnd w:id="356"/>
      <w:r>
        <w:rPr/>
      </w:r>
      <w:r>
        <w:rPr>
          <w:rFonts w:ascii="Arial" w:hAnsi="Arial"/>
          <w:b/>
        </w:rPr>
        <w:t>Artículo 302.- </w:t>
      </w:r>
      <w:r>
        <w:rPr/>
        <w:t>Las sanciones a los deportistas profesionales se aplicarán de conformidad con los</w:t>
      </w:r>
      <w:r>
        <w:rPr>
          <w:spacing w:val="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298,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303" w:id="357"/>
      <w:bookmarkEnd w:id="3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303.- </w:t>
      </w:r>
      <w:r>
        <w:rPr/>
        <w:t>Son</w:t>
      </w:r>
      <w:r>
        <w:rPr>
          <w:spacing w:val="-2"/>
        </w:rPr>
        <w:t> </w:t>
      </w:r>
      <w:r>
        <w:rPr/>
        <w:t>causas especiales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terminación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 de</w:t>
      </w:r>
      <w:r>
        <w:rPr>
          <w:spacing w:val="-3"/>
        </w:rPr>
        <w:t> </w:t>
      </w:r>
      <w:r>
        <w:rPr/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indisciplina</w:t>
      </w:r>
      <w:r>
        <w:rPr>
          <w:spacing w:val="-3"/>
          <w:sz w:val="20"/>
        </w:rPr>
        <w:t> </w:t>
      </w:r>
      <w:r>
        <w:rPr>
          <w:sz w:val="20"/>
        </w:rPr>
        <w:t>grave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repetidas de</w:t>
      </w:r>
      <w:r>
        <w:rPr>
          <w:spacing w:val="-1"/>
          <w:sz w:val="20"/>
        </w:rPr>
        <w:t> </w:t>
      </w:r>
      <w:r>
        <w:rPr>
          <w:sz w:val="20"/>
        </w:rPr>
        <w:t>indisciplina;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facultades.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spacing w:before="93"/>
        <w:ind w:left="1577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before="2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Trabajadores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actores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músicos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98" w:firstLine="288"/>
        <w:jc w:val="both"/>
      </w:pPr>
      <w:bookmarkStart w:name="Artículo_304" w:id="358"/>
      <w:bookmarkEnd w:id="358"/>
      <w:r>
        <w:rPr/>
      </w:r>
      <w:r>
        <w:rPr>
          <w:rFonts w:ascii="Arial" w:hAnsi="Arial"/>
          <w:b/>
        </w:rPr>
        <w:t>Artículo 304.- </w:t>
      </w:r>
      <w:r>
        <w:rPr/>
        <w:t>Las disposiciones de este capítulo se aplican a los trabajadores actores y a los músicos</w:t>
      </w:r>
      <w:r>
        <w:rPr>
          <w:spacing w:val="-53"/>
        </w:rPr>
        <w:t> </w:t>
      </w:r>
      <w:r>
        <w:rPr/>
        <w:t>que actúen en teatros, cines, centros nocturnos o de variedades, circos, radio y televisión, salas de</w:t>
      </w:r>
      <w:r>
        <w:rPr>
          <w:spacing w:val="1"/>
        </w:rPr>
        <w:t> </w:t>
      </w:r>
      <w:r>
        <w:rPr/>
        <w:t>doblaje y grabación, o en cualquier otro local donde se transmita o fotografíe la imagen del actor o del</w:t>
      </w:r>
      <w:r>
        <w:rPr>
          <w:spacing w:val="1"/>
        </w:rPr>
        <w:t> </w:t>
      </w:r>
      <w:r>
        <w:rPr/>
        <w:t>músico o se transmita o quede grabada la voz o la música, cualquiera que sea el procedimiento que se</w:t>
      </w:r>
      <w:r>
        <w:rPr>
          <w:spacing w:val="1"/>
        </w:rPr>
        <w:t> </w:t>
      </w:r>
      <w:r>
        <w:rPr/>
        <w:t>use.</w:t>
      </w:r>
    </w:p>
    <w:p>
      <w:pPr>
        <w:pStyle w:val="BodyText"/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305" w:id="359"/>
      <w:bookmarkEnd w:id="3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indeterminado, para varias temporadas o para la celebración de una o varias funciones, representaciones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actuaciones.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contenida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39.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8" w:firstLine="288"/>
        <w:jc w:val="both"/>
      </w:pPr>
      <w:bookmarkStart w:name="Artículo_306" w:id="360"/>
      <w:bookmarkEnd w:id="360"/>
      <w:r>
        <w:rPr/>
      </w:r>
      <w:r>
        <w:rPr>
          <w:rFonts w:ascii="Arial" w:hAnsi="Arial"/>
          <w:b/>
        </w:rPr>
        <w:t>Artículo 306.- </w:t>
      </w:r>
      <w:r>
        <w:rPr/>
        <w:t>El salario podrá estipularse por unidad de tiempo, para una o varias temporadas o para</w:t>
      </w:r>
      <w:r>
        <w:rPr>
          <w:spacing w:val="-53"/>
        </w:rPr>
        <w:t> </w:t>
      </w:r>
      <w:r>
        <w:rPr/>
        <w:t>una o</w:t>
      </w:r>
      <w:r>
        <w:rPr>
          <w:spacing w:val="-1"/>
        </w:rPr>
        <w:t> </w:t>
      </w:r>
      <w:r>
        <w:rPr/>
        <w:t>varias funciones,</w:t>
      </w:r>
      <w:r>
        <w:rPr>
          <w:spacing w:val="-1"/>
        </w:rPr>
        <w:t> </w:t>
      </w:r>
      <w:r>
        <w:rPr/>
        <w:t>representaciones o actuaciones.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307" w:id="361"/>
      <w:bookmarkEnd w:id="361"/>
      <w:r>
        <w:rPr/>
      </w:r>
      <w:r>
        <w:rPr>
          <w:rFonts w:ascii="Arial" w:hAnsi="Arial"/>
          <w:b/>
        </w:rPr>
        <w:t>Artículo 307.- </w:t>
      </w:r>
      <w:r>
        <w:rPr/>
        <w:t>No es violatoria del principio de igualdad de salario, la disposición que estipule salarios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iguales,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actuaciones,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 los</w:t>
      </w:r>
      <w:r>
        <w:rPr>
          <w:spacing w:val="2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actores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músicos.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308" w:id="362"/>
      <w:bookmarkEnd w:id="362"/>
      <w:r>
        <w:rPr/>
      </w:r>
      <w:r>
        <w:rPr>
          <w:rFonts w:ascii="Arial" w:hAnsi="Arial"/>
          <w:b/>
        </w:rPr>
        <w:t>Artículo 308.- </w:t>
      </w:r>
      <w:r>
        <w:rPr/>
        <w:t>Para la prestación de servicios de los trabajadores actores o músicos fuera de 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4" w:hanging="569"/>
        <w:jc w:val="left"/>
        <w:rPr>
          <w:sz w:val="20"/>
        </w:rPr>
      </w:pPr>
      <w:r>
        <w:rPr>
          <w:sz w:val="20"/>
        </w:rPr>
        <w:t>Deberá</w:t>
      </w:r>
      <w:r>
        <w:rPr>
          <w:spacing w:val="2"/>
          <w:sz w:val="20"/>
        </w:rPr>
        <w:t> </w:t>
      </w:r>
      <w:r>
        <w:rPr>
          <w:sz w:val="20"/>
        </w:rPr>
        <w:t>hacerse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anticipo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salario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 contratado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veinticinco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ciento, por</w:t>
      </w:r>
      <w:r>
        <w:rPr>
          <w:spacing w:val="-5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garantizarse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pasaje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regreso.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96" w:firstLine="288"/>
        <w:jc w:val="both"/>
      </w:pPr>
      <w:bookmarkStart w:name="Artículo_309" w:id="363"/>
      <w:bookmarkEnd w:id="363"/>
      <w:r>
        <w:rPr/>
      </w:r>
      <w:r>
        <w:rPr>
          <w:rFonts w:ascii="Arial" w:hAnsi="Arial"/>
          <w:b/>
        </w:rPr>
        <w:t>Artículo 309.- </w:t>
      </w:r>
      <w:r>
        <w:rPr/>
        <w:t>La prestación de servicios dentro de la República, en lugar diverso de la residencia del</w:t>
      </w:r>
      <w:r>
        <w:rPr>
          <w:spacing w:val="1"/>
        </w:rPr>
        <w:t> </w:t>
      </w:r>
      <w:r>
        <w:rPr/>
        <w:t>trabajador actor o músico, se regirá por las disposiciones contenidas en el artículo anterior, en</w:t>
      </w:r>
      <w:r>
        <w:rPr>
          <w:spacing w:val="55"/>
        </w:rPr>
        <w:t> </w:t>
      </w:r>
      <w:r>
        <w:rPr/>
        <w:t>lo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310" w:id="364"/>
      <w:bookmarkEnd w:id="3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310.-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 a los trabajadores actores y músicos camerinos cómodos, higiénicos y seguros, en el local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line="252" w:lineRule="exact" w:before="94"/>
        <w:ind w:right="1558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line="252" w:lineRule="exact" w:before="0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Trabajo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domicilio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311" w:id="365"/>
      <w:bookmarkEnd w:id="365"/>
      <w:r>
        <w:rPr/>
      </w:r>
      <w:r>
        <w:rPr>
          <w:rFonts w:ascii="Arial" w:hAnsi="Arial"/>
          <w:b/>
        </w:rPr>
        <w:t>Artículo 311.- </w:t>
      </w:r>
      <w:r>
        <w:rPr/>
        <w:t>Trabajo a domicilio es el que se ejecuta habitualmente para un patrón, en el domicilio</w:t>
      </w:r>
      <w:r>
        <w:rPr>
          <w:spacing w:val="1"/>
        </w:rPr>
        <w:t> </w:t>
      </w:r>
      <w:r>
        <w:rPr/>
        <w:t>del trabajador o en un local libremente elegido por él, sin vigilancia ni dirección inmediata de quien</w:t>
      </w:r>
      <w:r>
        <w:rPr>
          <w:spacing w:val="1"/>
        </w:rPr>
        <w:t> </w:t>
      </w:r>
      <w:r>
        <w:rPr/>
        <w:t>proporciona 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9" w:firstLine="288"/>
        <w:jc w:val="both"/>
      </w:pPr>
      <w:r>
        <w:rPr/>
        <w:t>Si el trabajo se ejecuta en condiciones distintas de las señaladas en este artículo se regirá por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312" w:id="366"/>
      <w:bookmarkEnd w:id="3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trabajador para que éste los transforme o confeccione en su domicilio y posteriormente los venda al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patrón,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convenio u</w:t>
      </w:r>
      <w:r>
        <w:rPr>
          <w:spacing w:val="-2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semejante,</w:t>
      </w:r>
      <w:r>
        <w:rPr>
          <w:spacing w:val="-2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domicilio.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313" w:id="367"/>
      <w:bookmarkEnd w:id="367"/>
      <w:r>
        <w:rPr/>
      </w:r>
      <w:r>
        <w:rPr>
          <w:rFonts w:ascii="Arial" w:hAnsi="Arial"/>
          <w:b/>
        </w:rPr>
        <w:t>Artículo 313.- </w:t>
      </w:r>
      <w:r>
        <w:rPr/>
        <w:t>Trabajador a domicilio es la persona que trabaja personalmente o con la ayuda de</w:t>
      </w:r>
      <w:r>
        <w:rPr>
          <w:spacing w:val="1"/>
        </w:rPr>
        <w:t> </w:t>
      </w:r>
      <w:r>
        <w:rPr/>
        <w:t>miembros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patrón.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14" w:id="368"/>
      <w:bookmarkEnd w:id="368"/>
      <w:r>
        <w:rPr/>
      </w:r>
      <w:r>
        <w:rPr>
          <w:rFonts w:ascii="Arial" w:hAnsi="Arial"/>
          <w:b/>
        </w:rPr>
        <w:t>Artículo 314.- </w:t>
      </w:r>
      <w:r>
        <w:rPr/>
        <w:t>Son patrones las personas que dan trabajo a domicilio, sea que suministren o no los</w:t>
      </w:r>
      <w:r>
        <w:rPr>
          <w:spacing w:val="1"/>
        </w:rPr>
        <w:t> </w:t>
      </w:r>
      <w:r>
        <w:rPr/>
        <w:t>útiles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remuneración.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10" w:firstLine="288"/>
        <w:jc w:val="both"/>
      </w:pPr>
      <w:bookmarkStart w:name="Artículo_315" w:id="369"/>
      <w:bookmarkEnd w:id="369"/>
      <w:r>
        <w:rPr/>
      </w:r>
      <w:r>
        <w:rPr>
          <w:rFonts w:ascii="Arial" w:hAnsi="Arial"/>
          <w:b/>
        </w:rPr>
        <w:t>Artículo 315.- </w:t>
      </w:r>
      <w:r>
        <w:rPr/>
        <w:t>La simultaneidad de patrones no priva al trabajador a domicilio de los derechos que le</w:t>
      </w:r>
      <w:r>
        <w:rPr>
          <w:spacing w:val="1"/>
        </w:rPr>
        <w:t> </w:t>
      </w:r>
      <w:r>
        <w:rPr/>
        <w:t>concede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218" w:right="199" w:firstLine="288"/>
        <w:jc w:val="both"/>
      </w:pPr>
      <w:bookmarkStart w:name="Artículo_316" w:id="370"/>
      <w:bookmarkEnd w:id="3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316.-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intermediarios.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aproveche o venda los</w:t>
      </w:r>
      <w:r>
        <w:rPr>
          <w:spacing w:val="-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a domicilio,</w:t>
      </w:r>
      <w:r>
        <w:rPr>
          <w:spacing w:val="-2"/>
        </w:rPr>
        <w:t> </w:t>
      </w:r>
      <w:r>
        <w:rPr/>
        <w:t>regirá lo dispuesto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1" w:firstLine="288"/>
        <w:jc w:val="both"/>
      </w:pPr>
      <w:bookmarkStart w:name="Artículo_317" w:id="371"/>
      <w:bookmarkEnd w:id="3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317.-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 de patrones del trabajo a domicilio, que funcionará en la Inspección del Trabajo. En el registro</w:t>
      </w:r>
      <w:r>
        <w:rPr>
          <w:spacing w:val="1"/>
        </w:rPr>
        <w:t> </w:t>
      </w:r>
      <w:r>
        <w:rPr/>
        <w:t>constará el nombre y el domicilio del patrón para el que se ejecutará el trabajo y los demás datos que</w:t>
      </w:r>
      <w:r>
        <w:rPr>
          <w:spacing w:val="1"/>
        </w:rPr>
        <w:t> </w:t>
      </w:r>
      <w:r>
        <w:rPr/>
        <w:t>señalen los reglamentos respectivos.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318" w:id="372"/>
      <w:bookmarkEnd w:id="372"/>
      <w:r>
        <w:rPr/>
      </w:r>
      <w:r>
        <w:rPr>
          <w:rFonts w:ascii="Arial" w:hAnsi="Arial"/>
          <w:b/>
        </w:rPr>
        <w:t>Artículo 318.- </w:t>
      </w:r>
      <w:r>
        <w:rPr/>
        <w:t>Las condiciones de trabajo se harán constar por escrito. Cada una de las partes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un ejemplar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 El escrito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nacionalidad,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sexo,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ejecutará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Naturaleza,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Monto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 y</w:t>
      </w:r>
      <w:r>
        <w:rPr>
          <w:spacing w:val="-5"/>
          <w:sz w:val="20"/>
        </w:rPr>
        <w:t> </w:t>
      </w:r>
      <w:r>
        <w:rPr>
          <w:sz w:val="20"/>
        </w:rPr>
        <w:t>fecha y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 pago;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8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</w:pPr>
    </w:p>
    <w:p>
      <w:pPr>
        <w:pStyle w:val="BodyText"/>
        <w:ind w:left="218" w:right="199" w:firstLine="288"/>
        <w:jc w:val="both"/>
      </w:pPr>
      <w:bookmarkStart w:name="Artículo_319" w:id="373"/>
      <w:bookmarkEnd w:id="373"/>
      <w:r>
        <w:rPr/>
      </w:r>
      <w:r>
        <w:rPr>
          <w:rFonts w:ascii="Arial" w:hAnsi="Arial"/>
          <w:b/>
        </w:rPr>
        <w:t>Artículo 319.- </w:t>
      </w:r>
      <w:r>
        <w:rPr/>
        <w:t>El escrito a que se refiere el artículo anterior deberá entregarse por el patrón, dentro de</w:t>
      </w:r>
      <w:r>
        <w:rPr>
          <w:spacing w:val="-53"/>
        </w:rPr>
        <w:t> </w:t>
      </w:r>
      <w:r>
        <w:rPr/>
        <w:t>un término de tres días hábiles, a la Inspección del Trabajo, la cual, dentro de igual término, procederá a</w:t>
      </w:r>
      <w:r>
        <w:rPr>
          <w:spacing w:val="1"/>
        </w:rPr>
        <w:t> </w:t>
      </w:r>
      <w:r>
        <w:rPr/>
        <w:t>revisarlo bajo su más estricta responsabilidad. En</w:t>
      </w:r>
      <w:r>
        <w:rPr>
          <w:spacing w:val="1"/>
        </w:rPr>
        <w:t> </w:t>
      </w:r>
      <w:r>
        <w:rPr/>
        <w:t>caso de que no estuviese ajustado a</w:t>
      </w:r>
      <w:r>
        <w:rPr>
          <w:spacing w:val="1"/>
        </w:rPr>
        <w:t> </w:t>
      </w:r>
      <w:r>
        <w:rPr/>
        <w:t>la Ley, la</w:t>
      </w:r>
      <w:r>
        <w:rPr>
          <w:spacing w:val="1"/>
        </w:rPr>
        <w:t> </w:t>
      </w:r>
      <w:r>
        <w:rPr/>
        <w:t>Inspección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Trabajo,</w:t>
      </w:r>
      <w:r>
        <w:rPr>
          <w:spacing w:val="16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tres</w:t>
      </w:r>
      <w:r>
        <w:rPr>
          <w:spacing w:val="17"/>
        </w:rPr>
        <w:t> </w:t>
      </w:r>
      <w:r>
        <w:rPr/>
        <w:t>días,</w:t>
      </w:r>
      <w:r>
        <w:rPr>
          <w:spacing w:val="16"/>
        </w:rPr>
        <w:t> </w:t>
      </w:r>
      <w:r>
        <w:rPr/>
        <w:t>hará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partes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observaciones</w:t>
      </w:r>
      <w:r>
        <w:rPr>
          <w:spacing w:val="19"/>
        </w:rPr>
        <w:t> </w:t>
      </w:r>
      <w:r>
        <w:rPr/>
        <w:t>correspondientes,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fin</w:t>
      </w:r>
      <w:r>
        <w:rPr>
          <w:spacing w:val="-53"/>
        </w:rPr>
        <w:t> </w:t>
      </w:r>
      <w:r>
        <w:rPr/>
        <w:t>de que hagan las modificaciones respectivas. El patrón deberá presentarlo nuevamente a la misma</w:t>
      </w:r>
      <w:r>
        <w:rPr>
          <w:spacing w:val="1"/>
        </w:rPr>
        <w:t> </w:t>
      </w:r>
      <w:r>
        <w:rPr/>
        <w:t>Inspección 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320" w:id="374"/>
      <w:bookmarkEnd w:id="374"/>
      <w:r>
        <w:rPr/>
      </w:r>
      <w:r>
        <w:rPr>
          <w:rFonts w:ascii="Arial" w:hAnsi="Arial"/>
          <w:b/>
        </w:rPr>
        <w:t>Artículo 320.- </w:t>
      </w:r>
      <w:r>
        <w:rPr/>
        <w:t>Los patrones están obligados a llevar un Libro de registro de trabajadores a domicilio,</w:t>
      </w:r>
      <w:r>
        <w:rPr>
          <w:spacing w:val="1"/>
        </w:rPr>
        <w:t> </w:t>
      </w:r>
      <w:r>
        <w:rPr/>
        <w:t>autorizado por la</w:t>
      </w:r>
      <w:r>
        <w:rPr>
          <w:spacing w:val="-2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en el que</w:t>
      </w:r>
      <w:r>
        <w:rPr>
          <w:spacing w:val="-2"/>
        </w:rPr>
        <w:t> </w:t>
      </w:r>
      <w:r>
        <w:rPr/>
        <w:t>constarán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8" w:hanging="569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44"/>
          <w:sz w:val="20"/>
        </w:rPr>
        <w:t> </w:t>
      </w:r>
      <w:r>
        <w:rPr>
          <w:sz w:val="20"/>
        </w:rPr>
        <w:t>nacionalidad,</w:t>
      </w:r>
      <w:r>
        <w:rPr>
          <w:spacing w:val="47"/>
          <w:sz w:val="20"/>
        </w:rPr>
        <w:t> </w:t>
      </w:r>
      <w:r>
        <w:rPr>
          <w:sz w:val="20"/>
        </w:rPr>
        <w:t>edad,</w:t>
      </w:r>
      <w:r>
        <w:rPr>
          <w:spacing w:val="45"/>
          <w:sz w:val="20"/>
        </w:rPr>
        <w:t> </w:t>
      </w:r>
      <w:r>
        <w:rPr>
          <w:sz w:val="20"/>
        </w:rPr>
        <w:t>sexo,</w:t>
      </w:r>
      <w:r>
        <w:rPr>
          <w:spacing w:val="47"/>
          <w:sz w:val="20"/>
        </w:rPr>
        <w:t> </w:t>
      </w:r>
      <w:r>
        <w:rPr>
          <w:sz w:val="20"/>
        </w:rPr>
        <w:t>estado</w:t>
      </w:r>
      <w:r>
        <w:rPr>
          <w:spacing w:val="47"/>
          <w:sz w:val="20"/>
        </w:rPr>
        <w:t> </w:t>
      </w:r>
      <w:r>
        <w:rPr>
          <w:sz w:val="20"/>
        </w:rPr>
        <w:t>civil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trabajador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domicilio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local</w:t>
      </w:r>
      <w:r>
        <w:rPr>
          <w:spacing w:val="46"/>
          <w:sz w:val="20"/>
        </w:rPr>
        <w:t> </w:t>
      </w:r>
      <w:r>
        <w:rPr>
          <w:sz w:val="20"/>
        </w:rPr>
        <w:t>donde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ejecute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Días y</w:t>
      </w:r>
      <w:r>
        <w:rPr>
          <w:spacing w:val="-3"/>
          <w:sz w:val="20"/>
        </w:rPr>
        <w:t> </w:t>
      </w:r>
      <w:r>
        <w:rPr>
          <w:sz w:val="20"/>
        </w:rPr>
        <w:t>horario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entrega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recepción del trabajo y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Naturaleza,</w:t>
      </w:r>
      <w:r>
        <w:rPr>
          <w:spacing w:val="-4"/>
          <w:sz w:val="20"/>
        </w:rPr>
        <w:t> </w:t>
      </w:r>
      <w:r>
        <w:rPr>
          <w:sz w:val="20"/>
        </w:rPr>
        <w:t>calidad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Materiales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útiles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cada</w:t>
      </w:r>
      <w:r>
        <w:rPr>
          <w:spacing w:val="22"/>
          <w:sz w:val="20"/>
        </w:rPr>
        <w:t> </w:t>
      </w:r>
      <w:r>
        <w:rPr>
          <w:sz w:val="20"/>
        </w:rPr>
        <w:t>ocasión</w:t>
      </w:r>
      <w:r>
        <w:rPr>
          <w:spacing w:val="21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proporcionen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trabajador,</w:t>
      </w:r>
      <w:r>
        <w:rPr>
          <w:spacing w:val="25"/>
          <w:sz w:val="20"/>
        </w:rPr>
        <w:t> </w:t>
      </w:r>
      <w:r>
        <w:rPr>
          <w:sz w:val="20"/>
        </w:rPr>
        <w:t>valor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mismos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 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objetos</w:t>
      </w:r>
      <w:r>
        <w:rPr>
          <w:spacing w:val="-1"/>
          <w:sz w:val="20"/>
        </w:rPr>
        <w:t> </w:t>
      </w:r>
      <w:r>
        <w:rPr>
          <w:sz w:val="20"/>
        </w:rPr>
        <w:t>perdidos o deteriorados</w:t>
      </w:r>
      <w:r>
        <w:rPr>
          <w:spacing w:val="1"/>
          <w:sz w:val="20"/>
        </w:rPr>
        <w:t> </w:t>
      </w:r>
      <w:r>
        <w:rPr>
          <w:sz w:val="20"/>
        </w:rPr>
        <w:t>por culpa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Forma y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spacing w:before="3"/>
      </w:pPr>
    </w:p>
    <w:p>
      <w:pPr>
        <w:pStyle w:val="BodyText"/>
        <w:spacing w:before="1"/>
        <w:ind w:left="506"/>
      </w:pPr>
      <w:r>
        <w:rPr/>
        <w:t>Los</w:t>
      </w:r>
      <w:r>
        <w:rPr>
          <w:spacing w:val="-2"/>
        </w:rPr>
        <w:t> </w:t>
      </w:r>
      <w:r>
        <w:rPr/>
        <w:t>libros estarán</w:t>
      </w:r>
      <w:r>
        <w:rPr>
          <w:spacing w:val="-3"/>
        </w:rPr>
        <w:t> </w:t>
      </w:r>
      <w:r>
        <w:rPr/>
        <w:t>permanentemente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321" w:id="375"/>
      <w:bookmarkEnd w:id="3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321.- </w:t>
      </w:r>
      <w:r>
        <w:rPr/>
        <w:t>Los patrones</w:t>
      </w:r>
      <w:r>
        <w:rPr>
          <w:spacing w:val="1"/>
        </w:rPr>
        <w:t> </w:t>
      </w:r>
      <w:r>
        <w:rPr/>
        <w:t>entregarán gratuitamente a sus trabajadores a</w:t>
      </w:r>
      <w:r>
        <w:rPr>
          <w:spacing w:val="55"/>
        </w:rPr>
        <w:t> </w:t>
      </w:r>
      <w:r>
        <w:rPr/>
        <w:t>domicilio una libreta</w:t>
      </w:r>
      <w:r>
        <w:rPr>
          <w:spacing w:val="1"/>
        </w:rPr>
        <w:t> </w:t>
      </w:r>
      <w:r>
        <w:rPr/>
        <w:t>foliada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autorizada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Inspección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Trabajo,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denominará</w:t>
      </w:r>
      <w:r>
        <w:rPr>
          <w:spacing w:val="9"/>
        </w:rPr>
        <w:t> </w:t>
      </w:r>
      <w:r>
        <w:rPr/>
        <w:t>Libreta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domicilio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-53"/>
        </w:rPr>
        <w:t> </w:t>
      </w:r>
      <w:r>
        <w:rPr/>
        <w:t>la que se anotarán los datos a que se refieren las fracciones I, II y V del artículo anterior, y en cada</w:t>
      </w:r>
      <w:r>
        <w:rPr>
          <w:spacing w:val="1"/>
        </w:rPr>
        <w:t> </w:t>
      </w:r>
      <w:r>
        <w:rPr/>
        <w:t>ocasión que se</w:t>
      </w:r>
      <w:r>
        <w:rPr>
          <w:spacing w:val="-1"/>
        </w:rPr>
        <w:t> </w:t>
      </w:r>
      <w:r>
        <w:rPr/>
        <w:t>proporcione</w:t>
      </w:r>
      <w:r>
        <w:rPr>
          <w:spacing w:val="-2"/>
        </w:rPr>
        <w:t> </w:t>
      </w:r>
      <w:r>
        <w:rPr/>
        <w:t>trabajo,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mencionados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09" w:firstLine="288"/>
        <w:jc w:val="both"/>
      </w:pPr>
      <w:r>
        <w:rPr/>
        <w:t>La falta de libreta no priva al trabajador de los derechos que le correspondan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3" w:firstLine="288"/>
        <w:jc w:val="both"/>
      </w:pPr>
      <w:bookmarkStart w:name="Artículo_322" w:id="376"/>
      <w:bookmarkEnd w:id="376"/>
      <w:r>
        <w:rPr/>
      </w:r>
      <w:r>
        <w:rPr>
          <w:rFonts w:ascii="Arial" w:hAnsi="Arial"/>
          <w:b/>
        </w:rPr>
        <w:t>Artículo 322.- </w:t>
      </w:r>
      <w:r>
        <w:rPr/>
        <w:t>La Comisión Nacional de los Salarios Mínimos fijará los salarios mínimos profesionales</w:t>
      </w:r>
      <w:r>
        <w:rPr>
          <w:spacing w:val="1"/>
        </w:rPr>
        <w:t> </w:t>
      </w:r>
      <w:r>
        <w:rPr/>
        <w:t>de los diferentes trabajos a domicilio, debiendo tomar en consideración, entre otras, las circunstancias</w:t>
      </w:r>
      <w:r>
        <w:rPr>
          <w:spacing w:val="1"/>
        </w:rPr>
        <w:t> </w:t>
      </w:r>
      <w:r>
        <w:rPr/>
        <w:t>siguientes: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promedio</w:t>
      </w:r>
      <w:r>
        <w:rPr>
          <w:spacing w:val="-2"/>
          <w:sz w:val="20"/>
        </w:rPr>
        <w:t> </w:t>
      </w:r>
      <w:r>
        <w:rPr>
          <w:sz w:val="20"/>
        </w:rPr>
        <w:t>para la elaboración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productos;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salarios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prestaciones</w:t>
      </w:r>
      <w:r>
        <w:rPr>
          <w:spacing w:val="4"/>
          <w:sz w:val="20"/>
        </w:rPr>
        <w:t> </w:t>
      </w:r>
      <w:r>
        <w:rPr>
          <w:sz w:val="20"/>
        </w:rPr>
        <w:t>percibidos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de establecimientos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elaboren los mismos o</w:t>
      </w:r>
      <w:r>
        <w:rPr>
          <w:spacing w:val="-1"/>
          <w:sz w:val="20"/>
        </w:rPr>
        <w:t> </w:t>
      </w:r>
      <w:r>
        <w:rPr>
          <w:sz w:val="20"/>
        </w:rPr>
        <w:t>semejantes productos;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precios</w:t>
      </w:r>
      <w:r>
        <w:rPr>
          <w:spacing w:val="-2"/>
          <w:sz w:val="20"/>
        </w:rPr>
        <w:t> </w:t>
      </w:r>
      <w:r>
        <w:rPr>
          <w:sz w:val="20"/>
        </w:rPr>
        <w:t>corrientes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mercado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productos del</w:t>
      </w:r>
      <w:r>
        <w:rPr>
          <w:spacing w:val="-2"/>
          <w:sz w:val="20"/>
        </w:rPr>
        <w:t> </w:t>
      </w:r>
      <w:r>
        <w:rPr>
          <w:sz w:val="20"/>
        </w:rPr>
        <w:t>trabajo a</w:t>
      </w:r>
      <w:r>
        <w:rPr>
          <w:spacing w:val="-3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1"/>
      </w:pPr>
    </w:p>
    <w:p>
      <w:pPr>
        <w:pStyle w:val="BodyText"/>
        <w:ind w:left="218" w:right="205" w:firstLine="288"/>
      </w:pPr>
      <w:r>
        <w:rPr/>
        <w:t>Los</w:t>
      </w:r>
      <w:r>
        <w:rPr>
          <w:spacing w:val="32"/>
        </w:rPr>
        <w:t> </w:t>
      </w:r>
      <w:r>
        <w:rPr/>
        <w:t>libros</w:t>
      </w:r>
      <w:r>
        <w:rPr>
          <w:spacing w:val="35"/>
        </w:rPr>
        <w:t> </w:t>
      </w:r>
      <w:r>
        <w:rPr/>
        <w:t>a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se</w:t>
      </w:r>
      <w:r>
        <w:rPr>
          <w:spacing w:val="34"/>
        </w:rPr>
        <w:t> </w:t>
      </w:r>
      <w:r>
        <w:rPr/>
        <w:t>refiere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320</w:t>
      </w:r>
      <w:r>
        <w:rPr>
          <w:spacing w:val="31"/>
        </w:rPr>
        <w:t> </w:t>
      </w:r>
      <w:r>
        <w:rPr/>
        <w:t>estarán</w:t>
      </w:r>
      <w:r>
        <w:rPr>
          <w:spacing w:val="34"/>
        </w:rPr>
        <w:t> </w:t>
      </w:r>
      <w:r>
        <w:rPr/>
        <w:t>permanentemente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disposición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/>
        <w:t>Comisión</w:t>
      </w:r>
      <w:r>
        <w:rPr>
          <w:spacing w:val="-53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2"/>
        </w:rPr>
        <w:t> </w:t>
      </w:r>
      <w:r>
        <w:rPr/>
        <w:t>Mínimos.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23" w:id="377"/>
      <w:bookmarkEnd w:id="3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323.-</w:t>
      </w:r>
      <w:r>
        <w:rPr>
          <w:rFonts w:ascii="Arial" w:hAnsi="Arial"/>
          <w:b/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salarios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trabajadores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domicilio</w:t>
      </w:r>
      <w:r>
        <w:rPr>
          <w:spacing w:val="35"/>
        </w:rPr>
        <w:t> </w:t>
      </w:r>
      <w:r>
        <w:rPr/>
        <w:t>no</w:t>
      </w:r>
      <w:r>
        <w:rPr>
          <w:spacing w:val="35"/>
        </w:rPr>
        <w:t> </w:t>
      </w:r>
      <w:r>
        <w:rPr/>
        <w:t>podrán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menores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-52"/>
        </w:rPr>
        <w:t> </w:t>
      </w:r>
      <w:r>
        <w:rPr/>
        <w:t>paguen por</w:t>
      </w:r>
      <w:r>
        <w:rPr>
          <w:spacing w:val="-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semejantes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establecimiento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realice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24" w:id="378"/>
      <w:bookmarkEnd w:id="3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324.-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Fijar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tarifas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salarios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lugar</w:t>
      </w:r>
      <w:r>
        <w:rPr>
          <w:spacing w:val="41"/>
          <w:sz w:val="20"/>
        </w:rPr>
        <w:t> </w:t>
      </w:r>
      <w:r>
        <w:rPr>
          <w:sz w:val="20"/>
        </w:rPr>
        <w:t>visible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locales</w:t>
      </w:r>
      <w:r>
        <w:rPr>
          <w:spacing w:val="41"/>
          <w:sz w:val="20"/>
        </w:rPr>
        <w:t> </w:t>
      </w:r>
      <w:r>
        <w:rPr>
          <w:sz w:val="20"/>
        </w:rPr>
        <w:t>donde</w:t>
      </w:r>
      <w:r>
        <w:rPr>
          <w:spacing w:val="40"/>
          <w:sz w:val="20"/>
        </w:rPr>
        <w:t> </w:t>
      </w:r>
      <w:r>
        <w:rPr>
          <w:sz w:val="20"/>
        </w:rPr>
        <w:t>proporcionen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reciban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Proporcionar los</w:t>
      </w:r>
      <w:r>
        <w:rPr>
          <w:spacing w:val="-2"/>
          <w:sz w:val="20"/>
        </w:rPr>
        <w:t> </w:t>
      </w:r>
      <w:r>
        <w:rPr>
          <w:sz w:val="20"/>
        </w:rPr>
        <w:t>materiales y</w:t>
      </w:r>
      <w:r>
        <w:rPr>
          <w:spacing w:val="-6"/>
          <w:sz w:val="20"/>
        </w:rPr>
        <w:t> </w:t>
      </w:r>
      <w:r>
        <w:rPr>
          <w:sz w:val="20"/>
        </w:rPr>
        <w:t>útiles</w:t>
      </w:r>
      <w:r>
        <w:rPr>
          <w:spacing w:val="-2"/>
          <w:sz w:val="20"/>
        </w:rPr>
        <w:t> </w:t>
      </w:r>
      <w:r>
        <w:rPr>
          <w:sz w:val="20"/>
        </w:rPr>
        <w:t>de trabajo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fechas y</w:t>
      </w:r>
      <w:r>
        <w:rPr>
          <w:spacing w:val="-5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convenidos;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oportunamente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 y</w:t>
      </w:r>
      <w:r>
        <w:rPr>
          <w:spacing w:val="-6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estipuladas;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12"/>
          <w:sz w:val="20"/>
        </w:rPr>
        <w:t> </w:t>
      </w:r>
      <w:r>
        <w:rPr>
          <w:sz w:val="20"/>
        </w:rPr>
        <w:t>constar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libreta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cada</w:t>
      </w:r>
      <w:r>
        <w:rPr>
          <w:spacing w:val="12"/>
          <w:sz w:val="20"/>
        </w:rPr>
        <w:t> </w:t>
      </w:r>
      <w:r>
        <w:rPr>
          <w:sz w:val="20"/>
        </w:rPr>
        <w:t>trabajador,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momento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recibir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pérdidas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deficiencias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resulten,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pudiendo hacerse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reclamación</w:t>
      </w:r>
      <w:r>
        <w:rPr>
          <w:spacing w:val="-2"/>
          <w:sz w:val="20"/>
        </w:rPr>
        <w:t> </w:t>
      </w:r>
      <w:r>
        <w:rPr>
          <w:sz w:val="20"/>
        </w:rPr>
        <w:t>posterior;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Inspectores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Comisión</w:t>
      </w:r>
      <w:r>
        <w:rPr>
          <w:spacing w:val="15"/>
          <w:sz w:val="20"/>
        </w:rPr>
        <w:t> </w:t>
      </w:r>
      <w:r>
        <w:rPr>
          <w:sz w:val="20"/>
        </w:rPr>
        <w:t>Nacional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Salarios</w:t>
      </w:r>
      <w:r>
        <w:rPr>
          <w:spacing w:val="20"/>
          <w:sz w:val="20"/>
        </w:rPr>
        <w:t> </w:t>
      </w:r>
      <w:r>
        <w:rPr>
          <w:sz w:val="20"/>
        </w:rPr>
        <w:t>Mínimos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informes</w:t>
      </w:r>
      <w:r>
        <w:rPr>
          <w:spacing w:val="-53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soliciten.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79" w:firstLine="288"/>
      </w:pPr>
      <w:bookmarkStart w:name="Artículo_325" w:id="379"/>
      <w:bookmarkEnd w:id="379"/>
      <w:r>
        <w:rPr/>
      </w:r>
      <w:r>
        <w:rPr>
          <w:rFonts w:ascii="Arial" w:hAnsi="Arial"/>
          <w:b/>
        </w:rPr>
        <w:t>Artículo 325.- </w:t>
      </w:r>
      <w:r>
        <w:rPr/>
        <w:t>La falta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 puntual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3"/>
        </w:rPr>
        <w:t> </w:t>
      </w:r>
      <w:r>
        <w:rPr/>
        <w:t>obligaciones mencionadas</w:t>
      </w:r>
      <w:r>
        <w:rPr>
          <w:spacing w:val="2"/>
        </w:rPr>
        <w:t> </w:t>
      </w:r>
      <w:r>
        <w:rPr/>
        <w:t>en las fracciones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anterior,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derecho al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a una</w:t>
      </w:r>
      <w:r>
        <w:rPr>
          <w:spacing w:val="-1"/>
        </w:rPr>
        <w:t> </w:t>
      </w:r>
      <w:r>
        <w:rPr/>
        <w:t>indemnización 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perdido.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26" w:id="380"/>
      <w:bookmarkEnd w:id="3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326.-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076" w:val="left" w:leader="none"/>
        </w:tabs>
        <w:spacing w:line="240" w:lineRule="auto" w:before="0" w:after="0"/>
        <w:ind w:left="1075" w:right="208" w:hanging="569"/>
        <w:jc w:val="both"/>
        <w:rPr>
          <w:sz w:val="20"/>
        </w:rPr>
      </w:pPr>
      <w:r>
        <w:rPr>
          <w:sz w:val="20"/>
        </w:rPr>
        <w:t>Poner el mayor cuidado en la guarda y conservación de los materiales y útiles que reciban del</w:t>
      </w:r>
      <w:r>
        <w:rPr>
          <w:spacing w:val="1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Elaborar los</w:t>
      </w:r>
      <w:r>
        <w:rPr>
          <w:spacing w:val="-2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3"/>
          <w:sz w:val="20"/>
        </w:rPr>
        <w:t> </w:t>
      </w:r>
      <w:r>
        <w:rPr>
          <w:sz w:val="20"/>
        </w:rPr>
        <w:t>convenida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acostumbrada;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 y</w:t>
      </w:r>
      <w:r>
        <w:rPr>
          <w:spacing w:val="-4"/>
          <w:sz w:val="20"/>
        </w:rPr>
        <w:t> </w:t>
      </w: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días y</w:t>
      </w:r>
      <w:r>
        <w:rPr>
          <w:spacing w:val="-3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convenidos;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9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Indemnizar al patrón por la pérdida o deterioro que por su culpa sufran los materiales y útiles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reciban.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responsabilidad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7"/>
          <w:sz w:val="20"/>
        </w:rPr>
        <w:t> </w:t>
      </w:r>
      <w:r>
        <w:rPr>
          <w:sz w:val="20"/>
        </w:rPr>
        <w:t>trabajador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domicilio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rige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disposición</w:t>
      </w:r>
      <w:r>
        <w:rPr>
          <w:spacing w:val="16"/>
          <w:sz w:val="20"/>
        </w:rPr>
        <w:t> </w:t>
      </w:r>
      <w:r>
        <w:rPr>
          <w:sz w:val="20"/>
        </w:rPr>
        <w:t>contenida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110,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firstLine="288"/>
      </w:pPr>
      <w:bookmarkStart w:name="Artículo_327" w:id="381"/>
      <w:bookmarkEnd w:id="3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327.-</w:t>
      </w:r>
      <w:r>
        <w:rPr>
          <w:rFonts w:ascii="Arial" w:hAnsi="Arial"/>
          <w:b/>
          <w:spacing w:val="33"/>
        </w:rPr>
        <w:t> </w:t>
      </w:r>
      <w:r>
        <w:rPr/>
        <w:t>También</w:t>
      </w:r>
      <w:r>
        <w:rPr>
          <w:spacing w:val="30"/>
        </w:rPr>
        <w:t> </w:t>
      </w:r>
      <w:r>
        <w:rPr/>
        <w:t>tienen</w:t>
      </w:r>
      <w:r>
        <w:rPr>
          <w:spacing w:val="33"/>
        </w:rPr>
        <w:t> </w:t>
      </w:r>
      <w:r>
        <w:rPr/>
        <w:t>el</w:t>
      </w:r>
      <w:r>
        <w:rPr>
          <w:spacing w:val="30"/>
        </w:rPr>
        <w:t> </w:t>
      </w:r>
      <w:r>
        <w:rPr/>
        <w:t>derecho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que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semana</w:t>
      </w:r>
      <w:r>
        <w:rPr>
          <w:spacing w:val="31"/>
        </w:rPr>
        <w:t> </w:t>
      </w:r>
      <w:r>
        <w:rPr/>
        <w:t>que</w:t>
      </w:r>
      <w:r>
        <w:rPr>
          <w:spacing w:val="32"/>
        </w:rPr>
        <w:t> </w:t>
      </w:r>
      <w:r>
        <w:rPr/>
        <w:t>corresponda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les</w:t>
      </w:r>
      <w:r>
        <w:rPr>
          <w:spacing w:val="32"/>
        </w:rPr>
        <w:t> </w:t>
      </w:r>
      <w:r>
        <w:rPr/>
        <w:t>pague</w:t>
      </w:r>
      <w:r>
        <w:rPr>
          <w:spacing w:val="34"/>
        </w:rPr>
        <w:t> </w:t>
      </w:r>
      <w:r>
        <w:rPr/>
        <w:t>el</w:t>
      </w:r>
      <w:r>
        <w:rPr>
          <w:spacing w:val="-5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descanso</w:t>
      </w:r>
      <w:r>
        <w:rPr>
          <w:spacing w:val="1"/>
        </w:rPr>
        <w:t> </w:t>
      </w:r>
      <w:r>
        <w:rPr/>
        <w:t>obligatorio.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28" w:id="382"/>
      <w:bookmarkEnd w:id="3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328.-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1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domicilio</w:t>
      </w:r>
      <w:r>
        <w:rPr>
          <w:spacing w:val="13"/>
        </w:rPr>
        <w:t> </w:t>
      </w:r>
      <w:r>
        <w:rPr/>
        <w:t>tienen</w:t>
      </w:r>
      <w:r>
        <w:rPr>
          <w:spacing w:val="11"/>
        </w:rPr>
        <w:t> </w:t>
      </w:r>
      <w:r>
        <w:rPr/>
        <w:t>derecho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vacaciones</w:t>
      </w:r>
      <w:r>
        <w:rPr>
          <w:spacing w:val="13"/>
        </w:rPr>
        <w:t> </w:t>
      </w:r>
      <w:r>
        <w:rPr/>
        <w:t>anuales.</w:t>
      </w:r>
      <w:r>
        <w:rPr>
          <w:spacing w:val="11"/>
        </w:rPr>
        <w:t> </w:t>
      </w:r>
      <w:r>
        <w:rPr/>
        <w:t>Para</w:t>
      </w:r>
      <w:r>
        <w:rPr>
          <w:spacing w:val="14"/>
        </w:rPr>
        <w:t> </w:t>
      </w:r>
      <w:r>
        <w:rPr/>
        <w:t>determinar</w:t>
      </w:r>
      <w:r>
        <w:rPr>
          <w:spacing w:val="11"/>
        </w:rPr>
        <w:t> </w:t>
      </w:r>
      <w:r>
        <w:rPr/>
        <w:t>el</w:t>
      </w:r>
      <w:r>
        <w:rPr>
          <w:spacing w:val="-5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-2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 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89.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80" w:firstLine="288"/>
      </w:pPr>
      <w:bookmarkStart w:name="Artículo_329" w:id="383"/>
      <w:bookmarkEnd w:id="3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329.-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trabajador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domicilio</w:t>
      </w:r>
      <w:r>
        <w:rPr>
          <w:spacing w:val="45"/>
        </w:rPr>
        <w:t> </w:t>
      </w:r>
      <w:r>
        <w:rPr/>
        <w:t>al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3"/>
        </w:rPr>
        <w:t> </w:t>
      </w:r>
      <w:r>
        <w:rPr/>
        <w:t>le</w:t>
      </w:r>
      <w:r>
        <w:rPr>
          <w:spacing w:val="43"/>
        </w:rPr>
        <w:t> </w:t>
      </w:r>
      <w:r>
        <w:rPr/>
        <w:t>deje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dar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trabajo,</w:t>
      </w:r>
      <w:r>
        <w:rPr>
          <w:spacing w:val="44"/>
        </w:rPr>
        <w:t> </w:t>
      </w:r>
      <w:r>
        <w:rPr/>
        <w:t>tendrá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derechos</w:t>
      </w:r>
      <w:r>
        <w:rPr>
          <w:spacing w:val="-53"/>
        </w:rPr>
        <w:t> </w:t>
      </w:r>
      <w:r>
        <w:rPr/>
        <w:t>consignados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330" w:id="384"/>
      <w:bookmarkEnd w:id="3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330.-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2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Comprobar si las personas que proporcionan trabajo a domicilio se encuentran inscritas en el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estén,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ordenarán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registren,</w:t>
      </w:r>
      <w:r>
        <w:rPr>
          <w:spacing w:val="1"/>
          <w:sz w:val="20"/>
        </w:rPr>
        <w:t> </w:t>
      </w:r>
      <w:r>
        <w:rPr>
          <w:sz w:val="20"/>
        </w:rPr>
        <w:t>apercibiéndolas que de no hacerlo en un término no mayor de 10 días, se les aplicarán las</w:t>
      </w:r>
      <w:r>
        <w:rPr>
          <w:spacing w:val="1"/>
          <w:sz w:val="20"/>
        </w:rPr>
        <w:t> </w:t>
      </w:r>
      <w:r>
        <w:rPr>
          <w:sz w:val="20"/>
        </w:rPr>
        <w:t>sanciones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llevan</w:t>
      </w:r>
      <w:r>
        <w:rPr>
          <w:spacing w:val="1"/>
          <w:sz w:val="20"/>
        </w:rPr>
        <w:t> </w:t>
      </w:r>
      <w:r>
        <w:rPr>
          <w:sz w:val="20"/>
        </w:rPr>
        <w:t>correctamente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 a</w:t>
      </w:r>
      <w:r>
        <w:rPr>
          <w:spacing w:val="-1"/>
          <w:sz w:val="20"/>
        </w:rPr>
        <w:t> </w:t>
      </w:r>
      <w:r>
        <w:rPr>
          <w:sz w:val="20"/>
        </w:rPr>
        <w:t>domicilio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Libretas 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 domicilio;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242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Vigilar que la tarifa de salarios se fije en lugar visible de los locales en donde se reciba y</w:t>
      </w:r>
      <w:r>
        <w:rPr>
          <w:spacing w:val="1"/>
          <w:sz w:val="20"/>
        </w:rPr>
        <w:t> </w:t>
      </w:r>
      <w:r>
        <w:rPr>
          <w:sz w:val="20"/>
        </w:rPr>
        <w:t>proporcione 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pagan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tarifa</w:t>
      </w:r>
      <w:r>
        <w:rPr>
          <w:spacing w:val="-3"/>
          <w:sz w:val="20"/>
        </w:rPr>
        <w:t> </w:t>
      </w:r>
      <w:r>
        <w:rPr>
          <w:sz w:val="20"/>
        </w:rPr>
        <w:t>respectiva;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Vigilar que los salarios no sean inferiores a los que se paguen en la empresa al trabajador</w:t>
      </w:r>
      <w:r>
        <w:rPr>
          <w:spacing w:val="1"/>
          <w:sz w:val="20"/>
        </w:rPr>
        <w:t> </w:t>
      </w:r>
      <w:r>
        <w:rPr>
          <w:sz w:val="20"/>
        </w:rPr>
        <w:t>similar;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Practicar visitas en los locales donde se ejecute el trabajo, para vigilar que se cumplan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adviertan,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paguen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trabajadores que</w:t>
      </w:r>
      <w:r>
        <w:rPr>
          <w:spacing w:val="-2"/>
          <w:sz w:val="20"/>
        </w:rPr>
        <w:t> </w:t>
      </w:r>
      <w:r>
        <w:rPr>
          <w:sz w:val="20"/>
        </w:rPr>
        <w:t>ejecuten</w:t>
      </w:r>
      <w:r>
        <w:rPr>
          <w:spacing w:val="-2"/>
          <w:sz w:val="20"/>
        </w:rPr>
        <w:t> </w:t>
      </w:r>
      <w:r>
        <w:rPr>
          <w:sz w:val="20"/>
        </w:rPr>
        <w:t>trabajos similares.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right="1556"/>
      </w:pPr>
      <w:r>
        <w:rPr/>
        <w:t>CAPÍTULO</w:t>
      </w:r>
      <w:r>
        <w:rPr>
          <w:spacing w:val="-2"/>
        </w:rPr>
        <w:t> </w:t>
      </w:r>
      <w:r>
        <w:rPr/>
        <w:t>XII BIS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Teletrabajo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98" w:firstLine="288"/>
        <w:jc w:val="both"/>
      </w:pPr>
      <w:bookmarkStart w:name="Artículo_330_A" w:id="385"/>
      <w:bookmarkEnd w:id="385"/>
      <w:r>
        <w:rPr/>
      </w:r>
      <w:r>
        <w:rPr>
          <w:rFonts w:ascii="Arial" w:hAnsi="Arial"/>
          <w:b/>
        </w:rPr>
        <w:t>Artículo 330-A.- </w:t>
      </w:r>
      <w:r>
        <w:rPr/>
        <w:t>El teletrabajo es una forma de organización laboral subordinada que consiste en el</w:t>
      </w:r>
      <w:r>
        <w:rPr>
          <w:spacing w:val="1"/>
        </w:rPr>
        <w:t> </w:t>
      </w:r>
      <w:r>
        <w:rPr/>
        <w:t>desempeño de actividades remuneradas, en lugares distintos al establecimiento o establecimientos del</w:t>
      </w:r>
      <w:r>
        <w:rPr>
          <w:spacing w:val="1"/>
        </w:rPr>
        <w:t> </w:t>
      </w:r>
      <w:r>
        <w:rPr/>
        <w:t>patrón, por lo que no se requiere la presencia física de la persona trabajadora bajo la modalidad de</w:t>
      </w:r>
      <w:r>
        <w:rPr>
          <w:spacing w:val="1"/>
        </w:rPr>
        <w:t> </w:t>
      </w:r>
      <w:r>
        <w:rPr/>
        <w:t>teletrabajo,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primordialmente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comunicación,</w:t>
      </w:r>
      <w:r>
        <w:rPr>
          <w:spacing w:val="11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0"/>
        </w:rPr>
        <w:t> </w:t>
      </w:r>
      <w:r>
        <w:rPr/>
        <w:t>contacto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mando</w:t>
      </w:r>
      <w:r>
        <w:rPr>
          <w:spacing w:val="10"/>
        </w:rPr>
        <w:t> </w:t>
      </w:r>
      <w:r>
        <w:rPr/>
        <w:t>entre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persona</w:t>
      </w:r>
      <w:r>
        <w:rPr>
          <w:spacing w:val="11"/>
        </w:rPr>
        <w:t> </w:t>
      </w:r>
      <w:r>
        <w:rPr/>
        <w:t>trabajadora</w:t>
      </w:r>
      <w:r>
        <w:rPr>
          <w:spacing w:val="12"/>
        </w:rPr>
        <w:t> </w:t>
      </w:r>
      <w:r>
        <w:rPr/>
        <w:t>bajo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modalidad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teletrabajo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patrón.</w:t>
      </w:r>
    </w:p>
    <w:p>
      <w:pPr>
        <w:pStyle w:val="BodyText"/>
        <w:spacing w:before="3"/>
      </w:pPr>
    </w:p>
    <w:p>
      <w:pPr>
        <w:pStyle w:val="BodyText"/>
        <w:ind w:left="218" w:right="200" w:firstLine="288"/>
        <w:jc w:val="both"/>
      </w:pPr>
      <w:r>
        <w:rPr/>
        <w:t>La persona trabajadora bajo la modalidad de teletrabajo será quien preste sus servicios personal,</w:t>
      </w:r>
      <w:r>
        <w:rPr>
          <w:spacing w:val="1"/>
        </w:rPr>
        <w:t> </w:t>
      </w:r>
      <w:r>
        <w:rPr/>
        <w:t>remunerado y subordinado en lugar distinto a las instalaciones de la empresa o fuente de trabajo del</w:t>
      </w:r>
      <w:r>
        <w:rPr>
          <w:spacing w:val="1"/>
        </w:rPr>
        <w:t> </w:t>
      </w:r>
      <w:r>
        <w:rPr/>
        <w:t>patrón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utilice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tecnologías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 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</w:pPr>
    </w:p>
    <w:p>
      <w:pPr>
        <w:pStyle w:val="BodyText"/>
        <w:ind w:left="218" w:right="195" w:firstLine="288"/>
        <w:jc w:val="both"/>
      </w:pPr>
      <w:r>
        <w:rPr/>
        <w:t>Para efectos de la modalidad de teletrabajo, se entenderá por tecnologías de la información y la</w:t>
      </w:r>
      <w:r>
        <w:rPr>
          <w:spacing w:val="1"/>
        </w:rPr>
        <w:t> </w:t>
      </w:r>
      <w:r>
        <w:rPr/>
        <w:t>comunicación,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infraestructura,</w:t>
      </w:r>
      <w:r>
        <w:rPr>
          <w:spacing w:val="1"/>
        </w:rPr>
        <w:t> </w:t>
      </w:r>
      <w:r>
        <w:rPr/>
        <w:t>redes,</w:t>
      </w:r>
      <w:r>
        <w:rPr>
          <w:spacing w:val="1"/>
        </w:rPr>
        <w:t> </w:t>
      </w:r>
      <w:r>
        <w:rPr/>
        <w:t>software,</w:t>
      </w:r>
      <w:r>
        <w:rPr>
          <w:spacing w:val="1"/>
        </w:rPr>
        <w:t> </w:t>
      </w:r>
      <w:r>
        <w:rPr/>
        <w:t>aplicaciones</w:t>
      </w:r>
      <w:r>
        <w:rPr>
          <w:spacing w:val="1"/>
        </w:rPr>
        <w:t> </w:t>
      </w:r>
      <w:r>
        <w:rPr/>
        <w:t>informáticas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dispositivos que tienen como propósito facilitar las tareas y funciones en los centros de trabajo, así como</w:t>
      </w:r>
      <w:r>
        <w:rPr>
          <w:spacing w:val="1"/>
        </w:rPr>
        <w:t> </w:t>
      </w:r>
      <w:r>
        <w:rPr/>
        <w:t>las que se necesitan para la gestión y transformación de la información, en particular los componentes</w:t>
      </w:r>
      <w:r>
        <w:rPr>
          <w:spacing w:val="1"/>
        </w:rPr>
        <w:t> </w:t>
      </w:r>
      <w:r>
        <w:rPr/>
        <w:t>tecnológicos</w:t>
      </w:r>
      <w:r>
        <w:rPr>
          <w:spacing w:val="-1"/>
        </w:rPr>
        <w:t> </w:t>
      </w:r>
      <w:r>
        <w:rPr/>
        <w:t>que permiten crear,</w:t>
      </w:r>
      <w:r>
        <w:rPr>
          <w:spacing w:val="-1"/>
        </w:rPr>
        <w:t> </w:t>
      </w:r>
      <w:r>
        <w:rPr/>
        <w:t>modificar,</w:t>
      </w:r>
      <w:r>
        <w:rPr>
          <w:spacing w:val="-2"/>
        </w:rPr>
        <w:t> </w:t>
      </w:r>
      <w:r>
        <w:rPr/>
        <w:t>almacenar,</w:t>
      </w:r>
      <w:r>
        <w:rPr>
          <w:spacing w:val="-2"/>
        </w:rPr>
        <w:t> </w:t>
      </w:r>
      <w:r>
        <w:rPr/>
        <w:t>proteger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esa información.</w:t>
      </w:r>
    </w:p>
    <w:p>
      <w:pPr>
        <w:pStyle w:val="BodyText"/>
      </w:pPr>
    </w:p>
    <w:p>
      <w:pPr>
        <w:pStyle w:val="BodyText"/>
        <w:ind w:left="218" w:right="200" w:firstLine="288"/>
        <w:jc w:val="both"/>
      </w:pPr>
      <w:r>
        <w:rPr/>
        <w:t>Se regirán por las disposiciones del presente Capítulo las relaciones laborales que se desarrollen más</w:t>
      </w:r>
      <w:r>
        <w:rPr>
          <w:spacing w:val="-53"/>
        </w:rPr>
        <w:t> </w:t>
      </w:r>
      <w:r>
        <w:rPr/>
        <w:t>del cuarenta</w:t>
      </w:r>
      <w:r>
        <w:rPr>
          <w:spacing w:val="1"/>
        </w:rPr>
        <w:t> </w:t>
      </w:r>
      <w:r>
        <w:rPr/>
        <w:t>por ciento del tiempo</w:t>
      </w:r>
      <w:r>
        <w:rPr>
          <w:spacing w:val="1"/>
        </w:rPr>
        <w:t> </w:t>
      </w:r>
      <w:r>
        <w:rPr/>
        <w:t>en el domicilio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 trabajadora</w:t>
      </w:r>
      <w:r>
        <w:rPr>
          <w:spacing w:val="1"/>
        </w:rPr>
        <w:t> </w:t>
      </w:r>
      <w:r>
        <w:rPr/>
        <w:t>bajo la 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teletrabajo,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elegido</w:t>
      </w:r>
      <w:r>
        <w:rPr>
          <w:spacing w:val="1"/>
        </w:rPr>
        <w:t> </w:t>
      </w:r>
      <w:r>
        <w:rPr/>
        <w:t>por ésta.</w:t>
      </w:r>
    </w:p>
    <w:p>
      <w:pPr>
        <w:pStyle w:val="BodyText"/>
        <w:spacing w:before="2"/>
      </w:pPr>
    </w:p>
    <w:p>
      <w:pPr>
        <w:pStyle w:val="BodyText"/>
        <w:spacing w:line="228" w:lineRule="exact"/>
        <w:ind w:left="506"/>
      </w:pP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teletrabajo</w:t>
      </w:r>
      <w:r>
        <w:rPr>
          <w:spacing w:val="-3"/>
        </w:rPr>
        <w:t> </w:t>
      </w:r>
      <w:r>
        <w:rPr/>
        <w:t>aquel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ocasional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esporádica.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30_B" w:id="386"/>
      <w:bookmarkEnd w:id="386"/>
      <w:r>
        <w:rPr/>
      </w:r>
      <w:r>
        <w:rPr>
          <w:rFonts w:ascii="Arial" w:hAnsi="Arial"/>
          <w:b/>
        </w:rPr>
        <w:t>Artículo 330-B.- </w:t>
      </w:r>
      <w:r>
        <w:rPr/>
        <w:t>Las condiciones de trabajo se harán constar por escrito mediante un contrato y cada</w:t>
      </w:r>
      <w:r>
        <w:rPr>
          <w:spacing w:val="1"/>
        </w:rPr>
        <w:t> </w:t>
      </w:r>
      <w:r>
        <w:rPr/>
        <w:t>una de las partes conservará un ejemplar. Además de lo establecido en el artículo 25 de esta Ley, 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Nombre,</w:t>
      </w:r>
      <w:r>
        <w:rPr>
          <w:spacing w:val="-2"/>
          <w:sz w:val="20"/>
        </w:rPr>
        <w:t> </w:t>
      </w:r>
      <w:r>
        <w:rPr>
          <w:sz w:val="20"/>
        </w:rPr>
        <w:t>nacionalidad,</w:t>
      </w:r>
      <w:r>
        <w:rPr>
          <w:spacing w:val="-2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sexo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partes;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salario,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0" w:after="0"/>
        <w:ind w:left="938" w:right="202" w:hanging="432"/>
        <w:jc w:val="left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equipo</w:t>
      </w:r>
      <w:r>
        <w:rPr>
          <w:spacing w:val="24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sz w:val="20"/>
        </w:rPr>
        <w:t>insumos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trabajo,</w:t>
      </w:r>
      <w:r>
        <w:rPr>
          <w:spacing w:val="24"/>
          <w:sz w:val="20"/>
        </w:rPr>
        <w:t> </w:t>
      </w:r>
      <w:r>
        <w:rPr>
          <w:sz w:val="20"/>
        </w:rPr>
        <w:t>incluyendo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relacionado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obligaciones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seguridad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salud que se</w:t>
      </w:r>
      <w:r>
        <w:rPr>
          <w:spacing w:val="-1"/>
          <w:sz w:val="20"/>
        </w:rPr>
        <w:t> </w:t>
      </w:r>
      <w:r>
        <w:rPr>
          <w:sz w:val="20"/>
        </w:rPr>
        <w:t>entregan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persona</w:t>
      </w:r>
      <w:r>
        <w:rPr>
          <w:spacing w:val="-1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la modalidad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207" w:hanging="432"/>
        <w:jc w:val="left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> </w:t>
      </w:r>
      <w:r>
        <w:rPr>
          <w:sz w:val="20"/>
        </w:rPr>
        <w:t>descripción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monto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patrón</w:t>
      </w:r>
      <w:r>
        <w:rPr>
          <w:spacing w:val="38"/>
          <w:sz w:val="20"/>
        </w:rPr>
        <w:t> </w:t>
      </w:r>
      <w:r>
        <w:rPr>
          <w:sz w:val="20"/>
        </w:rPr>
        <w:t>pagará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persona</w:t>
      </w:r>
      <w:r>
        <w:rPr>
          <w:spacing w:val="38"/>
          <w:sz w:val="20"/>
        </w:rPr>
        <w:t> </w:t>
      </w:r>
      <w:r>
        <w:rPr>
          <w:sz w:val="20"/>
        </w:rPr>
        <w:t>trabajadora</w:t>
      </w:r>
      <w:r>
        <w:rPr>
          <w:spacing w:val="38"/>
          <w:sz w:val="20"/>
        </w:rPr>
        <w:t> </w:t>
      </w:r>
      <w:r>
        <w:rPr>
          <w:sz w:val="20"/>
        </w:rPr>
        <w:t>bajo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modalidad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teletrabajo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concepto de pago</w:t>
      </w:r>
      <w:r>
        <w:rPr>
          <w:spacing w:val="-3"/>
          <w:sz w:val="20"/>
        </w:rPr>
        <w:t> </w:t>
      </w:r>
      <w:r>
        <w:rPr>
          <w:sz w:val="20"/>
        </w:rPr>
        <w:t>de 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2" w:lineRule="auto" w:before="0" w:after="0"/>
        <w:ind w:left="938" w:right="204" w:hanging="432"/>
        <w:jc w:val="left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mecanismos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contacto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supervisión</w:t>
      </w:r>
      <w:r>
        <w:rPr>
          <w:spacing w:val="15"/>
          <w:sz w:val="20"/>
        </w:rPr>
        <w:t> </w:t>
      </w:r>
      <w:r>
        <w:rPr>
          <w:sz w:val="20"/>
        </w:rPr>
        <w:t>entre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partes,</w:t>
      </w:r>
      <w:r>
        <w:rPr>
          <w:spacing w:val="16"/>
          <w:sz w:val="20"/>
        </w:rPr>
        <w:t> </w:t>
      </w:r>
      <w:r>
        <w:rPr>
          <w:sz w:val="20"/>
        </w:rPr>
        <w:t>así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duración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distribución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horarios,</w:t>
      </w:r>
      <w:r>
        <w:rPr>
          <w:spacing w:val="-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excedan</w:t>
      </w:r>
      <w:r>
        <w:rPr>
          <w:spacing w:val="-1"/>
          <w:sz w:val="20"/>
        </w:rPr>
        <w:t> </w:t>
      </w:r>
      <w:r>
        <w:rPr>
          <w:sz w:val="20"/>
        </w:rPr>
        <w:t>los máximos legales,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91"/>
        </w:numPr>
        <w:tabs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77" w:space="999"/>
            <w:col w:w="314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330_C" w:id="387"/>
      <w:bookmarkEnd w:id="387"/>
      <w:r>
        <w:rPr/>
      </w:r>
      <w:r>
        <w:rPr>
          <w:rFonts w:ascii="Arial" w:hAnsi="Arial"/>
          <w:b/>
        </w:rPr>
        <w:t>Artículo 330-C.-</w:t>
      </w:r>
      <w:r>
        <w:rPr>
          <w:rFonts w:ascii="Arial" w:hAnsi="Arial"/>
          <w:b/>
          <w:spacing w:val="55"/>
        </w:rPr>
        <w:t> </w:t>
      </w:r>
      <w:r>
        <w:rPr/>
        <w:t>La modalidad de teletrabajo formará parte del contrato colectivo de trabajo, que en</w:t>
      </w:r>
      <w:r>
        <w:rPr>
          <w:spacing w:val="1"/>
        </w:rPr>
        <w:t> </w:t>
      </w:r>
      <w:r>
        <w:rPr/>
        <w:t>su caso exista entre sindicatos y empresas, y deberá entregarse gratuitamente una copia de estos</w:t>
      </w:r>
      <w:r>
        <w:rPr>
          <w:spacing w:val="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 de 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desempeñen sus</w:t>
      </w:r>
      <w:r>
        <w:rPr>
          <w:spacing w:val="-2"/>
        </w:rPr>
        <w:t> </w:t>
      </w:r>
      <w:r>
        <w:rPr/>
        <w:t>labores</w:t>
      </w:r>
      <w:r>
        <w:rPr>
          <w:spacing w:val="1"/>
        </w:rPr>
        <w:t> </w:t>
      </w:r>
      <w:r>
        <w:rPr/>
        <w:t>bajo</w:t>
      </w:r>
      <w:r>
        <w:rPr>
          <w:spacing w:val="-3"/>
        </w:rPr>
        <w:t> </w:t>
      </w:r>
      <w:r>
        <w:rPr/>
        <w:t>esta modalidad.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Asimismo, deberán de facilitar los mecanismos de comunicación y difusión a distancia con los que</w:t>
      </w:r>
      <w:r>
        <w:rPr>
          <w:spacing w:val="1"/>
        </w:rPr>
        <w:t> </w:t>
      </w:r>
      <w:r>
        <w:rPr/>
        <w:t>cuente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centro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trabajo,</w:t>
      </w:r>
      <w:r>
        <w:rPr>
          <w:spacing w:val="34"/>
        </w:rPr>
        <w:t> </w:t>
      </w:r>
      <w:r>
        <w:rPr/>
        <w:t>incluyendo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correo</w:t>
      </w:r>
      <w:r>
        <w:rPr>
          <w:spacing w:val="36"/>
        </w:rPr>
        <w:t> </w:t>
      </w:r>
      <w:r>
        <w:rPr/>
        <w:t>electrónico</w:t>
      </w:r>
      <w:r>
        <w:rPr>
          <w:spacing w:val="35"/>
        </w:rPr>
        <w:t> </w:t>
      </w:r>
      <w:r>
        <w:rPr/>
        <w:t>u</w:t>
      </w:r>
      <w:r>
        <w:rPr>
          <w:spacing w:val="34"/>
        </w:rPr>
        <w:t> </w:t>
      </w:r>
      <w:r>
        <w:rPr/>
        <w:t>otros,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fin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garantizar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las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9"/>
        <w:jc w:val="both"/>
      </w:pPr>
      <w:r>
        <w:rPr/>
        <w:t>personas trabajadoras bajo la modalidad de teletrabajo tengan conocimiento de los procedimientos de</w:t>
      </w:r>
      <w:r>
        <w:rPr>
          <w:spacing w:val="1"/>
        </w:rPr>
        <w:t> </w:t>
      </w:r>
      <w:r>
        <w:rPr/>
        <w:t>libertad sindical y negociación colectiva, como lo establecen las obligaciones previstas en las fracciones</w:t>
      </w:r>
      <w:r>
        <w:rPr>
          <w:spacing w:val="1"/>
        </w:rPr>
        <w:t> </w:t>
      </w:r>
      <w:r>
        <w:rPr/>
        <w:t>XXXII y</w:t>
      </w:r>
      <w:r>
        <w:rPr>
          <w:spacing w:val="-7"/>
        </w:rPr>
        <w:t> </w:t>
      </w:r>
      <w:r>
        <w:rPr/>
        <w:t>XXXIII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330_D" w:id="388"/>
      <w:bookmarkEnd w:id="388"/>
      <w:r>
        <w:rPr/>
      </w:r>
      <w:r>
        <w:rPr>
          <w:rFonts w:ascii="Arial" w:hAnsi="Arial"/>
          <w:b/>
        </w:rPr>
        <w:t>Artículo 330-D.- </w:t>
      </w:r>
      <w:r>
        <w:rPr/>
        <w:t>Los patrones que no cuenten con un contrato colectivo de trabajo deberán incluir el</w:t>
      </w:r>
      <w:r>
        <w:rPr>
          <w:spacing w:val="1"/>
        </w:rPr>
        <w:t> </w:t>
      </w:r>
      <w:r>
        <w:rPr/>
        <w:t>teletrabajo en su reglamento interior de trabajo, y establecer mecanismos que garanticen la vinculación y</w:t>
      </w:r>
      <w:r>
        <w:rPr>
          <w:spacing w:val="1"/>
        </w:rPr>
        <w:t> </w:t>
      </w:r>
      <w:r>
        <w:rPr/>
        <w:t>contacto entre 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2"/>
        </w:rPr>
        <w:t> </w:t>
      </w:r>
      <w:r>
        <w:rPr/>
        <w:t>que desempeñen sus</w:t>
      </w:r>
      <w:r>
        <w:rPr>
          <w:spacing w:val="5"/>
        </w:rPr>
        <w:t> </w:t>
      </w:r>
      <w:r>
        <w:rPr/>
        <w:t>labores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esta modalidad.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30_E" w:id="389"/>
      <w:bookmarkEnd w:id="38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330-E.-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teletrabajo,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Proporcionar,</w:t>
      </w:r>
      <w:r>
        <w:rPr>
          <w:spacing w:val="1"/>
          <w:sz w:val="20"/>
        </w:rPr>
        <w:t> </w:t>
      </w:r>
      <w:r>
        <w:rPr>
          <w:sz w:val="20"/>
        </w:rPr>
        <w:t>instalar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encargarse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teletrabajo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equipo</w:t>
      </w:r>
      <w:r>
        <w:rPr>
          <w:spacing w:val="-1"/>
          <w:sz w:val="20"/>
        </w:rPr>
        <w:t> </w:t>
      </w:r>
      <w:r>
        <w:rPr>
          <w:sz w:val="20"/>
        </w:rPr>
        <w:t>de cómputo,</w:t>
      </w:r>
      <w:r>
        <w:rPr>
          <w:spacing w:val="-1"/>
          <w:sz w:val="20"/>
        </w:rPr>
        <w:t> </w:t>
      </w:r>
      <w:r>
        <w:rPr>
          <w:sz w:val="20"/>
        </w:rPr>
        <w:t>sillas</w:t>
      </w:r>
      <w:r>
        <w:rPr>
          <w:spacing w:val="-1"/>
          <w:sz w:val="20"/>
        </w:rPr>
        <w:t> </w:t>
      </w:r>
      <w:r>
        <w:rPr>
          <w:sz w:val="20"/>
        </w:rPr>
        <w:t>ergonómicas,</w:t>
      </w:r>
      <w:r>
        <w:rPr>
          <w:spacing w:val="-1"/>
          <w:sz w:val="20"/>
        </w:rPr>
        <w:t> </w:t>
      </w:r>
      <w:r>
        <w:rPr>
          <w:sz w:val="20"/>
        </w:rPr>
        <w:t>impresoras,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oportunamente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pagar los</w:t>
      </w:r>
      <w:r>
        <w:rPr>
          <w:spacing w:val="-2"/>
          <w:sz w:val="20"/>
        </w:rPr>
        <w:t> </w:t>
      </w:r>
      <w:r>
        <w:rPr>
          <w:sz w:val="20"/>
        </w:rPr>
        <w:t>salarios 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estipuladas;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Asumir los costos derivados del trabajo a través de la modalidad de teletrabajo, incluyendo, en 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telecomunicación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proporcional de electricidad;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Llevar registro de los insumos entregados a las personas trabajadoras bajo la modalidad de</w:t>
      </w:r>
      <w:r>
        <w:rPr>
          <w:spacing w:val="1"/>
          <w:sz w:val="20"/>
        </w:rPr>
        <w:t> </w:t>
      </w:r>
      <w:r>
        <w:rPr>
          <w:sz w:val="20"/>
        </w:rPr>
        <w:t>teletrabajo, en cumplimiento a las disposiciones en materia de seguridad y salud en el trabajo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la 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 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Implementar mecanismos que preserven la seguridad de la información y datos utilizados por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modalidad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desconexión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modalidad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teletrabajo al 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jornada laboral;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208" w:hanging="432"/>
        <w:jc w:val="both"/>
        <w:rPr>
          <w:sz w:val="20"/>
        </w:rPr>
      </w:pPr>
      <w:r>
        <w:rPr>
          <w:sz w:val="20"/>
        </w:rPr>
        <w:t>Inscribir a las personas trabajadoras en la modalidad de teletrabajo al régimen obligatorio de 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939" w:val="left" w:leader="none"/>
        </w:tabs>
        <w:spacing w:line="242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Establecer los mecanismos de capacitación y asesoría necesarios para garantizar la adaptación,</w:t>
      </w:r>
      <w:r>
        <w:rPr>
          <w:spacing w:val="1"/>
          <w:sz w:val="20"/>
        </w:rPr>
        <w:t> </w:t>
      </w:r>
      <w:r>
        <w:rPr>
          <w:sz w:val="20"/>
        </w:rPr>
        <w:t>aprendizaje y el uso adecuado de las tecnologías de la información de las personas trabajadoras</w:t>
      </w:r>
      <w:r>
        <w:rPr>
          <w:spacing w:val="1"/>
          <w:sz w:val="20"/>
        </w:rPr>
        <w:t> </w:t>
      </w:r>
      <w:r>
        <w:rPr>
          <w:sz w:val="20"/>
        </w:rPr>
        <w:t>en la modalidad de teletrabajo, con especial énfasis en aquellas que cambien de modalidad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teletrabajo.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30_F" w:id="390"/>
      <w:bookmarkEnd w:id="3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330-F.-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modalidad de teletrabajo tienen las</w:t>
      </w:r>
      <w:r>
        <w:rPr>
          <w:spacing w:val="1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05" w:hanging="432"/>
        <w:jc w:val="left"/>
        <w:rPr>
          <w:sz w:val="20"/>
        </w:rPr>
      </w:pPr>
      <w:r>
        <w:rPr>
          <w:sz w:val="20"/>
        </w:rPr>
        <w:t>Tener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mayor</w:t>
      </w:r>
      <w:r>
        <w:rPr>
          <w:spacing w:val="37"/>
          <w:sz w:val="20"/>
        </w:rPr>
        <w:t> </w:t>
      </w:r>
      <w:r>
        <w:rPr>
          <w:sz w:val="20"/>
        </w:rPr>
        <w:t>cuidado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guarda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conservación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equipos,</w:t>
      </w:r>
      <w:r>
        <w:rPr>
          <w:spacing w:val="37"/>
          <w:sz w:val="20"/>
        </w:rPr>
        <w:t> </w:t>
      </w:r>
      <w:r>
        <w:rPr>
          <w:sz w:val="20"/>
        </w:rPr>
        <w:t>materiales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2"/>
          <w:sz w:val="20"/>
        </w:rPr>
        <w:t> </w:t>
      </w:r>
      <w:r>
        <w:rPr>
          <w:sz w:val="20"/>
        </w:rPr>
        <w:t>útiles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reciban del</w:t>
      </w:r>
      <w:r>
        <w:rPr>
          <w:spacing w:val="-2"/>
          <w:sz w:val="20"/>
        </w:rPr>
        <w:t> </w:t>
      </w:r>
      <w:r>
        <w:rPr>
          <w:sz w:val="20"/>
        </w:rPr>
        <w:t>patrón;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2" w:lineRule="auto" w:before="1" w:after="0"/>
        <w:ind w:left="938" w:right="207" w:hanging="432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4"/>
          <w:sz w:val="20"/>
        </w:rPr>
        <w:t> </w:t>
      </w:r>
      <w:r>
        <w:rPr>
          <w:sz w:val="20"/>
        </w:rPr>
        <w:t>oportunidad</w:t>
      </w:r>
      <w:r>
        <w:rPr>
          <w:spacing w:val="47"/>
          <w:sz w:val="20"/>
        </w:rPr>
        <w:t> </w:t>
      </w:r>
      <w:r>
        <w:rPr>
          <w:sz w:val="20"/>
        </w:rPr>
        <w:t>sobre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costos</w:t>
      </w:r>
      <w:r>
        <w:rPr>
          <w:spacing w:val="45"/>
          <w:sz w:val="20"/>
        </w:rPr>
        <w:t> </w:t>
      </w:r>
      <w:r>
        <w:rPr>
          <w:sz w:val="20"/>
        </w:rPr>
        <w:t>pactados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uso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servicios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telecomunicaciones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consumo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electricidad,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teletrabajo;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2" w:lineRule="auto" w:before="0" w:after="0"/>
        <w:ind w:left="938" w:right="207" w:hanging="432"/>
        <w:jc w:val="left"/>
        <w:rPr>
          <w:sz w:val="20"/>
        </w:rPr>
      </w:pPr>
      <w:r>
        <w:rPr>
          <w:sz w:val="20"/>
        </w:rPr>
        <w:t>Obedecer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conducirse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2"/>
          <w:sz w:val="20"/>
        </w:rPr>
        <w:t> </w:t>
      </w:r>
      <w:r>
        <w:rPr>
          <w:sz w:val="20"/>
        </w:rPr>
        <w:t>apego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disposiciones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materia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seguridad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salud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establecidas por el patrón;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3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utilizar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mecanismos y</w:t>
      </w:r>
      <w:r>
        <w:rPr>
          <w:spacing w:val="-9"/>
          <w:sz w:val="20"/>
        </w:rPr>
        <w:t> </w:t>
      </w:r>
      <w:r>
        <w:rPr>
          <w:sz w:val="20"/>
        </w:rPr>
        <w:t>sistemas</w:t>
      </w:r>
      <w:r>
        <w:rPr>
          <w:spacing w:val="-2"/>
          <w:sz w:val="20"/>
        </w:rPr>
        <w:t> </w:t>
      </w:r>
      <w:r>
        <w:rPr>
          <w:sz w:val="20"/>
        </w:rPr>
        <w:t>operativos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supervisión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actividades,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93"/>
        </w:numPr>
        <w:tabs>
          <w:tab w:pos="938" w:val="left" w:leader="none"/>
          <w:tab w:pos="939" w:val="left" w:leader="none"/>
        </w:tabs>
        <w:spacing w:line="242" w:lineRule="auto" w:before="92" w:after="0"/>
        <w:ind w:left="938" w:right="207" w:hanging="432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políticas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mecanismos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protección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datos</w:t>
      </w:r>
      <w:r>
        <w:rPr>
          <w:spacing w:val="23"/>
          <w:sz w:val="20"/>
        </w:rPr>
        <w:t> </w:t>
      </w:r>
      <w:r>
        <w:rPr>
          <w:sz w:val="20"/>
        </w:rPr>
        <w:t>utilizados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desempeño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actividades, 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las restricciones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almacenamiento.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330_G" w:id="391"/>
      <w:bookmarkEnd w:id="391"/>
      <w:r>
        <w:rPr/>
      </w:r>
      <w:r>
        <w:rPr>
          <w:rFonts w:ascii="Arial" w:hAnsi="Arial"/>
          <w:b/>
        </w:rPr>
        <w:t>Artículo 330-G.- </w:t>
      </w:r>
      <w:r>
        <w:rPr/>
        <w:t>El cambio en la modalidad de presencial a teletrabajo, deberá ser voluntario y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acreditada.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94" w:firstLine="288"/>
        <w:jc w:val="both"/>
      </w:pPr>
      <w:r>
        <w:rPr/>
        <w:t>En todo caso, cuando se dé un cambio a la modalidad de teletrabajo las partes tendrán el derecho de</w:t>
      </w:r>
      <w:r>
        <w:rPr>
          <w:spacing w:val="1"/>
        </w:rPr>
        <w:t> </w:t>
      </w:r>
      <w:r>
        <w:rPr/>
        <w:t>reversibilidad a la modalidad presencial, para lo cual podrán pactar los mecanismos, procesos y tiempos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válida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retorno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modalidad.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330_H" w:id="392"/>
      <w:bookmarkEnd w:id="3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330-H.-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 en la modalidad de teletrabajo, a fin de que gocen de un trabajo digno o decente y de</w:t>
      </w:r>
      <w:r>
        <w:rPr>
          <w:spacing w:val="1"/>
        </w:rPr>
        <w:t> </w:t>
      </w:r>
      <w:r>
        <w:rPr/>
        <w:t>igualdad de trato en cuanto a remuneración, capacitación, formación, seguridad social, acceso a mejores</w:t>
      </w:r>
      <w:r>
        <w:rPr>
          <w:spacing w:val="1"/>
        </w:rPr>
        <w:t> </w:t>
      </w:r>
      <w:r>
        <w:rPr/>
        <w:t>oportunidades laborales</w:t>
      </w:r>
      <w:r>
        <w:rPr>
          <w:spacing w:val="1"/>
        </w:rPr>
        <w:t> </w:t>
      </w:r>
      <w:r>
        <w:rPr/>
        <w:t>y demás condiciones que</w:t>
      </w:r>
      <w:r>
        <w:rPr>
          <w:spacing w:val="1"/>
        </w:rPr>
        <w:t> </w:t>
      </w:r>
      <w:r>
        <w:rPr/>
        <w:t>ampara el artículo 2o. de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Ley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presenciales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empresa.</w:t>
      </w:r>
      <w:r>
        <w:rPr>
          <w:spacing w:val="1"/>
        </w:rPr>
        <w:t> </w:t>
      </w:r>
      <w:r>
        <w:rPr/>
        <w:t>Asimismo,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observar una perspectiva de género que permita conciliar la vida personal y la disponibilidad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bajo la</w:t>
      </w:r>
      <w:r>
        <w:rPr>
          <w:spacing w:val="-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teletrabajo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jornada laboral.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330_I" w:id="393"/>
      <w:bookmarkEnd w:id="393"/>
      <w:r>
        <w:rPr/>
      </w:r>
      <w:r>
        <w:rPr>
          <w:rFonts w:ascii="Arial" w:hAnsi="Arial"/>
          <w:b/>
        </w:rPr>
        <w:t>Artículo 330-I.- </w:t>
      </w:r>
      <w:r>
        <w:rPr/>
        <w:t>Los mecanismos, sistemas operativos y cualquier tecnología utilizada para supervisar</w:t>
      </w:r>
      <w:r>
        <w:rPr>
          <w:spacing w:val="1"/>
        </w:rPr>
        <w:t> </w:t>
      </w:r>
      <w:r>
        <w:rPr/>
        <w:t>el teletrabajo deberán ser proporcionales a su objetivo, garantizando el derecho a la intimidad de las</w:t>
      </w:r>
      <w:r>
        <w:rPr>
          <w:spacing w:val="1"/>
        </w:rPr>
        <w:t> </w:t>
      </w:r>
      <w:r>
        <w:rPr/>
        <w:t>personas trabajadoras bajo la modalidad de teletrabajo, y respetando el marco jurídico aplicable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 personales.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4" w:firstLine="288"/>
        <w:jc w:val="both"/>
      </w:pPr>
      <w:r>
        <w:rPr/>
        <w:t>Solamente podrán utilizarse cámaras de video y micrófonos para supervisar el teletrabajo de manera</w:t>
      </w:r>
      <w:r>
        <w:rPr>
          <w:spacing w:val="1"/>
        </w:rPr>
        <w:t> </w:t>
      </w:r>
      <w:r>
        <w:rPr/>
        <w:t>extraordinaria, o cuando la naturaleza de las funciones desempeñadas por la persona trabajadora bajo la</w:t>
      </w:r>
      <w:r>
        <w:rPr>
          <w:spacing w:val="1"/>
        </w:rPr>
        <w:t> </w:t>
      </w:r>
      <w:r>
        <w:rPr/>
        <w:t>modalidad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teletrabajo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330_J" w:id="394"/>
      <w:bookmarkEnd w:id="394"/>
      <w:r>
        <w:rPr/>
      </w:r>
      <w:r>
        <w:rPr>
          <w:rFonts w:ascii="Arial" w:hAnsi="Arial"/>
          <w:b/>
        </w:rPr>
        <w:t>Artículo 330-J.- </w:t>
      </w:r>
      <w:r>
        <w:rPr/>
        <w:t>Las condiciones especiales de seguridad y salud para los trabajos desarrollados al</w:t>
      </w:r>
      <w:r>
        <w:rPr>
          <w:spacing w:val="1"/>
        </w:rPr>
        <w:t> </w:t>
      </w:r>
      <w:r>
        <w:rPr/>
        <w:t>amparo del presente Capítulo serán establecidas por la Secretaría del Trabajo y Previsión Social en una</w:t>
      </w:r>
      <w:r>
        <w:rPr>
          <w:spacing w:val="1"/>
        </w:rPr>
        <w:t> </w:t>
      </w:r>
      <w:r>
        <w:rPr/>
        <w:t>Norma Oficial Mexicana, misma que deberá considerar a los factores ergonómicos, psicosociales, y otros</w:t>
      </w:r>
      <w:r>
        <w:rPr>
          <w:spacing w:val="1"/>
        </w:rPr>
        <w:t> </w:t>
      </w:r>
      <w:r>
        <w:rPr/>
        <w:t>riesgos que pudieran causar efectos adversos para la vida, integridad física o salud de las personas</w:t>
      </w:r>
      <w:r>
        <w:rPr>
          <w:spacing w:val="1"/>
        </w:rPr>
        <w:t> </w:t>
      </w:r>
      <w:r>
        <w:rPr/>
        <w:t>trabajadoras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desempeñen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teletrabajo.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330_K" w:id="395"/>
      <w:bookmarkEnd w:id="3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330-K.-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1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entregados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en la modalidad de teletrabajo, en cumplimiento a las obligaciones de seguridad y</w:t>
      </w:r>
      <w:r>
        <w:rPr>
          <w:spacing w:val="1"/>
          <w:sz w:val="20"/>
        </w:rPr>
        <w:t> </w:t>
      </w:r>
      <w:r>
        <w:rPr>
          <w:sz w:val="20"/>
        </w:rPr>
        <w:t>salud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0" w:lineRule="auto" w:before="0" w:after="0"/>
        <w:ind w:left="938" w:right="208" w:hanging="432"/>
        <w:jc w:val="both"/>
        <w:rPr>
          <w:sz w:val="20"/>
        </w:rPr>
      </w:pPr>
      <w:r>
        <w:rPr>
          <w:sz w:val="20"/>
        </w:rPr>
        <w:t>Vigilar que los salarios no sean inferiores a los que se paguen en la empresa al trabajador</w:t>
      </w:r>
      <w:r>
        <w:rPr>
          <w:spacing w:val="1"/>
          <w:sz w:val="20"/>
        </w:rPr>
        <w:t> </w:t>
      </w:r>
      <w:r>
        <w:rPr>
          <w:sz w:val="20"/>
        </w:rPr>
        <w:t>presencial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funciones iguales o</w:t>
      </w:r>
      <w:r>
        <w:rPr>
          <w:spacing w:val="-1"/>
          <w:sz w:val="20"/>
        </w:rPr>
        <w:t> </w:t>
      </w:r>
      <w:r>
        <w:rPr>
          <w:sz w:val="20"/>
        </w:rPr>
        <w:t>similares;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4"/>
        </w:numPr>
        <w:tabs>
          <w:tab w:pos="939" w:val="left" w:leader="none"/>
        </w:tabs>
        <w:spacing w:line="242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Constatar el debido cumplimiento de las obligaciones especiales establecidas en el presente</w:t>
      </w:r>
      <w:r>
        <w:rPr>
          <w:spacing w:val="1"/>
          <w:sz w:val="20"/>
        </w:rPr>
        <w:t> </w:t>
      </w:r>
      <w:r>
        <w:rPr>
          <w:sz w:val="20"/>
        </w:rPr>
        <w:t>Capítulo.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line="181" w:lineRule="exact" w:before="0"/>
        <w:ind w:left="146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11-01-2021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80" w:space="40"/>
            <w:col w:w="4100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Heading1"/>
        <w:spacing w:before="93"/>
        <w:ind w:right="1556"/>
      </w:pP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Hogar</w:t>
      </w:r>
    </w:p>
    <w:p>
      <w:pPr>
        <w:spacing w:before="1"/>
        <w:ind w:left="51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331" w:id="396"/>
      <w:bookmarkEnd w:id="3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331.-</w:t>
      </w:r>
      <w:r>
        <w:rPr>
          <w:rFonts w:ascii="Arial" w:hAnsi="Arial"/>
          <w:b/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aquella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remunerada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actividades de cuidados, aseo, asistencia o cualquier otra actividad inherente al hogar en el marco de una</w:t>
      </w:r>
      <w:r>
        <w:rPr>
          <w:spacing w:val="-53"/>
        </w:rPr>
        <w:t> </w:t>
      </w:r>
      <w:r>
        <w:rPr/>
        <w:t>relación laboral que no importe para la persona empleadora beneficio económico directo, conforme a las</w:t>
      </w:r>
      <w:r>
        <w:rPr>
          <w:spacing w:val="1"/>
        </w:rPr>
        <w:t> </w:t>
      </w:r>
      <w:r>
        <w:rPr/>
        <w:t>horas</w:t>
      </w:r>
      <w:r>
        <w:rPr>
          <w:spacing w:val="-2"/>
        </w:rPr>
        <w:t> </w:t>
      </w:r>
      <w:r>
        <w:rPr/>
        <w:t>diarias o</w:t>
      </w:r>
      <w:r>
        <w:rPr>
          <w:spacing w:val="-3"/>
        </w:rPr>
        <w:t> </w:t>
      </w:r>
      <w:r>
        <w:rPr/>
        <w:t>jornadas</w:t>
      </w:r>
      <w:r>
        <w:rPr>
          <w:spacing w:val="-2"/>
        </w:rPr>
        <w:t> </w:t>
      </w:r>
      <w:r>
        <w:rPr/>
        <w:t>semanales</w:t>
      </w:r>
      <w:r>
        <w:rPr>
          <w:spacing w:val="-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cualquiera 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modalidades: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28"/>
          <w:sz w:val="20"/>
        </w:rPr>
        <w:t> </w:t>
      </w:r>
      <w:r>
        <w:rPr>
          <w:sz w:val="20"/>
        </w:rPr>
        <w:t>trabajadoras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26"/>
          <w:sz w:val="20"/>
        </w:rPr>
        <w:t> </w:t>
      </w:r>
      <w:r>
        <w:rPr>
          <w:sz w:val="20"/>
        </w:rPr>
        <w:t>hogar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trabajen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9"/>
          <w:sz w:val="20"/>
        </w:rPr>
        <w:t> </w:t>
      </w:r>
      <w:r>
        <w:rPr>
          <w:sz w:val="20"/>
        </w:rPr>
        <w:t>una</w:t>
      </w:r>
      <w:r>
        <w:rPr>
          <w:spacing w:val="28"/>
          <w:sz w:val="20"/>
        </w:rPr>
        <w:t> </w:t>
      </w:r>
      <w:r>
        <w:rPr>
          <w:sz w:val="20"/>
        </w:rPr>
        <w:t>persona</w:t>
      </w:r>
      <w:r>
        <w:rPr>
          <w:spacing w:val="27"/>
          <w:sz w:val="20"/>
        </w:rPr>
        <w:t> </w:t>
      </w:r>
      <w:r>
        <w:rPr>
          <w:sz w:val="20"/>
        </w:rPr>
        <w:t>empleadora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residan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domicilio donde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actividades.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13"/>
          <w:sz w:val="20"/>
        </w:rPr>
        <w:t> </w:t>
      </w:r>
      <w:r>
        <w:rPr>
          <w:sz w:val="20"/>
        </w:rPr>
        <w:t>trabajadoras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hogar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trabajen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persona</w:t>
      </w:r>
      <w:r>
        <w:rPr>
          <w:spacing w:val="12"/>
          <w:sz w:val="20"/>
        </w:rPr>
        <w:t> </w:t>
      </w:r>
      <w:r>
        <w:rPr>
          <w:sz w:val="20"/>
        </w:rPr>
        <w:t>empleadora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residan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sus actividades.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7" w:hanging="569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11"/>
          <w:sz w:val="20"/>
        </w:rPr>
        <w:t> </w:t>
      </w:r>
      <w:r>
        <w:rPr>
          <w:sz w:val="20"/>
        </w:rPr>
        <w:t>trabajadoras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hogar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trabajen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diferentes</w:t>
      </w:r>
      <w:r>
        <w:rPr>
          <w:spacing w:val="11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empleadoras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residan en</w:t>
      </w:r>
      <w:r>
        <w:rPr>
          <w:spacing w:val="1"/>
          <w:sz w:val="20"/>
        </w:rPr>
        <w:t> </w:t>
      </w:r>
      <w:r>
        <w:rPr>
          <w:sz w:val="20"/>
        </w:rPr>
        <w:t>el 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ninguna de</w:t>
      </w:r>
      <w:r>
        <w:rPr>
          <w:spacing w:val="1"/>
          <w:sz w:val="20"/>
        </w:rPr>
        <w:t> </w:t>
      </w:r>
      <w:r>
        <w:rPr>
          <w:sz w:val="20"/>
        </w:rPr>
        <w:t>ellas.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</w:pPr>
      <w:bookmarkStart w:name="Artículo_331_Bis" w:id="397"/>
      <w:bookmarkEnd w:id="397"/>
      <w:r>
        <w:rPr/>
      </w:r>
      <w:r>
        <w:rPr>
          <w:rFonts w:ascii="Arial" w:hAnsi="Arial"/>
          <w:b/>
        </w:rPr>
        <w:t>Artículo 331 Bis.- </w:t>
      </w:r>
      <w:r>
        <w:rPr/>
        <w:t>Queda prohibida la contratación para el trabajo del hogar de adolescentes menores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</w:t>
      </w:r>
      <w:r>
        <w:rPr>
          <w:spacing w:val="1"/>
        </w:rPr>
        <w:t> </w:t>
      </w:r>
      <w:r>
        <w:rPr/>
        <w:t>años de</w:t>
      </w:r>
      <w:r>
        <w:rPr>
          <w:spacing w:val="1"/>
        </w:rPr>
        <w:t> </w:t>
      </w:r>
      <w:r>
        <w:rPr/>
        <w:t>edad.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adolescentes</w:t>
      </w:r>
      <w:r>
        <w:rPr>
          <w:spacing w:val="-4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quince</w:t>
      </w:r>
      <w:r>
        <w:rPr>
          <w:spacing w:val="-3"/>
        </w:rPr>
        <w:t> </w:t>
      </w:r>
      <w:r>
        <w:rPr/>
        <w:t>años,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contratación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39"/>
          <w:sz w:val="20"/>
        </w:rPr>
        <w:t> </w:t>
      </w:r>
      <w:r>
        <w:rPr>
          <w:sz w:val="20"/>
        </w:rPr>
        <w:t>certificado</w:t>
      </w:r>
      <w:r>
        <w:rPr>
          <w:spacing w:val="40"/>
          <w:sz w:val="20"/>
        </w:rPr>
        <w:t> </w:t>
      </w:r>
      <w:r>
        <w:rPr>
          <w:sz w:val="20"/>
        </w:rPr>
        <w:t>médico</w:t>
      </w:r>
      <w:r>
        <w:rPr>
          <w:spacing w:val="38"/>
          <w:sz w:val="20"/>
        </w:rPr>
        <w:t> </w:t>
      </w:r>
      <w:r>
        <w:rPr>
          <w:sz w:val="20"/>
        </w:rPr>
        <w:t>expedido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una</w:t>
      </w:r>
      <w:r>
        <w:rPr>
          <w:spacing w:val="40"/>
          <w:sz w:val="20"/>
        </w:rPr>
        <w:t> </w:t>
      </w:r>
      <w:r>
        <w:rPr>
          <w:sz w:val="20"/>
        </w:rPr>
        <w:t>institución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salud</w:t>
      </w:r>
      <w:r>
        <w:rPr>
          <w:spacing w:val="40"/>
          <w:sz w:val="20"/>
        </w:rPr>
        <w:t> </w:t>
      </w:r>
      <w:r>
        <w:rPr>
          <w:sz w:val="20"/>
        </w:rPr>
        <w:t>pública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lo</w:t>
      </w:r>
      <w:r>
        <w:rPr>
          <w:spacing w:val="38"/>
          <w:sz w:val="20"/>
        </w:rPr>
        <w:t> </w:t>
      </w:r>
      <w:r>
        <w:rPr>
          <w:sz w:val="20"/>
        </w:rPr>
        <w:t>menos</w:t>
      </w:r>
      <w:r>
        <w:rPr>
          <w:spacing w:val="39"/>
          <w:sz w:val="20"/>
        </w:rPr>
        <w:t> </w:t>
      </w:r>
      <w:r>
        <w:rPr>
          <w:sz w:val="20"/>
        </w:rPr>
        <w:t>dos</w:t>
      </w:r>
      <w:r>
        <w:rPr>
          <w:spacing w:val="-52"/>
          <w:sz w:val="20"/>
        </w:rPr>
        <w:t> </w:t>
      </w:r>
      <w:r>
        <w:rPr>
          <w:sz w:val="20"/>
        </w:rPr>
        <w:t>veces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8" w:hanging="569"/>
        <w:jc w:val="left"/>
        <w:rPr>
          <w:sz w:val="20"/>
        </w:rPr>
      </w:pPr>
      <w:r>
        <w:rPr>
          <w:sz w:val="20"/>
        </w:rPr>
        <w:t>Fijar</w:t>
      </w:r>
      <w:r>
        <w:rPr>
          <w:spacing w:val="14"/>
          <w:sz w:val="20"/>
        </w:rPr>
        <w:t> </w:t>
      </w:r>
      <w:r>
        <w:rPr>
          <w:sz w:val="20"/>
        </w:rPr>
        <w:t>jornadas</w:t>
      </w:r>
      <w:r>
        <w:rPr>
          <w:spacing w:val="14"/>
          <w:sz w:val="20"/>
        </w:rPr>
        <w:t> </w:t>
      </w:r>
      <w:r>
        <w:rPr>
          <w:sz w:val="20"/>
        </w:rPr>
        <w:t>laborales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6"/>
          <w:sz w:val="20"/>
        </w:rPr>
        <w:t> </w:t>
      </w:r>
      <w:r>
        <w:rPr>
          <w:sz w:val="20"/>
        </w:rPr>
        <w:t>excedan,</w:t>
      </w:r>
      <w:r>
        <w:rPr>
          <w:spacing w:val="16"/>
          <w:sz w:val="20"/>
        </w:rPr>
        <w:t> </w:t>
      </w:r>
      <w:r>
        <w:rPr>
          <w:sz w:val="20"/>
        </w:rPr>
        <w:t>bajo</w:t>
      </w:r>
      <w:r>
        <w:rPr>
          <w:spacing w:val="16"/>
          <w:sz w:val="20"/>
        </w:rPr>
        <w:t> </w:t>
      </w:r>
      <w:r>
        <w:rPr>
          <w:sz w:val="20"/>
        </w:rPr>
        <w:t>ninguna</w:t>
      </w:r>
      <w:r>
        <w:rPr>
          <w:spacing w:val="13"/>
          <w:sz w:val="20"/>
        </w:rPr>
        <w:t> </w:t>
      </w:r>
      <w:r>
        <w:rPr>
          <w:sz w:val="20"/>
        </w:rPr>
        <w:t>circunstancia,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seis</w:t>
      </w:r>
      <w:r>
        <w:rPr>
          <w:spacing w:val="15"/>
          <w:sz w:val="20"/>
        </w:rPr>
        <w:t> </w:t>
      </w:r>
      <w:r>
        <w:rPr>
          <w:sz w:val="20"/>
        </w:rPr>
        <w:t>(6)</w:t>
      </w:r>
      <w:r>
        <w:rPr>
          <w:spacing w:val="14"/>
          <w:sz w:val="20"/>
        </w:rPr>
        <w:t> </w:t>
      </w:r>
      <w:r>
        <w:rPr>
          <w:sz w:val="20"/>
        </w:rPr>
        <w:t>horas</w:t>
      </w:r>
      <w:r>
        <w:rPr>
          <w:spacing w:val="17"/>
          <w:sz w:val="20"/>
        </w:rPr>
        <w:t> </w:t>
      </w:r>
      <w:r>
        <w:rPr>
          <w:sz w:val="20"/>
        </w:rPr>
        <w:t>diarias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labor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treinta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seis (36)</w:t>
      </w:r>
      <w:r>
        <w:rPr>
          <w:spacing w:val="-1"/>
          <w:sz w:val="20"/>
        </w:rPr>
        <w:t> </w:t>
      </w:r>
      <w:r>
        <w:rPr>
          <w:sz w:val="20"/>
        </w:rPr>
        <w:t>horas semanales.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6"/>
        </w:numPr>
        <w:tabs>
          <w:tab w:pos="1076" w:val="left" w:leader="none"/>
        </w:tabs>
        <w:spacing w:line="240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adolescentes</w:t>
      </w:r>
      <w:r>
        <w:rPr>
          <w:spacing w:val="1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quince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concluido cuando menos la educación secundaria, a excepción de que la persona empleadora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finalice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3"/>
        </w:rPr>
        <w:t> </w:t>
      </w:r>
      <w:r>
        <w:rPr/>
        <w:t>caso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adolescente</w:t>
      </w:r>
      <w:r>
        <w:rPr>
          <w:spacing w:val="14"/>
        </w:rPr>
        <w:t> </w:t>
      </w:r>
      <w:r>
        <w:rPr/>
        <w:t>habite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23"/>
        </w:rPr>
        <w:t> </w:t>
      </w:r>
      <w:r>
        <w:rPr/>
        <w:t>domicilio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donde</w:t>
      </w:r>
      <w:r>
        <w:rPr>
          <w:spacing w:val="14"/>
        </w:rPr>
        <w:t> </w:t>
      </w:r>
      <w:r>
        <w:rPr/>
        <w:t>realiza</w:t>
      </w:r>
      <w:r>
        <w:rPr>
          <w:spacing w:val="16"/>
        </w:rPr>
        <w:t> </w:t>
      </w:r>
      <w:r>
        <w:rPr/>
        <w:t>sus</w:t>
      </w:r>
      <w:r>
        <w:rPr>
          <w:spacing w:val="16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preste</w:t>
      </w:r>
      <w:r>
        <w:rPr>
          <w:spacing w:val="-52"/>
        </w:rPr>
        <w:t> </w:t>
      </w:r>
      <w:r>
        <w:rPr/>
        <w:t>sus</w:t>
      </w:r>
      <w:r>
        <w:rPr>
          <w:spacing w:val="-2"/>
        </w:rPr>
        <w:t> </w:t>
      </w:r>
      <w:r>
        <w:rPr/>
        <w:t>servicios para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sola</w:t>
      </w:r>
      <w:r>
        <w:rPr>
          <w:spacing w:val="-1"/>
        </w:rPr>
        <w:t> </w:t>
      </w:r>
      <w:r>
        <w:rPr/>
        <w:t>persona, deberá</w:t>
      </w:r>
      <w:r>
        <w:rPr>
          <w:spacing w:val="-1"/>
        </w:rPr>
        <w:t> </w:t>
      </w:r>
      <w:r>
        <w:rPr/>
        <w:t>garantizarse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espacio</w:t>
      </w:r>
      <w:r>
        <w:rPr>
          <w:spacing w:val="-1"/>
        </w:rPr>
        <w:t> </w:t>
      </w:r>
      <w:r>
        <w:rPr/>
        <w:t>en donde</w:t>
      </w:r>
      <w:r>
        <w:rPr>
          <w:spacing w:val="-3"/>
        </w:rPr>
        <w:t> </w:t>
      </w:r>
      <w:r>
        <w:rPr/>
        <w:t>pernocte</w:t>
      </w:r>
      <w:r>
        <w:rPr>
          <w:spacing w:val="-3"/>
        </w:rPr>
        <w:t> </w:t>
      </w:r>
      <w:r>
        <w:rPr/>
        <w:t>sea</w:t>
      </w:r>
      <w:r>
        <w:rPr>
          <w:spacing w:val="-1"/>
        </w:rPr>
        <w:t> </w:t>
      </w:r>
      <w:r>
        <w:rPr/>
        <w:t>seguro.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 w:before="1"/>
        <w:ind w:left="506"/>
      </w:pPr>
      <w:r>
        <w:rPr/>
        <w:t>Todo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queda</w:t>
      </w:r>
      <w:r>
        <w:rPr>
          <w:spacing w:val="-3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supervisión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laboral</w:t>
      </w:r>
      <w:r>
        <w:rPr>
          <w:spacing w:val="-3"/>
        </w:rPr>
        <w:t> </w:t>
      </w:r>
      <w:r>
        <w:rPr/>
        <w:t>competente.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31_Ter" w:id="398"/>
      <w:bookmarkEnd w:id="3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331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9"/>
        </w:rPr>
        <w:t> </w:t>
      </w:r>
      <w:r>
        <w:rPr/>
        <w:t>trabajo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hogar</w:t>
      </w:r>
      <w:r>
        <w:rPr>
          <w:spacing w:val="20"/>
        </w:rPr>
        <w:t> </w:t>
      </w:r>
      <w:r>
        <w:rPr/>
        <w:t>deberá</w:t>
      </w:r>
      <w:r>
        <w:rPr>
          <w:spacing w:val="19"/>
        </w:rPr>
        <w:t> </w:t>
      </w:r>
      <w:r>
        <w:rPr/>
        <w:t>fijarse</w:t>
      </w:r>
      <w:r>
        <w:rPr>
          <w:spacing w:val="18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contrato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escrito,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conformidad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nacional 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colectivos,</w:t>
      </w:r>
      <w:r>
        <w:rPr>
          <w:spacing w:val="1"/>
        </w:rPr>
        <w:t> </w:t>
      </w:r>
      <w:r>
        <w:rPr/>
        <w:t>que incluya</w:t>
      </w:r>
      <w:r>
        <w:rPr>
          <w:spacing w:val="1"/>
        </w:rPr>
        <w:t> </w:t>
      </w:r>
      <w:r>
        <w:rPr/>
        <w:t>como</w:t>
      </w:r>
      <w:r>
        <w:rPr>
          <w:spacing w:val="-5"/>
        </w:rPr>
        <w:t> </w:t>
      </w:r>
      <w:r>
        <w:rPr/>
        <w:t>mínimo: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apellidos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 empleadora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trabajadora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hogar;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lugar 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habitual;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fecha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inicio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4"/>
          <w:sz w:val="20"/>
        </w:rPr>
        <w:t> </w:t>
      </w:r>
      <w:r>
        <w:rPr>
          <w:sz w:val="20"/>
        </w:rPr>
        <w:t>contrato</w:t>
      </w:r>
      <w:r>
        <w:rPr>
          <w:spacing w:val="51"/>
          <w:sz w:val="20"/>
        </w:rPr>
        <w:t> </w:t>
      </w:r>
      <w:r>
        <w:rPr>
          <w:sz w:val="20"/>
        </w:rPr>
        <w:t>y,</w:t>
      </w:r>
      <w:r>
        <w:rPr>
          <w:spacing w:val="45"/>
          <w:sz w:val="20"/>
        </w:rPr>
        <w:t> </w:t>
      </w:r>
      <w:r>
        <w:rPr>
          <w:sz w:val="20"/>
        </w:rPr>
        <w:t>cuando</w:t>
      </w:r>
      <w:r>
        <w:rPr>
          <w:spacing w:val="45"/>
          <w:sz w:val="20"/>
        </w:rPr>
        <w:t> </w:t>
      </w:r>
      <w:r>
        <w:rPr>
          <w:sz w:val="20"/>
        </w:rPr>
        <w:t>éste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suscriba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8"/>
          <w:sz w:val="20"/>
        </w:rPr>
        <w:t> </w:t>
      </w:r>
      <w:r>
        <w:rPr>
          <w:sz w:val="20"/>
        </w:rPr>
        <w:t>un</w:t>
      </w:r>
      <w:r>
        <w:rPr>
          <w:spacing w:val="47"/>
          <w:sz w:val="20"/>
        </w:rPr>
        <w:t> </w:t>
      </w:r>
      <w:r>
        <w:rPr>
          <w:sz w:val="20"/>
        </w:rPr>
        <w:t>período</w:t>
      </w:r>
      <w:r>
        <w:rPr>
          <w:spacing w:val="47"/>
          <w:sz w:val="20"/>
        </w:rPr>
        <w:t> </w:t>
      </w:r>
      <w:r>
        <w:rPr>
          <w:sz w:val="20"/>
        </w:rPr>
        <w:t>específico,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duración;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realizar;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remuneración,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método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cálculo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 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periodicidad de los</w:t>
      </w:r>
      <w:r>
        <w:rPr>
          <w:spacing w:val="-1"/>
          <w:sz w:val="20"/>
        </w:rPr>
        <w:t> </w:t>
      </w:r>
      <w:r>
        <w:rPr>
          <w:sz w:val="20"/>
        </w:rPr>
        <w:t>pagos;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horas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vacaciones</w:t>
      </w:r>
      <w:r>
        <w:rPr>
          <w:spacing w:val="-2"/>
          <w:sz w:val="20"/>
        </w:rPr>
        <w:t> </w:t>
      </w:r>
      <w:r>
        <w:rPr>
          <w:sz w:val="20"/>
        </w:rPr>
        <w:t>anuales</w:t>
      </w:r>
      <w:r>
        <w:rPr>
          <w:spacing w:val="-2"/>
          <w:sz w:val="20"/>
        </w:rPr>
        <w:t> </w:t>
      </w:r>
      <w:r>
        <w:rPr>
          <w:sz w:val="20"/>
        </w:rPr>
        <w:t>pagadas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períodos de</w:t>
      </w:r>
      <w:r>
        <w:rPr>
          <w:spacing w:val="-4"/>
          <w:sz w:val="20"/>
        </w:rPr>
        <w:t> </w:t>
      </w:r>
      <w:r>
        <w:rPr>
          <w:sz w:val="20"/>
        </w:rPr>
        <w:t>descanso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semanal;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suministro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alimentos y</w:t>
      </w:r>
      <w:r>
        <w:rPr>
          <w:spacing w:val="-4"/>
          <w:sz w:val="20"/>
        </w:rPr>
        <w:t> </w:t>
      </w:r>
      <w:r>
        <w:rPr>
          <w:sz w:val="20"/>
        </w:rPr>
        <w:t>alojamiento,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proceda;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relativas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9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brindadas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correcto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laborales.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Los alimentos destinados a las personas trabajadoras del hogar deberán ser higiénicos y nutritivos,</w:t>
      </w:r>
      <w:r>
        <w:rPr>
          <w:spacing w:val="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de 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calidad y</w:t>
      </w:r>
      <w:r>
        <w:rPr>
          <w:spacing w:val="-5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consumo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empleadora.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Queda prohibido solicitar constancia o prueba de no gravidez para la contratación de una mujer como</w:t>
      </w:r>
      <w:r>
        <w:rPr>
          <w:spacing w:val="1"/>
        </w:rPr>
        <w:t> </w:t>
      </w:r>
      <w:r>
        <w:rPr/>
        <w:t>trabajadora del hogar; y no podrá despedirse a una persona trabajadora embarazada, de ser el caso, el</w:t>
      </w:r>
      <w:r>
        <w:rPr>
          <w:spacing w:val="1"/>
        </w:rPr>
        <w:t> </w:t>
      </w:r>
      <w:r>
        <w:rPr/>
        <w:t>despido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discriminación.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En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persona</w:t>
      </w:r>
      <w:r>
        <w:rPr>
          <w:spacing w:val="13"/>
        </w:rPr>
        <w:t> </w:t>
      </w:r>
      <w:r>
        <w:rPr/>
        <w:t>empleadora</w:t>
      </w:r>
      <w:r>
        <w:rPr>
          <w:spacing w:val="14"/>
        </w:rPr>
        <w:t> </w:t>
      </w:r>
      <w:r>
        <w:rPr/>
        <w:t>requiera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trabajadora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hogar</w:t>
      </w:r>
      <w:r>
        <w:rPr>
          <w:spacing w:val="15"/>
        </w:rPr>
        <w:t> </w:t>
      </w:r>
      <w:r>
        <w:rPr/>
        <w:t>utilice</w:t>
      </w:r>
      <w:r>
        <w:rPr>
          <w:spacing w:val="13"/>
        </w:rPr>
        <w:t> </w:t>
      </w:r>
      <w:r>
        <w:rPr/>
        <w:t>uniforme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ropa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 quedará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</w:t>
      </w:r>
      <w:r>
        <w:rPr>
          <w:spacing w:val="-1"/>
        </w:rPr>
        <w:t> </w:t>
      </w:r>
      <w:r>
        <w:rPr/>
        <w:t>empleadora.</w:t>
      </w:r>
    </w:p>
    <w:p>
      <w:pPr>
        <w:pStyle w:val="BodyText"/>
        <w:spacing w:before="1"/>
      </w:pPr>
    </w:p>
    <w:p>
      <w:pPr>
        <w:pStyle w:val="BodyText"/>
        <w:ind w:left="218" w:right="202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distinción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tratarse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 del</w:t>
      </w:r>
      <w:r>
        <w:rPr>
          <w:spacing w:val="-2"/>
        </w:rPr>
        <w:t> </w:t>
      </w:r>
      <w:r>
        <w:rPr/>
        <w:t>hogar</w:t>
      </w:r>
      <w:r>
        <w:rPr>
          <w:spacing w:val="-1"/>
        </w:rPr>
        <w:t> </w:t>
      </w:r>
      <w:r>
        <w:rPr/>
        <w:t>migrantes.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Queda prohibida todo tipo de discriminación, en términos de los artículos 1°. de la</w:t>
      </w:r>
      <w:r>
        <w:rPr>
          <w:spacing w:val="55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 de los Estados Unidos Mexicanos, y 1, fracción III de la Ley Federal para Prevenir y Eliminar la</w:t>
      </w:r>
      <w:r>
        <w:rPr>
          <w:spacing w:val="1"/>
        </w:rPr>
        <w:t> </w:t>
      </w:r>
      <w:r>
        <w:rPr/>
        <w:t>Discriminación, en todas las etapas de la relación laboral y en el establecimiento de las condiciones</w:t>
      </w:r>
      <w:r>
        <w:rPr>
          <w:spacing w:val="1"/>
        </w:rPr>
        <w:t> </w:t>
      </w:r>
      <w:r>
        <w:rPr/>
        <w:t>laborales,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trato que vulnere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dignidad de 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 del</w:t>
      </w:r>
      <w:r>
        <w:rPr>
          <w:spacing w:val="-1"/>
        </w:rPr>
        <w:t> </w:t>
      </w:r>
      <w:r>
        <w:rPr/>
        <w:t>hogar.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32" w:id="399"/>
      <w:bookmarkEnd w:id="399"/>
      <w:r>
        <w:rPr/>
      </w:r>
      <w:r>
        <w:rPr>
          <w:rFonts w:ascii="Arial" w:hAnsi="Arial"/>
          <w:b/>
        </w:rPr>
        <w:t>Artículo 332.- </w:t>
      </w:r>
      <w:r>
        <w:rPr/>
        <w:t>No se considera persona trabajadora del hogar y en consecuencia quedan sujetas a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generales o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hogar</w:t>
      </w:r>
      <w:r>
        <w:rPr>
          <w:spacing w:val="-2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ocasional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esporádica.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8"/>
        </w:numPr>
        <w:tabs>
          <w:tab w:pos="1076" w:val="left" w:leader="none"/>
        </w:tabs>
        <w:spacing w:line="242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Quien preste servicios de aseo, asistencia, atención de clientes y otros semejantes, en hoteles,</w:t>
      </w:r>
      <w:r>
        <w:rPr>
          <w:spacing w:val="1"/>
          <w:sz w:val="20"/>
        </w:rPr>
        <w:t> </w:t>
      </w:r>
      <w:r>
        <w:rPr>
          <w:sz w:val="20"/>
        </w:rPr>
        <w:t>casas de asistencia, restaurantes, fondas, bares, hospitales, sanatorios, colegios, internados 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2"/>
          <w:sz w:val="20"/>
        </w:rPr>
        <w:t> </w:t>
      </w:r>
      <w:r>
        <w:rPr>
          <w:sz w:val="20"/>
        </w:rPr>
        <w:t>análogos.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333" w:id="400"/>
      <w:bookmarkEnd w:id="400"/>
      <w:r>
        <w:rPr/>
      </w:r>
      <w:r>
        <w:rPr>
          <w:rFonts w:ascii="Arial" w:hAnsi="Arial"/>
          <w:b/>
        </w:rPr>
        <w:t>Artículo 333.- </w:t>
      </w:r>
      <w:r>
        <w:rPr/>
        <w:t>Las personas trabajadoras del hogar que residan en el domicilio donde realicen sus</w:t>
      </w:r>
      <w:r>
        <w:rPr>
          <w:spacing w:val="1"/>
        </w:rPr>
        <w:t> </w:t>
      </w:r>
      <w:r>
        <w:rPr/>
        <w:t>actividades deberán disfrutar de un descanso mínimo diario nocturno de nueve horas consecutivas, y de</w:t>
      </w:r>
      <w:r>
        <w:rPr>
          <w:spacing w:val="1"/>
        </w:rPr>
        <w:t> </w:t>
      </w:r>
      <w:r>
        <w:rPr/>
        <w:t>un descanso mínimo diario de tres horas entre las actividades matutinas y vespertinas, sin que la jornada</w:t>
      </w:r>
      <w:r>
        <w:rPr>
          <w:spacing w:val="1"/>
        </w:rPr>
        <w:t> </w:t>
      </w:r>
      <w:r>
        <w:rPr/>
        <w:t>diaria</w:t>
      </w:r>
      <w:r>
        <w:rPr>
          <w:spacing w:val="-2"/>
        </w:rPr>
        <w:t> </w:t>
      </w:r>
      <w:r>
        <w:rPr/>
        <w:t>diurna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</w:t>
      </w:r>
      <w:r>
        <w:rPr>
          <w:spacing w:val="-1"/>
        </w:rPr>
        <w:t> </w:t>
      </w:r>
      <w:r>
        <w:rPr/>
        <w:t>diarias</w:t>
      </w:r>
      <w:r>
        <w:rPr>
          <w:spacing w:val="-1"/>
        </w:rPr>
        <w:t> </w:t>
      </w:r>
      <w:r>
        <w:rPr/>
        <w:t>establecidas en la 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Los periodos durante los cuales las personas trabajadoras del hogar no disponen libremente de su</w:t>
      </w:r>
      <w:r>
        <w:rPr>
          <w:spacing w:val="1"/>
        </w:rPr>
        <w:t> </w:t>
      </w:r>
      <w:r>
        <w:rPr/>
        <w:t>tiempo y permanecen a disposición del hogar para responder a posibles requerimientos de su trabajo y/o</w:t>
      </w:r>
      <w:r>
        <w:rPr>
          <w:spacing w:val="1"/>
        </w:rPr>
        <w:t> </w:t>
      </w:r>
      <w:r>
        <w:rPr/>
        <w:t>cuando se excedan las horas establecidas en la Ley para cada tipo de jornada, deberán considerarse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horas extras,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58</w:t>
      </w:r>
      <w:r>
        <w:rPr>
          <w:spacing w:val="-1"/>
        </w:rPr>
        <w:t> </w:t>
      </w:r>
      <w:r>
        <w:rPr/>
        <w:t>a 68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ordenamiento.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334" w:id="401"/>
      <w:bookmarkEnd w:id="401"/>
      <w:r>
        <w:rPr/>
      </w:r>
      <w:r>
        <w:rPr>
          <w:rFonts w:ascii="Arial" w:hAnsi="Arial"/>
          <w:b/>
        </w:rPr>
        <w:t>Artículo 334.- </w:t>
      </w:r>
      <w:r>
        <w:rPr/>
        <w:t>Las personas empleadoras garantizarán en todos los casos los alimentos para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 hogar.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51"/>
        </w:rPr>
        <w:t> </w:t>
      </w:r>
      <w:r>
        <w:rPr/>
        <w:t>aquellos</w:t>
      </w:r>
      <w:r>
        <w:rPr>
          <w:spacing w:val="51"/>
        </w:rPr>
        <w:t> </w:t>
      </w:r>
      <w:r>
        <w:rPr/>
        <w:t>casos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la</w:t>
      </w:r>
      <w:r>
        <w:rPr>
          <w:spacing w:val="50"/>
        </w:rPr>
        <w:t> </w:t>
      </w:r>
      <w:r>
        <w:rPr/>
        <w:t>persona</w:t>
      </w:r>
      <w:r>
        <w:rPr>
          <w:spacing w:val="51"/>
        </w:rPr>
        <w:t> </w:t>
      </w:r>
      <w:r>
        <w:rPr/>
        <w:t>trabajadora</w:t>
      </w:r>
      <w:r>
        <w:rPr>
          <w:spacing w:val="50"/>
        </w:rPr>
        <w:t> </w:t>
      </w:r>
      <w:r>
        <w:rPr/>
        <w:t>resida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domicilio</w:t>
      </w:r>
      <w:r>
        <w:rPr>
          <w:spacing w:val="52"/>
        </w:rPr>
        <w:t> </w:t>
      </w:r>
      <w:r>
        <w:rPr/>
        <w:t>donde</w:t>
      </w:r>
      <w:r>
        <w:rPr>
          <w:spacing w:val="49"/>
        </w:rPr>
        <w:t> </w:t>
      </w:r>
      <w:r>
        <w:rPr/>
        <w:t>realicen</w:t>
      </w:r>
      <w:r>
        <w:rPr>
          <w:spacing w:val="52"/>
        </w:rPr>
        <w:t> </w:t>
      </w:r>
      <w:r>
        <w:rPr/>
        <w:t>sus</w:t>
      </w:r>
      <w:r>
        <w:rPr>
          <w:spacing w:val="-53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les será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alimentos,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habitación.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1" w:firstLine="288"/>
        <w:jc w:val="both"/>
      </w:pPr>
      <w:r>
        <w:rPr/>
        <w:t>Salvo lo expresamente pactado, la retribución del trabajador del hogar comprende, además del pago</w:t>
      </w:r>
      <w:r>
        <w:rPr>
          <w:spacing w:val="1"/>
        </w:rPr>
        <w:t> </w:t>
      </w:r>
      <w:r>
        <w:rPr/>
        <w:t>en efectivo, los alimentos y la habitación. Para los efectos de esta Ley, los alimentos y habitación se</w:t>
      </w:r>
      <w:r>
        <w:rPr>
          <w:spacing w:val="1"/>
        </w:rPr>
        <w:t> </w:t>
      </w:r>
      <w:r>
        <w:rPr/>
        <w:t>estimarán</w:t>
      </w:r>
      <w:r>
        <w:rPr>
          <w:spacing w:val="-2"/>
        </w:rPr>
        <w:t> </w:t>
      </w:r>
      <w:r>
        <w:rPr/>
        <w:t>equivalentes</w:t>
      </w:r>
      <w:r>
        <w:rPr>
          <w:spacing w:val="2"/>
        </w:rPr>
        <w:t> </w:t>
      </w:r>
      <w:r>
        <w:rPr/>
        <w:t>al 50%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pague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7" w:firstLine="288"/>
        <w:jc w:val="both"/>
      </w:pPr>
      <w:r>
        <w:rPr/>
        <w:t>El salario a que tienen derecho podrá efectuarse a través de transferencia bancaria o cualquier otro</w:t>
      </w:r>
      <w:r>
        <w:rPr>
          <w:spacing w:val="1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pago monetario</w:t>
      </w:r>
      <w:r>
        <w:rPr>
          <w:spacing w:val="-1"/>
        </w:rPr>
        <w:t> </w:t>
      </w:r>
      <w:r>
        <w:rPr/>
        <w:t>legal,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trabajadora del</w:t>
      </w:r>
      <w:r>
        <w:rPr>
          <w:spacing w:val="-2"/>
        </w:rPr>
        <w:t> </w:t>
      </w:r>
      <w:r>
        <w:rPr/>
        <w:t>hogar</w:t>
      </w:r>
      <w:r>
        <w:rPr>
          <w:spacing w:val="-2"/>
        </w:rPr>
        <w:t> </w:t>
      </w:r>
      <w:r>
        <w:rPr/>
        <w:t>interesada.</w:t>
      </w:r>
    </w:p>
    <w:p>
      <w:pPr>
        <w:spacing w:before="0"/>
        <w:ind w:left="7227" w:right="177" w:hanging="2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02-07-2019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334_Bis" w:id="402"/>
      <w:bookmarkEnd w:id="402"/>
      <w:r>
        <w:rPr/>
      </w:r>
      <w:r>
        <w:rPr>
          <w:rFonts w:ascii="Arial" w:hAnsi="Arial"/>
          <w:b/>
        </w:rPr>
        <w:t>Artículo 334 Bis.- </w:t>
      </w:r>
      <w:r>
        <w:rPr/>
        <w:t>Las personas trabajadoras del hogar contarán con las siguientes prestaciones</w:t>
      </w:r>
      <w:r>
        <w:rPr>
          <w:spacing w:val="1"/>
        </w:rPr>
        <w:t> </w:t>
      </w:r>
      <w:r>
        <w:rPr/>
        <w:t>conforme a las disposiciones de la presente Ley y estarán comprendidas en el régimen obligatorio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Vacaciones;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Prima</w:t>
      </w:r>
      <w:r>
        <w:rPr>
          <w:spacing w:val="-4"/>
          <w:sz w:val="20"/>
        </w:rPr>
        <w:t> </w:t>
      </w:r>
      <w:r>
        <w:rPr>
          <w:sz w:val="20"/>
        </w:rPr>
        <w:t>vacacional;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días de</w:t>
      </w:r>
      <w:r>
        <w:rPr>
          <w:spacing w:val="-1"/>
          <w:sz w:val="20"/>
        </w:rPr>
        <w:t> </w:t>
      </w:r>
      <w:r>
        <w:rPr>
          <w:sz w:val="20"/>
        </w:rPr>
        <w:t>descanso;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Acceso</w:t>
      </w:r>
      <w:r>
        <w:rPr>
          <w:spacing w:val="-4"/>
          <w:sz w:val="20"/>
        </w:rPr>
        <w:t> </w:t>
      </w:r>
      <w:r>
        <w:rPr>
          <w:sz w:val="20"/>
        </w:rPr>
        <w:t>obligatorio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Aguinaldo; 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99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pudieren</w:t>
      </w:r>
      <w:r>
        <w:rPr>
          <w:spacing w:val="-1"/>
          <w:sz w:val="20"/>
        </w:rPr>
        <w:t> </w:t>
      </w:r>
      <w:r>
        <w:rPr>
          <w:sz w:val="20"/>
        </w:rPr>
        <w:t>pactar entre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38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760" w:space="40"/>
            <w:col w:w="302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335" w:id="403"/>
      <w:bookmarkEnd w:id="4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335.-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5"/>
        </w:rPr>
        <w:t> </w:t>
      </w:r>
      <w:r>
        <w:rPr/>
        <w:t>Mínimos</w:t>
      </w:r>
      <w:r>
        <w:rPr>
          <w:spacing w:val="2"/>
        </w:rPr>
        <w:t> </w:t>
      </w:r>
      <w:r>
        <w:rPr/>
        <w:t>fijará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3"/>
        </w:rPr>
        <w:t> </w:t>
      </w:r>
      <w:r>
        <w:rPr/>
        <w:t>mínimos</w:t>
      </w:r>
      <w:r>
        <w:rPr>
          <w:spacing w:val="2"/>
        </w:rPr>
        <w:t> </w:t>
      </w:r>
      <w:r>
        <w:rPr/>
        <w:t>profesionales</w:t>
      </w:r>
      <w:r>
        <w:rPr>
          <w:spacing w:val="-52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pagarse</w:t>
      </w:r>
      <w:r>
        <w:rPr>
          <w:spacing w:val="-1"/>
        </w:rPr>
        <w:t> </w:t>
      </w:r>
      <w:r>
        <w:rPr/>
        <w:t>a las</w:t>
      </w:r>
      <w:r>
        <w:rPr>
          <w:spacing w:val="2"/>
        </w:rPr>
        <w:t> </w:t>
      </w:r>
      <w:r>
        <w:rPr/>
        <w:t>personas trabajadoras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hogar.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3" w:firstLine="288"/>
        <w:jc w:val="both"/>
      </w:pPr>
      <w:bookmarkStart w:name="Artículo_336" w:id="404"/>
      <w:bookmarkEnd w:id="404"/>
      <w:r>
        <w:rPr/>
      </w:r>
      <w:r>
        <w:rPr>
          <w:rFonts w:ascii="Arial" w:hAnsi="Arial"/>
          <w:b/>
        </w:rPr>
        <w:t>Artículo 336.- </w:t>
      </w:r>
      <w:r>
        <w:rPr/>
        <w:t>Las personas trabajadoras del hogar, tienen derecho a un descanso semanal de día y</w:t>
      </w:r>
      <w:r>
        <w:rPr>
          <w:spacing w:val="1"/>
        </w:rPr>
        <w:t> </w:t>
      </w:r>
      <w:r>
        <w:rPr/>
        <w:t>medio ininterrumpido, preferiblemente en sábado y domingo. Mediante acuerdo entre las partes podrá</w:t>
      </w:r>
      <w:r>
        <w:rPr>
          <w:spacing w:val="1"/>
        </w:rPr>
        <w:t> </w:t>
      </w:r>
      <w:r>
        <w:rPr/>
        <w:t>acordarse la acumulación de los medios días en periodos de dos semanas, pero habrá de disfrutarse 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completo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descanso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semana.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06" w:firstLine="288"/>
      </w:pPr>
      <w:r>
        <w:rPr/>
        <w:t>Los</w:t>
      </w:r>
      <w:r>
        <w:rPr>
          <w:spacing w:val="34"/>
        </w:rPr>
        <w:t> </w:t>
      </w:r>
      <w:r>
        <w:rPr/>
        <w:t>días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descanso</w:t>
      </w:r>
      <w:r>
        <w:rPr>
          <w:spacing w:val="33"/>
        </w:rPr>
        <w:t> </w:t>
      </w:r>
      <w:r>
        <w:rPr/>
        <w:t>semanal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aplicarán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35"/>
        </w:rPr>
        <w:t> </w:t>
      </w:r>
      <w:r>
        <w:rPr/>
        <w:t>trabajadoras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hogar</w:t>
      </w:r>
      <w:r>
        <w:rPr>
          <w:spacing w:val="35"/>
        </w:rPr>
        <w:t> </w:t>
      </w:r>
      <w:r>
        <w:rPr/>
        <w:t>conforme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</w:pP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7"/>
        </w:rPr>
        <w:t> </w:t>
      </w:r>
      <w:r>
        <w:rPr/>
        <w:t>trabajadoras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hogar</w:t>
      </w:r>
      <w:r>
        <w:rPr>
          <w:spacing w:val="7"/>
        </w:rPr>
        <w:t> </w:t>
      </w:r>
      <w:r>
        <w:rPr/>
        <w:t>tendrán</w:t>
      </w:r>
      <w:r>
        <w:rPr>
          <w:spacing w:val="10"/>
        </w:rPr>
        <w:t> </w:t>
      </w:r>
      <w:r>
        <w:rPr/>
        <w:t>derecho</w:t>
      </w:r>
      <w:r>
        <w:rPr>
          <w:spacing w:val="10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días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descanso</w:t>
      </w:r>
      <w:r>
        <w:rPr>
          <w:spacing w:val="9"/>
        </w:rPr>
        <w:t> </w:t>
      </w:r>
      <w:r>
        <w:rPr/>
        <w:t>obligatorio</w:t>
      </w:r>
      <w:r>
        <w:rPr>
          <w:spacing w:val="8"/>
        </w:rPr>
        <w:t> </w:t>
      </w:r>
      <w:r>
        <w:rPr/>
        <w:t>previstos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efectos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7"/>
        </w:rPr>
        <w:t> </w:t>
      </w:r>
      <w:r>
        <w:rPr/>
        <w:t>párrafos</w:t>
      </w:r>
      <w:r>
        <w:rPr>
          <w:spacing w:val="27"/>
        </w:rPr>
        <w:t> </w:t>
      </w:r>
      <w:r>
        <w:rPr/>
        <w:t>anteriores,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estos</w:t>
      </w:r>
      <w:r>
        <w:rPr>
          <w:spacing w:val="27"/>
        </w:rPr>
        <w:t> </w:t>
      </w:r>
      <w:r>
        <w:rPr/>
        <w:t>días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laboren</w:t>
      </w:r>
      <w:r>
        <w:rPr>
          <w:spacing w:val="25"/>
        </w:rPr>
        <w:t> </w:t>
      </w:r>
      <w:r>
        <w:rPr/>
        <w:t>se</w:t>
      </w:r>
      <w:r>
        <w:rPr>
          <w:spacing w:val="26"/>
        </w:rPr>
        <w:t> </w:t>
      </w:r>
      <w:r>
        <w:rPr/>
        <w:t>aplicarán</w:t>
      </w:r>
      <w:r>
        <w:rPr>
          <w:spacing w:val="28"/>
        </w:rPr>
        <w:t> </w:t>
      </w:r>
      <w:r>
        <w:rPr/>
        <w:t>las</w:t>
      </w:r>
      <w:r>
        <w:rPr>
          <w:spacing w:val="-52"/>
        </w:rPr>
        <w:t> </w:t>
      </w:r>
      <w:r>
        <w:rPr/>
        <w:t>reglas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4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336_Bis" w:id="405"/>
      <w:bookmarkEnd w:id="4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336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vacaciones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otorguen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personas</w:t>
      </w:r>
      <w:r>
        <w:rPr>
          <w:spacing w:val="7"/>
        </w:rPr>
        <w:t> </w:t>
      </w:r>
      <w:r>
        <w:rPr/>
        <w:t>trabajadoras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hogar,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regirán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 de 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337" w:id="406"/>
      <w:bookmarkEnd w:id="4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Guardar</w:t>
      </w:r>
      <w:r>
        <w:rPr>
          <w:spacing w:val="2"/>
          <w:sz w:val="20"/>
        </w:rPr>
        <w:t> </w:t>
      </w:r>
      <w:r>
        <w:rPr>
          <w:sz w:val="20"/>
        </w:rPr>
        <w:t>consideración</w:t>
      </w:r>
      <w:r>
        <w:rPr>
          <w:spacing w:val="1"/>
          <w:sz w:val="20"/>
        </w:rPr>
        <w:t> </w:t>
      </w:r>
      <w:r>
        <w:rPr>
          <w:sz w:val="20"/>
        </w:rPr>
        <w:t>al trabajador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hogar,</w:t>
      </w:r>
      <w:r>
        <w:rPr>
          <w:spacing w:val="2"/>
          <w:sz w:val="20"/>
        </w:rPr>
        <w:t> </w:t>
      </w:r>
      <w:r>
        <w:rPr>
          <w:sz w:val="20"/>
        </w:rPr>
        <w:t>absteniéndose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mal trato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palabra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obra.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88" w:hanging="569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51"/>
          <w:sz w:val="20"/>
        </w:rPr>
        <w:t> </w:t>
      </w:r>
      <w:r>
        <w:rPr>
          <w:sz w:val="20"/>
        </w:rPr>
        <w:t>al</w:t>
      </w:r>
      <w:r>
        <w:rPr>
          <w:spacing w:val="47"/>
          <w:sz w:val="20"/>
        </w:rPr>
        <w:t> </w:t>
      </w:r>
      <w:r>
        <w:rPr>
          <w:sz w:val="20"/>
        </w:rPr>
        <w:t>trabajador</w:t>
      </w:r>
      <w:r>
        <w:rPr>
          <w:spacing w:val="52"/>
          <w:sz w:val="20"/>
        </w:rPr>
        <w:t> </w:t>
      </w:r>
      <w:r>
        <w:rPr>
          <w:sz w:val="20"/>
        </w:rPr>
        <w:t>habitación</w:t>
      </w:r>
      <w:r>
        <w:rPr>
          <w:spacing w:val="48"/>
          <w:sz w:val="20"/>
        </w:rPr>
        <w:t> </w:t>
      </w:r>
      <w:r>
        <w:rPr>
          <w:sz w:val="20"/>
        </w:rPr>
        <w:t>cómoda</w:t>
      </w:r>
      <w:r>
        <w:rPr>
          <w:spacing w:val="48"/>
          <w:sz w:val="20"/>
        </w:rPr>
        <w:t> </w:t>
      </w:r>
      <w:r>
        <w:rPr>
          <w:sz w:val="20"/>
        </w:rPr>
        <w:t>e</w:t>
      </w:r>
      <w:r>
        <w:rPr>
          <w:spacing w:val="51"/>
          <w:sz w:val="20"/>
        </w:rPr>
        <w:t> </w:t>
      </w:r>
      <w:r>
        <w:rPr>
          <w:sz w:val="20"/>
        </w:rPr>
        <w:t>higiénica,</w:t>
      </w:r>
      <w:r>
        <w:rPr>
          <w:spacing w:val="48"/>
          <w:sz w:val="20"/>
        </w:rPr>
        <w:t> </w:t>
      </w:r>
      <w:r>
        <w:rPr>
          <w:sz w:val="20"/>
        </w:rPr>
        <w:t>alimentación</w:t>
      </w:r>
      <w:r>
        <w:rPr>
          <w:spacing w:val="48"/>
          <w:sz w:val="20"/>
        </w:rPr>
        <w:t> </w:t>
      </w:r>
      <w:r>
        <w:rPr>
          <w:sz w:val="20"/>
        </w:rPr>
        <w:t>sana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suficiente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aseguren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salud;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patrón</w:t>
      </w:r>
      <w:r>
        <w:rPr>
          <w:spacing w:val="10"/>
          <w:sz w:val="20"/>
        </w:rPr>
        <w:t> </w:t>
      </w:r>
      <w:r>
        <w:rPr>
          <w:sz w:val="20"/>
        </w:rPr>
        <w:t>deberá</w:t>
      </w:r>
      <w:r>
        <w:rPr>
          <w:spacing w:val="9"/>
          <w:sz w:val="20"/>
        </w:rPr>
        <w:t> </w:t>
      </w:r>
      <w:r>
        <w:rPr>
          <w:sz w:val="20"/>
        </w:rPr>
        <w:t>cooperar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instrucción</w:t>
      </w:r>
      <w:r>
        <w:rPr>
          <w:spacing w:val="10"/>
          <w:sz w:val="20"/>
        </w:rPr>
        <w:t> </w:t>
      </w:r>
      <w:r>
        <w:rPr>
          <w:sz w:val="20"/>
        </w:rPr>
        <w:t>general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trabajador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hogar,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conformidad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normas que</w:t>
      </w:r>
      <w:r>
        <w:rPr>
          <w:spacing w:val="-1"/>
          <w:sz w:val="20"/>
        </w:rPr>
        <w:t> </w:t>
      </w:r>
      <w:r>
        <w:rPr>
          <w:sz w:val="20"/>
        </w:rPr>
        <w:t>dicten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 correspondientes.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Inscribir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parte</w:t>
      </w:r>
      <w:r>
        <w:rPr>
          <w:spacing w:val="48"/>
          <w:sz w:val="20"/>
        </w:rPr>
        <w:t> </w:t>
      </w:r>
      <w:r>
        <w:rPr>
          <w:sz w:val="20"/>
        </w:rPr>
        <w:t>trabajadora</w:t>
      </w:r>
      <w:r>
        <w:rPr>
          <w:spacing w:val="50"/>
          <w:sz w:val="20"/>
        </w:rPr>
        <w:t> </w:t>
      </w:r>
      <w:r>
        <w:rPr>
          <w:sz w:val="20"/>
        </w:rPr>
        <w:t>al</w:t>
      </w:r>
      <w:r>
        <w:rPr>
          <w:spacing w:val="49"/>
          <w:sz w:val="20"/>
        </w:rPr>
        <w:t> </w:t>
      </w:r>
      <w:r>
        <w:rPr>
          <w:sz w:val="20"/>
        </w:rPr>
        <w:t>Instituto</w:t>
      </w:r>
      <w:r>
        <w:rPr>
          <w:spacing w:val="50"/>
          <w:sz w:val="20"/>
        </w:rPr>
        <w:t> </w:t>
      </w:r>
      <w:r>
        <w:rPr>
          <w:sz w:val="20"/>
        </w:rPr>
        <w:t>Mexicano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Seguro</w:t>
      </w:r>
      <w:r>
        <w:rPr>
          <w:spacing w:val="50"/>
          <w:sz w:val="20"/>
        </w:rPr>
        <w:t> </w:t>
      </w:r>
      <w:r>
        <w:rPr>
          <w:sz w:val="20"/>
        </w:rPr>
        <w:t>Social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pagar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cuotas</w:t>
      </w:r>
      <w:r>
        <w:rPr>
          <w:spacing w:val="-52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normas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96" w:firstLine="288"/>
        <w:jc w:val="both"/>
      </w:pPr>
      <w:bookmarkStart w:name="Artículo_337_Bis" w:id="407"/>
      <w:bookmarkEnd w:id="407"/>
      <w:r>
        <w:rPr/>
      </w:r>
      <w:r>
        <w:rPr>
          <w:rFonts w:ascii="Arial" w:hAnsi="Arial"/>
          <w:b/>
        </w:rPr>
        <w:t>Artículo 337 Bis.- </w:t>
      </w:r>
      <w:r>
        <w:rPr/>
        <w:t>Las personas migrantes trabajadoras del hogar además de lo dispuesto en el</w:t>
      </w:r>
      <w:r>
        <w:rPr>
          <w:spacing w:val="1"/>
        </w:rPr>
        <w:t> </w:t>
      </w:r>
      <w:r>
        <w:rPr/>
        <w:t>presente capítulo, se regirán por las disposiciones de los artículos 28, 28 A de esta Ley, en los tratados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aplicables.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38" w:id="408"/>
      <w:bookmarkEnd w:id="40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39" w:id="409"/>
      <w:bookmarkEnd w:id="4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340" w:id="410"/>
      <w:bookmarkEnd w:id="41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06" w:firstLine="288"/>
        <w:jc w:val="both"/>
      </w:pPr>
      <w:bookmarkStart w:name="Artículo_341" w:id="411"/>
      <w:bookmarkEnd w:id="4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341.-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consignadas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5" w:firstLine="288"/>
        <w:jc w:val="both"/>
      </w:pP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injustificado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contempladas en la presente Ley, así como aquellas que se den por motivos de violencia de género en el</w:t>
      </w:r>
      <w:r>
        <w:rPr>
          <w:spacing w:val="-53"/>
        </w:rPr>
        <w:t> </w:t>
      </w:r>
      <w:r>
        <w:rPr/>
        <w:t>trabajo de manera explícita y discriminación conforme lo establecido en el artículo 1°. de la Constitución</w:t>
      </w:r>
      <w:r>
        <w:rPr>
          <w:spacing w:val="1"/>
        </w:rPr>
        <w:t> </w:t>
      </w:r>
      <w:r>
        <w:rPr/>
        <w:t>Política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Estados</w:t>
      </w:r>
      <w:r>
        <w:rPr>
          <w:spacing w:val="1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4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Para los efectos del párrafo anterior, la indemnización será la prevista en el artículo 50 del presente</w:t>
      </w:r>
      <w:r>
        <w:rPr>
          <w:spacing w:val="1"/>
        </w:rPr>
        <w:t> </w:t>
      </w:r>
      <w:r>
        <w:rPr/>
        <w:t>ordenamiento.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342" w:id="412"/>
      <w:bookmarkEnd w:id="412"/>
      <w:r>
        <w:rPr/>
      </w:r>
      <w:r>
        <w:rPr>
          <w:rFonts w:ascii="Arial" w:hAnsi="Arial"/>
          <w:b/>
        </w:rPr>
        <w:t>Artículo 342.- </w:t>
      </w:r>
      <w:r>
        <w:rPr/>
        <w:t>Las personas trabajadoras del hogar podrán dar por terminada en cualquier tiempo la</w:t>
      </w:r>
      <w:r>
        <w:rPr>
          <w:spacing w:val="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dando aviso</w:t>
      </w:r>
      <w:r>
        <w:rPr>
          <w:spacing w:val="-1"/>
        </w:rPr>
        <w:t> </w:t>
      </w:r>
      <w:r>
        <w:rPr/>
        <w:t>a la persona</w:t>
      </w:r>
      <w:r>
        <w:rPr>
          <w:spacing w:val="1"/>
        </w:rPr>
        <w:t> </w:t>
      </w:r>
      <w:r>
        <w:rPr/>
        <w:t>empleadora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ocho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anticipación.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43" w:id="413"/>
      <w:bookmarkEnd w:id="413"/>
      <w:r>
        <w:rPr/>
      </w:r>
      <w:r>
        <w:rPr>
          <w:rFonts w:ascii="Arial" w:hAnsi="Arial"/>
          <w:b/>
        </w:rPr>
        <w:t>Artículo 343.- </w:t>
      </w:r>
      <w:r>
        <w:rPr/>
        <w:t>La persona empleadora podrá dar por terminada dentro de los treinta días siguientes a</w:t>
      </w:r>
      <w:r>
        <w:rPr>
          <w:spacing w:val="1"/>
        </w:rPr>
        <w:t> </w:t>
      </w:r>
      <w:r>
        <w:rPr/>
        <w:t>la iniciación del trabajo; y en cualquier tiempo la relación laboral, dando aviso a la persona trabajadora del</w:t>
      </w:r>
      <w:r>
        <w:rPr>
          <w:spacing w:val="-54"/>
        </w:rPr>
        <w:t> </w:t>
      </w:r>
      <w:r>
        <w:rPr/>
        <w:t>hogar con ocho días de anticipación pagando la indemnización que corresponda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49,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IV,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50.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  <w:ind w:right="1557"/>
      </w:pPr>
      <w:r>
        <w:rPr/>
        <w:t>Capitulo</w:t>
      </w:r>
      <w:r>
        <w:rPr>
          <w:spacing w:val="-3"/>
        </w:rPr>
        <w:t> </w:t>
      </w:r>
      <w:r>
        <w:rPr/>
        <w:t>XIII</w:t>
      </w:r>
      <w:r>
        <w:rPr>
          <w:spacing w:val="-2"/>
        </w:rPr>
        <w:t> </w:t>
      </w:r>
      <w:r>
        <w:rPr/>
        <w:t>Bis</w:t>
      </w:r>
    </w:p>
    <w:p>
      <w:pPr>
        <w:spacing w:before="2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Trabajadores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Minas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6" w:firstLine="288"/>
        <w:jc w:val="both"/>
      </w:pPr>
      <w:bookmarkStart w:name="Artículo_343_A" w:id="414"/>
      <w:bookmarkEnd w:id="414"/>
      <w:r>
        <w:rPr/>
      </w:r>
      <w:r>
        <w:rPr>
          <w:rFonts w:ascii="Arial" w:hAnsi="Arial"/>
          <w:b/>
        </w:rPr>
        <w:t>Artículo 343-A. </w:t>
      </w:r>
      <w:r>
        <w:rPr/>
        <w:t>Las disposiciones de este capítulo son aplicables en todas las minas de carbón de la</w:t>
      </w:r>
      <w:r>
        <w:rPr>
          <w:spacing w:val="1"/>
        </w:rPr>
        <w:t> </w:t>
      </w:r>
      <w:r>
        <w:rPr/>
        <w:t>República Mexicana, y a todos sus desarrollos mineros en cualquiera de sus etapas mineras en que se</w:t>
      </w:r>
      <w:r>
        <w:rPr>
          <w:spacing w:val="1"/>
        </w:rPr>
        <w:t> </w:t>
      </w:r>
      <w:r>
        <w:rPr/>
        <w:t>encuentre, ya sea, prospección, preparación, exploración y explotación, independientemente del tipo de</w:t>
      </w:r>
      <w:r>
        <w:rPr>
          <w:spacing w:val="1"/>
        </w:rPr>
        <w:t> </w:t>
      </w:r>
      <w:r>
        <w:rPr/>
        <w:t>exploración y explotación de que se trate, ya sean, minas subterráneas, minas de arrastre, tajos a cielo</w:t>
      </w:r>
      <w:r>
        <w:rPr>
          <w:spacing w:val="1"/>
        </w:rPr>
        <w:t> </w:t>
      </w:r>
      <w:r>
        <w:rPr/>
        <w:t>abierto, tiros inclinados y verticales, así como la extracción en cualquiera de sus modalidades, llevada a</w:t>
      </w:r>
      <w:r>
        <w:rPr>
          <w:spacing w:val="1"/>
        </w:rPr>
        <w:t> </w:t>
      </w:r>
      <w:r>
        <w:rPr/>
        <w:t>cabo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artesanal,</w:t>
      </w:r>
      <w:r>
        <w:rPr>
          <w:spacing w:val="-3"/>
        </w:rPr>
        <w:t> </w:t>
      </w:r>
      <w:r>
        <w:rPr/>
        <w:t>mismas</w:t>
      </w:r>
      <w:r>
        <w:rPr>
          <w:spacing w:val="-1"/>
        </w:rPr>
        <w:t> </w:t>
      </w:r>
      <w:r>
        <w:rPr/>
        <w:t>que,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Ley,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consideradas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43_B" w:id="415"/>
      <w:bookmarkEnd w:id="4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343-B.</w:t>
      </w:r>
      <w:r>
        <w:rPr>
          <w:rFonts w:ascii="Arial" w:hAnsi="Arial"/>
          <w:b/>
          <w:spacing w:val="13"/>
        </w:rPr>
        <w:t> </w:t>
      </w:r>
      <w:r>
        <w:rPr/>
        <w:t>Todo</w:t>
      </w:r>
      <w:r>
        <w:rPr>
          <w:spacing w:val="12"/>
        </w:rPr>
        <w:t> </w:t>
      </w:r>
      <w:r>
        <w:rPr/>
        <w:t>centro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trabajo</w:t>
      </w:r>
      <w:r>
        <w:rPr>
          <w:spacing w:val="14"/>
        </w:rPr>
        <w:t> </w:t>
      </w:r>
      <w:r>
        <w:rPr/>
        <w:t>debe</w:t>
      </w:r>
      <w:r>
        <w:rPr>
          <w:spacing w:val="12"/>
        </w:rPr>
        <w:t> </w:t>
      </w:r>
      <w:r>
        <w:rPr/>
        <w:t>contar</w:t>
      </w:r>
      <w:r>
        <w:rPr>
          <w:spacing w:val="15"/>
        </w:rPr>
        <w:t> </w:t>
      </w:r>
      <w:r>
        <w:rPr/>
        <w:t>con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sistema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gestión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seguridad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salud</w:t>
      </w:r>
      <w:r>
        <w:rPr>
          <w:spacing w:val="-53"/>
        </w:rPr>
        <w:t> </w:t>
      </w:r>
      <w:r>
        <w:rPr/>
        <w:t>en el trabajo y con un responsable de su funcionamiento, designado por el patrón, en los términos que</w:t>
      </w:r>
      <w:r>
        <w:rPr>
          <w:spacing w:val="1"/>
        </w:rPr>
        <w:t> </w:t>
      </w:r>
      <w:r>
        <w:rPr/>
        <w:t>establezca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43_C" w:id="416"/>
      <w:bookmarkEnd w:id="4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343-C.</w:t>
      </w:r>
      <w:r>
        <w:rPr>
          <w:rFonts w:ascii="Arial" w:hAnsi="Arial"/>
          <w:b/>
          <w:spacing w:val="25"/>
        </w:rPr>
        <w:t> </w:t>
      </w:r>
      <w:r>
        <w:rPr/>
        <w:t>Independientemente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6"/>
        </w:rPr>
        <w:t> </w:t>
      </w:r>
      <w:r>
        <w:rPr/>
        <w:t>obligaciones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5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Ley</w:t>
      </w:r>
      <w:r>
        <w:rPr>
          <w:spacing w:val="25"/>
        </w:rPr>
        <w:t> </w:t>
      </w:r>
      <w:r>
        <w:rPr/>
        <w:t>u</w:t>
      </w:r>
      <w:r>
        <w:rPr>
          <w:spacing w:val="25"/>
        </w:rPr>
        <w:t> </w:t>
      </w:r>
      <w:r>
        <w:rPr/>
        <w:t>otras</w:t>
      </w:r>
      <w:r>
        <w:rPr>
          <w:spacing w:val="27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normativas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impongan,</w:t>
      </w:r>
      <w:r>
        <w:rPr>
          <w:spacing w:val="-1"/>
        </w:rPr>
        <w:t> </w:t>
      </w:r>
      <w:r>
        <w:rPr/>
        <w:t>el patrón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 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Facilitar y mantener en condiciones higiénicas instalaciones para que sus trabajadores puedan</w:t>
      </w:r>
      <w:r>
        <w:rPr>
          <w:spacing w:val="1"/>
          <w:sz w:val="20"/>
        </w:rPr>
        <w:t> </w:t>
      </w:r>
      <w:r>
        <w:rPr>
          <w:sz w:val="20"/>
        </w:rPr>
        <w:t>asearse y</w:t>
      </w:r>
      <w:r>
        <w:rPr>
          <w:spacing w:val="-4"/>
          <w:sz w:val="20"/>
        </w:rPr>
        <w:t> </w:t>
      </w:r>
      <w:r>
        <w:rPr>
          <w:sz w:val="20"/>
        </w:rPr>
        <w:t>comer;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Contar,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planos,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actualizarse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clara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comprensible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asociados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actividad,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peligros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implican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-2"/>
          <w:sz w:val="20"/>
        </w:rPr>
        <w:t> </w:t>
      </w:r>
      <w:r>
        <w:rPr>
          <w:sz w:val="20"/>
        </w:rPr>
        <w:t>aplicables;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Proporcionar el equipo de protección personal necesario, a fin de evitar la ocurrencia de riesgos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capacitar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utilización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funcionamiento;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1"/>
          <w:sz w:val="20"/>
        </w:rPr>
        <w:t> </w:t>
      </w:r>
      <w:r>
        <w:rPr>
          <w:sz w:val="20"/>
        </w:rPr>
        <w:t>adecuados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ventilación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fortificación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explotaciones</w:t>
      </w:r>
      <w:r>
        <w:rPr>
          <w:spacing w:val="1"/>
          <w:sz w:val="20"/>
        </w:rPr>
        <w:t> </w:t>
      </w:r>
      <w:r>
        <w:rPr>
          <w:sz w:val="20"/>
        </w:rPr>
        <w:t>subterráneas, las que deberán tener dos vías de salida, por lo menos, desde cualquier frente de</w:t>
      </w:r>
      <w:r>
        <w:rPr>
          <w:spacing w:val="-53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comunicadas entre</w:t>
      </w:r>
      <w:r>
        <w:rPr>
          <w:spacing w:val="1"/>
          <w:sz w:val="20"/>
        </w:rPr>
        <w:t> </w:t>
      </w:r>
      <w:r>
        <w:rPr>
          <w:sz w:val="20"/>
        </w:rPr>
        <w:t>sí;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Establecer un sistema de supervisión</w:t>
      </w:r>
      <w:r>
        <w:rPr>
          <w:spacing w:val="1"/>
          <w:sz w:val="20"/>
        </w:rPr>
        <w:t> </w:t>
      </w:r>
      <w:r>
        <w:rPr>
          <w:sz w:val="20"/>
        </w:rPr>
        <w:t>y control adecuados en cada turno</w:t>
      </w:r>
      <w:r>
        <w:rPr>
          <w:spacing w:val="55"/>
          <w:sz w:val="20"/>
        </w:rPr>
        <w:t> </w:t>
      </w:r>
      <w:r>
        <w:rPr>
          <w:sz w:val="20"/>
        </w:rPr>
        <w:t>y frente de 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garantizar 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mina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efectúa</w:t>
      </w:r>
      <w:r>
        <w:rPr>
          <w:spacing w:val="-3"/>
          <w:sz w:val="20"/>
        </w:rPr>
        <w:t> </w:t>
      </w:r>
      <w:r>
        <w:rPr>
          <w:sz w:val="20"/>
        </w:rPr>
        <w:t>en condiciones de</w:t>
      </w:r>
      <w:r>
        <w:rPr>
          <w:spacing w:val="-3"/>
          <w:sz w:val="20"/>
        </w:rPr>
        <w:t> </w:t>
      </w:r>
      <w:r>
        <w:rPr>
          <w:sz w:val="20"/>
        </w:rPr>
        <w:t>seguridad;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Implementar un registro y sistema que permita conocer con precisión los nombres de todas las</w:t>
      </w:r>
      <w:r>
        <w:rPr>
          <w:spacing w:val="1"/>
          <w:sz w:val="20"/>
        </w:rPr>
        <w:t> </w:t>
      </w:r>
      <w:r>
        <w:rPr>
          <w:sz w:val="20"/>
        </w:rPr>
        <w:t>personas que se encuentran en la mina, así como mantener un control de entradas y salidas de</w:t>
      </w:r>
      <w:r>
        <w:rPr>
          <w:spacing w:val="-53"/>
          <w:sz w:val="20"/>
        </w:rPr>
        <w:t> </w:t>
      </w:r>
      <w:r>
        <w:rPr>
          <w:sz w:val="20"/>
        </w:rPr>
        <w:t>ésta;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Suspender las actividades y disponer la evacuación de los trabajadores a un lugar seguro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inminente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 los mismos;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contratar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permitir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contrate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menores de</w:t>
      </w:r>
      <w:r>
        <w:rPr>
          <w:spacing w:val="-1"/>
          <w:sz w:val="20"/>
        </w:rPr>
        <w:t> </w:t>
      </w:r>
      <w:r>
        <w:rPr>
          <w:sz w:val="20"/>
        </w:rPr>
        <w:t>18</w:t>
      </w:r>
      <w:r>
        <w:rPr>
          <w:spacing w:val="-2"/>
          <w:sz w:val="20"/>
        </w:rPr>
        <w:t> </w:t>
      </w:r>
      <w:r>
        <w:rPr>
          <w:sz w:val="20"/>
        </w:rPr>
        <w:t>años.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4" w:firstLine="288"/>
        <w:jc w:val="both"/>
      </w:pPr>
      <w:r>
        <w:rPr/>
        <w:t>Los operadores de las concesiones que amparen los lotes mineros, en los cuales se ubiquen los</w:t>
      </w:r>
      <w:r>
        <w:rPr>
          <w:spacing w:val="1"/>
        </w:rPr>
        <w:t> </w:t>
      </w:r>
      <w:r>
        <w:rPr/>
        <w:t>centros de trabajo a que se refiere este Capítulo, deberán cerciorarse de que el patrón cumpla con sus</w:t>
      </w:r>
      <w:r>
        <w:rPr>
          <w:spacing w:val="1"/>
        </w:rPr>
        <w:t> </w:t>
      </w:r>
      <w:r>
        <w:rPr/>
        <w:t>obligaciones. Los operadores de las concesiones mineras serán subsidiariamente responsables, en caso</w:t>
      </w:r>
      <w:r>
        <w:rPr>
          <w:spacing w:val="1"/>
        </w:rPr>
        <w:t> </w:t>
      </w:r>
      <w:r>
        <w:rPr/>
        <w:t>de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ocurra</w:t>
      </w:r>
      <w:r>
        <w:rPr>
          <w:spacing w:val="31"/>
        </w:rPr>
        <w:t> </w:t>
      </w:r>
      <w:r>
        <w:rPr/>
        <w:t>un</w:t>
      </w:r>
      <w:r>
        <w:rPr>
          <w:spacing w:val="30"/>
        </w:rPr>
        <w:t> </w:t>
      </w:r>
      <w:r>
        <w:rPr/>
        <w:t>suceso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donde</w:t>
      </w:r>
      <w:r>
        <w:rPr>
          <w:spacing w:val="29"/>
        </w:rPr>
        <w:t> </w:t>
      </w:r>
      <w:r>
        <w:rPr/>
        <w:t>uno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más</w:t>
      </w:r>
      <w:r>
        <w:rPr>
          <w:spacing w:val="31"/>
        </w:rPr>
        <w:t> </w:t>
      </w:r>
      <w:r>
        <w:rPr/>
        <w:t>trabajadores</w:t>
      </w:r>
      <w:r>
        <w:rPr>
          <w:spacing w:val="32"/>
        </w:rPr>
        <w:t> </w:t>
      </w:r>
      <w:r>
        <w:rPr/>
        <w:t>sufran</w:t>
      </w:r>
      <w:r>
        <w:rPr>
          <w:spacing w:val="30"/>
        </w:rPr>
        <w:t> </w:t>
      </w:r>
      <w:r>
        <w:rPr/>
        <w:t>incapacidad</w:t>
      </w:r>
      <w:r>
        <w:rPr>
          <w:spacing w:val="30"/>
        </w:rPr>
        <w:t> </w:t>
      </w:r>
      <w:r>
        <w:rPr/>
        <w:t>permanente</w:t>
      </w:r>
      <w:r>
        <w:rPr>
          <w:spacing w:val="30"/>
        </w:rPr>
        <w:t> </w:t>
      </w:r>
      <w:r>
        <w:rPr/>
        <w:t>parcial</w:t>
      </w:r>
      <w:r>
        <w:rPr>
          <w:spacing w:val="30"/>
        </w:rPr>
        <w:t> </w:t>
      </w:r>
      <w:r>
        <w:rPr/>
        <w:t>o</w:t>
      </w:r>
      <w:r>
        <w:rPr>
          <w:spacing w:val="-54"/>
        </w:rPr>
        <w:t> </w:t>
      </w:r>
      <w:r>
        <w:rPr/>
        <w:t>total,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muerte,</w:t>
      </w:r>
      <w:r>
        <w:rPr>
          <w:spacing w:val="-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suceso.</w:t>
      </w:r>
    </w:p>
    <w:p>
      <w:pPr>
        <w:spacing w:line="182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343_D" w:id="417"/>
      <w:bookmarkEnd w:id="4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343-D.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negarse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 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Mixta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Higiene</w:t>
      </w:r>
      <w:r>
        <w:rPr>
          <w:spacing w:val="-1"/>
        </w:rPr>
        <w:t> </w:t>
      </w:r>
      <w:r>
        <w:rPr/>
        <w:t>confirme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No cuenten con la debida capacitación y adiestramiento que les permita identificar los riesgos a</w:t>
      </w:r>
      <w:r>
        <w:rPr>
          <w:spacing w:val="1"/>
          <w:sz w:val="20"/>
        </w:rPr>
        <w:t> </w:t>
      </w:r>
      <w:r>
        <w:rPr>
          <w:sz w:val="20"/>
        </w:rPr>
        <w:t>los que están expuestos, la forma de evitar la exposición a los mismos y realizar sus labores 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seguridad.</w:t>
      </w:r>
    </w:p>
    <w:p>
      <w:pPr>
        <w:pStyle w:val="BodyText"/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El patrón no les entregue el equipo de protección personal o no los capacite para su correcta</w:t>
      </w:r>
      <w:r>
        <w:rPr>
          <w:spacing w:val="1"/>
          <w:sz w:val="20"/>
        </w:rPr>
        <w:t> </w:t>
      </w:r>
      <w:r>
        <w:rPr>
          <w:sz w:val="20"/>
        </w:rPr>
        <w:t>utilización.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2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Identifiquen situaciones de riesgo inminente que puedan poner en peligro su vida, integridad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 de sus compañeros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75" w:right="195"/>
        <w:jc w:val="both"/>
      </w:pPr>
      <w:r>
        <w:rPr/>
        <w:t>Cuando los trabajadores tengan conocimiento de situaciones de riesgo inminente, deberán</w:t>
      </w:r>
      <w:r>
        <w:rPr>
          <w:spacing w:val="1"/>
        </w:rPr>
        <w:t> </w:t>
      </w:r>
      <w:r>
        <w:rPr/>
        <w:t>retirarse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expuesto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riesgo,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circunstancia al patrón, a cualquiera de los integrantes de la Comisión de Seguridad e Higiene 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075" w:right="197"/>
        <w:jc w:val="both"/>
      </w:pPr>
      <w:r>
        <w:rPr/>
        <w:t>Enterada la Inspección del Trabajo, por cualquier medio o forma, de que existe una situación de</w:t>
      </w:r>
      <w:r>
        <w:rPr>
          <w:spacing w:val="-53"/>
        </w:rPr>
        <w:t> </w:t>
      </w:r>
      <w:r>
        <w:rPr/>
        <w:t>riesgo inminente, deberá constatar la existencia de dicho riesgo, a través de los Inspectores del</w:t>
      </w:r>
      <w:r>
        <w:rPr>
          <w:spacing w:val="1"/>
        </w:rPr>
        <w:t> </w:t>
      </w:r>
      <w:r>
        <w:rPr/>
        <w:t>Trabajo que comisione para tal efecto, y de manera inmediata, ordenar las medidas correctivas</w:t>
      </w:r>
      <w:r>
        <w:rPr>
          <w:spacing w:val="1"/>
        </w:rPr>
        <w:t> </w:t>
      </w:r>
      <w:r>
        <w:rPr/>
        <w:t>o preventivas en materia de seguridad e higiene con la finalidad de salvaguardar la vida, la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total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parcial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actividades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mina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inclusive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restricción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acceso</w:t>
      </w:r>
      <w:r>
        <w:rPr>
          <w:spacing w:val="-53"/>
        </w:rPr>
        <w:t> </w:t>
      </w:r>
      <w:r>
        <w:rPr/>
        <w:t>de los trabajadores al centro de trabajo hasta en tanto no se adopten las medidas de seguridad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inhibir la</w:t>
      </w:r>
      <w:r>
        <w:rPr>
          <w:spacing w:val="-1"/>
        </w:rPr>
        <w:t> </w:t>
      </w:r>
      <w:r>
        <w:rPr/>
        <w:t>ocurrencia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siniestro.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202"/>
        <w:jc w:val="both"/>
      </w:pPr>
      <w:r>
        <w:rPr/>
        <w:t>En caso de que un patrón se niegue a recibir a la autoridad laboral, ésta podrá solicitar el auxilio</w:t>
      </w:r>
      <w:r>
        <w:rPr>
          <w:spacing w:val="-53"/>
        </w:rPr>
        <w:t> </w:t>
      </w:r>
      <w:r>
        <w:rPr/>
        <w:t>de la fuerza pública, Federal, Estatal o Municipal, según sea el caso, para ingresar al centro de</w:t>
      </w:r>
      <w:r>
        <w:rPr>
          <w:spacing w:val="1"/>
        </w:rPr>
        <w:t> </w:t>
      </w:r>
      <w:r>
        <w:rPr/>
        <w:t>trabajo y cumplir con sus funciones de vigilancia del cumplimiento de la normatividad laboral. La</w:t>
      </w:r>
      <w:r>
        <w:rPr>
          <w:spacing w:val="-53"/>
        </w:rPr>
        <w:t> </w:t>
      </w:r>
      <w:r>
        <w:rPr/>
        <w:t>Inspección del Trabajo deberá notificar esta circunstancia a la autoridad minera para que ésta</w:t>
      </w:r>
      <w:r>
        <w:rPr>
          <w:spacing w:val="1"/>
        </w:rPr>
        <w:t> </w:t>
      </w:r>
      <w:r>
        <w:rPr/>
        <w:t>proceda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 de obras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mineros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spacing w:line="181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343_E" w:id="418"/>
      <w:bookmarkEnd w:id="418"/>
      <w:r>
        <w:rPr/>
      </w:r>
      <w:r>
        <w:rPr>
          <w:rFonts w:ascii="Arial" w:hAnsi="Arial"/>
          <w:b/>
        </w:rPr>
        <w:t>Artículo 343-E. </w:t>
      </w:r>
      <w:r>
        <w:rPr/>
        <w:t>A los responsables</w:t>
      </w:r>
      <w:r>
        <w:rPr>
          <w:spacing w:val="55"/>
        </w:rPr>
        <w:t> </w:t>
      </w:r>
      <w:r>
        <w:rPr/>
        <w:t>y encargados directos de la operación y supervisión de los</w:t>
      </w:r>
      <w:r>
        <w:rPr>
          <w:spacing w:val="1"/>
        </w:rPr>
        <w:t> </w:t>
      </w:r>
      <w:r>
        <w:rPr/>
        <w:t>trabajos y desarrollos mineros, que dolosamente o negligentemente omitan implementar las medidas 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identificados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fundado y</w:t>
      </w:r>
      <w:r>
        <w:rPr>
          <w:spacing w:val="-5"/>
        </w:rPr>
        <w:t> </w:t>
      </w:r>
      <w:r>
        <w:rPr/>
        <w:t>motivado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competente,</w:t>
      </w:r>
      <w:r>
        <w:rPr>
          <w:spacing w:val="-2"/>
        </w:rPr>
        <w:t> </w:t>
      </w:r>
      <w:r>
        <w:rPr/>
        <w:t>se les</w:t>
      </w:r>
      <w:r>
        <w:rPr>
          <w:spacing w:val="-1"/>
        </w:rPr>
        <w:t> </w:t>
      </w:r>
      <w:r>
        <w:rPr/>
        <w:t>aplicarán las penas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Multa de hasta 2,000 veces la Unidad de Medida y Actualización, cuando por su omisión 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parcial;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03"/>
        </w:numPr>
        <w:tabs>
          <w:tab w:pos="1076" w:val="left" w:leader="none"/>
        </w:tabs>
        <w:spacing w:line="242" w:lineRule="auto" w:before="93" w:after="0"/>
        <w:ind w:left="1075" w:right="200" w:hanging="569"/>
        <w:jc w:val="both"/>
        <w:rPr>
          <w:sz w:val="20"/>
        </w:rPr>
      </w:pPr>
      <w:r>
        <w:rPr>
          <w:sz w:val="20"/>
        </w:rPr>
        <w:t>Multa de hasta 3,500 veces la Unidad de Medida y Actualización, cuando por su omisión se</w:t>
      </w:r>
      <w:r>
        <w:rPr>
          <w:spacing w:val="1"/>
          <w:sz w:val="20"/>
        </w:rPr>
        <w:t> </w:t>
      </w:r>
      <w:r>
        <w:rPr>
          <w:sz w:val="20"/>
        </w:rPr>
        <w:t>produzca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total,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0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Multa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hasta</w:t>
      </w:r>
      <w:r>
        <w:rPr>
          <w:spacing w:val="25"/>
          <w:sz w:val="20"/>
        </w:rPr>
        <w:t> </w:t>
      </w:r>
      <w:r>
        <w:rPr>
          <w:sz w:val="20"/>
        </w:rPr>
        <w:t>5,000</w:t>
      </w:r>
      <w:r>
        <w:rPr>
          <w:spacing w:val="28"/>
          <w:sz w:val="20"/>
        </w:rPr>
        <w:t> </w:t>
      </w:r>
      <w:r>
        <w:rPr>
          <w:sz w:val="20"/>
        </w:rPr>
        <w:t>veces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Unidad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Medida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Actualización,</w:t>
      </w:r>
      <w:r>
        <w:rPr>
          <w:spacing w:val="28"/>
          <w:sz w:val="20"/>
        </w:rPr>
        <w:t> </w:t>
      </w: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omisión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produzca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riesgo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provoque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trabajador.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Lo</w:t>
      </w:r>
      <w:r>
        <w:rPr>
          <w:spacing w:val="25"/>
        </w:rPr>
        <w:t> </w:t>
      </w:r>
      <w:r>
        <w:rPr/>
        <w:t>anterior,</w:t>
      </w:r>
      <w:r>
        <w:rPr>
          <w:spacing w:val="27"/>
        </w:rPr>
        <w:t> </w:t>
      </w:r>
      <w:r>
        <w:rPr/>
        <w:t>sin</w:t>
      </w:r>
      <w:r>
        <w:rPr>
          <w:spacing w:val="26"/>
        </w:rPr>
        <w:t> </w:t>
      </w:r>
      <w:r>
        <w:rPr/>
        <w:t>perjuicio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Oficina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Inspección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Trabajo</w:t>
      </w:r>
      <w:r>
        <w:rPr>
          <w:spacing w:val="24"/>
        </w:rPr>
        <w:t> </w:t>
      </w:r>
      <w:r>
        <w:rPr/>
        <w:t>o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Tribunal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conozca</w:t>
      </w:r>
      <w:r>
        <w:rPr>
          <w:spacing w:val="27"/>
        </w:rPr>
        <w:t> </w:t>
      </w:r>
      <w:r>
        <w:rPr/>
        <w:t>del</w:t>
      </w:r>
      <w:r>
        <w:rPr>
          <w:spacing w:val="-53"/>
        </w:rPr>
        <w:t> </w:t>
      </w:r>
      <w:r>
        <w:rPr/>
        <w:t>caso,</w:t>
      </w:r>
      <w:r>
        <w:rPr>
          <w:spacing w:val="-2"/>
        </w:rPr>
        <w:t> </w:t>
      </w:r>
      <w:r>
        <w:rPr/>
        <w:t>dé</w:t>
      </w:r>
      <w:r>
        <w:rPr>
          <w:spacing w:val="1"/>
        </w:rPr>
        <w:t> </w:t>
      </w:r>
      <w:r>
        <w:rPr/>
        <w:t>vista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hechos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XIV</w:t>
      </w:r>
    </w:p>
    <w:p>
      <w:pPr>
        <w:spacing w:line="240" w:lineRule="auto" w:before="0"/>
        <w:ind w:left="1450" w:right="176" w:firstLine="19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92" w:space="40"/>
            <w:col w:w="4088"/>
          </w:cols>
        </w:sectPr>
      </w:pPr>
    </w:p>
    <w:p>
      <w:pPr>
        <w:pStyle w:val="Heading1"/>
        <w:spacing w:line="253" w:lineRule="exact"/>
        <w:ind w:left="1037" w:right="0"/>
        <w:jc w:val="left"/>
      </w:pP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hoteles, restaurantes, bares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otros</w:t>
      </w:r>
      <w:r>
        <w:rPr>
          <w:spacing w:val="-2"/>
        </w:rPr>
        <w:t> </w:t>
      </w:r>
      <w:r>
        <w:rPr/>
        <w:t>establecimientos</w:t>
      </w:r>
      <w:r>
        <w:rPr>
          <w:spacing w:val="-1"/>
        </w:rPr>
        <w:t> </w:t>
      </w:r>
      <w:r>
        <w:rPr/>
        <w:t>análogos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344" w:id="419"/>
      <w:bookmarkEnd w:id="4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344.-</w:t>
      </w:r>
      <w:r>
        <w:rPr>
          <w:rFonts w:ascii="Arial" w:hAnsi="Arial"/>
          <w:b/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capítulo</w:t>
      </w:r>
      <w:r>
        <w:rPr>
          <w:spacing w:val="14"/>
        </w:rPr>
        <w:t> </w:t>
      </w:r>
      <w:r>
        <w:rPr/>
        <w:t>se</w:t>
      </w:r>
      <w:r>
        <w:rPr>
          <w:spacing w:val="21"/>
        </w:rPr>
        <w:t> </w:t>
      </w:r>
      <w:r>
        <w:rPr/>
        <w:t>aplican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trabajadores</w:t>
      </w:r>
      <w:r>
        <w:rPr>
          <w:spacing w:val="17"/>
        </w:rPr>
        <w:t> </w:t>
      </w:r>
      <w:r>
        <w:rPr/>
        <w:t>en</w:t>
      </w:r>
      <w:r>
        <w:rPr>
          <w:spacing w:val="13"/>
        </w:rPr>
        <w:t> </w:t>
      </w:r>
      <w:r>
        <w:rPr/>
        <w:t>hoteles,</w:t>
      </w:r>
      <w:r>
        <w:rPr>
          <w:spacing w:val="14"/>
        </w:rPr>
        <w:t> </w:t>
      </w:r>
      <w:r>
        <w:rPr/>
        <w:t>casas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asistencia,</w:t>
      </w:r>
      <w:r>
        <w:rPr>
          <w:spacing w:val="-2"/>
        </w:rPr>
        <w:t> </w:t>
      </w:r>
      <w:r>
        <w:rPr/>
        <w:t>restaurantes,</w:t>
      </w:r>
      <w:r>
        <w:rPr>
          <w:spacing w:val="-1"/>
        </w:rPr>
        <w:t> </w:t>
      </w:r>
      <w:r>
        <w:rPr/>
        <w:t>fondas,</w:t>
      </w:r>
      <w:r>
        <w:rPr>
          <w:spacing w:val="-2"/>
        </w:rPr>
        <w:t> </w:t>
      </w:r>
      <w:r>
        <w:rPr/>
        <w:t>cafés,</w:t>
      </w:r>
      <w:r>
        <w:rPr>
          <w:spacing w:val="-1"/>
        </w:rPr>
        <w:t> </w:t>
      </w:r>
      <w:r>
        <w:rPr/>
        <w:t>bares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otros establecimientos</w:t>
      </w:r>
      <w:r>
        <w:rPr>
          <w:spacing w:val="-1"/>
        </w:rPr>
        <w:t> </w:t>
      </w:r>
      <w:r>
        <w:rPr/>
        <w:t>análogos.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45" w:id="420"/>
      <w:bookmarkEnd w:id="4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345.-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Comisión</w:t>
      </w:r>
      <w:r>
        <w:rPr>
          <w:spacing w:val="3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Salarios</w:t>
      </w:r>
      <w:r>
        <w:rPr>
          <w:spacing w:val="5"/>
        </w:rPr>
        <w:t> </w:t>
      </w:r>
      <w:r>
        <w:rPr/>
        <w:t>Mínimos</w:t>
      </w:r>
      <w:r>
        <w:rPr>
          <w:spacing w:val="3"/>
        </w:rPr>
        <w:t> </w:t>
      </w:r>
      <w:r>
        <w:rPr/>
        <w:t>fijará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salarios</w:t>
      </w:r>
      <w:r>
        <w:rPr>
          <w:spacing w:val="3"/>
        </w:rPr>
        <w:t> </w:t>
      </w:r>
      <w:r>
        <w:rPr/>
        <w:t>mínimos</w:t>
      </w:r>
      <w:r>
        <w:rPr>
          <w:spacing w:val="2"/>
        </w:rPr>
        <w:t> </w:t>
      </w:r>
      <w:r>
        <w:rPr/>
        <w:t>profesionales</w:t>
      </w:r>
      <w:r>
        <w:rPr>
          <w:spacing w:val="-52"/>
        </w:rPr>
        <w:t> </w:t>
      </w:r>
      <w:r>
        <w:rPr/>
        <w:t>que deberán</w:t>
      </w:r>
      <w:r>
        <w:rPr>
          <w:spacing w:val="1"/>
        </w:rPr>
        <w:t> </w:t>
      </w:r>
      <w:r>
        <w:rPr/>
        <w:t>pagarse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estos trabajadores.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346" w:id="421"/>
      <w:bookmarkEnd w:id="421"/>
      <w:r>
        <w:rPr/>
      </w:r>
      <w:r>
        <w:rPr>
          <w:rFonts w:ascii="Arial" w:hAnsi="Arial"/>
          <w:b/>
        </w:rPr>
        <w:t>Artículo 346.- </w:t>
      </w:r>
      <w:r>
        <w:rPr/>
        <w:t>Las propinas son parte del salario de los trabajadores a que se refiere este capítulo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347.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patrones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reservarse</w:t>
      </w:r>
      <w:r>
        <w:rPr>
          <w:spacing w:val="-3"/>
        </w:rPr>
        <w:t> </w:t>
      </w:r>
      <w:r>
        <w:rPr/>
        <w:t>ni</w:t>
      </w:r>
      <w:r>
        <w:rPr>
          <w:spacing w:val="-4"/>
        </w:rPr>
        <w:t> </w:t>
      </w:r>
      <w:r>
        <w:rPr/>
        <w:t>tener participación</w:t>
      </w:r>
      <w:r>
        <w:rPr>
          <w:spacing w:val="-3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ellas.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1" w:firstLine="288"/>
        <w:jc w:val="both"/>
      </w:pPr>
      <w:bookmarkStart w:name="Artículo_347" w:id="422"/>
      <w:bookmarkEnd w:id="422"/>
      <w:r>
        <w:rPr/>
      </w:r>
      <w:r>
        <w:rPr>
          <w:rFonts w:ascii="Arial" w:hAnsi="Arial"/>
          <w:b/>
        </w:rPr>
        <w:t>Artículo 347.- </w:t>
      </w:r>
      <w:r>
        <w:rPr/>
        <w:t>Si no se determina, en calidad de propina, un porcentaje sobre las consumiciones, las</w:t>
      </w:r>
      <w:r>
        <w:rPr>
          <w:spacing w:val="1"/>
        </w:rPr>
        <w:t> </w:t>
      </w:r>
      <w:r>
        <w:rPr/>
        <w:t>partes fijarán el aumento que deba hacerse al salario de base para el pago de cualquier indemnización o</w:t>
      </w:r>
      <w:r>
        <w:rPr>
          <w:spacing w:val="1"/>
        </w:rPr>
        <w:t> </w:t>
      </w:r>
      <w:r>
        <w:rPr/>
        <w:t>prestación que corresponda a los trabajadores. El salario fijado para estos efectos será remunerador,</w:t>
      </w:r>
      <w:r>
        <w:rPr>
          <w:spacing w:val="1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tomarse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importancia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establecimiento donde</w:t>
      </w:r>
      <w:r>
        <w:rPr>
          <w:spacing w:val="-3"/>
        </w:rPr>
        <w:t> </w:t>
      </w:r>
      <w:r>
        <w:rPr/>
        <w:t>se presten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93" w:firstLine="288"/>
        <w:jc w:val="both"/>
      </w:pPr>
      <w:bookmarkStart w:name="Artículo_348" w:id="423"/>
      <w:bookmarkEnd w:id="423"/>
      <w:r>
        <w:rPr/>
      </w:r>
      <w:r>
        <w:rPr>
          <w:rFonts w:ascii="Arial" w:hAnsi="Arial"/>
          <w:b/>
        </w:rPr>
        <w:t>Artículo 348.- </w:t>
      </w:r>
      <w:r>
        <w:rPr/>
        <w:t>La alimentación que se proporcione a los trabajadores deberá ser sana, abundante y</w:t>
      </w:r>
      <w:r>
        <w:rPr>
          <w:spacing w:val="1"/>
        </w:rPr>
        <w:t> </w:t>
      </w:r>
      <w:r>
        <w:rPr/>
        <w:t>nutritiva.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05" w:firstLine="288"/>
        <w:jc w:val="both"/>
      </w:pPr>
      <w:bookmarkStart w:name="Artículo_349" w:id="424"/>
      <w:bookmarkEnd w:id="424"/>
      <w:r>
        <w:rPr/>
      </w:r>
      <w:r>
        <w:rPr>
          <w:rFonts w:ascii="Arial" w:hAnsi="Arial"/>
          <w:b/>
        </w:rPr>
        <w:t>Artículo 349.- </w:t>
      </w:r>
      <w:r>
        <w:rPr/>
        <w:t>Los trabajadores están obligados a atender con esmero y cortesía a la clientela del</w:t>
      </w:r>
      <w:r>
        <w:rPr>
          <w:spacing w:val="1"/>
        </w:rPr>
        <w:t> </w:t>
      </w:r>
      <w:r>
        <w:rPr/>
        <w:t>establecimiento.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350" w:id="425"/>
      <w:bookmarkEnd w:id="4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350.-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2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0" w:hanging="569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53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alimentación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proporcione</w:t>
      </w:r>
      <w:r>
        <w:rPr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trabajadores</w:t>
      </w:r>
      <w:r>
        <w:rPr>
          <w:spacing w:val="54"/>
          <w:sz w:val="20"/>
        </w:rPr>
        <w:t> </w:t>
      </w:r>
      <w:r>
        <w:rPr>
          <w:sz w:val="20"/>
        </w:rPr>
        <w:t>sea</w:t>
      </w:r>
      <w:r>
        <w:rPr>
          <w:spacing w:val="52"/>
          <w:sz w:val="20"/>
        </w:rPr>
        <w:t> </w:t>
      </w:r>
      <w:r>
        <w:rPr>
          <w:sz w:val="20"/>
        </w:rPr>
        <w:t>sana,</w:t>
      </w:r>
      <w:r>
        <w:rPr>
          <w:spacing w:val="52"/>
          <w:sz w:val="20"/>
        </w:rPr>
        <w:t> </w:t>
      </w:r>
      <w:r>
        <w:rPr>
          <w:sz w:val="20"/>
        </w:rPr>
        <w:t>abundante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nutritiva;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que las</w:t>
      </w:r>
      <w:r>
        <w:rPr>
          <w:spacing w:val="-2"/>
          <w:sz w:val="20"/>
        </w:rPr>
        <w:t> </w:t>
      </w:r>
      <w:r>
        <w:rPr>
          <w:sz w:val="20"/>
        </w:rPr>
        <w:t>propinas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totalidad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0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respeten</w:t>
      </w:r>
      <w:r>
        <w:rPr>
          <w:spacing w:val="-1"/>
          <w:sz w:val="20"/>
        </w:rPr>
        <w:t> </w:t>
      </w:r>
      <w:r>
        <w:rPr>
          <w:sz w:val="20"/>
        </w:rPr>
        <w:t>las normas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jornada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1558"/>
      </w:pPr>
      <w:r>
        <w:rPr/>
        <w:t>CAPITULO</w:t>
      </w:r>
      <w:r>
        <w:rPr>
          <w:spacing w:val="-1"/>
        </w:rPr>
        <w:t> </w:t>
      </w:r>
      <w:r>
        <w:rPr/>
        <w:t>XV</w:t>
      </w:r>
    </w:p>
    <w:p>
      <w:pPr>
        <w:spacing w:before="2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Industria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familiar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351" w:id="426"/>
      <w:bookmarkEnd w:id="4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351.-</w:t>
      </w:r>
      <w:r>
        <w:rPr>
          <w:rFonts w:ascii="Arial" w:hAnsi="Arial"/>
          <w:b/>
          <w:spacing w:val="15"/>
        </w:rPr>
        <w:t> </w:t>
      </w:r>
      <w:r>
        <w:rPr/>
        <w:t>Son</w:t>
      </w:r>
      <w:r>
        <w:rPr>
          <w:spacing w:val="12"/>
        </w:rPr>
        <w:t> </w:t>
      </w:r>
      <w:r>
        <w:rPr/>
        <w:t>talleres</w:t>
      </w:r>
      <w:r>
        <w:rPr>
          <w:spacing w:val="12"/>
        </w:rPr>
        <w:t> </w:t>
      </w:r>
      <w:r>
        <w:rPr/>
        <w:t>familiares</w:t>
      </w:r>
      <w:r>
        <w:rPr>
          <w:spacing w:val="11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exclusivamente</w:t>
      </w:r>
      <w:r>
        <w:rPr>
          <w:spacing w:val="10"/>
        </w:rPr>
        <w:t> </w:t>
      </w:r>
      <w:r>
        <w:rPr/>
        <w:t>trabajan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cónyuges,</w:t>
      </w:r>
      <w:r>
        <w:rPr>
          <w:spacing w:val="10"/>
        </w:rPr>
        <w:t> </w:t>
      </w:r>
      <w:r>
        <w:rPr/>
        <w:t>sus</w:t>
      </w:r>
      <w:r>
        <w:rPr>
          <w:spacing w:val="-52"/>
        </w:rPr>
        <w:t> </w:t>
      </w:r>
      <w:r>
        <w:rPr/>
        <w:t>ascendientes, descendientes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pupilos.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52" w:id="427"/>
      <w:bookmarkEnd w:id="4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352.-</w:t>
      </w:r>
      <w:r>
        <w:rPr>
          <w:rFonts w:ascii="Arial" w:hAnsi="Arial"/>
          <w:b/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aplican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talleres</w:t>
      </w:r>
      <w:r>
        <w:rPr>
          <w:spacing w:val="9"/>
        </w:rPr>
        <w:t> </w:t>
      </w:r>
      <w:r>
        <w:rPr/>
        <w:t>familiares</w:t>
      </w:r>
      <w:r>
        <w:rPr>
          <w:spacing w:val="10"/>
        </w:rPr>
        <w:t> </w:t>
      </w:r>
      <w:r>
        <w:rPr/>
        <w:t>las</w:t>
      </w:r>
      <w:r>
        <w:rPr>
          <w:spacing w:val="8"/>
        </w:rPr>
        <w:t> </w:t>
      </w:r>
      <w:r>
        <w:rPr/>
        <w:t>disposiciones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esta</w:t>
      </w:r>
      <w:r>
        <w:rPr>
          <w:spacing w:val="6"/>
        </w:rPr>
        <w:t> </w:t>
      </w:r>
      <w:r>
        <w:rPr/>
        <w:t>Ley,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excepción</w:t>
      </w:r>
      <w:r>
        <w:rPr>
          <w:spacing w:val="9"/>
        </w:rPr>
        <w:t> </w:t>
      </w:r>
      <w:r>
        <w:rPr/>
        <w:t>de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relativas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higiene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seguridad.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53" w:id="428"/>
      <w:bookmarkEnd w:id="4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353.-</w:t>
      </w:r>
      <w:r>
        <w:rPr>
          <w:rFonts w:ascii="Arial" w:hAnsi="Arial"/>
          <w:b/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Inspección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Trabajo</w:t>
      </w:r>
      <w:r>
        <w:rPr>
          <w:spacing w:val="24"/>
        </w:rPr>
        <w:t> </w:t>
      </w:r>
      <w:r>
        <w:rPr/>
        <w:t>vigilará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cumplimiento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normas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el</w:t>
      </w:r>
      <w:r>
        <w:rPr>
          <w:spacing w:val="-52"/>
        </w:rPr>
        <w:t> </w:t>
      </w:r>
      <w:r>
        <w:rPr/>
        <w:t>artículo anterior.</w:t>
      </w:r>
    </w:p>
    <w:p>
      <w:pPr>
        <w:pStyle w:val="BodyText"/>
        <w:spacing w:before="4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2"/>
        </w:rPr>
        <w:t> </w:t>
      </w:r>
      <w:r>
        <w:rPr/>
        <w:t>XVI</w:t>
      </w:r>
    </w:p>
    <w:p>
      <w:pPr>
        <w:spacing w:line="252" w:lineRule="exact" w:before="0"/>
        <w:ind w:left="294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Médicos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Residentes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Período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Adiestramiento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una Especialidad</w:t>
      </w:r>
    </w:p>
    <w:p>
      <w:pPr>
        <w:spacing w:before="3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53_A" w:id="429"/>
      <w:bookmarkEnd w:id="4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353-A.- </w:t>
      </w:r>
      <w:r>
        <w:rPr>
          <w:sz w:val="20"/>
        </w:rPr>
        <w:t>Para los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Capítulo,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entiende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Médico Residente: El profesional de la medicina con Título legalmente expedido y registrado</w:t>
      </w:r>
      <w:r>
        <w:rPr>
          <w:spacing w:val="1"/>
          <w:sz w:val="20"/>
        </w:rPr>
        <w:t> </w:t>
      </w:r>
      <w:r>
        <w:rPr>
          <w:sz w:val="20"/>
        </w:rPr>
        <w:t>ante las autoridades competentes, que ingrese a una Unidad Médica Receptora de Residentes,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cumplir con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residencia.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Unidad Médica Receptora de Residentes: El establecimiento hospitalario en el cual se pueden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residencias,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Salud,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especialización de</w:t>
      </w:r>
      <w:r>
        <w:rPr>
          <w:spacing w:val="1"/>
          <w:sz w:val="20"/>
        </w:rPr>
        <w:t> </w:t>
      </w:r>
      <w:r>
        <w:rPr>
          <w:sz w:val="20"/>
        </w:rPr>
        <w:t>los profesionales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medicina;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05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Residencia: El conjunto de actividades que deba cumplir un Médico Residente en período de</w:t>
      </w:r>
      <w:r>
        <w:rPr>
          <w:spacing w:val="1"/>
          <w:sz w:val="20"/>
        </w:rPr>
        <w:t> </w:t>
      </w:r>
      <w:r>
        <w:rPr>
          <w:sz w:val="20"/>
        </w:rPr>
        <w:t>adiestramiento; para realizar estudios y prácticas de postrado, respecto de la disciplina de la</w:t>
      </w:r>
      <w:r>
        <w:rPr>
          <w:spacing w:val="1"/>
          <w:sz w:val="20"/>
        </w:rPr>
        <w:t> </w:t>
      </w:r>
      <w:r>
        <w:rPr>
          <w:sz w:val="20"/>
        </w:rPr>
        <w:t>salud a que pretenda dedicarse, dentro de una Unidad Médica Receptora</w:t>
      </w:r>
      <w:r>
        <w:rPr>
          <w:spacing w:val="1"/>
          <w:sz w:val="20"/>
        </w:rPr>
        <w:t> </w:t>
      </w:r>
      <w:r>
        <w:rPr>
          <w:sz w:val="20"/>
        </w:rPr>
        <w:t>de Residentes,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señalen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académicas</w:t>
      </w:r>
      <w:r>
        <w:rPr>
          <w:spacing w:val="1"/>
          <w:sz w:val="20"/>
        </w:rPr>
        <w:t> </w:t>
      </w:r>
      <w:r>
        <w:rPr>
          <w:sz w:val="20"/>
        </w:rPr>
        <w:t>respectivas.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353_B" w:id="430"/>
      <w:bookmarkEnd w:id="430"/>
      <w:r>
        <w:rPr/>
      </w:r>
      <w:r>
        <w:rPr>
          <w:rFonts w:ascii="Arial" w:hAnsi="Arial"/>
          <w:b/>
        </w:rPr>
        <w:t>Artículo 353-B.- </w:t>
      </w:r>
      <w:r>
        <w:rPr/>
        <w:t>Las relaciones laborales entre los Médicos Residentes y la persona moral o física de</w:t>
      </w:r>
      <w:r>
        <w:rPr>
          <w:spacing w:val="1"/>
        </w:rPr>
        <w:t> </w:t>
      </w:r>
      <w:r>
        <w:rPr/>
        <w:t>quien dependa la Unidad Médica Receptora de Residentes, se regirán por las disposiciones de 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estipulaciones</w:t>
      </w:r>
      <w:r>
        <w:rPr>
          <w:spacing w:val="-1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respectivo,</w:t>
      </w:r>
      <w:r>
        <w:rPr>
          <w:spacing w:val="5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contradigan.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353_C" w:id="431"/>
      <w:bookmarkEnd w:id="431"/>
      <w:r>
        <w:rPr/>
      </w:r>
      <w:r>
        <w:rPr>
          <w:rFonts w:ascii="Arial" w:hAnsi="Arial"/>
          <w:b/>
        </w:rPr>
        <w:t>Artículo 353-C.- </w:t>
      </w:r>
      <w:r>
        <w:rPr/>
        <w:t>Son derechos especiales de los Médicos Residentes, que deberán consignarse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otorguen,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previstos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Disfrutar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especialidad,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Capítulo.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53_D" w:id="432"/>
      <w:bookmarkEnd w:id="4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353-D.-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Médico</w:t>
      </w:r>
      <w:r>
        <w:rPr>
          <w:spacing w:val="-4"/>
          <w:sz w:val="20"/>
        </w:rPr>
        <w:t> </w:t>
      </w:r>
      <w:r>
        <w:rPr>
          <w:sz w:val="20"/>
        </w:rPr>
        <w:t>Residente,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etapa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instrucción</w:t>
      </w:r>
      <w:r>
        <w:rPr>
          <w:spacing w:val="30"/>
          <w:sz w:val="20"/>
        </w:rPr>
        <w:t> </w:t>
      </w:r>
      <w:r>
        <w:rPr>
          <w:sz w:val="20"/>
        </w:rPr>
        <w:t>académica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adiestramiento,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acuerdo</w:t>
      </w:r>
      <w:r>
        <w:rPr>
          <w:spacing w:val="32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programa</w:t>
      </w:r>
      <w:r>
        <w:rPr>
          <w:spacing w:val="-52"/>
          <w:sz w:val="20"/>
        </w:rPr>
        <w:t> </w:t>
      </w:r>
      <w:r>
        <w:rPr>
          <w:sz w:val="20"/>
        </w:rPr>
        <w:t>docente</w:t>
      </w:r>
      <w:r>
        <w:rPr>
          <w:spacing w:val="-2"/>
          <w:sz w:val="20"/>
        </w:rPr>
        <w:t> </w:t>
      </w:r>
      <w:r>
        <w:rPr>
          <w:sz w:val="20"/>
        </w:rPr>
        <w:t>académico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vigente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 Médica</w:t>
      </w:r>
      <w:r>
        <w:rPr>
          <w:spacing w:val="-1"/>
          <w:sz w:val="20"/>
        </w:rPr>
        <w:t> </w:t>
      </w:r>
      <w:r>
        <w:rPr>
          <w:sz w:val="20"/>
        </w:rPr>
        <w:t>Receptora de</w:t>
      </w:r>
      <w:r>
        <w:rPr>
          <w:spacing w:val="-1"/>
          <w:sz w:val="20"/>
        </w:rPr>
        <w:t> </w:t>
      </w:r>
      <w:r>
        <w:rPr>
          <w:sz w:val="20"/>
        </w:rPr>
        <w:t>Residentes;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Acatar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órdenes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designadas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impartir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adiestramiento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dirigir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 trabajo,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 concerniente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aquél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éste;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07"/>
        </w:numPr>
        <w:tabs>
          <w:tab w:pos="1076" w:val="left" w:leader="none"/>
        </w:tabs>
        <w:spacing w:line="242" w:lineRule="auto" w:before="93" w:after="0"/>
        <w:ind w:left="1075" w:right="203" w:hanging="569"/>
        <w:jc w:val="both"/>
        <w:rPr>
          <w:sz w:val="20"/>
        </w:rPr>
      </w:pPr>
      <w:r>
        <w:rPr>
          <w:sz w:val="20"/>
        </w:rPr>
        <w:t>Cumplir las disposiciones internas de la Unidad Médica Receptora de Residentes de que se</w:t>
      </w:r>
      <w:r>
        <w:rPr>
          <w:spacing w:val="1"/>
          <w:sz w:val="20"/>
        </w:rPr>
        <w:t> </w:t>
      </w:r>
      <w:r>
        <w:rPr>
          <w:sz w:val="20"/>
        </w:rPr>
        <w:t>trate,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contraríen</w:t>
      </w:r>
      <w:r>
        <w:rPr>
          <w:spacing w:val="-2"/>
          <w:sz w:val="20"/>
        </w:rPr>
        <w:t> </w:t>
      </w:r>
      <w:r>
        <w:rPr>
          <w:sz w:val="20"/>
        </w:rPr>
        <w:t>las contenidas en</w:t>
      </w:r>
      <w:r>
        <w:rPr>
          <w:spacing w:val="-1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Asistir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conferencias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teoría</w:t>
      </w:r>
      <w:r>
        <w:rPr>
          <w:spacing w:val="1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clínicas,</w:t>
      </w:r>
      <w:r>
        <w:rPr>
          <w:spacing w:val="1"/>
          <w:sz w:val="20"/>
        </w:rPr>
        <w:t> </w:t>
      </w:r>
      <w:r>
        <w:rPr>
          <w:sz w:val="20"/>
        </w:rPr>
        <w:t>anatomoclínicas,</w:t>
      </w:r>
      <w:r>
        <w:rPr>
          <w:spacing w:val="1"/>
          <w:sz w:val="20"/>
        </w:rPr>
        <w:t> </w:t>
      </w:r>
      <w:r>
        <w:rPr>
          <w:sz w:val="20"/>
        </w:rPr>
        <w:t>clinicorradiológicas,</w:t>
      </w:r>
      <w:r>
        <w:rPr>
          <w:spacing w:val="-53"/>
          <w:sz w:val="20"/>
        </w:rPr>
        <w:t> </w:t>
      </w:r>
      <w:r>
        <w:rPr>
          <w:sz w:val="20"/>
        </w:rPr>
        <w:t>bibliográficas y demás actividades académicas que se señalen como parte de los estudios de</w:t>
      </w:r>
      <w:r>
        <w:rPr>
          <w:spacing w:val="1"/>
          <w:sz w:val="20"/>
        </w:rPr>
        <w:t> </w:t>
      </w:r>
      <w:r>
        <w:rPr>
          <w:sz w:val="20"/>
        </w:rPr>
        <w:t>especialización;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Permanecer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Receptora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Residentes,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siguiente;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Someterse y aprobar los exámenes periódicos de evaluación de conocimientos y destreza</w:t>
      </w:r>
      <w:r>
        <w:rPr>
          <w:spacing w:val="1"/>
          <w:sz w:val="20"/>
        </w:rPr>
        <w:t> </w:t>
      </w:r>
      <w:r>
        <w:rPr>
          <w:sz w:val="20"/>
        </w:rPr>
        <w:t>adquiridos, de acuerdo a las disposiciones académicas y normas administrativas de la Unidad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353_E" w:id="433"/>
      <w:bookmarkEnd w:id="433"/>
      <w:r>
        <w:rPr/>
      </w:r>
      <w:r>
        <w:rPr>
          <w:rFonts w:ascii="Arial" w:hAnsi="Arial"/>
          <w:b/>
        </w:rPr>
        <w:t>Artículo 353-E.- </w:t>
      </w:r>
      <w:r>
        <w:rPr/>
        <w:t>Dentro del tiempo que el Médico Residente debe permanecer en la Unidad Médica</w:t>
      </w:r>
      <w:r>
        <w:rPr>
          <w:spacing w:val="1"/>
        </w:rPr>
        <w:t> </w:t>
      </w:r>
      <w:r>
        <w:rPr/>
        <w:t>Receptora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Residentes,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docentes</w:t>
      </w:r>
      <w:r>
        <w:rPr>
          <w:spacing w:val="1"/>
        </w:rPr>
        <w:t> </w:t>
      </w:r>
      <w:r>
        <w:rPr/>
        <w:t>respectivas,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incluidos,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jornada laboral junto al adiestramiento en la especialidad, tanto en relación con pacientes como en las</w:t>
      </w:r>
      <w:r>
        <w:rPr>
          <w:spacing w:val="1"/>
        </w:rPr>
        <w:t> </w:t>
      </w:r>
      <w:r>
        <w:rPr/>
        <w:t>demás</w:t>
      </w:r>
      <w:r>
        <w:rPr>
          <w:spacing w:val="-4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estudio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práctica,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los períodos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disfrutar de</w:t>
      </w:r>
      <w:r>
        <w:rPr>
          <w:spacing w:val="-2"/>
        </w:rPr>
        <w:t> </w:t>
      </w:r>
      <w:r>
        <w:rPr/>
        <w:t>reposo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ingerir</w:t>
      </w:r>
      <w:r>
        <w:rPr>
          <w:spacing w:val="-2"/>
        </w:rPr>
        <w:t> </w:t>
      </w:r>
      <w:r>
        <w:rPr/>
        <w:t>alimentos.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353_F" w:id="434"/>
      <w:bookmarkEnd w:id="434"/>
      <w:r>
        <w:rPr/>
      </w:r>
      <w:r>
        <w:rPr>
          <w:rFonts w:ascii="Arial" w:hAnsi="Arial"/>
          <w:b/>
        </w:rPr>
        <w:t>Artículo 353-F.- </w:t>
      </w:r>
      <w:r>
        <w:rPr/>
        <w:t>La relación de trabajo será por tiempo determinado, no menor de un año ni mayor del</w:t>
      </w:r>
      <w:r>
        <w:rPr>
          <w:spacing w:val="-53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Especialización</w:t>
      </w:r>
      <w:r>
        <w:rPr>
          <w:spacing w:val="1"/>
        </w:rPr>
        <w:t> </w:t>
      </w:r>
      <w:r>
        <w:rPr/>
        <w:t>correspondiente, tomándose en cuenta a este último respecto las causas de rescisión señaladas en el</w:t>
      </w:r>
      <w:r>
        <w:rPr>
          <w:spacing w:val="1"/>
        </w:rPr>
        <w:t> </w:t>
      </w:r>
      <w:r>
        <w:rPr/>
        <w:t>artículo 353.</w:t>
      </w:r>
      <w:r>
        <w:rPr>
          <w:spacing w:val="-1"/>
        </w:rPr>
        <w:t> </w:t>
      </w:r>
      <w:r>
        <w:rPr/>
        <w:t>G.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8" w:lineRule="exact"/>
        <w:ind w:left="506"/>
      </w:pPr>
      <w:r>
        <w:rPr/>
        <w:t>En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regirá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353_G" w:id="435"/>
      <w:bookmarkEnd w:id="435"/>
      <w:r>
        <w:rPr/>
      </w:r>
      <w:r>
        <w:rPr>
          <w:rFonts w:ascii="Arial" w:hAnsi="Arial"/>
          <w:b/>
        </w:rPr>
        <w:t>Artículo 353-G.- </w:t>
      </w:r>
      <w:r>
        <w:rPr/>
        <w:t>Son causas especiales de rescisión de la relación de trabajo, sin responsabilidad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patrón,</w:t>
      </w:r>
      <w:r>
        <w:rPr>
          <w:spacing w:val="1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 artículo 47,</w:t>
      </w:r>
      <w:r>
        <w:rPr>
          <w:spacing w:val="1"/>
        </w:rPr>
        <w:t> </w:t>
      </w:r>
      <w:r>
        <w:rPr/>
        <w:t>las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aluden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I,</w:t>
      </w:r>
      <w:r>
        <w:rPr>
          <w:spacing w:val="-3"/>
          <w:sz w:val="20"/>
        </w:rPr>
        <w:t> </w:t>
      </w:r>
      <w:r>
        <w:rPr>
          <w:sz w:val="20"/>
        </w:rPr>
        <w:t>II,</w:t>
      </w:r>
      <w:r>
        <w:rPr>
          <w:spacing w:val="-2"/>
          <w:sz w:val="20"/>
        </w:rPr>
        <w:t> </w:t>
      </w:r>
      <w:r>
        <w:rPr>
          <w:sz w:val="20"/>
        </w:rPr>
        <w:t>III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353.D;</w:t>
      </w:r>
    </w:p>
    <w:p>
      <w:pPr>
        <w:pStyle w:val="BodyText"/>
      </w:pPr>
    </w:p>
    <w:p>
      <w:pPr>
        <w:pStyle w:val="ListParagraph"/>
        <w:numPr>
          <w:ilvl w:val="0"/>
          <w:numId w:val="108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violación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normas</w:t>
      </w:r>
      <w:r>
        <w:rPr>
          <w:spacing w:val="14"/>
          <w:sz w:val="20"/>
        </w:rPr>
        <w:t> </w:t>
      </w:r>
      <w:r>
        <w:rPr>
          <w:sz w:val="20"/>
        </w:rPr>
        <w:t>técnicas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administrativas</w:t>
      </w:r>
      <w:r>
        <w:rPr>
          <w:spacing w:val="20"/>
          <w:sz w:val="20"/>
        </w:rPr>
        <w:t> </w:t>
      </w:r>
      <w:r>
        <w:rPr>
          <w:sz w:val="20"/>
        </w:rPr>
        <w:t>necesarias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funcionamiento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Unidad Médica</w:t>
      </w:r>
      <w:r>
        <w:rPr>
          <w:spacing w:val="-1"/>
          <w:sz w:val="20"/>
        </w:rPr>
        <w:t> </w:t>
      </w:r>
      <w:r>
        <w:rPr>
          <w:sz w:val="20"/>
        </w:rPr>
        <w:t>Receptora de</w:t>
      </w:r>
      <w:r>
        <w:rPr>
          <w:spacing w:val="-1"/>
          <w:sz w:val="20"/>
        </w:rPr>
        <w:t> </w:t>
      </w:r>
      <w:r>
        <w:rPr>
          <w:sz w:val="20"/>
        </w:rPr>
        <w:t>Residentes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residencia;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La comisión de faltas</w:t>
      </w:r>
      <w:r>
        <w:rPr>
          <w:spacing w:val="1"/>
          <w:sz w:val="20"/>
        </w:rPr>
        <w:t> </w:t>
      </w:r>
      <w:r>
        <w:rPr>
          <w:sz w:val="20"/>
        </w:rPr>
        <w:t>a las</w:t>
      </w:r>
      <w:r>
        <w:rPr>
          <w:spacing w:val="3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 conducta propias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2"/>
          <w:sz w:val="20"/>
        </w:rPr>
        <w:t> </w:t>
      </w:r>
      <w:r>
        <w:rPr>
          <w:sz w:val="20"/>
        </w:rPr>
        <w:t>profesión médica, consignados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Receptora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Residentes.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353_H" w:id="436"/>
      <w:bookmarkEnd w:id="436"/>
      <w:r>
        <w:rPr/>
      </w:r>
      <w:r>
        <w:rPr>
          <w:rFonts w:ascii="Arial" w:hAnsi="Arial"/>
          <w:b/>
        </w:rPr>
        <w:t>Artículo 353-H.- </w:t>
      </w:r>
      <w:r>
        <w:rPr/>
        <w:t>Son causas de terminación de la relación de trabajo, además de las que establece el</w:t>
      </w:r>
      <w:r>
        <w:rPr>
          <w:spacing w:val="-53"/>
        </w:rPr>
        <w:t> </w:t>
      </w:r>
      <w:r>
        <w:rPr/>
        <w:t>artículo 53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conclusión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Especialización;</w:t>
      </w:r>
    </w:p>
    <w:p>
      <w:pPr>
        <w:pStyle w:val="BodyText"/>
      </w:pPr>
    </w:p>
    <w:p>
      <w:pPr>
        <w:pStyle w:val="ListParagraph"/>
        <w:numPr>
          <w:ilvl w:val="0"/>
          <w:numId w:val="10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supresión</w:t>
      </w:r>
      <w:r>
        <w:rPr>
          <w:spacing w:val="5"/>
          <w:sz w:val="20"/>
        </w:rPr>
        <w:t> </w:t>
      </w:r>
      <w:r>
        <w:rPr>
          <w:sz w:val="20"/>
        </w:rPr>
        <w:t>académica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Especialidad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rama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Medicina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interesa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1"/>
          <w:sz w:val="20"/>
        </w:rPr>
        <w:t> </w:t>
      </w:r>
      <w:r>
        <w:rPr>
          <w:sz w:val="20"/>
        </w:rPr>
        <w:t>Residente.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353_I" w:id="437"/>
      <w:bookmarkEnd w:id="437"/>
      <w:r>
        <w:rPr/>
      </w:r>
      <w:r>
        <w:rPr>
          <w:rFonts w:ascii="Arial" w:hAnsi="Arial"/>
          <w:b/>
        </w:rPr>
        <w:t>Artículo 353-I.- </w:t>
      </w:r>
      <w:r>
        <w:rPr/>
        <w:t>Las disposiciones de este Capítulo no serán aplicables a aquellas personas que</w:t>
      </w:r>
      <w:r>
        <w:rPr>
          <w:spacing w:val="1"/>
        </w:rPr>
        <w:t> </w:t>
      </w:r>
      <w:r>
        <w:rPr/>
        <w:t>exclusivamente reciben cursos de capacitación o adiestramiento, como parte de su formación profesional,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 instituciones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30-12-1977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XVII</w:t>
      </w:r>
    </w:p>
    <w:p>
      <w:pPr>
        <w:spacing w:before="2"/>
        <w:ind w:left="294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Trabajo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Universidades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Instituciones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Educación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Autónomas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por Ley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353_J" w:id="438"/>
      <w:bookmarkEnd w:id="438"/>
      <w:r>
        <w:rPr/>
      </w:r>
      <w:r>
        <w:rPr>
          <w:rFonts w:ascii="Arial" w:hAnsi="Arial"/>
          <w:b/>
        </w:rPr>
        <w:t>Artículo 353-J.- </w:t>
      </w:r>
      <w:r>
        <w:rPr/>
        <w:t>Las disposiciones de este Capítulo se aplican a las relaciones de trabajo entre los</w:t>
      </w:r>
      <w:r>
        <w:rPr>
          <w:spacing w:val="1"/>
        </w:rPr>
        <w:t> </w:t>
      </w:r>
      <w:r>
        <w:rPr/>
        <w:t>trabajadores administrativos y académicos y las universidades e instituciones de educación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autónomas por ley y tienen por objeto conseguir el equilibrio y la justicia social en las relaciones de</w:t>
      </w:r>
      <w:r>
        <w:rPr>
          <w:spacing w:val="1"/>
        </w:rPr>
        <w:t> </w:t>
      </w:r>
      <w:r>
        <w:rPr/>
        <w:t>trabajo, de tal modo que concuerden con la autonomía, la libertad de cátedra e investigación y los fines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estas instituciones.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53_K" w:id="439"/>
      <w:bookmarkEnd w:id="439"/>
      <w:r>
        <w:rPr/>
      </w:r>
      <w:r>
        <w:rPr>
          <w:rFonts w:ascii="Arial" w:hAnsi="Arial"/>
          <w:b/>
        </w:rPr>
        <w:t>Artículo 353-K.- </w:t>
      </w:r>
      <w:r>
        <w:rPr/>
        <w:t>Trabajador académico es la persona física que presta servicios de docencia o</w:t>
      </w:r>
      <w:r>
        <w:rPr>
          <w:spacing w:val="1"/>
        </w:rPr>
        <w:t> </w:t>
      </w:r>
      <w:r>
        <w:rPr/>
        <w:t>investigación a las universidades o instituciones a las que se refiere este Capítulo, conforme a los planes</w:t>
      </w:r>
      <w:r>
        <w:rPr>
          <w:spacing w:val="1"/>
        </w:rPr>
        <w:t> </w:t>
      </w:r>
      <w:r>
        <w:rPr/>
        <w:t>y programas establecidos por las mismas, Trabajador administrativo es la persona física que presta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académicos a tales</w:t>
      </w:r>
      <w:r>
        <w:rPr>
          <w:spacing w:val="2"/>
        </w:rPr>
        <w:t> </w:t>
      </w:r>
      <w:r>
        <w:rPr/>
        <w:t>universidades o instituciones.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353_L" w:id="440"/>
      <w:bookmarkEnd w:id="440"/>
      <w:r>
        <w:rPr/>
      </w:r>
      <w:r>
        <w:rPr>
          <w:rFonts w:ascii="Arial" w:hAnsi="Arial"/>
          <w:b/>
        </w:rPr>
        <w:t>Artículo 353-L.- </w:t>
      </w:r>
      <w:r>
        <w:rPr/>
        <w:t>Corresponde exclusivamente a las universidades o instituciones autónomas por ley</w:t>
      </w:r>
      <w:r>
        <w:rPr>
          <w:spacing w:val="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aspectos académicos.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Para que un trabajador académico pueda considerarse sujeto a una relación laboral</w:t>
      </w:r>
      <w:r>
        <w:rPr>
          <w:spacing w:val="1"/>
        </w:rPr>
        <w:t> </w:t>
      </w:r>
      <w:r>
        <w:rPr/>
        <w:t>por tiempo</w:t>
      </w:r>
      <w:r>
        <w:rPr>
          <w:spacing w:val="1"/>
        </w:rPr>
        <w:t> </w:t>
      </w:r>
      <w:r>
        <w:rPr/>
        <w:t>indeterminado,</w:t>
      </w:r>
      <w:r>
        <w:rPr>
          <w:spacing w:val="16"/>
        </w:rPr>
        <w:t> </w:t>
      </w:r>
      <w:r>
        <w:rPr/>
        <w:t>además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tarea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realice</w:t>
      </w:r>
      <w:r>
        <w:rPr>
          <w:spacing w:val="17"/>
        </w:rPr>
        <w:t> </w:t>
      </w:r>
      <w:r>
        <w:rPr/>
        <w:t>tenga</w:t>
      </w:r>
      <w:r>
        <w:rPr>
          <w:spacing w:val="16"/>
        </w:rPr>
        <w:t> </w:t>
      </w:r>
      <w:r>
        <w:rPr/>
        <w:t>ese</w:t>
      </w:r>
      <w:r>
        <w:rPr>
          <w:spacing w:val="16"/>
        </w:rPr>
        <w:t> </w:t>
      </w:r>
      <w:r>
        <w:rPr/>
        <w:t>carácter,</w:t>
      </w:r>
      <w:r>
        <w:rPr>
          <w:spacing w:val="16"/>
        </w:rPr>
        <w:t> </w:t>
      </w:r>
      <w:r>
        <w:rPr/>
        <w:t>es</w:t>
      </w:r>
      <w:r>
        <w:rPr>
          <w:spacing w:val="15"/>
        </w:rPr>
        <w:t> </w:t>
      </w:r>
      <w:r>
        <w:rPr/>
        <w:t>necesario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sea</w:t>
      </w:r>
      <w:r>
        <w:rPr>
          <w:spacing w:val="16"/>
        </w:rPr>
        <w:t> </w:t>
      </w:r>
      <w:r>
        <w:rPr/>
        <w:t>aprobado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propias universidades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instituciones establezcan.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353_M" w:id="441"/>
      <w:bookmarkEnd w:id="4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353-M.-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académico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media</w:t>
      </w:r>
      <w:r>
        <w:rPr>
          <w:spacing w:val="1"/>
        </w:rPr>
        <w:t> </w:t>
      </w:r>
      <w:r>
        <w:rPr/>
        <w:t>jornada. Los trabajadores académicos dedicados exclusivamente a la docencia podrán ser contratados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hora</w:t>
      </w:r>
      <w:r>
        <w:rPr>
          <w:spacing w:val="1"/>
        </w:rPr>
        <w:t> </w:t>
      </w:r>
      <w:r>
        <w:rPr/>
        <w:t>clase.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53_N" w:id="442"/>
      <w:bookmarkEnd w:id="4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353-N.-</w:t>
      </w:r>
      <w:r>
        <w:rPr>
          <w:rFonts w:ascii="Arial" w:hAnsi="Arial"/>
          <w:b/>
          <w:spacing w:val="16"/>
        </w:rPr>
        <w:t> </w:t>
      </w:r>
      <w:r>
        <w:rPr/>
        <w:t>No</w:t>
      </w:r>
      <w:r>
        <w:rPr>
          <w:spacing w:val="17"/>
        </w:rPr>
        <w:t> </w:t>
      </w:r>
      <w:r>
        <w:rPr/>
        <w:t>es</w:t>
      </w:r>
      <w:r>
        <w:rPr>
          <w:spacing w:val="18"/>
        </w:rPr>
        <w:t> </w:t>
      </w:r>
      <w:r>
        <w:rPr/>
        <w:t>violatorio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principio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igualdad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salarios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fijación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salarios</w:t>
      </w:r>
      <w:r>
        <w:rPr>
          <w:spacing w:val="15"/>
        </w:rPr>
        <w:t> </w:t>
      </w:r>
      <w:r>
        <w:rPr/>
        <w:t>distintos</w:t>
      </w:r>
      <w:r>
        <w:rPr>
          <w:spacing w:val="-52"/>
        </w:rPr>
        <w:t> </w:t>
      </w:r>
      <w:r>
        <w:rPr/>
        <w:t>para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igual</w:t>
      </w:r>
      <w:r>
        <w:rPr>
          <w:spacing w:val="-2"/>
        </w:rPr>
        <w:t> </w:t>
      </w:r>
      <w:r>
        <w:rPr/>
        <w:t>si éste</w:t>
      </w:r>
      <w:r>
        <w:rPr>
          <w:spacing w:val="-1"/>
        </w:rPr>
        <w:t> </w:t>
      </w:r>
      <w:r>
        <w:rPr/>
        <w:t>corresponde a</w:t>
      </w:r>
      <w:r>
        <w:rPr>
          <w:spacing w:val="-1"/>
        </w:rPr>
        <w:t> </w:t>
      </w:r>
      <w:r>
        <w:rPr/>
        <w:t>diferentes categorías</w:t>
      </w:r>
      <w:r>
        <w:rPr>
          <w:spacing w:val="-1"/>
        </w:rPr>
        <w:t> </w:t>
      </w:r>
      <w:r>
        <w:rPr/>
        <w:t>académicas.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353_Ñ" w:id="443"/>
      <w:bookmarkEnd w:id="443"/>
      <w:r>
        <w:rPr/>
      </w:r>
      <w:r>
        <w:rPr>
          <w:rFonts w:ascii="Arial" w:hAnsi="Arial"/>
          <w:b/>
        </w:rPr>
        <w:t>Artículo 353-Ñ.- </w:t>
      </w:r>
      <w:r>
        <w:rPr/>
        <w:t>Los sindicatos y las directivas de los mismos que se constituyan en las universidades</w:t>
      </w:r>
      <w:r>
        <w:rPr>
          <w:spacing w:val="-53"/>
        </w:rPr>
        <w:t> </w:t>
      </w:r>
      <w:r>
        <w:rPr/>
        <w:t>o instituciones a las que se refiere este Capítulo, únicamente estarán formados por los trabajadores que</w:t>
      </w:r>
      <w:r>
        <w:rPr>
          <w:spacing w:val="1"/>
        </w:rPr>
        <w:t> </w:t>
      </w:r>
      <w:r>
        <w:rPr/>
        <w:t>presten</w:t>
      </w:r>
      <w:r>
        <w:rPr>
          <w:spacing w:val="-2"/>
        </w:rPr>
        <w:t> </w:t>
      </w:r>
      <w:r>
        <w:rPr/>
        <w:t>sus servicios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personal académico;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administrativo,</w:t>
      </w:r>
      <w:r>
        <w:rPr>
          <w:spacing w:val="-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1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tipos</w:t>
      </w:r>
      <w:r>
        <w:rPr>
          <w:spacing w:val="-1"/>
          <w:sz w:val="20"/>
        </w:rPr>
        <w:t> </w:t>
      </w:r>
      <w:r>
        <w:rPr>
          <w:sz w:val="20"/>
        </w:rPr>
        <w:t>de trabajadores.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372" w:space="303"/>
            <w:col w:w="314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353_O" w:id="444"/>
      <w:bookmarkEnd w:id="4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353-O.-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sindicatos</w:t>
      </w:r>
      <w:r>
        <w:rPr>
          <w:spacing w:val="53"/>
        </w:rPr>
        <w:t> </w:t>
      </w:r>
      <w:r>
        <w:rPr/>
        <w:t>a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se</w:t>
      </w:r>
      <w:r>
        <w:rPr>
          <w:spacing w:val="51"/>
        </w:rPr>
        <w:t> </w:t>
      </w:r>
      <w:r>
        <w:rPr/>
        <w:t>refiere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anterior</w:t>
      </w:r>
      <w:r>
        <w:rPr>
          <w:spacing w:val="52"/>
        </w:rPr>
        <w:t> </w:t>
      </w:r>
      <w:r>
        <w:rPr/>
        <w:t>deberán</w:t>
      </w:r>
      <w:r>
        <w:rPr>
          <w:spacing w:val="54"/>
        </w:rPr>
        <w:t> </w:t>
      </w:r>
      <w:r>
        <w:rPr/>
        <w:t>registrarse</w:t>
      </w:r>
      <w:r>
        <w:rPr>
          <w:spacing w:val="51"/>
        </w:rPr>
        <w:t> </w:t>
      </w:r>
      <w:r>
        <w:rPr/>
        <w:t>ante</w:t>
      </w:r>
      <w:r>
        <w:rPr>
          <w:spacing w:val="51"/>
        </w:rPr>
        <w:t> </w:t>
      </w:r>
      <w:r>
        <w:rPr/>
        <w:t>la</w:t>
      </w:r>
      <w:r>
        <w:rPr>
          <w:spacing w:val="-5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353_P" w:id="445"/>
      <w:bookmarkEnd w:id="4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353-P.-</w:t>
      </w:r>
      <w:r>
        <w:rPr>
          <w:rFonts w:ascii="Arial" w:hAnsi="Arial"/>
          <w:b/>
          <w:spacing w:val="5"/>
        </w:rPr>
        <w:t> </w:t>
      </w:r>
      <w:r>
        <w:rPr/>
        <w:t>Para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contratación</w:t>
      </w:r>
      <w:r>
        <w:rPr>
          <w:spacing w:val="4"/>
        </w:rPr>
        <w:t> </w:t>
      </w:r>
      <w:r>
        <w:rPr/>
        <w:t>colectiva</w:t>
      </w:r>
      <w:r>
        <w:rPr>
          <w:spacing w:val="4"/>
        </w:rPr>
        <w:t> </w:t>
      </w:r>
      <w:r>
        <w:rPr/>
        <w:t>entre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universidades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instituciones</w:t>
      </w:r>
      <w:r>
        <w:rPr>
          <w:spacing w:val="9"/>
        </w:rPr>
        <w:t> </w:t>
      </w:r>
      <w:r>
        <w:rPr/>
        <w:t>y</w:t>
      </w:r>
      <w:r>
        <w:rPr>
          <w:spacing w:val="-52"/>
        </w:rPr>
        <w:t> </w:t>
      </w:r>
      <w:r>
        <w:rPr/>
        <w:t>sus</w:t>
      </w:r>
      <w:r>
        <w:rPr>
          <w:spacing w:val="40"/>
        </w:rPr>
        <w:t> </w:t>
      </w:r>
      <w:r>
        <w:rPr/>
        <w:t>correspondientes</w:t>
      </w:r>
      <w:r>
        <w:rPr>
          <w:spacing w:val="41"/>
        </w:rPr>
        <w:t> </w:t>
      </w:r>
      <w:r>
        <w:rPr/>
        <w:t>sindicatos,</w:t>
      </w:r>
      <w:r>
        <w:rPr>
          <w:spacing w:val="40"/>
        </w:rPr>
        <w:t> </w:t>
      </w:r>
      <w:r>
        <w:rPr/>
        <w:t>se</w:t>
      </w:r>
      <w:r>
        <w:rPr>
          <w:spacing w:val="39"/>
        </w:rPr>
        <w:t> </w:t>
      </w:r>
      <w:r>
        <w:rPr/>
        <w:t>seguirán</w:t>
      </w:r>
      <w:r>
        <w:rPr>
          <w:spacing w:val="42"/>
        </w:rPr>
        <w:t> </w:t>
      </w:r>
      <w:r>
        <w:rPr/>
        <w:t>las</w:t>
      </w:r>
      <w:r>
        <w:rPr>
          <w:spacing w:val="41"/>
        </w:rPr>
        <w:t> </w:t>
      </w:r>
      <w:r>
        <w:rPr/>
        <w:t>reglas</w:t>
      </w:r>
      <w:r>
        <w:rPr>
          <w:spacing w:val="40"/>
        </w:rPr>
        <w:t> </w:t>
      </w:r>
      <w:r>
        <w:rPr/>
        <w:t>fijadas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Artículo</w:t>
      </w:r>
      <w:r>
        <w:rPr>
          <w:spacing w:val="42"/>
        </w:rPr>
        <w:t> </w:t>
      </w:r>
      <w:r>
        <w:rPr/>
        <w:t>388.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tal</w:t>
      </w:r>
      <w:r>
        <w:rPr>
          <w:spacing w:val="41"/>
        </w:rPr>
        <w:t> </w:t>
      </w:r>
      <w:r>
        <w:rPr/>
        <w:t>efecto</w:t>
      </w:r>
      <w:r>
        <w:rPr>
          <w:spacing w:val="40"/>
        </w:rPr>
        <w:t> </w:t>
      </w:r>
      <w:r>
        <w:rPr/>
        <w:t>el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80"/>
      </w:pPr>
      <w:r>
        <w:rPr/>
        <w:t>sindicato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institución</w:t>
      </w:r>
      <w:r>
        <w:rPr>
          <w:spacing w:val="46"/>
        </w:rPr>
        <w:t> </w:t>
      </w:r>
      <w:r>
        <w:rPr/>
        <w:t>recibirá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tratamiento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sindicato</w:t>
      </w:r>
      <w:r>
        <w:rPr>
          <w:spacing w:val="45"/>
        </w:rPr>
        <w:t> </w:t>
      </w:r>
      <w:r>
        <w:rPr/>
        <w:t>de</w:t>
      </w:r>
      <w:r>
        <w:rPr>
          <w:spacing w:val="48"/>
        </w:rPr>
        <w:t> </w:t>
      </w:r>
      <w:r>
        <w:rPr/>
        <w:t>empresa</w:t>
      </w:r>
      <w:r>
        <w:rPr>
          <w:spacing w:val="47"/>
        </w:rPr>
        <w:t> </w:t>
      </w:r>
      <w:r>
        <w:rPr/>
        <w:t>y</w:t>
      </w:r>
      <w:r>
        <w:rPr>
          <w:spacing w:val="42"/>
        </w:rPr>
        <w:t> </w:t>
      </w:r>
      <w:r>
        <w:rPr/>
        <w:t>los</w:t>
      </w:r>
      <w:r>
        <w:rPr>
          <w:spacing w:val="49"/>
        </w:rPr>
        <w:t> </w:t>
      </w:r>
      <w:r>
        <w:rPr/>
        <w:t>sindicatos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personal</w:t>
      </w:r>
      <w:r>
        <w:rPr>
          <w:spacing w:val="-52"/>
        </w:rPr>
        <w:t> </w:t>
      </w:r>
      <w:r>
        <w:rPr/>
        <w:t>académico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personal administrativo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gremial.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353_Q" w:id="446"/>
      <w:bookmarkEnd w:id="446"/>
      <w:r>
        <w:rPr/>
      </w:r>
      <w:r>
        <w:rPr>
          <w:rFonts w:ascii="Arial" w:hAnsi="Arial"/>
          <w:b/>
        </w:rPr>
        <w:t>Artículo 353-Q.- </w:t>
      </w:r>
      <w:r>
        <w:rPr/>
        <w:t>En los contratos colectivos las disposiciones relativas a los trabajadores académicos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extenderán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inversa,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convenga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11" w:firstLine="288"/>
        <w:jc w:val="both"/>
      </w:pPr>
      <w:r>
        <w:rPr/>
        <w:t>En ningún caso estos contratos podrán establecer para el personal académico la admisión exclusiva 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expulsión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395.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53_R" w:id="447"/>
      <w:bookmarkEnd w:id="447"/>
      <w:r>
        <w:rPr/>
      </w:r>
      <w:r>
        <w:rPr>
          <w:rFonts w:ascii="Arial" w:hAnsi="Arial"/>
          <w:b/>
        </w:rPr>
        <w:t>Artículo 353-R.- </w:t>
      </w:r>
      <w:r>
        <w:rPr/>
        <w:t>En el procedimiento de huelga el aviso para la suspensión de labores deberá darse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 menos con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señalada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suspender 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Además de los casos previstos por el Artículo 935, antes de la suspensión de los trabajos, las partes o</w:t>
      </w:r>
      <w:r>
        <w:rPr>
          <w:spacing w:val="-53"/>
        </w:rPr>
        <w:t> </w:t>
      </w:r>
      <w:r>
        <w:rPr/>
        <w:t>en su defecto el Tribunal, con audiencia de aquéllas, fijarán el número indispensable de trabajadores que</w:t>
      </w:r>
      <w:r>
        <w:rPr>
          <w:spacing w:val="1"/>
        </w:rPr>
        <w:t> </w:t>
      </w:r>
      <w:r>
        <w:rPr/>
        <w:t>deban continuar trabajando para que sigan ejecutándose las labores cuya suspensión pueda perjudicar</w:t>
      </w:r>
      <w:r>
        <w:rPr>
          <w:spacing w:val="1"/>
        </w:rPr>
        <w:t> </w:t>
      </w:r>
      <w:r>
        <w:rPr/>
        <w:t>irreparablemente la</w:t>
      </w:r>
      <w:r>
        <w:rPr>
          <w:spacing w:val="1"/>
        </w:rPr>
        <w:t> </w:t>
      </w:r>
      <w:r>
        <w:rPr/>
        <w:t>buena marcha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 investigación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experimento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spacing w:before="0"/>
        <w:ind w:left="7182" w:right="178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3_S" w:id="448"/>
      <w:bookmarkEnd w:id="4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353-S.-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30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007" w:space="40"/>
            <w:col w:w="6773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53_T" w:id="449"/>
      <w:bookmarkEnd w:id="4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353-T.-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036" w:space="1755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6" w:firstLine="288"/>
        <w:jc w:val="both"/>
      </w:pPr>
      <w:bookmarkStart w:name="Artículo_353_U" w:id="450"/>
      <w:bookmarkEnd w:id="450"/>
      <w:r>
        <w:rPr/>
      </w:r>
      <w:r>
        <w:rPr>
          <w:rFonts w:ascii="Arial" w:hAnsi="Arial"/>
          <w:b/>
        </w:rPr>
        <w:t>Artículo 353-U.- </w:t>
      </w:r>
      <w:r>
        <w:rPr/>
        <w:t>Los trabajadores de las universidades e instituciones a las que se refiere este</w:t>
      </w:r>
      <w:r>
        <w:rPr>
          <w:spacing w:val="1"/>
        </w:rPr>
        <w:t> </w:t>
      </w:r>
      <w:r>
        <w:rPr/>
        <w:t>Capítulo</w:t>
      </w:r>
      <w:r>
        <w:rPr>
          <w:spacing w:val="8"/>
        </w:rPr>
        <w:t> </w:t>
      </w:r>
      <w:r>
        <w:rPr/>
        <w:t>disfrutarán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sistemas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seguridad</w:t>
      </w:r>
      <w:r>
        <w:rPr>
          <w:spacing w:val="6"/>
        </w:rPr>
        <w:t> </w:t>
      </w:r>
      <w:r>
        <w:rPr/>
        <w:t>social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términos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7"/>
        </w:rPr>
        <w:t> </w:t>
      </w:r>
      <w:r>
        <w:rPr/>
        <w:t>leyes</w:t>
      </w:r>
      <w:r>
        <w:rPr>
          <w:spacing w:val="8"/>
        </w:rPr>
        <w:t> </w:t>
      </w:r>
      <w:r>
        <w:rPr/>
        <w:t>orgánicas,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los acuerdos que con base en ellas se celebren. Estas prestaciones nunca podrán ser inferiores a los</w:t>
      </w:r>
      <w:r>
        <w:rPr>
          <w:spacing w:val="1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20-10-1980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</w:pPr>
      <w:r>
        <w:rPr/>
        <w:t>TITULO</w:t>
      </w:r>
      <w:r>
        <w:rPr>
          <w:spacing w:val="-1"/>
        </w:rPr>
        <w:t> </w:t>
      </w:r>
      <w:r>
        <w:rPr/>
        <w:t>SEPTIMO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Relaciones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Colectivas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/>
      </w:pPr>
      <w:r>
        <w:rPr/>
        <w:t>CAPITULO</w:t>
      </w:r>
      <w:r>
        <w:rPr>
          <w:spacing w:val="-3"/>
        </w:rPr>
        <w:t> </w:t>
      </w:r>
      <w:r>
        <w:rPr/>
        <w:t>I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Coaliciones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354" w:id="451"/>
      <w:bookmarkEnd w:id="4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354.-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6"/>
        </w:rPr>
        <w:t> </w:t>
      </w:r>
      <w:r>
        <w:rPr/>
        <w:t>reconoce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coalición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trabajadores y</w:t>
      </w:r>
      <w:r>
        <w:rPr>
          <w:spacing w:val="-4"/>
        </w:rPr>
        <w:t> </w:t>
      </w:r>
      <w:r>
        <w:rPr/>
        <w:t>patrones.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355" w:id="452"/>
      <w:bookmarkEnd w:id="4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355.-</w:t>
      </w:r>
      <w:r>
        <w:rPr>
          <w:rFonts w:ascii="Arial" w:hAnsi="Arial"/>
          <w:b/>
          <w:spacing w:val="22"/>
        </w:rPr>
        <w:t> </w:t>
      </w:r>
      <w:r>
        <w:rPr/>
        <w:t>Coalición</w:t>
      </w:r>
      <w:r>
        <w:rPr>
          <w:spacing w:val="20"/>
        </w:rPr>
        <w:t> </w:t>
      </w:r>
      <w:r>
        <w:rPr/>
        <w:t>es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acuerdo</w:t>
      </w:r>
      <w:r>
        <w:rPr>
          <w:spacing w:val="21"/>
        </w:rPr>
        <w:t> </w:t>
      </w:r>
      <w:r>
        <w:rPr/>
        <w:t>temporal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0"/>
        </w:rPr>
        <w:t> </w:t>
      </w:r>
      <w:r>
        <w:rPr/>
        <w:t>grupo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trabajadores</w:t>
      </w:r>
      <w:r>
        <w:rPr>
          <w:spacing w:val="25"/>
        </w:rPr>
        <w:t> </w:t>
      </w:r>
      <w:r>
        <w:rPr/>
        <w:t>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patrones</w:t>
      </w:r>
      <w:r>
        <w:rPr>
          <w:spacing w:val="22"/>
        </w:rPr>
        <w:t> </w:t>
      </w:r>
      <w:r>
        <w:rPr/>
        <w:t>para</w:t>
      </w:r>
      <w:r>
        <w:rPr>
          <w:spacing w:val="21"/>
        </w:rPr>
        <w:t> </w:t>
      </w:r>
      <w:r>
        <w:rPr/>
        <w:t>la</w:t>
      </w:r>
      <w:r>
        <w:rPr>
          <w:spacing w:val="-5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intereses comunes.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Sindicatos,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federaciones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confederaciones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356" w:id="453"/>
      <w:bookmarkEnd w:id="4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356.-</w:t>
      </w:r>
      <w:r>
        <w:rPr>
          <w:rFonts w:ascii="Arial" w:hAnsi="Arial"/>
          <w:b/>
          <w:spacing w:val="42"/>
        </w:rPr>
        <w:t> </w:t>
      </w:r>
      <w:r>
        <w:rPr/>
        <w:t>Sindicato</w:t>
      </w:r>
      <w:r>
        <w:rPr>
          <w:spacing w:val="39"/>
        </w:rPr>
        <w:t> </w:t>
      </w:r>
      <w:r>
        <w:rPr/>
        <w:t>es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asociación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trabajadores</w:t>
      </w:r>
      <w:r>
        <w:rPr>
          <w:spacing w:val="41"/>
        </w:rPr>
        <w:t> </w:t>
      </w:r>
      <w:r>
        <w:rPr/>
        <w:t>o</w:t>
      </w:r>
      <w:r>
        <w:rPr>
          <w:spacing w:val="39"/>
        </w:rPr>
        <w:t> </w:t>
      </w:r>
      <w:r>
        <w:rPr/>
        <w:t>patrones,</w:t>
      </w:r>
      <w:r>
        <w:rPr>
          <w:spacing w:val="40"/>
        </w:rPr>
        <w:t> </w:t>
      </w:r>
      <w:r>
        <w:rPr/>
        <w:t>constituida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el</w:t>
      </w:r>
      <w:r>
        <w:rPr>
          <w:spacing w:val="50"/>
        </w:rPr>
        <w:t> </w:t>
      </w:r>
      <w:r>
        <w:rPr/>
        <w:t>estudio,</w:t>
      </w:r>
      <w:r>
        <w:rPr>
          <w:spacing w:val="-53"/>
        </w:rPr>
        <w:t> </w:t>
      </w:r>
      <w:r>
        <w:rPr/>
        <w:t>mejoramiento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sus respectivos</w:t>
      </w:r>
      <w:r>
        <w:rPr>
          <w:spacing w:val="-1"/>
        </w:rPr>
        <w:t> </w:t>
      </w:r>
      <w:r>
        <w:rPr/>
        <w:t>intereses.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94" w:firstLine="288"/>
        <w:jc w:val="both"/>
      </w:pPr>
      <w:bookmarkStart w:name="Artículo_357" w:id="454"/>
      <w:bookmarkEnd w:id="454"/>
      <w:r>
        <w:rPr/>
      </w:r>
      <w:r>
        <w:rPr>
          <w:rFonts w:ascii="Arial" w:hAnsi="Arial"/>
          <w:b/>
        </w:rPr>
        <w:t>Artículo 357.- </w:t>
      </w:r>
      <w:r>
        <w:rPr/>
        <w:t>Los trabajadores y los patrones, sin ninguna distinción y sin autorización previa, tienen</w:t>
      </w:r>
      <w:r>
        <w:rPr>
          <w:spacing w:val="1"/>
        </w:rPr>
        <w:t> </w:t>
      </w:r>
      <w:r>
        <w:rPr/>
        <w:t>el</w:t>
      </w:r>
      <w:r>
        <w:rPr>
          <w:spacing w:val="21"/>
        </w:rPr>
        <w:t> </w:t>
      </w:r>
      <w:r>
        <w:rPr/>
        <w:t>derecho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constituir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organizaciones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estimen</w:t>
      </w:r>
      <w:r>
        <w:rPr>
          <w:spacing w:val="19"/>
        </w:rPr>
        <w:t> </w:t>
      </w:r>
      <w:r>
        <w:rPr/>
        <w:t>convenientes,</w:t>
      </w:r>
      <w:r>
        <w:rPr>
          <w:spacing w:val="23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afiliarse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éstas,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los estatutos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mismas.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r>
        <w:rPr/>
        <w:t>Las organizaciones de trabajadores y de patrones deberán gozar de adecuada protección contra todo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injerencia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otras,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administración.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r>
        <w:rPr/>
        <w:t>Se consideran actos de injerencia las acciones o medidas tendientes a fomentar la constitución de</w:t>
      </w:r>
      <w:r>
        <w:rPr>
          <w:spacing w:val="1"/>
        </w:rPr>
        <w:t> </w:t>
      </w:r>
      <w:r>
        <w:rPr/>
        <w:t>organizaciones de trabajadores dominadas por un patrón o una organización de patrones, o a apoyar 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colocarlas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pactadas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colectiva</w:t>
      </w:r>
      <w:r>
        <w:rPr>
          <w:spacing w:val="-2"/>
        </w:rPr>
        <w:t> </w:t>
      </w:r>
      <w:r>
        <w:rPr/>
        <w:t>no serán</w:t>
      </w:r>
      <w:r>
        <w:rPr>
          <w:spacing w:val="-2"/>
        </w:rPr>
        <w:t> </w:t>
      </w:r>
      <w:r>
        <w:rPr/>
        <w:t>consideradas</w:t>
      </w:r>
      <w:r>
        <w:rPr>
          <w:spacing w:val="-1"/>
        </w:rPr>
        <w:t> </w:t>
      </w:r>
      <w:r>
        <w:rPr/>
        <w:t>como</w:t>
      </w:r>
      <w:r>
        <w:rPr>
          <w:spacing w:val="-5"/>
        </w:rPr>
        <w:t> </w:t>
      </w:r>
      <w:r>
        <w:rPr/>
        <w:t>actos</w:t>
      </w:r>
      <w:r>
        <w:rPr>
          <w:spacing w:val="-1"/>
        </w:rPr>
        <w:t> </w:t>
      </w:r>
      <w:r>
        <w:rPr/>
        <w:t>de injerencia.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 w:before="1"/>
        <w:ind w:left="506"/>
      </w:pPr>
      <w:r>
        <w:rPr/>
        <w:t>Cualquier</w:t>
      </w:r>
      <w:r>
        <w:rPr>
          <w:spacing w:val="-4"/>
        </w:rPr>
        <w:t> </w:t>
      </w:r>
      <w:r>
        <w:rPr/>
        <w:t>injerencia</w:t>
      </w:r>
      <w:r>
        <w:rPr>
          <w:spacing w:val="-3"/>
        </w:rPr>
        <w:t> </w:t>
      </w:r>
      <w:r>
        <w:rPr/>
        <w:t>indebida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357_Bis" w:id="455"/>
      <w:bookmarkEnd w:id="455"/>
      <w:r>
        <w:rPr/>
      </w:r>
      <w:r>
        <w:rPr>
          <w:rFonts w:ascii="Arial" w:hAnsi="Arial"/>
          <w:b/>
        </w:rPr>
        <w:t>Artículo 357 Bis.- </w:t>
      </w:r>
      <w:r>
        <w:rPr/>
        <w:t>El reconocimiento de la personalidad jurídica de las organizaciones de trabajadores</w:t>
      </w:r>
      <w:r>
        <w:rPr>
          <w:spacing w:val="-53"/>
        </w:rPr>
        <w:t> </w:t>
      </w:r>
      <w:r>
        <w:rPr/>
        <w:t>y patrones, así como sus federaciones y confederaciones no estará sujeta a condiciones que impliquen</w:t>
      </w:r>
      <w:r>
        <w:rPr>
          <w:spacing w:val="1"/>
        </w:rPr>
        <w:t> </w:t>
      </w:r>
      <w:r>
        <w:rPr/>
        <w:t>restricción</w:t>
      </w:r>
      <w:r>
        <w:rPr>
          <w:spacing w:val="-2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sus garantías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ellos a: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Redactar</w:t>
      </w:r>
      <w:r>
        <w:rPr>
          <w:spacing w:val="-4"/>
          <w:sz w:val="20"/>
        </w:rPr>
        <w:t> </w:t>
      </w:r>
      <w:r>
        <w:rPr>
          <w:sz w:val="20"/>
        </w:rPr>
        <w:t>sus estatutos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reglamentos</w:t>
      </w:r>
      <w:r>
        <w:rPr>
          <w:spacing w:val="-2"/>
          <w:sz w:val="20"/>
        </w:rPr>
        <w:t> </w:t>
      </w:r>
      <w:r>
        <w:rPr>
          <w:sz w:val="20"/>
        </w:rPr>
        <w:t>administrativos;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Elegir</w:t>
      </w:r>
      <w:r>
        <w:rPr>
          <w:spacing w:val="-1"/>
          <w:sz w:val="20"/>
        </w:rPr>
        <w:t> </w:t>
      </w:r>
      <w:r>
        <w:rPr>
          <w:sz w:val="20"/>
        </w:rPr>
        <w:t>libremente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Organizar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programa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Constituir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organizaciones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estimen</w:t>
      </w:r>
      <w:r>
        <w:rPr>
          <w:spacing w:val="-4"/>
          <w:sz w:val="20"/>
        </w:rPr>
        <w:t> </w:t>
      </w:r>
      <w:r>
        <w:rPr>
          <w:sz w:val="20"/>
        </w:rPr>
        <w:t>convenientes,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disolución,</w:t>
      </w:r>
      <w:r>
        <w:rPr>
          <w:spacing w:val="-2"/>
          <w:sz w:val="20"/>
        </w:rPr>
        <w:t> </w:t>
      </w:r>
      <w:r>
        <w:rPr>
          <w:sz w:val="20"/>
        </w:rPr>
        <w:t>suspensión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cancelación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vía</w:t>
      </w:r>
      <w:r>
        <w:rPr>
          <w:spacing w:val="-2"/>
          <w:sz w:val="20"/>
        </w:rPr>
        <w:t> </w:t>
      </w:r>
      <w:r>
        <w:rPr>
          <w:sz w:val="20"/>
        </w:rPr>
        <w:t>administrativa.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358" w:id="456"/>
      <w:bookmarkEnd w:id="456"/>
      <w:r>
        <w:rPr/>
      </w:r>
      <w:r>
        <w:rPr>
          <w:rFonts w:ascii="Arial" w:hAnsi="Arial"/>
          <w:b/>
        </w:rPr>
        <w:t>Artículo 358.- </w:t>
      </w:r>
      <w:r>
        <w:rPr/>
        <w:t>Los miembros de los sindicatos, federaciones y confederaciones, cuentan con los</w:t>
      </w:r>
      <w:r>
        <w:rPr>
          <w:spacing w:val="1"/>
        </w:rPr>
        <w:t> </w:t>
      </w:r>
      <w:r>
        <w:rPr/>
        <w:t>derechos de libre afiliación y de participación al interior de éstas, los cuales implican las siguientes</w:t>
      </w:r>
      <w:r>
        <w:rPr>
          <w:spacing w:val="1"/>
        </w:rPr>
        <w:t> </w:t>
      </w:r>
      <w:r>
        <w:rPr/>
        <w:t>garantías: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867" w:val="left" w:leader="none"/>
        </w:tabs>
        <w:spacing w:line="240" w:lineRule="auto" w:before="0" w:after="0"/>
        <w:ind w:left="866" w:right="205" w:hanging="360"/>
        <w:jc w:val="both"/>
        <w:rPr>
          <w:sz w:val="20"/>
        </w:rPr>
      </w:pPr>
      <w:r>
        <w:rPr>
          <w:sz w:val="20"/>
        </w:rPr>
        <w:t>Nadie puede ser obligado</w:t>
      </w:r>
      <w:r>
        <w:rPr>
          <w:spacing w:val="1"/>
          <w:sz w:val="20"/>
        </w:rPr>
        <w:t> </w:t>
      </w:r>
      <w:r>
        <w:rPr>
          <w:sz w:val="20"/>
        </w:rPr>
        <w:t>a formar o no parte de</w:t>
      </w:r>
      <w:r>
        <w:rPr>
          <w:spacing w:val="1"/>
          <w:sz w:val="20"/>
        </w:rPr>
        <w:t> </w:t>
      </w:r>
      <w:r>
        <w:rPr>
          <w:sz w:val="20"/>
        </w:rPr>
        <w:t>un sindicato, federación</w:t>
      </w:r>
      <w:r>
        <w:rPr>
          <w:spacing w:val="1"/>
          <w:sz w:val="20"/>
        </w:rPr>
        <w:t> </w:t>
      </w:r>
      <w:r>
        <w:rPr>
          <w:sz w:val="20"/>
        </w:rPr>
        <w:t>o confederación.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estipulación que desvirtúe de algún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tendrá por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puesta;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2"/>
        </w:numPr>
        <w:tabs>
          <w:tab w:pos="867" w:val="left" w:leader="none"/>
        </w:tabs>
        <w:spacing w:line="240" w:lineRule="auto" w:before="0" w:after="0"/>
        <w:ind w:left="866" w:right="203" w:hanging="360"/>
        <w:jc w:val="both"/>
        <w:rPr>
          <w:sz w:val="20"/>
        </w:rPr>
      </w:pPr>
      <w:r>
        <w:rPr>
          <w:sz w:val="20"/>
        </w:rPr>
        <w:t>Los procedimientos de elección de sus directivas deberán salvaguardar el pleno ejercicio del voto</w:t>
      </w:r>
      <w:r>
        <w:rPr>
          <w:spacing w:val="1"/>
          <w:sz w:val="20"/>
        </w:rPr>
        <w:t> </w:t>
      </w:r>
      <w:r>
        <w:rPr>
          <w:sz w:val="20"/>
        </w:rPr>
        <w:t>personal, libre, directo y secreto de los miembros, así como ajustarse a reglas democráticas y de</w:t>
      </w:r>
      <w:r>
        <w:rPr>
          <w:spacing w:val="1"/>
          <w:sz w:val="20"/>
        </w:rPr>
        <w:t> </w:t>
      </w:r>
      <w:r>
        <w:rPr>
          <w:sz w:val="20"/>
        </w:rPr>
        <w:t>igualdad de género, en términos del artículo 371 de esta Ley. El periodo de duración de las</w:t>
      </w:r>
      <w:r>
        <w:rPr>
          <w:spacing w:val="1"/>
          <w:sz w:val="20"/>
        </w:rPr>
        <w:t> </w:t>
      </w:r>
      <w:r>
        <w:rPr>
          <w:sz w:val="20"/>
        </w:rPr>
        <w:t>directivas no podrá ser indefinido o de una temporalidad tal que obstaculice la participación</w:t>
      </w:r>
      <w:r>
        <w:rPr>
          <w:spacing w:val="1"/>
          <w:sz w:val="20"/>
        </w:rPr>
        <w:t> </w:t>
      </w:r>
      <w:r>
        <w:rPr>
          <w:sz w:val="20"/>
        </w:rPr>
        <w:t>democrática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afiliados,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tampoco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lesivo al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 votar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votado;</w:t>
      </w:r>
    </w:p>
    <w:p>
      <w:pPr>
        <w:pStyle w:val="BodyText"/>
      </w:pPr>
    </w:p>
    <w:p>
      <w:pPr>
        <w:pStyle w:val="ListParagraph"/>
        <w:numPr>
          <w:ilvl w:val="0"/>
          <w:numId w:val="112"/>
        </w:numPr>
        <w:tabs>
          <w:tab w:pos="867" w:val="left" w:leader="none"/>
        </w:tabs>
        <w:spacing w:line="242" w:lineRule="auto" w:before="0" w:after="0"/>
        <w:ind w:left="866" w:right="193" w:hanging="360"/>
        <w:jc w:val="both"/>
        <w:rPr>
          <w:sz w:val="20"/>
        </w:rPr>
      </w:pPr>
      <w:r>
        <w:rPr>
          <w:sz w:val="20"/>
        </w:rPr>
        <w:t>Las sanciones que impongan los sindicatos, federaciones y confederaciones a sus miembros</w:t>
      </w:r>
      <w:r>
        <w:rPr>
          <w:spacing w:val="1"/>
          <w:sz w:val="20"/>
        </w:rPr>
        <w:t> </w:t>
      </w:r>
      <w:r>
        <w:rPr>
          <w:sz w:val="20"/>
        </w:rPr>
        <w:t>deberán ceñirse a</w:t>
      </w:r>
      <w:r>
        <w:rPr>
          <w:spacing w:val="1"/>
          <w:sz w:val="20"/>
        </w:rPr>
        <w:t> </w:t>
      </w:r>
      <w:r>
        <w:rPr>
          <w:sz w:val="20"/>
        </w:rPr>
        <w:t>lo establecido en</w:t>
      </w:r>
      <w:r>
        <w:rPr>
          <w:spacing w:val="1"/>
          <w:sz w:val="20"/>
        </w:rPr>
        <w:t> </w:t>
      </w:r>
      <w:r>
        <w:rPr>
          <w:sz w:val="20"/>
        </w:rPr>
        <w:t>la Ley y en</w:t>
      </w:r>
      <w:r>
        <w:rPr>
          <w:spacing w:val="1"/>
          <w:sz w:val="20"/>
        </w:rPr>
        <w:t> </w:t>
      </w:r>
      <w:r>
        <w:rPr>
          <w:sz w:val="20"/>
        </w:rPr>
        <w:t>los estatutos;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 efecto se</w:t>
      </w:r>
      <w:r>
        <w:rPr>
          <w:spacing w:val="55"/>
          <w:sz w:val="20"/>
        </w:rPr>
        <w:t> </w:t>
      </w:r>
      <w:r>
        <w:rPr>
          <w:sz w:val="20"/>
        </w:rPr>
        <w:t>deberá cumplir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1"/>
          <w:sz w:val="20"/>
        </w:rPr>
        <w:t> </w:t>
      </w:r>
      <w:r>
        <w:rPr>
          <w:sz w:val="20"/>
        </w:rPr>
        <w:t>proceso del</w:t>
      </w:r>
      <w:r>
        <w:rPr>
          <w:spacing w:val="-2"/>
          <w:sz w:val="20"/>
        </w:rPr>
        <w:t> </w:t>
      </w:r>
      <w:r>
        <w:rPr>
          <w:sz w:val="20"/>
        </w:rPr>
        <w:t>involucrado,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2"/>
        </w:numPr>
        <w:tabs>
          <w:tab w:pos="867" w:val="left" w:leader="none"/>
        </w:tabs>
        <w:spacing w:line="242" w:lineRule="auto" w:before="93" w:after="0"/>
        <w:ind w:left="866" w:right="195" w:hanging="360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directiva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sindicatos,</w:t>
      </w:r>
      <w:r>
        <w:rPr>
          <w:spacing w:val="5"/>
          <w:sz w:val="20"/>
        </w:rPr>
        <w:t> </w:t>
      </w:r>
      <w:r>
        <w:rPr>
          <w:sz w:val="20"/>
        </w:rPr>
        <w:t>federaciones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confederaciones</w:t>
      </w:r>
      <w:r>
        <w:rPr>
          <w:spacing w:val="6"/>
          <w:sz w:val="20"/>
        </w:rPr>
        <w:t> </w:t>
      </w:r>
      <w:r>
        <w:rPr>
          <w:sz w:val="20"/>
        </w:rPr>
        <w:t>deberá</w:t>
      </w:r>
      <w:r>
        <w:rPr>
          <w:spacing w:val="5"/>
          <w:sz w:val="20"/>
        </w:rPr>
        <w:t> </w:t>
      </w:r>
      <w:r>
        <w:rPr>
          <w:sz w:val="20"/>
        </w:rPr>
        <w:t>rendirles</w:t>
      </w:r>
      <w:r>
        <w:rPr>
          <w:spacing w:val="6"/>
          <w:sz w:val="20"/>
        </w:rPr>
        <w:t> </w:t>
      </w:r>
      <w:r>
        <w:rPr>
          <w:sz w:val="20"/>
        </w:rPr>
        <w:t>cuenta</w:t>
      </w:r>
      <w:r>
        <w:rPr>
          <w:spacing w:val="5"/>
          <w:sz w:val="20"/>
        </w:rPr>
        <w:t> </w:t>
      </w:r>
      <w:r>
        <w:rPr>
          <w:sz w:val="20"/>
        </w:rPr>
        <w:t>completa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detallada de la 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patrimonio, en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373 de 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0" w:lineRule="exact" w:before="0"/>
        <w:ind w:left="626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Cualquier</w:t>
      </w:r>
      <w:r>
        <w:rPr>
          <w:spacing w:val="12"/>
        </w:rPr>
        <w:t> </w:t>
      </w:r>
      <w:r>
        <w:rPr/>
        <w:t>estipulación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establezca</w:t>
      </w:r>
      <w:r>
        <w:rPr>
          <w:spacing w:val="14"/>
        </w:rPr>
        <w:t> </w:t>
      </w:r>
      <w:r>
        <w:rPr/>
        <w:t>multa</w:t>
      </w:r>
      <w:r>
        <w:rPr>
          <w:spacing w:val="12"/>
        </w:rPr>
        <w:t> </w:t>
      </w:r>
      <w:r>
        <w:rPr/>
        <w:t>convencional</w:t>
      </w:r>
      <w:r>
        <w:rPr>
          <w:spacing w:val="10"/>
        </w:rPr>
        <w:t> </w:t>
      </w:r>
      <w:r>
        <w:rPr/>
        <w:t>en</w:t>
      </w:r>
      <w:r>
        <w:rPr>
          <w:spacing w:val="14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separación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sindicato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que</w:t>
      </w:r>
      <w:r>
        <w:rPr>
          <w:spacing w:val="-52"/>
        </w:rPr>
        <w:t> </w:t>
      </w:r>
      <w:r>
        <w:rPr/>
        <w:t>desvirtúe de algún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la disposición contenida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 puesta.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79" w:firstLine="288"/>
      </w:pPr>
      <w:bookmarkStart w:name="Artículo_359" w:id="457"/>
      <w:bookmarkEnd w:id="4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359.-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sindicatos</w:t>
      </w:r>
      <w:r>
        <w:rPr>
          <w:spacing w:val="2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redactar</w:t>
      </w:r>
      <w:r>
        <w:rPr>
          <w:spacing w:val="2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reglamentos,</w:t>
      </w:r>
      <w:r>
        <w:rPr>
          <w:spacing w:val="2"/>
        </w:rPr>
        <w:t> </w:t>
      </w:r>
      <w:r>
        <w:rPr/>
        <w:t>elegir</w:t>
      </w:r>
      <w:r>
        <w:rPr>
          <w:spacing w:val="2"/>
        </w:rPr>
        <w:t> </w:t>
      </w:r>
      <w:r>
        <w:rPr/>
        <w:t>libremente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representantes,</w:t>
      </w:r>
      <w:r>
        <w:rPr>
          <w:spacing w:val="-3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administración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formular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 acción.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60" w:id="458"/>
      <w:bookmarkEnd w:id="4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Gremiales,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formados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profesión,</w:t>
      </w:r>
      <w:r>
        <w:rPr>
          <w:spacing w:val="-2"/>
          <w:sz w:val="20"/>
        </w:rPr>
        <w:t> </w:t>
      </w:r>
      <w:r>
        <w:rPr>
          <w:sz w:val="20"/>
        </w:rPr>
        <w:t>oficio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especialidad;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empresa,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formados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trabajadores que presten</w:t>
      </w:r>
      <w:r>
        <w:rPr>
          <w:spacing w:val="-2"/>
          <w:sz w:val="20"/>
        </w:rPr>
        <w:t> </w:t>
      </w:r>
      <w:r>
        <w:rPr>
          <w:sz w:val="20"/>
        </w:rPr>
        <w:t>sus servicios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empresa;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Industriales,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formados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trabajadores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presten</w:t>
      </w:r>
      <w:r>
        <w:rPr>
          <w:spacing w:val="15"/>
          <w:sz w:val="20"/>
        </w:rPr>
        <w:t> </w:t>
      </w:r>
      <w:r>
        <w:rPr>
          <w:sz w:val="20"/>
        </w:rPr>
        <w:t>sus</w:t>
      </w:r>
      <w:r>
        <w:rPr>
          <w:spacing w:val="18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más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rama</w:t>
      </w:r>
      <w:r>
        <w:rPr>
          <w:spacing w:val="-1"/>
          <w:sz w:val="20"/>
        </w:rPr>
        <w:t> </w:t>
      </w:r>
      <w:r>
        <w:rPr>
          <w:sz w:val="20"/>
        </w:rPr>
        <w:t>industrial;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Nacionales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industria,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formados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trabajadores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presten</w:t>
      </w:r>
      <w:r>
        <w:rPr>
          <w:spacing w:val="41"/>
          <w:sz w:val="20"/>
        </w:rPr>
        <w:t> </w:t>
      </w:r>
      <w:r>
        <w:rPr>
          <w:sz w:val="20"/>
        </w:rPr>
        <w:t>sus</w:t>
      </w:r>
      <w:r>
        <w:rPr>
          <w:spacing w:val="42"/>
          <w:sz w:val="20"/>
        </w:rPr>
        <w:t> </w:t>
      </w:r>
      <w:r>
        <w:rPr>
          <w:sz w:val="20"/>
        </w:rPr>
        <w:t>servicios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una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varias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rama</w:t>
      </w:r>
      <w:r>
        <w:rPr>
          <w:spacing w:val="-3"/>
          <w:sz w:val="20"/>
        </w:rPr>
        <w:t> </w:t>
      </w:r>
      <w:r>
        <w:rPr>
          <w:sz w:val="20"/>
        </w:rPr>
        <w:t>industrial,</w:t>
      </w:r>
      <w:r>
        <w:rPr>
          <w:spacing w:val="-2"/>
          <w:sz w:val="20"/>
        </w:rPr>
        <w:t> </w:t>
      </w:r>
      <w:r>
        <w:rPr>
          <w:sz w:val="20"/>
        </w:rPr>
        <w:t>instaladas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De oficios varios, los formados por trabajadores de diversas profesiones. Estos sindicatos sólo</w:t>
      </w:r>
      <w:r>
        <w:rPr>
          <w:spacing w:val="1"/>
          <w:sz w:val="20"/>
        </w:rPr>
        <w:t> </w:t>
      </w:r>
      <w:r>
        <w:rPr>
          <w:sz w:val="20"/>
        </w:rPr>
        <w:t>podrán constituirse cuando en el municipio de que se trate, el número de trabajadores de una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profesión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menor de</w:t>
      </w:r>
      <w:r>
        <w:rPr>
          <w:spacing w:val="-1"/>
          <w:sz w:val="20"/>
        </w:rPr>
        <w:t> </w:t>
      </w:r>
      <w:r>
        <w:rPr>
          <w:sz w:val="20"/>
        </w:rPr>
        <w:t>veinte.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6"/>
        </w:rPr>
        <w:t> </w:t>
      </w:r>
      <w:r>
        <w:rPr/>
        <w:t>anterior</w:t>
      </w:r>
      <w:r>
        <w:rPr>
          <w:spacing w:val="8"/>
        </w:rPr>
        <w:t> </w:t>
      </w:r>
      <w:r>
        <w:rPr/>
        <w:t>clasificación</w:t>
      </w:r>
      <w:r>
        <w:rPr>
          <w:spacing w:val="9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enunciativo,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lo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será</w:t>
      </w:r>
      <w:r>
        <w:rPr>
          <w:spacing w:val="7"/>
        </w:rPr>
        <w:t> </w:t>
      </w:r>
      <w:r>
        <w:rPr/>
        <w:t>obstáculo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que</w:t>
      </w:r>
      <w:r>
        <w:rPr>
          <w:spacing w:val="9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 se</w:t>
      </w:r>
      <w:r>
        <w:rPr>
          <w:spacing w:val="-1"/>
        </w:rPr>
        <w:t> </w:t>
      </w:r>
      <w:r>
        <w:rPr/>
        <w:t>organicen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ellos decidan.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1" w:id="459"/>
      <w:bookmarkEnd w:id="4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4"/>
          <w:sz w:val="20"/>
        </w:rPr>
        <w:t> </w:t>
      </w:r>
      <w:r>
        <w:rPr>
          <w:sz w:val="20"/>
        </w:rPr>
        <w:t>ser: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formados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patrones 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varias</w:t>
      </w:r>
      <w:r>
        <w:rPr>
          <w:spacing w:val="-1"/>
          <w:sz w:val="20"/>
        </w:rPr>
        <w:t> </w:t>
      </w:r>
      <w:r>
        <w:rPr>
          <w:sz w:val="20"/>
        </w:rPr>
        <w:t>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actividades;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7" w:hanging="569"/>
        <w:jc w:val="left"/>
        <w:rPr>
          <w:sz w:val="20"/>
        </w:rPr>
      </w:pPr>
      <w:r>
        <w:rPr>
          <w:sz w:val="20"/>
        </w:rPr>
        <w:t>Nacionales,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51"/>
          <w:sz w:val="20"/>
        </w:rPr>
        <w:t> </w:t>
      </w:r>
      <w:r>
        <w:rPr>
          <w:sz w:val="20"/>
        </w:rPr>
        <w:t>formados</w:t>
      </w:r>
      <w:r>
        <w:rPr>
          <w:spacing w:val="51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patrones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una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varias</w:t>
      </w:r>
      <w:r>
        <w:rPr>
          <w:spacing w:val="51"/>
          <w:sz w:val="20"/>
        </w:rPr>
        <w:t> </w:t>
      </w:r>
      <w:r>
        <w:rPr>
          <w:sz w:val="20"/>
        </w:rPr>
        <w:t>ramas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actividades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distintas</w:t>
      </w:r>
      <w:r>
        <w:rPr>
          <w:spacing w:val="-5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29" w:lineRule="exact"/>
        <w:ind w:left="506"/>
      </w:pPr>
      <w:bookmarkStart w:name="Artículo_362" w:id="460"/>
      <w:bookmarkEnd w:id="4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362. </w:t>
      </w:r>
      <w:r>
        <w:rPr/>
        <w:t>Pueden</w:t>
      </w:r>
      <w:r>
        <w:rPr>
          <w:spacing w:val="-4"/>
        </w:rPr>
        <w:t> </w:t>
      </w:r>
      <w:r>
        <w:rPr/>
        <w:t>formar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mayores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quince</w:t>
      </w:r>
      <w:r>
        <w:rPr>
          <w:spacing w:val="5"/>
        </w:rPr>
        <w:t> </w:t>
      </w:r>
      <w:r>
        <w:rPr/>
        <w:t>años.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363" w:id="461"/>
      <w:bookmarkEnd w:id="461"/>
      <w:r>
        <w:rPr/>
      </w:r>
      <w:r>
        <w:rPr>
          <w:rFonts w:ascii="Arial" w:hAnsi="Arial"/>
          <w:b/>
        </w:rPr>
        <w:t>Artículo 363.- </w:t>
      </w:r>
      <w:r>
        <w:rPr/>
        <w:t>No pueden ingresar en los sindicatos de los demás trabajadores, los trabajadores de</w:t>
      </w:r>
      <w:r>
        <w:rPr>
          <w:spacing w:val="1"/>
        </w:rPr>
        <w:t> </w:t>
      </w:r>
      <w:r>
        <w:rPr/>
        <w:t>confianza.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promovidos a un</w:t>
      </w:r>
      <w:r>
        <w:rPr>
          <w:spacing w:val="-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confianza.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364" w:id="462"/>
      <w:bookmarkEnd w:id="462"/>
      <w:r>
        <w:rPr/>
      </w:r>
      <w:r>
        <w:rPr>
          <w:rFonts w:ascii="Arial" w:hAnsi="Arial"/>
          <w:b/>
        </w:rPr>
        <w:t>Artículo 364.- </w:t>
      </w:r>
      <w:r>
        <w:rPr/>
        <w:t>Los sindicatos deberán constituirse con un mínimo de veinte trabajadores o con tres</w:t>
      </w:r>
      <w:r>
        <w:rPr>
          <w:spacing w:val="1"/>
        </w:rPr>
        <w:t> </w:t>
      </w:r>
      <w:r>
        <w:rPr/>
        <w:t>patrones, por lo menos. En el caso de los sindicatos de trabajadores, cuando se suscite controversia ante</w:t>
      </w:r>
      <w:r>
        <w:rPr>
          <w:spacing w:val="-53"/>
        </w:rPr>
        <w:t> </w:t>
      </w:r>
      <w:r>
        <w:rPr/>
        <w:t>los Tribunales, respecto a su constitución, para la determinación del número mínimo, se tomarán en</w:t>
      </w:r>
      <w:r>
        <w:rPr>
          <w:spacing w:val="1"/>
        </w:rPr>
        <w:t> </w:t>
      </w:r>
      <w:r>
        <w:rPr/>
        <w:t>consideración aquellos cuya relación de trabajo hubiese sido rescindida o dada por terminada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sesenta días naturales</w:t>
      </w:r>
      <w:r>
        <w:rPr>
          <w:spacing w:val="-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</w:t>
      </w:r>
      <w:r>
        <w:rPr>
          <w:spacing w:val="1"/>
        </w:rPr>
        <w:t> </w:t>
      </w:r>
      <w:r>
        <w:rPr/>
        <w:t>dicha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spacing w:line="229" w:lineRule="exact"/>
        <w:ind w:left="506"/>
      </w:pPr>
      <w:r>
        <w:rPr/>
        <w:t>Las</w:t>
      </w:r>
      <w:r>
        <w:rPr>
          <w:spacing w:val="-3"/>
        </w:rPr>
        <w:t> </w:t>
      </w:r>
      <w:r>
        <w:rPr/>
        <w:t>federaciones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confederaciones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constituirse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sindicales.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99" w:firstLine="288"/>
        <w:jc w:val="both"/>
      </w:pPr>
      <w:bookmarkStart w:name="Artículo_364_Bis" w:id="463"/>
      <w:bookmarkEnd w:id="463"/>
      <w:r>
        <w:rPr/>
      </w:r>
      <w:r>
        <w:rPr>
          <w:rFonts w:ascii="Arial" w:hAnsi="Arial"/>
          <w:b/>
        </w:rPr>
        <w:t>Artículo 364 Bis.- </w:t>
      </w:r>
      <w:r>
        <w:rPr/>
        <w:t>En el registro de los sindicatos, federaciones y confederaciones, así como en la</w:t>
      </w:r>
      <w:r>
        <w:rPr>
          <w:spacing w:val="1"/>
        </w:rPr>
        <w:t> </w:t>
      </w:r>
      <w:r>
        <w:rPr/>
        <w:t>actualización de las directivas sindicales, se deberán observar los principios de autonomía, equidad,</w:t>
      </w:r>
      <w:r>
        <w:rPr>
          <w:spacing w:val="1"/>
        </w:rPr>
        <w:t> </w:t>
      </w:r>
      <w:r>
        <w:rPr/>
        <w:t>democracia, legalidad, transparencia, certeza, gratuidad, inmediatez, imparcialidad y respeto a la libertad</w:t>
      </w:r>
      <w:r>
        <w:rPr>
          <w:spacing w:val="1"/>
        </w:rPr>
        <w:t> </w:t>
      </w:r>
      <w:r>
        <w:rPr/>
        <w:t>sindical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sus garantías.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Tratándose de actualización de la directiva sindical, la Autoridad Registral deberá expedirla dentro de</w:t>
      </w:r>
      <w:r>
        <w:rPr>
          <w:spacing w:val="1"/>
        </w:rPr>
        <w:t> </w:t>
      </w:r>
      <w:r>
        <w:rPr/>
        <w:t>los diez días siguientes a que se realice la solicitud, y se procederá de forma tal que no deje al sindicato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indefensión.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8" w:firstLine="288"/>
        <w:jc w:val="both"/>
      </w:pPr>
      <w:r>
        <w:rPr/>
        <w:t>En materia de registro y actualización sindical, la voluntad de los trabajadores y el interés colectivo</w:t>
      </w:r>
      <w:r>
        <w:rPr>
          <w:spacing w:val="1"/>
        </w:rPr>
        <w:t> </w:t>
      </w:r>
      <w:r>
        <w:rPr/>
        <w:t>prevalecerán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aspectos de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formal.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65" w:id="464"/>
      <w:bookmarkEnd w:id="4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365.-</w:t>
      </w:r>
      <w:r>
        <w:rPr>
          <w:rFonts w:ascii="Arial" w:hAnsi="Arial"/>
          <w:b/>
          <w:spacing w:val="49"/>
        </w:rPr>
        <w:t> </w:t>
      </w:r>
      <w:r>
        <w:rPr/>
        <w:t>Los</w:t>
      </w:r>
      <w:r>
        <w:rPr>
          <w:spacing w:val="48"/>
        </w:rPr>
        <w:t> </w:t>
      </w:r>
      <w:r>
        <w:rPr/>
        <w:t>sindicatos</w:t>
      </w:r>
      <w:r>
        <w:rPr>
          <w:spacing w:val="48"/>
        </w:rPr>
        <w:t> </w:t>
      </w:r>
      <w:r>
        <w:rPr/>
        <w:t>deben</w:t>
      </w:r>
      <w:r>
        <w:rPr>
          <w:spacing w:val="47"/>
        </w:rPr>
        <w:t> </w:t>
      </w:r>
      <w:r>
        <w:rPr/>
        <w:t>registrarse</w:t>
      </w:r>
      <w:r>
        <w:rPr>
          <w:spacing w:val="50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Centro</w:t>
      </w:r>
      <w:r>
        <w:rPr>
          <w:spacing w:val="50"/>
        </w:rPr>
        <w:t> </w:t>
      </w:r>
      <w:r>
        <w:rPr/>
        <w:t>Federal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Conciliación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/>
        <w:t>Registro</w:t>
      </w:r>
      <w:r>
        <w:rPr>
          <w:spacing w:val="-52"/>
        </w:rPr>
        <w:t> </w:t>
      </w:r>
      <w:r>
        <w:rPr/>
        <w:t>Laboral, a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original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copia: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Una</w:t>
      </w:r>
      <w:r>
        <w:rPr>
          <w:spacing w:val="9"/>
          <w:sz w:val="20"/>
        </w:rPr>
        <w:t> </w:t>
      </w:r>
      <w:r>
        <w:rPr>
          <w:sz w:val="20"/>
        </w:rPr>
        <w:t>lista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listas</w:t>
      </w:r>
      <w:r>
        <w:rPr>
          <w:spacing w:val="11"/>
          <w:sz w:val="20"/>
        </w:rPr>
        <w:t> </w:t>
      </w:r>
      <w:r>
        <w:rPr>
          <w:sz w:val="20"/>
        </w:rPr>
        <w:t>autorizadas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número,</w:t>
      </w:r>
      <w:r>
        <w:rPr>
          <w:spacing w:val="11"/>
          <w:sz w:val="20"/>
        </w:rPr>
        <w:t> </w:t>
      </w:r>
      <w:r>
        <w:rPr>
          <w:sz w:val="20"/>
        </w:rPr>
        <w:t>nombres,</w:t>
      </w:r>
      <w:r>
        <w:rPr>
          <w:spacing w:val="10"/>
          <w:sz w:val="20"/>
        </w:rPr>
        <w:t> </w:t>
      </w:r>
      <w:r>
        <w:rPr>
          <w:sz w:val="20"/>
        </w:rPr>
        <w:t>CURP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domicilios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miembros,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además contendrá: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1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5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trate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aquellos</w:t>
      </w:r>
      <w:r>
        <w:rPr>
          <w:spacing w:val="13"/>
          <w:sz w:val="20"/>
        </w:rPr>
        <w:t> </w:t>
      </w:r>
      <w:r>
        <w:rPr>
          <w:sz w:val="20"/>
        </w:rPr>
        <w:t>conformados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trabajadores,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nombre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domicilio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patrones,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prestan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15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205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trate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aquellos</w:t>
      </w:r>
      <w:r>
        <w:rPr>
          <w:spacing w:val="30"/>
          <w:sz w:val="20"/>
        </w:rPr>
        <w:t> </w:t>
      </w:r>
      <w:r>
        <w:rPr>
          <w:sz w:val="20"/>
        </w:rPr>
        <w:t>conformados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patrones,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nombre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domicilios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empresas,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cuente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Copia</w:t>
      </w:r>
      <w:r>
        <w:rPr>
          <w:spacing w:val="23"/>
          <w:sz w:val="20"/>
        </w:rPr>
        <w:t> </w:t>
      </w:r>
      <w:r>
        <w:rPr>
          <w:sz w:val="20"/>
        </w:rPr>
        <w:t>autorizada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estatutos,</w:t>
      </w:r>
      <w:r>
        <w:rPr>
          <w:spacing w:val="23"/>
          <w:sz w:val="20"/>
        </w:rPr>
        <w:t> </w:t>
      </w:r>
      <w:r>
        <w:rPr>
          <w:sz w:val="20"/>
        </w:rPr>
        <w:t>cubriendo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requisitos</w:t>
      </w:r>
      <w:r>
        <w:rPr>
          <w:spacing w:val="25"/>
          <w:sz w:val="20"/>
        </w:rPr>
        <w:t> </w:t>
      </w:r>
      <w:r>
        <w:rPr>
          <w:sz w:val="20"/>
        </w:rPr>
        <w:t>establecidos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artículo</w:t>
      </w:r>
      <w:r>
        <w:rPr>
          <w:spacing w:val="23"/>
          <w:sz w:val="20"/>
        </w:rPr>
        <w:t> </w:t>
      </w:r>
      <w:r>
        <w:rPr>
          <w:sz w:val="20"/>
        </w:rPr>
        <w:t>371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3"/>
          <w:sz w:val="20"/>
        </w:rPr>
        <w:t> </w:t>
      </w:r>
      <w:r>
        <w:rPr>
          <w:sz w:val="20"/>
        </w:rPr>
        <w:t>elegido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directiva.</w:t>
      </w:r>
    </w:p>
    <w:p>
      <w:pPr>
        <w:pStyle w:val="BodyText"/>
        <w:spacing w:before="3"/>
      </w:pPr>
    </w:p>
    <w:p>
      <w:pPr>
        <w:pStyle w:val="BodyText"/>
        <w:ind w:left="218" w:right="194" w:firstLine="288"/>
        <w:jc w:val="both"/>
      </w:pPr>
      <w:r>
        <w:rPr/>
        <w:t>Los documentos a que se refieren las fracciones anteriores serán autorizados a través de la firma del</w:t>
      </w:r>
      <w:r>
        <w:rPr>
          <w:spacing w:val="1"/>
        </w:rPr>
        <w:t> </w:t>
      </w:r>
      <w:r>
        <w:rPr/>
        <w:t>Secretario General u homólogo, en términos del artículo 376 de esta Ley, salvo lo dispuesto en los</w:t>
      </w:r>
      <w:r>
        <w:rPr>
          <w:spacing w:val="1"/>
        </w:rPr>
        <w:t> </w:t>
      </w:r>
      <w:r>
        <w:rPr/>
        <w:t>estatutos.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365_Bis" w:id="465"/>
      <w:bookmarkEnd w:id="465"/>
      <w:r>
        <w:rPr/>
      </w:r>
      <w:r>
        <w:rPr>
          <w:rFonts w:ascii="Arial" w:hAnsi="Arial"/>
          <w:b/>
        </w:rPr>
        <w:t>Artículo 365 Bis.- </w:t>
      </w:r>
      <w:r>
        <w:rPr/>
        <w:t>El Centro Federal de Conciliación y Registro Laboral hará pública, para consulta de</w:t>
      </w:r>
      <w:r>
        <w:rPr>
          <w:spacing w:val="-53"/>
        </w:rPr>
        <w:t> </w:t>
      </w:r>
      <w:r>
        <w:rPr/>
        <w:t>cualquier persona, debidamente actualizada, la información de los registros de los sindicatos. Asimismo,</w:t>
      </w:r>
      <w:r>
        <w:rPr>
          <w:spacing w:val="1"/>
        </w:rPr>
        <w:t> </w:t>
      </w:r>
      <w:r>
        <w:rPr/>
        <w:t>deberá expedir copias de los documentos que obren en los expedientes de registros que se les soliciten,</w:t>
      </w:r>
      <w:r>
        <w:rPr>
          <w:spacing w:val="1"/>
        </w:rPr>
        <w:t> </w:t>
      </w:r>
      <w:r>
        <w:rPr/>
        <w:t>en términos del artículo 8o. constitucional y de</w:t>
      </w:r>
      <w:r>
        <w:rPr>
          <w:spacing w:val="55"/>
        </w:rPr>
        <w:t> </w:t>
      </w:r>
      <w:r>
        <w:rPr/>
        <w:t>lo dispuesto por la Ley General de Transparencia y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3" w:firstLine="288"/>
        <w:jc w:val="both"/>
      </w:pPr>
      <w:r>
        <w:rPr/>
        <w:t>El texto íntegro de los documentos del registro de los sindicatos, las tomas de nota, el estatuto, las</w:t>
      </w:r>
      <w:r>
        <w:rPr>
          <w:spacing w:val="1"/>
        </w:rPr>
        <w:t> </w:t>
      </w:r>
      <w:r>
        <w:rPr/>
        <w:t>actas de asambleas y todos los documentos contenidos en el expediente de registro sindical, deberán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disponibles</w:t>
      </w:r>
      <w:r>
        <w:rPr>
          <w:spacing w:val="-1"/>
        </w:rPr>
        <w:t> </w:t>
      </w:r>
      <w:r>
        <w:rPr/>
        <w:t>en los sitios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Laboral.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Los</w:t>
      </w:r>
      <w:r>
        <w:rPr>
          <w:spacing w:val="-3"/>
        </w:rPr>
        <w:t> </w:t>
      </w:r>
      <w:r>
        <w:rPr/>
        <w:t>registros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cuando</w:t>
      </w:r>
      <w:r>
        <w:rPr>
          <w:spacing w:val="3"/>
        </w:rPr>
        <w:t> </w:t>
      </w:r>
      <w:r>
        <w:rPr/>
        <w:t>menos,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datos: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sindicato;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integrantes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Comité</w:t>
      </w:r>
      <w:r>
        <w:rPr>
          <w:spacing w:val="-2"/>
          <w:sz w:val="20"/>
        </w:rPr>
        <w:t> </w:t>
      </w:r>
      <w:r>
        <w:rPr>
          <w:sz w:val="20"/>
        </w:rPr>
        <w:t>Ejecutivo;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socios;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81" w:space="3878"/>
            <w:col w:w="316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obrera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pertenecen,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1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Padrón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13" w:space="3902"/>
            <w:col w:w="3205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4" w:firstLine="288"/>
        <w:jc w:val="both"/>
      </w:pPr>
      <w:r>
        <w:rPr/>
        <w:t>Por lo que se refiere a los documentos que obran en el expediente de registro de las asociaciones,</w:t>
      </w:r>
      <w:r>
        <w:rPr>
          <w:spacing w:val="1"/>
        </w:rPr>
        <w:t> </w:t>
      </w:r>
      <w:r>
        <w:rPr/>
        <w:t>únicamente estará clasificada como información confidencial los domicilios y CURP de los trabajadores</w:t>
      </w:r>
      <w:r>
        <w:rPr>
          <w:spacing w:val="1"/>
        </w:rPr>
        <w:t> </w:t>
      </w:r>
      <w:r>
        <w:rPr/>
        <w:t>señalados en los padrones de socios, en términos del último párrafo del artículo 78 de la Ley General de</w:t>
      </w:r>
      <w:r>
        <w:rPr>
          <w:spacing w:val="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La</w:t>
      </w:r>
      <w:r>
        <w:rPr>
          <w:spacing w:val="-3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índices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tres</w:t>
      </w:r>
      <w:r>
        <w:rPr>
          <w:spacing w:val="-4"/>
        </w:rPr>
        <w:t> </w:t>
      </w:r>
      <w:r>
        <w:rPr/>
        <w:t>meses.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1" w:firstLine="288"/>
        <w:jc w:val="both"/>
      </w:pPr>
      <w:r>
        <w:rPr/>
        <w:t>Los sindicatos, federaciones y confederaciones podrán solicitar al Centro Federal de Conciliación 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certificadas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expedientes; también se expedirán a cualquier persona que lo solicite, en términos de la legislación</w:t>
      </w:r>
      <w:r>
        <w:rPr>
          <w:spacing w:val="1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información.</w:t>
      </w:r>
    </w:p>
    <w:p>
      <w:pPr>
        <w:spacing w:before="0"/>
        <w:ind w:left="7182" w:right="19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6" w:id="466"/>
      <w:bookmarkEnd w:id="4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366.-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negarse</w:t>
      </w:r>
      <w:r>
        <w:rPr>
          <w:spacing w:val="-2"/>
          <w:sz w:val="20"/>
        </w:rPr>
        <w:t> </w:t>
      </w:r>
      <w:r>
        <w:rPr>
          <w:sz w:val="20"/>
        </w:rPr>
        <w:t>únicamente: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sindicato no</w:t>
      </w:r>
      <w:r>
        <w:rPr>
          <w:spacing w:val="-2"/>
          <w:sz w:val="20"/>
        </w:rPr>
        <w:t> </w:t>
      </w:r>
      <w:r>
        <w:rPr>
          <w:sz w:val="20"/>
        </w:rPr>
        <w:t>se propone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finalidad prevista en 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356;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constituyó con 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fijado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364; 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exhiben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365.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30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817" w:space="40"/>
            <w:col w:w="2963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7" w:firstLine="288"/>
        <w:jc w:val="both"/>
      </w:pPr>
      <w:r>
        <w:rPr/>
        <w:t>Cuando el solicitante no cumpla con alguno de los requisitos anteriores, a fin de salvaguardar el</w:t>
      </w:r>
      <w:r>
        <w:rPr>
          <w:spacing w:val="1"/>
        </w:rPr>
        <w:t> </w:t>
      </w:r>
      <w:r>
        <w:rPr/>
        <w:t>derecho de asociación, la Autoridad Registral lo prevendrá dentro de los cinco días siguientes para que</w:t>
      </w:r>
      <w:r>
        <w:rPr>
          <w:spacing w:val="1"/>
        </w:rPr>
        <w:t> </w:t>
      </w:r>
      <w:r>
        <w:rPr/>
        <w:t>subsane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precisando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hacerlo.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</w:pPr>
      <w:r>
        <w:rPr/>
        <w:t>Satisfechos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requisitos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establecen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registro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sindicatos,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Registral</w:t>
      </w:r>
      <w:r>
        <w:rPr>
          <w:spacing w:val="-5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1"/>
        </w:rPr>
        <w:t> </w:t>
      </w:r>
      <w:r>
        <w:rPr/>
        <w:t>negarlo.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0" w:firstLine="288"/>
      </w:pPr>
      <w:r>
        <w:rPr/>
        <w:t>Si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Autoridad</w:t>
      </w:r>
      <w:r>
        <w:rPr>
          <w:spacing w:val="34"/>
        </w:rPr>
        <w:t> </w:t>
      </w:r>
      <w:r>
        <w:rPr/>
        <w:t>Registral,</w:t>
      </w:r>
      <w:r>
        <w:rPr>
          <w:spacing w:val="37"/>
        </w:rPr>
        <w:t> </w:t>
      </w:r>
      <w:r>
        <w:rPr/>
        <w:t>no</w:t>
      </w:r>
      <w:r>
        <w:rPr>
          <w:spacing w:val="33"/>
        </w:rPr>
        <w:t> </w:t>
      </w:r>
      <w:r>
        <w:rPr/>
        <w:t>resuelve</w:t>
      </w:r>
      <w:r>
        <w:rPr>
          <w:spacing w:val="33"/>
        </w:rPr>
        <w:t> </w:t>
      </w:r>
      <w:r>
        <w:rPr/>
        <w:t>dentro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un</w:t>
      </w:r>
      <w:r>
        <w:rPr>
          <w:spacing w:val="35"/>
        </w:rPr>
        <w:t> </w:t>
      </w:r>
      <w:r>
        <w:rPr/>
        <w:t>término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veinte</w:t>
      </w:r>
      <w:r>
        <w:rPr>
          <w:spacing w:val="37"/>
        </w:rPr>
        <w:t> </w:t>
      </w:r>
      <w:r>
        <w:rPr/>
        <w:t>días,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solicitantes</w:t>
      </w:r>
      <w:r>
        <w:rPr>
          <w:spacing w:val="34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requerirla</w:t>
      </w:r>
      <w:r>
        <w:rPr>
          <w:spacing w:val="-1"/>
        </w:rPr>
        <w:t> </w:t>
      </w:r>
      <w:r>
        <w:rPr/>
        <w:t>para que dicte</w:t>
      </w:r>
      <w:r>
        <w:rPr>
          <w:spacing w:val="-1"/>
        </w:rPr>
        <w:t> </w:t>
      </w:r>
      <w:r>
        <w:rPr/>
        <w:t>resolución,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2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hace</w:t>
      </w:r>
      <w:r>
        <w:rPr>
          <w:spacing w:val="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tres días</w:t>
      </w:r>
      <w:r>
        <w:rPr>
          <w:spacing w:val="1"/>
        </w:rPr>
        <w:t> </w:t>
      </w:r>
      <w:r>
        <w:rPr/>
        <w:t>siguientes a la</w:t>
      </w:r>
      <w:r>
        <w:rPr>
          <w:spacing w:val="-1"/>
        </w:rPr>
        <w:t> </w:t>
      </w:r>
      <w:r>
        <w:rPr/>
        <w:t>presentación de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9"/>
      </w:pPr>
      <w:r>
        <w:rPr/>
        <w:t>la</w:t>
      </w:r>
      <w:r>
        <w:rPr>
          <w:spacing w:val="4"/>
        </w:rPr>
        <w:t> </w:t>
      </w:r>
      <w:r>
        <w:rPr/>
        <w:t>solicitud,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tendrá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hecho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registro</w:t>
      </w:r>
      <w:r>
        <w:rPr>
          <w:spacing w:val="4"/>
        </w:rPr>
        <w:t> </w:t>
      </w:r>
      <w:r>
        <w:rPr/>
        <w:t>para</w:t>
      </w:r>
      <w:r>
        <w:rPr>
          <w:spacing w:val="6"/>
        </w:rPr>
        <w:t> </w:t>
      </w:r>
      <w:r>
        <w:rPr/>
        <w:t>todos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12"/>
        </w:rPr>
        <w:t> </w:t>
      </w:r>
      <w:r>
        <w:rPr/>
        <w:t>legales,</w:t>
      </w:r>
      <w:r>
        <w:rPr>
          <w:spacing w:val="6"/>
        </w:rPr>
        <w:t> </w:t>
      </w:r>
      <w:r>
        <w:rPr/>
        <w:t>quedando</w:t>
      </w:r>
      <w:r>
        <w:rPr>
          <w:spacing w:val="4"/>
        </w:rPr>
        <w:t> </w:t>
      </w:r>
      <w:r>
        <w:rPr/>
        <w:t>obligada</w:t>
      </w:r>
      <w:r>
        <w:rPr>
          <w:spacing w:val="6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los tres</w:t>
      </w:r>
      <w:r>
        <w:rPr>
          <w:spacing w:val="-1"/>
        </w:rPr>
        <w:t> </w:t>
      </w:r>
      <w:r>
        <w:rPr/>
        <w:t>días siguientes,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respectiva.</w:t>
      </w:r>
    </w:p>
    <w:p>
      <w:pPr>
        <w:spacing w:line="182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67" w:id="467"/>
      <w:bookmarkEnd w:id="4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367.-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91" w:space="3993"/>
            <w:col w:w="303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368" w:id="468"/>
      <w:bookmarkEnd w:id="4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368.-</w:t>
      </w:r>
      <w:r>
        <w:rPr>
          <w:rFonts w:ascii="Arial" w:hAnsi="Arial"/>
          <w:b/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registro</w:t>
      </w:r>
      <w:r>
        <w:rPr>
          <w:spacing w:val="19"/>
        </w:rPr>
        <w:t> </w:t>
      </w:r>
      <w:r>
        <w:rPr/>
        <w:t>del</w:t>
      </w:r>
      <w:r>
        <w:rPr>
          <w:spacing w:val="16"/>
        </w:rPr>
        <w:t> </w:t>
      </w:r>
      <w:r>
        <w:rPr/>
        <w:t>sindicato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su</w:t>
      </w:r>
      <w:r>
        <w:rPr>
          <w:spacing w:val="19"/>
        </w:rPr>
        <w:t> </w:t>
      </w:r>
      <w:r>
        <w:rPr/>
        <w:t>directiva,</w:t>
      </w:r>
      <w:r>
        <w:rPr>
          <w:spacing w:val="19"/>
        </w:rPr>
        <w:t> </w:t>
      </w:r>
      <w:r>
        <w:rPr/>
        <w:t>otorgado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Centro</w:t>
      </w:r>
      <w:r>
        <w:rPr>
          <w:spacing w:val="16"/>
        </w:rPr>
        <w:t> </w:t>
      </w:r>
      <w:r>
        <w:rPr/>
        <w:t>Federal</w:t>
      </w:r>
      <w:r>
        <w:rPr>
          <w:spacing w:val="16"/>
        </w:rPr>
        <w:t> </w:t>
      </w:r>
      <w:r>
        <w:rPr/>
        <w:t>de</w:t>
      </w:r>
      <w:r>
        <w:rPr>
          <w:spacing w:val="-53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Laboral, produce</w:t>
      </w:r>
      <w:r>
        <w:rPr>
          <w:spacing w:val="1"/>
        </w:rPr>
        <w:t> </w:t>
      </w:r>
      <w:r>
        <w:rPr/>
        <w:t>efectos ante</w:t>
      </w:r>
      <w:r>
        <w:rPr>
          <w:spacing w:val="-2"/>
        </w:rPr>
        <w:t> </w:t>
      </w:r>
      <w:r>
        <w:rPr/>
        <w:t>todas las autoridades.</w:t>
      </w:r>
    </w:p>
    <w:p>
      <w:pPr>
        <w:spacing w:line="178" w:lineRule="exact" w:before="0"/>
        <w:ind w:left="49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69" w:id="469"/>
      <w:bookmarkEnd w:id="4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369.-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3"/>
        </w:rPr>
        <w:t> </w:t>
      </w:r>
      <w:r>
        <w:rPr/>
        <w:t>sindicatos,</w:t>
      </w:r>
      <w:r>
        <w:rPr>
          <w:spacing w:val="14"/>
        </w:rPr>
        <w:t> </w:t>
      </w:r>
      <w:r>
        <w:rPr/>
        <w:t>federaciones</w:t>
      </w:r>
      <w:r>
        <w:rPr>
          <w:spacing w:val="17"/>
        </w:rPr>
        <w:t> </w:t>
      </w:r>
      <w:r>
        <w:rPr/>
        <w:t>y</w:t>
      </w:r>
      <w:r>
        <w:rPr>
          <w:spacing w:val="8"/>
        </w:rPr>
        <w:t> </w:t>
      </w:r>
      <w:r>
        <w:rPr/>
        <w:t>confederaciones,</w:t>
      </w:r>
      <w:r>
        <w:rPr>
          <w:spacing w:val="12"/>
        </w:rPr>
        <w:t> </w:t>
      </w:r>
      <w:r>
        <w:rPr/>
        <w:t>podrá</w:t>
      </w:r>
      <w:r>
        <w:rPr>
          <w:spacing w:val="12"/>
        </w:rPr>
        <w:t> </w:t>
      </w:r>
      <w:r>
        <w:rPr/>
        <w:t>cancelarse</w:t>
      </w:r>
      <w:r>
        <w:rPr>
          <w:spacing w:val="-53"/>
        </w:rPr>
        <w:t> </w:t>
      </w:r>
      <w:r>
        <w:rPr/>
        <w:t>únicamente: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disolución;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dejar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tener 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legales.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Se considerará que un sindicato incumple con su objeto o finalidad cuando sus dirigentes,</w:t>
      </w:r>
      <w:r>
        <w:rPr>
          <w:spacing w:val="1"/>
          <w:sz w:val="20"/>
        </w:rPr>
        <w:t> </w:t>
      </w:r>
      <w:r>
        <w:rPr>
          <w:sz w:val="20"/>
        </w:rPr>
        <w:t>apoderados o representantes legales incurran en actos de extorsión en contra de los patrones,</w:t>
      </w:r>
      <w:r>
        <w:rPr>
          <w:spacing w:val="1"/>
          <w:sz w:val="20"/>
        </w:rPr>
        <w:t> </w:t>
      </w:r>
      <w:r>
        <w:rPr>
          <w:sz w:val="20"/>
        </w:rPr>
        <w:t>exigiéndoles un pago en dinero o en especie para desistir de un emplazamiento a huelga o</w:t>
      </w:r>
      <w:r>
        <w:rPr>
          <w:spacing w:val="1"/>
          <w:sz w:val="20"/>
        </w:rPr>
        <w:t> </w:t>
      </w:r>
      <w:r>
        <w:rPr>
          <w:sz w:val="20"/>
        </w:rPr>
        <w:t>abstenerse de iniciar o continuar un reclamo de titularidad de contrato colectivo de trabajo. En</w:t>
      </w:r>
      <w:r>
        <w:rPr>
          <w:spacing w:val="1"/>
          <w:sz w:val="20"/>
        </w:rPr>
        <w:t> </w:t>
      </w:r>
      <w:r>
        <w:rPr>
          <w:sz w:val="20"/>
        </w:rPr>
        <w:t>consecuencia, esta conducta comprobada podrá servir de base para que se demande por la vía</w:t>
      </w:r>
      <w:r>
        <w:rPr>
          <w:spacing w:val="-53"/>
          <w:sz w:val="20"/>
        </w:rPr>
        <w:t> </w:t>
      </w:r>
      <w:r>
        <w:rPr>
          <w:sz w:val="20"/>
        </w:rPr>
        <w:t>jurisdiccional la cancelación del registro sindical, independientemente de las responsabilidades</w:t>
      </w:r>
      <w:r>
        <w:rPr>
          <w:spacing w:val="1"/>
          <w:sz w:val="20"/>
        </w:rPr>
        <w:t> </w:t>
      </w:r>
      <w:r>
        <w:rPr>
          <w:sz w:val="20"/>
        </w:rPr>
        <w:t>que puedan</w:t>
      </w:r>
      <w:r>
        <w:rPr>
          <w:spacing w:val="1"/>
          <w:sz w:val="20"/>
        </w:rPr>
        <w:t> </w:t>
      </w:r>
      <w:r>
        <w:rPr>
          <w:sz w:val="20"/>
        </w:rPr>
        <w:t>derivarse por 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dichas conductas</w:t>
      </w:r>
      <w:r>
        <w:rPr>
          <w:spacing w:val="-1"/>
          <w:sz w:val="20"/>
        </w:rPr>
        <w:t> </w:t>
      </w:r>
      <w:r>
        <w:rPr>
          <w:sz w:val="20"/>
        </w:rPr>
        <w:t>delictivas.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3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resolverán</w:t>
      </w:r>
      <w:r>
        <w:rPr>
          <w:spacing w:val="-1"/>
        </w:rPr>
        <w:t> </w:t>
      </w:r>
      <w:r>
        <w:rPr/>
        <w:t>acerca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registro.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1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424" w:space="314"/>
            <w:col w:w="308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370" w:id="470"/>
      <w:bookmarkEnd w:id="4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370.-</w:t>
      </w:r>
      <w:r>
        <w:rPr>
          <w:rFonts w:ascii="Arial" w:hAnsi="Arial"/>
          <w:b/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sindicatos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están</w:t>
      </w:r>
      <w:r>
        <w:rPr>
          <w:spacing w:val="10"/>
        </w:rPr>
        <w:t> </w:t>
      </w:r>
      <w:r>
        <w:rPr/>
        <w:t>sujetos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/>
        <w:t>disolución,</w:t>
      </w:r>
      <w:r>
        <w:rPr>
          <w:spacing w:val="11"/>
        </w:rPr>
        <w:t> </w:t>
      </w:r>
      <w:r>
        <w:rPr/>
        <w:t>suspensión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cancelación</w:t>
      </w:r>
      <w:r>
        <w:rPr>
          <w:spacing w:val="10"/>
        </w:rPr>
        <w:t> </w:t>
      </w:r>
      <w:r>
        <w:rPr/>
        <w:t>de</w:t>
      </w:r>
      <w:r>
        <w:rPr>
          <w:spacing w:val="21"/>
        </w:rPr>
        <w:t> </w:t>
      </w:r>
      <w:r>
        <w:rPr/>
        <w:t>su</w:t>
      </w:r>
      <w:r>
        <w:rPr>
          <w:spacing w:val="9"/>
        </w:rPr>
        <w:t> </w:t>
      </w:r>
      <w:r>
        <w:rPr/>
        <w:t>registro,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administrativa.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71" w:id="471"/>
      <w:bookmarkEnd w:id="4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371.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sindicatos</w:t>
      </w:r>
      <w:r>
        <w:rPr>
          <w:spacing w:val="-3"/>
          <w:sz w:val="20"/>
        </w:rPr>
        <w:t> </w:t>
      </w:r>
      <w:r>
        <w:rPr>
          <w:sz w:val="20"/>
        </w:rPr>
        <w:t>contendrán: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2"/>
          <w:sz w:val="20"/>
        </w:rPr>
        <w:t> </w:t>
      </w:r>
      <w:r>
        <w:rPr>
          <w:sz w:val="20"/>
        </w:rPr>
        <w:t>distinga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Domicilio;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Objeto;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2" w:hanging="569"/>
        <w:jc w:val="left"/>
        <w:rPr>
          <w:sz w:val="20"/>
        </w:rPr>
      </w:pPr>
      <w:r>
        <w:rPr>
          <w:sz w:val="20"/>
        </w:rPr>
        <w:t>Duración.</w:t>
      </w:r>
      <w:r>
        <w:rPr>
          <w:spacing w:val="49"/>
          <w:sz w:val="20"/>
        </w:rPr>
        <w:t> </w:t>
      </w:r>
      <w:r>
        <w:rPr>
          <w:sz w:val="20"/>
        </w:rPr>
        <w:t>Faltando</w:t>
      </w:r>
      <w:r>
        <w:rPr>
          <w:spacing w:val="52"/>
          <w:sz w:val="20"/>
        </w:rPr>
        <w:t> </w:t>
      </w:r>
      <w:r>
        <w:rPr>
          <w:sz w:val="20"/>
        </w:rPr>
        <w:t>esta</w:t>
      </w:r>
      <w:r>
        <w:rPr>
          <w:spacing w:val="52"/>
          <w:sz w:val="20"/>
        </w:rPr>
        <w:t> </w:t>
      </w:r>
      <w:r>
        <w:rPr>
          <w:sz w:val="20"/>
        </w:rPr>
        <w:t>disposición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entenderá</w:t>
      </w:r>
      <w:r>
        <w:rPr>
          <w:spacing w:val="49"/>
          <w:sz w:val="20"/>
        </w:rPr>
        <w:t> </w:t>
      </w:r>
      <w:r>
        <w:rPr>
          <w:sz w:val="20"/>
        </w:rPr>
        <w:t>constituido</w:t>
      </w:r>
      <w:r>
        <w:rPr>
          <w:spacing w:val="51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sindicato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tiempo</w:t>
      </w:r>
      <w:r>
        <w:rPr>
          <w:spacing w:val="-53"/>
          <w:sz w:val="20"/>
        </w:rPr>
        <w:t> </w:t>
      </w:r>
      <w:r>
        <w:rPr>
          <w:sz w:val="20"/>
        </w:rPr>
        <w:t>indeterminado;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admisión de</w:t>
      </w:r>
      <w:r>
        <w:rPr>
          <w:spacing w:val="-3"/>
          <w:sz w:val="20"/>
        </w:rPr>
        <w:t> </w:t>
      </w:r>
      <w:r>
        <w:rPr>
          <w:sz w:val="20"/>
        </w:rPr>
        <w:t>miembros;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asociados;</w:t>
      </w:r>
    </w:p>
    <w:p>
      <w:pPr>
        <w:pStyle w:val="BodyText"/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5" w:hanging="569"/>
        <w:jc w:val="left"/>
        <w:rPr>
          <w:sz w:val="20"/>
        </w:rPr>
      </w:pPr>
      <w:r>
        <w:rPr>
          <w:sz w:val="20"/>
        </w:rPr>
        <w:t>Motivos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procedimientos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expulsión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correcciones</w:t>
      </w:r>
      <w:r>
        <w:rPr>
          <w:spacing w:val="10"/>
          <w:sz w:val="20"/>
        </w:rPr>
        <w:t> </w:t>
      </w:r>
      <w:r>
        <w:rPr>
          <w:sz w:val="20"/>
        </w:rPr>
        <w:t>disciplinarias.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casos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expulsión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observarán</w:t>
      </w:r>
      <w:r>
        <w:rPr>
          <w:spacing w:val="1"/>
          <w:sz w:val="20"/>
        </w:rPr>
        <w:t> </w:t>
      </w:r>
      <w:r>
        <w:rPr>
          <w:sz w:val="20"/>
        </w:rPr>
        <w:t>las normas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asamblea de</w:t>
      </w:r>
      <w:r>
        <w:rPr>
          <w:spacing w:val="-3"/>
          <w:sz w:val="20"/>
        </w:rPr>
        <w:t> </w:t>
      </w:r>
      <w:r>
        <w:rPr>
          <w:sz w:val="20"/>
        </w:rPr>
        <w:t>trabajadores se</w:t>
      </w:r>
      <w:r>
        <w:rPr>
          <w:spacing w:val="-3"/>
          <w:sz w:val="20"/>
        </w:rPr>
        <w:t> </w:t>
      </w:r>
      <w:r>
        <w:rPr>
          <w:sz w:val="20"/>
        </w:rPr>
        <w:t>reunirá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solo</w:t>
      </w:r>
      <w:r>
        <w:rPr>
          <w:spacing w:val="-3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conocer de la</w:t>
      </w:r>
      <w:r>
        <w:rPr>
          <w:spacing w:val="-1"/>
          <w:sz w:val="20"/>
        </w:rPr>
        <w:t> </w:t>
      </w:r>
      <w:r>
        <w:rPr>
          <w:sz w:val="20"/>
        </w:rPr>
        <w:t>expulsión.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93" w:after="0"/>
        <w:ind w:left="1642" w:right="194" w:hanging="567"/>
        <w:jc w:val="both"/>
        <w:rPr>
          <w:sz w:val="20"/>
        </w:rPr>
      </w:pPr>
      <w:r>
        <w:rPr>
          <w:sz w:val="20"/>
        </w:rPr>
        <w:t>Cuando se trate de sindicatos integrados por secciones, el procedimiento de expulsión se</w:t>
      </w:r>
      <w:r>
        <w:rPr>
          <w:spacing w:val="-53"/>
          <w:sz w:val="20"/>
        </w:rPr>
        <w:t> </w:t>
      </w:r>
      <w:r>
        <w:rPr>
          <w:sz w:val="20"/>
        </w:rPr>
        <w:t>llevará a cabo ante la asamblea de la sección correspondiente, pero el</w:t>
      </w:r>
      <w:r>
        <w:rPr>
          <w:spacing w:val="1"/>
          <w:sz w:val="20"/>
        </w:rPr>
        <w:t> </w:t>
      </w:r>
      <w:r>
        <w:rPr>
          <w:sz w:val="20"/>
        </w:rPr>
        <w:t>acuerdo de</w:t>
      </w:r>
      <w:r>
        <w:rPr>
          <w:spacing w:val="1"/>
          <w:sz w:val="20"/>
        </w:rPr>
        <w:t> </w:t>
      </w:r>
      <w:r>
        <w:rPr>
          <w:sz w:val="20"/>
        </w:rPr>
        <w:t>expulsión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someterse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secciones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integren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sindicato.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0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afectado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oído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defensa,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estatutos.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La asamblea conocerá de las pruebas que sirvan de base al procedimiento y de las que</w:t>
      </w:r>
      <w:r>
        <w:rPr>
          <w:spacing w:val="1"/>
          <w:sz w:val="20"/>
        </w:rPr>
        <w:t> </w:t>
      </w:r>
      <w:r>
        <w:rPr>
          <w:sz w:val="20"/>
        </w:rPr>
        <w:t>ofrezca el afectado.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3"/>
          <w:sz w:val="20"/>
        </w:rPr>
        <w:t> </w:t>
      </w: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voto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La expulsión deberá ser aprobada por mayoría de las dos terceras partes del total de los</w:t>
      </w:r>
      <w:r>
        <w:rPr>
          <w:spacing w:val="1"/>
          <w:sz w:val="20"/>
        </w:rPr>
        <w:t> </w:t>
      </w:r>
      <w:r>
        <w:rPr>
          <w:sz w:val="20"/>
        </w:rPr>
        <w:t>miembros del</w:t>
      </w:r>
      <w:r>
        <w:rPr>
          <w:spacing w:val="-2"/>
          <w:sz w:val="20"/>
        </w:rPr>
        <w:t> </w:t>
      </w:r>
      <w:r>
        <w:rPr>
          <w:sz w:val="20"/>
        </w:rPr>
        <w:t>sindicato.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0" w:lineRule="auto" w:before="1" w:after="0"/>
        <w:ind w:left="1642" w:right="205" w:hanging="567"/>
        <w:jc w:val="both"/>
        <w:rPr>
          <w:sz w:val="20"/>
        </w:rPr>
      </w:pPr>
      <w:r>
        <w:rPr>
          <w:sz w:val="20"/>
        </w:rPr>
        <w:t>La expulsión sólo podrá decretarse por los casos expresamente consignados en los</w:t>
      </w:r>
      <w:r>
        <w:rPr>
          <w:spacing w:val="1"/>
          <w:sz w:val="20"/>
        </w:rPr>
        <w:t> </w:t>
      </w:r>
      <w:r>
        <w:rPr>
          <w:sz w:val="20"/>
        </w:rPr>
        <w:t>estatutos,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comprobados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exactamente aplicables al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Forma de convocar a asamblea, época de celebración de las ordinarias</w:t>
      </w:r>
      <w:r>
        <w:rPr>
          <w:spacing w:val="1"/>
          <w:sz w:val="20"/>
        </w:rPr>
        <w:t> </w:t>
      </w:r>
      <w:r>
        <w:rPr>
          <w:sz w:val="20"/>
        </w:rPr>
        <w:t>y quórum</w:t>
      </w:r>
      <w:r>
        <w:rPr>
          <w:spacing w:val="55"/>
          <w:sz w:val="20"/>
        </w:rPr>
        <w:t> </w:t>
      </w:r>
      <w:r>
        <w:rPr>
          <w:sz w:val="20"/>
        </w:rPr>
        <w:t>requerido</w:t>
      </w:r>
      <w:r>
        <w:rPr>
          <w:spacing w:val="1"/>
          <w:sz w:val="20"/>
        </w:rPr>
        <w:t> </w:t>
      </w:r>
      <w:r>
        <w:rPr>
          <w:sz w:val="20"/>
        </w:rPr>
        <w:t>para sesionar. En el caso de que la directiva no convoque oportunamente a las asambleas</w:t>
      </w:r>
      <w:r>
        <w:rPr>
          <w:spacing w:val="1"/>
          <w:sz w:val="20"/>
        </w:rPr>
        <w:t> </w:t>
      </w:r>
      <w:r>
        <w:rPr>
          <w:sz w:val="20"/>
        </w:rPr>
        <w:t>previstas en los estatutos, los trabajadores que representen el treinta y tres por ciento del total</w:t>
      </w:r>
      <w:r>
        <w:rPr>
          <w:spacing w:val="1"/>
          <w:sz w:val="20"/>
        </w:rPr>
        <w:t> </w:t>
      </w:r>
      <w:r>
        <w:rPr>
          <w:sz w:val="20"/>
        </w:rPr>
        <w:t>de los miembros del sindicato o de la sección, por lo menos, podrán solicitar de la directiva que</w:t>
      </w:r>
      <w:r>
        <w:rPr>
          <w:spacing w:val="1"/>
          <w:sz w:val="20"/>
        </w:rPr>
        <w:t> </w:t>
      </w:r>
      <w:r>
        <w:rPr>
          <w:sz w:val="20"/>
        </w:rPr>
        <w:t>convoque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asamblea,</w:t>
      </w:r>
      <w:r>
        <w:rPr>
          <w:spacing w:val="1"/>
          <w:sz w:val="20"/>
        </w:rPr>
        <w:t> </w:t>
      </w:r>
      <w:r>
        <w:rPr>
          <w:sz w:val="20"/>
        </w:rPr>
        <w:t>y 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 término de</w:t>
      </w:r>
      <w:r>
        <w:rPr>
          <w:spacing w:val="1"/>
          <w:sz w:val="20"/>
        </w:rPr>
        <w:t> </w:t>
      </w:r>
      <w:r>
        <w:rPr>
          <w:sz w:val="20"/>
        </w:rPr>
        <w:t>diez días, podrán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solicitantes hacer la convocatoria,</w:t>
      </w:r>
      <w:r>
        <w:rPr>
          <w:spacing w:val="1"/>
          <w:sz w:val="20"/>
        </w:rPr>
        <w:t> </w:t>
      </w:r>
      <w:r>
        <w:rPr>
          <w:sz w:val="20"/>
        </w:rPr>
        <w:t>en cuyo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para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pueda sesionar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concurran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terceras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 del</w:t>
      </w:r>
      <w:r>
        <w:rPr>
          <w:spacing w:val="-2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sección.</w:t>
      </w:r>
    </w:p>
    <w:p>
      <w:pPr>
        <w:pStyle w:val="BodyText"/>
        <w:spacing w:before="4"/>
      </w:pPr>
    </w:p>
    <w:p>
      <w:pPr>
        <w:pStyle w:val="BodyText"/>
        <w:ind w:left="1075"/>
      </w:pPr>
      <w:r>
        <w:rPr/>
        <w:t>Las</w:t>
      </w:r>
      <w:r>
        <w:rPr>
          <w:spacing w:val="3"/>
        </w:rPr>
        <w:t> </w:t>
      </w:r>
      <w:r>
        <w:rPr/>
        <w:t>resoluciones</w:t>
      </w:r>
      <w:r>
        <w:rPr>
          <w:spacing w:val="5"/>
        </w:rPr>
        <w:t> </w:t>
      </w:r>
      <w:r>
        <w:rPr/>
        <w:t>deberán</w:t>
      </w:r>
      <w:r>
        <w:rPr>
          <w:spacing w:val="7"/>
        </w:rPr>
        <w:t> </w:t>
      </w:r>
      <w:r>
        <w:rPr/>
        <w:t>adoptarse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cincuenta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uno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ciento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total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miembros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sección,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menos;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Procedimiento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elección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directiva</w:t>
      </w:r>
      <w:r>
        <w:rPr>
          <w:spacing w:val="9"/>
          <w:sz w:val="20"/>
        </w:rPr>
        <w:t> </w:t>
      </w:r>
      <w:r>
        <w:rPr>
          <w:sz w:val="20"/>
        </w:rPr>
        <w:t>sindical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secciones</w:t>
      </w:r>
      <w:r>
        <w:rPr>
          <w:spacing w:val="9"/>
          <w:sz w:val="20"/>
        </w:rPr>
        <w:t> </w:t>
      </w:r>
      <w:r>
        <w:rPr>
          <w:sz w:val="20"/>
        </w:rPr>
        <w:t>sindicales,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cual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llevará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directo,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libre,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secreto.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/>
      </w:pP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observar 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0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La convocatoria de elección se emitirá con firma autógrafa de las personas facultadas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debiendo</w:t>
      </w:r>
      <w:r>
        <w:rPr>
          <w:spacing w:val="1"/>
          <w:sz w:val="20"/>
        </w:rPr>
        <w:t> </w:t>
      </w:r>
      <w:r>
        <w:rPr>
          <w:sz w:val="20"/>
        </w:rPr>
        <w:t>precisar</w:t>
      </w:r>
      <w:r>
        <w:rPr>
          <w:spacing w:val="1"/>
          <w:sz w:val="20"/>
        </w:rPr>
        <w:t> </w:t>
      </w:r>
      <w:r>
        <w:rPr>
          <w:sz w:val="20"/>
        </w:rPr>
        <w:t>fecha,</w:t>
      </w:r>
      <w:r>
        <w:rPr>
          <w:spacing w:val="1"/>
          <w:sz w:val="20"/>
        </w:rPr>
        <w:t> </w:t>
      </w:r>
      <w:r>
        <w:rPr>
          <w:sz w:val="20"/>
        </w:rPr>
        <w:t>hora,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estatutariamente</w:t>
      </w:r>
      <w:r>
        <w:rPr>
          <w:spacing w:val="-2"/>
          <w:sz w:val="20"/>
        </w:rPr>
        <w:t> </w:t>
      </w:r>
      <w:r>
        <w:rPr>
          <w:sz w:val="20"/>
        </w:rPr>
        <w:t>exigidos;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La convocatoria deberá publicarse en el local sindical y en los lugares de mayor afluencia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miembros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anticipación</w:t>
      </w:r>
      <w:r>
        <w:rPr>
          <w:spacing w:val="-1"/>
          <w:sz w:val="20"/>
        </w:rPr>
        <w:t> </w:t>
      </w:r>
      <w:r>
        <w:rPr>
          <w:sz w:val="20"/>
        </w:rPr>
        <w:t>mínima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0" w:lineRule="auto" w:before="0" w:after="0"/>
        <w:ind w:left="1642" w:right="199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electoral,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documentación y materiales que se elaboren para la realización, deberán garantizar que</w:t>
      </w:r>
      <w:r>
        <w:rPr>
          <w:spacing w:val="1"/>
          <w:sz w:val="20"/>
        </w:rPr>
        <w:t> </w:t>
      </w:r>
      <w:r>
        <w:rPr>
          <w:sz w:val="20"/>
        </w:rPr>
        <w:t>la votación se</w:t>
      </w:r>
      <w:r>
        <w:rPr>
          <w:spacing w:val="-1"/>
          <w:sz w:val="20"/>
        </w:rPr>
        <w:t> </w:t>
      </w:r>
      <w:r>
        <w:rPr>
          <w:sz w:val="20"/>
        </w:rPr>
        <w:t>desarrolle</w:t>
      </w:r>
      <w:r>
        <w:rPr>
          <w:spacing w:val="-2"/>
          <w:sz w:val="20"/>
        </w:rPr>
        <w:t> </w:t>
      </w:r>
      <w:r>
        <w:rPr>
          <w:sz w:val="20"/>
        </w:rPr>
        <w:t>de forma</w:t>
      </w:r>
      <w:r>
        <w:rPr>
          <w:spacing w:val="-1"/>
          <w:sz w:val="20"/>
        </w:rPr>
        <w:t> </w:t>
      </w:r>
      <w:r>
        <w:rPr>
          <w:sz w:val="20"/>
        </w:rPr>
        <w:t>segura,</w:t>
      </w:r>
      <w:r>
        <w:rPr>
          <w:spacing w:val="-2"/>
          <w:sz w:val="20"/>
        </w:rPr>
        <w:t> </w:t>
      </w:r>
      <w:r>
        <w:rPr>
          <w:sz w:val="20"/>
        </w:rPr>
        <w:t>directa,</w:t>
      </w:r>
      <w:r>
        <w:rPr>
          <w:spacing w:val="-2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secreta;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1" w:after="0"/>
        <w:ind w:left="1642" w:right="202" w:hanging="567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integrará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completo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actualizado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55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derecho a votar, que deberá publicarse y darse a conocer entre éstos con al menos 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antelación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93" w:after="0"/>
        <w:ind w:left="1642" w:right="203" w:hanging="567"/>
        <w:jc w:val="both"/>
        <w:rPr>
          <w:sz w:val="20"/>
        </w:rPr>
      </w:pPr>
      <w:r>
        <w:rPr>
          <w:sz w:val="20"/>
        </w:rPr>
        <w:t>Establecer un procedimiento que asegure la identificación de los afiliados que tengan</w:t>
      </w:r>
      <w:r>
        <w:rPr>
          <w:spacing w:val="1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votar,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19"/>
        </w:numPr>
        <w:tabs>
          <w:tab w:pos="1642" w:val="left" w:leader="none"/>
        </w:tabs>
        <w:spacing w:line="242" w:lineRule="auto" w:before="0" w:after="0"/>
        <w:ind w:left="1642" w:right="200" w:hanging="567"/>
        <w:jc w:val="both"/>
        <w:rPr>
          <w:sz w:val="20"/>
        </w:rPr>
      </w:pPr>
      <w:r>
        <w:rPr>
          <w:sz w:val="20"/>
        </w:rPr>
        <w:t>La documentación, material y boletas para la elección de integración de los órganos</w:t>
      </w:r>
      <w:r>
        <w:rPr>
          <w:spacing w:val="1"/>
          <w:sz w:val="20"/>
        </w:rPr>
        <w:t> </w:t>
      </w:r>
      <w:r>
        <w:rPr>
          <w:sz w:val="20"/>
        </w:rPr>
        <w:t>internos de los sindicatos a que se refiere este inciso, contendrá cuando menos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2208" w:val="left" w:leader="none"/>
        </w:tabs>
        <w:ind w:left="1642"/>
      </w:pPr>
      <w:r>
        <w:rPr>
          <w:rFonts w:ascii="Arial" w:hAnsi="Arial"/>
          <w:b/>
        </w:rPr>
        <w:t>1.-</w:t>
        <w:tab/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entidad</w:t>
      </w:r>
      <w:r>
        <w:rPr>
          <w:spacing w:val="-1"/>
        </w:rPr>
        <w:t> </w:t>
      </w:r>
      <w:r>
        <w:rPr/>
        <w:t>federativa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realice la</w:t>
      </w:r>
      <w:r>
        <w:rPr>
          <w:spacing w:val="-1"/>
        </w:rPr>
        <w:t> </w:t>
      </w:r>
      <w:r>
        <w:rPr/>
        <w:t>votación;</w:t>
      </w:r>
    </w:p>
    <w:p>
      <w:pPr>
        <w:pStyle w:val="BodyText"/>
        <w:spacing w:before="1"/>
      </w:pPr>
    </w:p>
    <w:p>
      <w:pPr>
        <w:pStyle w:val="BodyText"/>
        <w:tabs>
          <w:tab w:pos="2208" w:val="left" w:leader="none"/>
        </w:tabs>
        <w:ind w:left="1642"/>
      </w:pPr>
      <w:r>
        <w:rPr>
          <w:rFonts w:ascii="Arial"/>
          <w:b/>
        </w:rPr>
        <w:t>2.-</w:t>
        <w:tab/>
      </w:r>
      <w:r>
        <w:rPr/>
        <w:t>Cargo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postula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candidato o</w:t>
      </w:r>
      <w:r>
        <w:rPr>
          <w:spacing w:val="-2"/>
        </w:rPr>
        <w:t> </w:t>
      </w:r>
      <w:r>
        <w:rPr/>
        <w:t>candidatos;</w:t>
      </w:r>
    </w:p>
    <w:p>
      <w:pPr>
        <w:pStyle w:val="BodyText"/>
        <w:spacing w:before="1"/>
      </w:pPr>
    </w:p>
    <w:p>
      <w:pPr>
        <w:pStyle w:val="BodyText"/>
        <w:tabs>
          <w:tab w:pos="2208" w:val="left" w:leader="none"/>
        </w:tabs>
        <w:ind w:left="2208" w:right="207" w:hanging="567"/>
      </w:pPr>
      <w:r>
        <w:rPr>
          <w:rFonts w:ascii="Arial" w:hAnsi="Arial"/>
          <w:b/>
        </w:rPr>
        <w:t>3.-</w:t>
        <w:tab/>
      </w:r>
      <w:r>
        <w:rPr/>
        <w:t>Emblema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color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cada</w:t>
      </w:r>
      <w:r>
        <w:rPr>
          <w:spacing w:val="14"/>
        </w:rPr>
        <w:t> </w:t>
      </w:r>
      <w:r>
        <w:rPr/>
        <w:t>una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planillas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participan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candidatos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la</w:t>
      </w:r>
      <w:r>
        <w:rPr>
          <w:spacing w:val="-5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208" w:val="left" w:leader="none"/>
        </w:tabs>
        <w:ind w:left="1642"/>
      </w:pPr>
      <w:r>
        <w:rPr>
          <w:rFonts w:ascii="Arial"/>
          <w:b/>
        </w:rPr>
        <w:t>4.-</w:t>
        <w:tab/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completo del</w:t>
      </w:r>
      <w:r>
        <w:rPr>
          <w:spacing w:val="-4"/>
        </w:rPr>
        <w:t> </w:t>
      </w:r>
      <w:r>
        <w:rPr/>
        <w:t>candidato o</w:t>
      </w:r>
      <w:r>
        <w:rPr>
          <w:spacing w:val="-2"/>
        </w:rPr>
        <w:t> </w:t>
      </w:r>
      <w:r>
        <w:rPr/>
        <w:t>candidatos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elegir, y</w:t>
      </w:r>
    </w:p>
    <w:p>
      <w:pPr>
        <w:pStyle w:val="BodyText"/>
      </w:pPr>
    </w:p>
    <w:p>
      <w:pPr>
        <w:pStyle w:val="BodyText"/>
        <w:tabs>
          <w:tab w:pos="2208" w:val="left" w:leader="none"/>
        </w:tabs>
        <w:spacing w:before="1"/>
        <w:ind w:left="2208" w:right="201" w:hanging="567"/>
      </w:pPr>
      <w:r>
        <w:rPr>
          <w:rFonts w:ascii="Arial" w:hAnsi="Arial"/>
          <w:b/>
        </w:rPr>
        <w:t>5.-</w:t>
        <w:tab/>
      </w:r>
      <w:r>
        <w:rPr/>
        <w:t>Las</w:t>
      </w:r>
      <w:r>
        <w:rPr>
          <w:spacing w:val="24"/>
        </w:rPr>
        <w:t> </w:t>
      </w:r>
      <w:r>
        <w:rPr/>
        <w:t>boletas</w:t>
      </w:r>
      <w:r>
        <w:rPr>
          <w:spacing w:val="25"/>
        </w:rPr>
        <w:t> </w:t>
      </w:r>
      <w:r>
        <w:rPr/>
        <w:t>deberán</w:t>
      </w:r>
      <w:r>
        <w:rPr>
          <w:spacing w:val="27"/>
        </w:rPr>
        <w:t> </w:t>
      </w:r>
      <w:r>
        <w:rPr/>
        <w:t>validarse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reverso</w:t>
      </w:r>
      <w:r>
        <w:rPr>
          <w:spacing w:val="24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firmas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por</w:t>
      </w:r>
      <w:r>
        <w:rPr>
          <w:spacing w:val="28"/>
        </w:rPr>
        <w:t> </w:t>
      </w:r>
      <w:r>
        <w:rPr/>
        <w:t>lo</w:t>
      </w:r>
      <w:r>
        <w:rPr>
          <w:spacing w:val="26"/>
        </w:rPr>
        <w:t> </w:t>
      </w:r>
      <w:r>
        <w:rPr/>
        <w:t>menos</w:t>
      </w:r>
      <w:r>
        <w:rPr>
          <w:spacing w:val="25"/>
        </w:rPr>
        <w:t> </w:t>
      </w:r>
      <w:r>
        <w:rPr/>
        <w:t>dos</w:t>
      </w:r>
      <w:r>
        <w:rPr>
          <w:spacing w:val="-53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 Electoral que</w:t>
      </w:r>
      <w:r>
        <w:rPr>
          <w:spacing w:val="-1"/>
        </w:rPr>
        <w:t> </w:t>
      </w:r>
      <w:r>
        <w:rPr/>
        <w:t>para tales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acuerde el</w:t>
      </w:r>
      <w:r>
        <w:rPr>
          <w:spacing w:val="-3"/>
        </w:rPr>
        <w:t> </w:t>
      </w:r>
      <w:r>
        <w:rPr/>
        <w:t>sindicato.</w:t>
      </w:r>
    </w:p>
    <w:p>
      <w:pPr>
        <w:pStyle w:val="BodyText"/>
        <w:spacing w:before="1"/>
      </w:pPr>
    </w:p>
    <w:p>
      <w:pPr>
        <w:pStyle w:val="BodyText"/>
        <w:ind w:left="1075" w:right="201"/>
        <w:jc w:val="both"/>
      </w:pPr>
      <w:r>
        <w:rPr/>
        <w:t>El procedimiento de elección que realicen los miembros de un sindicato respecto al Secretario</w:t>
      </w:r>
      <w:r>
        <w:rPr>
          <w:spacing w:val="1"/>
        </w:rPr>
        <w:t> </w:t>
      </w:r>
      <w:r>
        <w:rPr/>
        <w:t>General o su equivalente a nivel nacional, estatal, seccional, local o municipal, se realizará de</w:t>
      </w:r>
      <w:r>
        <w:rPr>
          <w:spacing w:val="1"/>
        </w:rPr>
        <w:t> </w:t>
      </w:r>
      <w:r>
        <w:rPr/>
        <w:t>manera independiente de la elección de delegados a los congresos o convenciones sindicales,</w:t>
      </w:r>
      <w:r>
        <w:rPr>
          <w:spacing w:val="1"/>
        </w:rPr>
        <w:t> </w:t>
      </w:r>
      <w:r>
        <w:rPr/>
        <w:t>cumpliendo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requisitos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2"/>
        </w:rPr>
        <w:t> </w:t>
      </w:r>
      <w:r>
        <w:rPr/>
        <w:t>este</w:t>
      </w:r>
      <w:r>
        <w:rPr>
          <w:spacing w:val="1"/>
        </w:rPr>
        <w:t> </w:t>
      </w:r>
      <w:r>
        <w:rPr/>
        <w:t>inciso.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199"/>
        <w:jc w:val="both"/>
      </w:pPr>
      <w:r>
        <w:rPr/>
        <w:t>En virtud de que estos requisitos son esenciales para expresar la libre voluntad de los afiliados</w:t>
      </w:r>
      <w:r>
        <w:rPr>
          <w:spacing w:val="1"/>
        </w:rPr>
        <w:t> </w:t>
      </w:r>
      <w:r>
        <w:rPr/>
        <w:t>al sindicato, de incumplirse éstos, el procedimiento de elección carecerá de validez, ya sea a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seccional,</w:t>
      </w:r>
      <w:r>
        <w:rPr>
          <w:spacing w:val="-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075" w:right="180" w:hanging="569"/>
      </w:pPr>
      <w:r>
        <w:rPr>
          <w:rFonts w:ascii="Arial" w:hAnsi="Arial"/>
          <w:b/>
        </w:rPr>
        <w:t>IX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integración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directivas</w:t>
      </w:r>
      <w:r>
        <w:rPr>
          <w:spacing w:val="9"/>
        </w:rPr>
        <w:t> </w:t>
      </w:r>
      <w:r>
        <w:rPr/>
        <w:t>sindicales</w:t>
      </w:r>
      <w:r>
        <w:rPr>
          <w:spacing w:val="12"/>
        </w:rPr>
        <w:t> </w:t>
      </w:r>
      <w:r>
        <w:rPr/>
        <w:t>se</w:t>
      </w:r>
      <w:r>
        <w:rPr>
          <w:spacing w:val="9"/>
        </w:rPr>
        <w:t> </w:t>
      </w:r>
      <w:r>
        <w:rPr/>
        <w:t>establecerá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representación</w:t>
      </w:r>
      <w:r>
        <w:rPr>
          <w:spacing w:val="8"/>
        </w:rPr>
        <w:t> </w:t>
      </w:r>
      <w:r>
        <w:rPr/>
        <w:t>proporcional</w:t>
      </w:r>
      <w:r>
        <w:rPr>
          <w:spacing w:val="8"/>
        </w:rPr>
        <w:t> </w:t>
      </w:r>
      <w:r>
        <w:rPr/>
        <w:t>en</w:t>
      </w:r>
      <w:r>
        <w:rPr>
          <w:spacing w:val="-53"/>
        </w:rPr>
        <w:t> </w:t>
      </w:r>
      <w:r>
        <w:rPr/>
        <w:t>razón de</w:t>
      </w:r>
      <w:r>
        <w:rPr>
          <w:spacing w:val="1"/>
        </w:rPr>
        <w:t> </w:t>
      </w:r>
      <w:r>
        <w:rPr/>
        <w:t>género;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075" w:right="204" w:hanging="569"/>
        <w:jc w:val="both"/>
      </w:pPr>
      <w:r>
        <w:rPr>
          <w:rFonts w:ascii="Arial" w:hAnsi="Arial"/>
          <w:b/>
        </w:rPr>
        <w:t>IX Ter. </w:t>
      </w:r>
      <w:r>
        <w:rPr/>
        <w:t>Normas para la integración y funcionamiento de una instancia de decisión colegiada, que será</w:t>
      </w:r>
      <w:r>
        <w:rPr>
          <w:spacing w:val="1"/>
        </w:rPr>
        <w:t> </w:t>
      </w:r>
      <w:r>
        <w:rPr/>
        <w:t>responsable de organizar y calificar los procedimientos de elección de los órganos internos del</w:t>
      </w:r>
      <w:r>
        <w:rPr>
          <w:spacing w:val="1"/>
        </w:rPr>
        <w:t> </w:t>
      </w:r>
      <w:r>
        <w:rPr/>
        <w:t>sindicato;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Período de duración de la directiva sindical</w:t>
      </w:r>
      <w:r>
        <w:rPr>
          <w:spacing w:val="1"/>
          <w:sz w:val="20"/>
        </w:rPr>
        <w:t> </w:t>
      </w:r>
      <w:r>
        <w:rPr>
          <w:sz w:val="20"/>
        </w:rPr>
        <w:t>y de las</w:t>
      </w:r>
      <w:r>
        <w:rPr>
          <w:spacing w:val="1"/>
          <w:sz w:val="20"/>
        </w:rPr>
        <w:t> </w:t>
      </w:r>
      <w:r>
        <w:rPr>
          <w:sz w:val="20"/>
        </w:rPr>
        <w:t>representaciones</w:t>
      </w:r>
      <w:r>
        <w:rPr>
          <w:spacing w:val="55"/>
          <w:sz w:val="20"/>
        </w:rPr>
        <w:t> </w:t>
      </w:r>
      <w:r>
        <w:rPr>
          <w:sz w:val="20"/>
        </w:rPr>
        <w:t>seccionales. En el caso</w:t>
      </w:r>
      <w:r>
        <w:rPr>
          <w:spacing w:val="1"/>
          <w:sz w:val="20"/>
        </w:rPr>
        <w:t> </w:t>
      </w:r>
      <w:r>
        <w:rPr>
          <w:sz w:val="20"/>
        </w:rPr>
        <w:t>de reelección, será facultad de la asamblea decidir mediante voto personal, libre, directo y</w:t>
      </w:r>
      <w:r>
        <w:rPr>
          <w:spacing w:val="1"/>
          <w:sz w:val="20"/>
        </w:rPr>
        <w:t> </w:t>
      </w:r>
      <w:r>
        <w:rPr>
          <w:sz w:val="20"/>
        </w:rPr>
        <w:t>secreto el período de duración y el número de veces que pueden reelegirse los dirigentes</w:t>
      </w:r>
      <w:r>
        <w:rPr>
          <w:spacing w:val="1"/>
          <w:sz w:val="20"/>
        </w:rPr>
        <w:t> </w:t>
      </w:r>
      <w:r>
        <w:rPr>
          <w:sz w:val="20"/>
        </w:rPr>
        <w:t>sindicales.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período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duración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directiva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4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reelección,</w:t>
      </w:r>
      <w:r>
        <w:rPr>
          <w:spacing w:val="17"/>
          <w:sz w:val="20"/>
        </w:rPr>
        <w:t> </w:t>
      </w:r>
      <w:r>
        <w:rPr>
          <w:sz w:val="20"/>
        </w:rPr>
        <w:t>deberán</w:t>
      </w:r>
      <w:r>
        <w:rPr>
          <w:spacing w:val="15"/>
          <w:sz w:val="20"/>
        </w:rPr>
        <w:t> </w:t>
      </w:r>
      <w:r>
        <w:rPr>
          <w:sz w:val="20"/>
        </w:rPr>
        <w:t>respetar</w:t>
      </w:r>
      <w:r>
        <w:rPr>
          <w:spacing w:val="-5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garantías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358,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administración,</w:t>
      </w:r>
      <w:r>
        <w:rPr>
          <w:spacing w:val="-1"/>
          <w:sz w:val="20"/>
        </w:rPr>
        <w:t> </w:t>
      </w:r>
      <w:r>
        <w:rPr>
          <w:sz w:val="20"/>
        </w:rPr>
        <w:t>adquisición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bienes,</w:t>
      </w:r>
      <w:r>
        <w:rPr>
          <w:spacing w:val="-1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sindicato;</w:t>
      </w:r>
    </w:p>
    <w:p>
      <w:pPr>
        <w:pStyle w:val="BodyText"/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sindicales;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3" w:hanging="569"/>
        <w:jc w:val="left"/>
        <w:rPr>
          <w:sz w:val="20"/>
        </w:rPr>
      </w:pPr>
      <w:r>
        <w:rPr>
          <w:sz w:val="20"/>
        </w:rPr>
        <w:t>Época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forma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presentación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cuenta</w:t>
      </w:r>
      <w:r>
        <w:rPr>
          <w:spacing w:val="40"/>
          <w:sz w:val="20"/>
        </w:rPr>
        <w:t> </w:t>
      </w:r>
      <w:r>
        <w:rPr>
          <w:sz w:val="20"/>
        </w:rPr>
        <w:t>completa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detallada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administración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sindical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sanciones a</w:t>
      </w:r>
      <w:r>
        <w:rPr>
          <w:spacing w:val="-2"/>
          <w:sz w:val="20"/>
        </w:rPr>
        <w:t> </w:t>
      </w:r>
      <w:r>
        <w:rPr>
          <w:sz w:val="20"/>
        </w:rPr>
        <w:t>sus directivos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incumplimiento.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1075" w:right="200"/>
        <w:jc w:val="both"/>
      </w:pPr>
      <w:r>
        <w:rPr/>
        <w:t>Para tales efectos, se deberán establecer instancias y procedimientos internos que aseguren la</w:t>
      </w:r>
      <w:r>
        <w:rPr>
          <w:spacing w:val="1"/>
        </w:rPr>
        <w:t> </w:t>
      </w:r>
      <w:r>
        <w:rPr/>
        <w:t>resolución de controversias entre los agremiados, con motivo de la gestión de los fondos</w:t>
      </w:r>
      <w:r>
        <w:rPr>
          <w:spacing w:val="1"/>
        </w:rPr>
        <w:t> </w:t>
      </w:r>
      <w:r>
        <w:rPr/>
        <w:t>sindicales.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19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liquidación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sindical;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075" w:right="199" w:hanging="569"/>
        <w:jc w:val="both"/>
      </w:pPr>
      <w:r>
        <w:rPr>
          <w:rFonts w:ascii="Arial" w:hAnsi="Arial"/>
          <w:b/>
        </w:rPr>
        <w:t>XIV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6"/>
        </w:rPr>
        <w:t> </w:t>
      </w:r>
      <w:r>
        <w:rPr/>
        <w:t>Procedimiento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llevar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cabo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trabajadores</w:t>
      </w:r>
      <w:r>
        <w:rPr>
          <w:spacing w:val="6"/>
        </w:rPr>
        <w:t> </w:t>
      </w:r>
      <w:r>
        <w:rPr/>
        <w:t>mediante</w:t>
      </w:r>
      <w:r>
        <w:rPr>
          <w:spacing w:val="4"/>
        </w:rPr>
        <w:t> </w:t>
      </w:r>
      <w:r>
        <w:rPr/>
        <w:t>voto</w:t>
      </w:r>
      <w:r>
        <w:rPr>
          <w:spacing w:val="6"/>
        </w:rPr>
        <w:t> </w:t>
      </w:r>
      <w:r>
        <w:rPr/>
        <w:t>personal,</w:t>
      </w:r>
      <w:r>
        <w:rPr>
          <w:spacing w:val="6"/>
        </w:rPr>
        <w:t> </w:t>
      </w:r>
      <w:r>
        <w:rPr/>
        <w:t>libre</w:t>
      </w:r>
      <w:r>
        <w:rPr>
          <w:spacing w:val="-53"/>
        </w:rPr>
        <w:t> </w:t>
      </w:r>
      <w:r>
        <w:rPr/>
        <w:t>y secreto para la aprobación del contenido de contratos colectivos de trabajo iniciales y de sus</w:t>
      </w:r>
      <w:r>
        <w:rPr>
          <w:spacing w:val="1"/>
        </w:rPr>
        <w:t> </w:t>
      </w:r>
      <w:r>
        <w:rPr/>
        <w:t>revisiones. Para tal efecto, los estatutos deberán observar el procedimiento contemplado en el</w:t>
      </w:r>
      <w:r>
        <w:rPr>
          <w:spacing w:val="1"/>
        </w:rPr>
        <w:t> </w:t>
      </w:r>
      <w:r>
        <w:rPr/>
        <w:t>artículo 390</w:t>
      </w:r>
      <w:r>
        <w:rPr>
          <w:spacing w:val="1"/>
        </w:rPr>
        <w:t> </w:t>
      </w:r>
      <w:r>
        <w:rPr/>
        <w:t>Ter,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4"/>
        </w:rPr>
        <w:t> </w:t>
      </w:r>
      <w:r>
        <w:rPr/>
        <w:t>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1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196" w:firstLine="288"/>
        <w:jc w:val="both"/>
      </w:pPr>
      <w:bookmarkStart w:name="Artículo_371_Bis" w:id="472"/>
      <w:bookmarkEnd w:id="472"/>
      <w:r>
        <w:rPr/>
      </w:r>
      <w:r>
        <w:rPr>
          <w:rFonts w:ascii="Arial" w:hAnsi="Arial"/>
          <w:b/>
        </w:rPr>
        <w:t>Artículo 371 Bis.- </w:t>
      </w:r>
      <w:r>
        <w:rPr/>
        <w:t>Las elecciones de las directivas de los sindicatos estarán sujetas a un sistema de</w:t>
      </w:r>
      <w:r>
        <w:rPr>
          <w:spacing w:val="1"/>
        </w:rPr>
        <w:t> </w:t>
      </w:r>
      <w:r>
        <w:rPr/>
        <w:t>verificación del cumplimiento de los requisitos previstos en la fracción IX del artículo 371 de esta Ley,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0"/>
        </w:numPr>
        <w:tabs>
          <w:tab w:pos="867" w:val="left" w:leader="none"/>
        </w:tabs>
        <w:spacing w:line="240" w:lineRule="auto" w:before="0" w:after="0"/>
        <w:ind w:left="866" w:right="199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sindicatos</w:t>
      </w:r>
      <w:r>
        <w:rPr>
          <w:spacing w:val="18"/>
          <w:sz w:val="20"/>
        </w:rPr>
        <w:t> </w:t>
      </w:r>
      <w:r>
        <w:rPr>
          <w:sz w:val="20"/>
        </w:rPr>
        <w:t>podrán</w:t>
      </w:r>
      <w:r>
        <w:rPr>
          <w:spacing w:val="16"/>
          <w:sz w:val="20"/>
        </w:rPr>
        <w:t> </w:t>
      </w:r>
      <w:r>
        <w:rPr>
          <w:sz w:val="20"/>
        </w:rPr>
        <w:t>solicitar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auxilio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Centro</w:t>
      </w:r>
      <w:r>
        <w:rPr>
          <w:spacing w:val="19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Conciliación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Registro</w:t>
      </w:r>
      <w:r>
        <w:rPr>
          <w:spacing w:val="18"/>
          <w:sz w:val="20"/>
        </w:rPr>
        <w:t> </w:t>
      </w:r>
      <w:r>
        <w:rPr>
          <w:sz w:val="20"/>
        </w:rPr>
        <w:t>Laboral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de la Inspección Federal del Trabajo de la Secretaría del Trabajo y Previsión Social, a efecto que</w:t>
      </w:r>
      <w:r>
        <w:rPr>
          <w:spacing w:val="1"/>
          <w:sz w:val="20"/>
        </w:rPr>
        <w:t> </w:t>
      </w:r>
      <w:r>
        <w:rPr>
          <w:sz w:val="20"/>
        </w:rPr>
        <w:t>certifiquen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mencionados.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 que acuda a la verificación deberá formular un acta en la que conste el resultado de la</w:t>
      </w:r>
      <w:r>
        <w:rPr>
          <w:spacing w:val="1"/>
          <w:sz w:val="20"/>
        </w:rPr>
        <w:t> </w:t>
      </w:r>
      <w:r>
        <w:rPr>
          <w:sz w:val="20"/>
        </w:rPr>
        <w:t>elección y de la forma en que ésta se llevó a cabo, de la que se entregará copia al sindicato</w:t>
      </w:r>
      <w:r>
        <w:rPr>
          <w:spacing w:val="1"/>
          <w:sz w:val="20"/>
        </w:rPr>
        <w:t> </w:t>
      </w:r>
      <w:r>
        <w:rPr>
          <w:sz w:val="20"/>
        </w:rPr>
        <w:t>solicitante;</w:t>
      </w:r>
    </w:p>
    <w:p>
      <w:pPr>
        <w:pStyle w:val="BodyText"/>
      </w:pPr>
    </w:p>
    <w:p>
      <w:pPr>
        <w:pStyle w:val="ListParagraph"/>
        <w:numPr>
          <w:ilvl w:val="0"/>
          <w:numId w:val="120"/>
        </w:numPr>
        <w:tabs>
          <w:tab w:pos="867" w:val="left" w:leader="none"/>
        </w:tabs>
        <w:spacing w:line="240" w:lineRule="auto" w:before="0" w:after="0"/>
        <w:ind w:left="866" w:right="209" w:hanging="360"/>
        <w:jc w:val="both"/>
        <w:rPr>
          <w:sz w:val="20"/>
        </w:rPr>
      </w:pPr>
      <w:r>
        <w:rPr>
          <w:sz w:val="20"/>
        </w:rPr>
        <w:t>La solicitud será realizada por los directivos sindicales o por lo menos por el treinta por ciento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afiliados al sindicato,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20"/>
        </w:numPr>
        <w:tabs>
          <w:tab w:pos="867" w:val="left" w:leader="none"/>
        </w:tabs>
        <w:spacing w:line="240" w:lineRule="auto" w:before="0" w:after="0"/>
        <w:ind w:left="866" w:right="199" w:hanging="360"/>
        <w:jc w:val="both"/>
        <w:rPr>
          <w:sz w:val="20"/>
        </w:rPr>
      </w:pPr>
      <w:r>
        <w:rPr>
          <w:sz w:val="20"/>
        </w:rPr>
        <w:t>El Centro Federal de Conciliación y Registro Laboral podrá desahogar este sistema de verificación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elección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directivas</w:t>
      </w:r>
      <w:r>
        <w:rPr>
          <w:spacing w:val="14"/>
          <w:sz w:val="20"/>
        </w:rPr>
        <w:t> </w:t>
      </w:r>
      <w:r>
        <w:rPr>
          <w:sz w:val="20"/>
        </w:rPr>
        <w:t>sindicales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cumpla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principios</w:t>
      </w:r>
      <w:r>
        <w:rPr>
          <w:spacing w:val="15"/>
          <w:sz w:val="20"/>
        </w:rPr>
        <w:t> </w:t>
      </w:r>
      <w:r>
        <w:rPr>
          <w:sz w:val="20"/>
        </w:rPr>
        <w:t>constitucionales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certeza,</w:t>
      </w:r>
      <w:r>
        <w:rPr>
          <w:spacing w:val="14"/>
          <w:sz w:val="20"/>
        </w:rPr>
        <w:t> </w:t>
      </w:r>
      <w:r>
        <w:rPr>
          <w:sz w:val="20"/>
        </w:rPr>
        <w:t>confiabilidad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legalidad,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señalados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14"/>
          <w:sz w:val="20"/>
        </w:rPr>
        <w:t> </w:t>
      </w:r>
      <w:r>
        <w:rPr>
          <w:sz w:val="20"/>
        </w:rPr>
        <w:t>364</w:t>
      </w:r>
      <w:r>
        <w:rPr>
          <w:spacing w:val="14"/>
          <w:sz w:val="20"/>
        </w:rPr>
        <w:t> </w:t>
      </w:r>
      <w:r>
        <w:rPr>
          <w:sz w:val="20"/>
        </w:rPr>
        <w:t>Bis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esta</w:t>
      </w:r>
      <w:r>
        <w:rPr>
          <w:spacing w:val="11"/>
          <w:sz w:val="20"/>
        </w:rPr>
        <w:t> </w:t>
      </w:r>
      <w:r>
        <w:rPr>
          <w:sz w:val="20"/>
        </w:rPr>
        <w:t>Ley.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caso</w:t>
      </w:r>
      <w:r>
        <w:rPr>
          <w:spacing w:val="-54"/>
          <w:sz w:val="20"/>
        </w:rPr>
        <w:t> </w:t>
      </w:r>
      <w:r>
        <w:rPr>
          <w:sz w:val="20"/>
        </w:rPr>
        <w:t>de duda razonable sobre la veracidad de la documentación presentada, el Centro podrá convocar</w:t>
      </w:r>
      <w:r>
        <w:rPr>
          <w:spacing w:val="1"/>
          <w:sz w:val="20"/>
        </w:rPr>
        <w:t> </w:t>
      </w:r>
      <w:r>
        <w:rPr>
          <w:sz w:val="20"/>
        </w:rPr>
        <w:t>y organizar un recuento para consultar mediante voto personal, libre, directo y secreto de los</w:t>
      </w:r>
      <w:r>
        <w:rPr>
          <w:spacing w:val="1"/>
          <w:sz w:val="20"/>
        </w:rPr>
        <w:t> </w:t>
      </w:r>
      <w:r>
        <w:rPr>
          <w:sz w:val="20"/>
        </w:rPr>
        <w:t>trabajadores el</w:t>
      </w:r>
      <w:r>
        <w:rPr>
          <w:spacing w:val="-2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decisión.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372" w:id="473"/>
      <w:bookmarkEnd w:id="4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372.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formar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extranjeros.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21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1956" w:space="4765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21"/>
        </w:numPr>
        <w:tabs>
          <w:tab w:pos="938" w:val="left" w:leader="none"/>
          <w:tab w:pos="939" w:val="left" w:leader="none"/>
        </w:tabs>
        <w:spacing w:line="240" w:lineRule="auto" w:before="93" w:after="0"/>
        <w:ind w:left="938" w:right="0" w:hanging="433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1956" w:space="4765"/>
            <w:col w:w="309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93" w:firstLine="288"/>
        <w:jc w:val="both"/>
      </w:pPr>
      <w:bookmarkStart w:name="Artículo_373" w:id="474"/>
      <w:bookmarkEnd w:id="474"/>
      <w:r>
        <w:rPr/>
      </w:r>
      <w:r>
        <w:rPr>
          <w:rFonts w:ascii="Arial" w:hAnsi="Arial"/>
          <w:b/>
        </w:rPr>
        <w:t>Artículo 373.- </w:t>
      </w:r>
      <w:r>
        <w:rPr/>
        <w:t>La directiva de los sindicatos, en los términos que establezcan sus estatutos, deberá</w:t>
      </w:r>
      <w:r>
        <w:rPr>
          <w:spacing w:val="1"/>
        </w:rPr>
        <w:t> </w:t>
      </w:r>
      <w:r>
        <w:rPr/>
        <w:t>rendir a la asamblea cada seis meses, por lo menos, cuenta completa y detallada de la administración del</w:t>
      </w:r>
      <w:r>
        <w:rPr>
          <w:spacing w:val="-53"/>
        </w:rPr>
        <w:t> </w:t>
      </w:r>
      <w:r>
        <w:rPr/>
        <w:t>patrimonio sindical. La rendición de cuentas incluirá la situación de los ingresos por cuotas sindicales y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bienes,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destino,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levantar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 dicha</w:t>
      </w:r>
      <w:r>
        <w:rPr>
          <w:spacing w:val="1"/>
        </w:rPr>
        <w:t> </w:t>
      </w:r>
      <w:r>
        <w:rPr/>
        <w:t>asamblea.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218" w:right="200" w:firstLine="288"/>
        <w:jc w:val="both"/>
      </w:pPr>
      <w:r>
        <w:rPr/>
        <w:t>El acta de la asamblea en la que se rinda cuenta de la administración del patrimonio sindical deberá</w:t>
      </w:r>
      <w:r>
        <w:rPr>
          <w:spacing w:val="1"/>
        </w:rPr>
        <w:t> </w:t>
      </w:r>
      <w:r>
        <w:rPr/>
        <w:t>ser</w:t>
      </w:r>
      <w:r>
        <w:rPr>
          <w:spacing w:val="28"/>
        </w:rPr>
        <w:t> </w:t>
      </w:r>
      <w:r>
        <w:rPr/>
        <w:t>entregada</w:t>
      </w:r>
      <w:r>
        <w:rPr>
          <w:spacing w:val="28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diez</w:t>
      </w:r>
      <w:r>
        <w:rPr>
          <w:spacing w:val="27"/>
        </w:rPr>
        <w:t> </w:t>
      </w:r>
      <w:r>
        <w:rPr/>
        <w:t>días</w:t>
      </w:r>
      <w:r>
        <w:rPr>
          <w:spacing w:val="30"/>
        </w:rPr>
        <w:t> </w:t>
      </w:r>
      <w:r>
        <w:rPr/>
        <w:t>siguientes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Centro</w:t>
      </w:r>
      <w:r>
        <w:rPr>
          <w:spacing w:val="28"/>
        </w:rPr>
        <w:t> </w:t>
      </w:r>
      <w:r>
        <w:rPr/>
        <w:t>Federal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Conciliación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Registro</w:t>
      </w:r>
      <w:r>
        <w:rPr>
          <w:spacing w:val="28"/>
        </w:rPr>
        <w:t> </w:t>
      </w:r>
      <w:r>
        <w:rPr/>
        <w:t>Laboral</w:t>
      </w:r>
    </w:p>
    <w:p>
      <w:pPr>
        <w:spacing w:after="0" w:line="237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para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depósito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expediente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sindical;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obligación</w:t>
      </w:r>
      <w:r>
        <w:rPr>
          <w:spacing w:val="13"/>
        </w:rPr>
        <w:t> </w:t>
      </w:r>
      <w:r>
        <w:rPr/>
        <w:t>podrá</w:t>
      </w:r>
      <w:r>
        <w:rPr>
          <w:spacing w:val="12"/>
        </w:rPr>
        <w:t> </w:t>
      </w:r>
      <w:r>
        <w:rPr/>
        <w:t>cumplirse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vía</w:t>
      </w:r>
      <w:r>
        <w:rPr>
          <w:spacing w:val="-52"/>
        </w:rPr>
        <w:t> </w:t>
      </w:r>
      <w:r>
        <w:rPr/>
        <w:t>electrónica.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entregarse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forma</w:t>
      </w:r>
      <w:r>
        <w:rPr>
          <w:spacing w:val="1"/>
        </w:rPr>
        <w:t> </w:t>
      </w:r>
      <w:r>
        <w:rPr/>
        <w:t>completa, dejando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recepción.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dispensables.</w:t>
      </w:r>
    </w:p>
    <w:p>
      <w:pPr>
        <w:pStyle w:val="BodyText"/>
        <w:spacing w:before="1"/>
      </w:pPr>
    </w:p>
    <w:p>
      <w:pPr>
        <w:pStyle w:val="BodyText"/>
        <w:ind w:left="218" w:right="203" w:firstLine="288"/>
        <w:jc w:val="both"/>
      </w:pPr>
      <w:r>
        <w:rPr/>
        <w:t>En todo momento cualquier trabajador tendrá el derecho de solicitar información a la directiva o 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Registral,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 patrimonio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sindicato.</w:t>
      </w:r>
    </w:p>
    <w:p>
      <w:pPr>
        <w:pStyle w:val="BodyText"/>
        <w:spacing w:before="1"/>
      </w:pPr>
    </w:p>
    <w:p>
      <w:pPr>
        <w:pStyle w:val="BodyText"/>
        <w:ind w:left="218" w:right="196" w:firstLine="288"/>
        <w:jc w:val="both"/>
      </w:pPr>
      <w:r>
        <w:rPr/>
        <w:t>En caso de que los trabajadores no hubieren recibido la información sobre la administración del</w:t>
      </w:r>
      <w:r>
        <w:rPr>
          <w:spacing w:val="1"/>
        </w:rPr>
        <w:t> </w:t>
      </w:r>
      <w:r>
        <w:rPr/>
        <w:t>patrimonio sindical,</w:t>
      </w:r>
      <w:r>
        <w:rPr>
          <w:spacing w:val="1"/>
        </w:rPr>
        <w:t> </w:t>
      </w:r>
      <w:r>
        <w:rPr/>
        <w:t>o estimen la existencia de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gestión de los fondos</w:t>
      </w:r>
      <w:r>
        <w:rPr>
          <w:spacing w:val="55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podrá acudir a las instancias y procedimientos internos previstos en los estatutos, en términos del artículo</w:t>
      </w:r>
      <w:r>
        <w:rPr>
          <w:spacing w:val="-53"/>
        </w:rPr>
        <w:t> </w:t>
      </w:r>
      <w:r>
        <w:rPr/>
        <w:t>371,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XIII,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comprobarse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referidas,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sancionará a quien o quienes resulten responsables</w:t>
      </w:r>
      <w:r>
        <w:rPr>
          <w:spacing w:val="1"/>
        </w:rPr>
        <w:t> </w:t>
      </w:r>
      <w:r>
        <w:rPr/>
        <w:t>de las mismas, previo desahogo del procedimiento</w:t>
      </w:r>
      <w:r>
        <w:rPr>
          <w:spacing w:val="1"/>
        </w:rPr>
        <w:t> </w:t>
      </w:r>
      <w:r>
        <w:rPr/>
        <w:t>de investigación y resolución establecido en los estatutos; de no prever éstos sanciones eficaces y</w:t>
      </w:r>
      <w:r>
        <w:rPr>
          <w:spacing w:val="1"/>
        </w:rPr>
        <w:t> </w:t>
      </w:r>
      <w:r>
        <w:rPr/>
        <w:t>proporcionales a la gravedad de las conductas u omisiones en que se hubiese incurrido, los responsables</w:t>
      </w:r>
      <w:r>
        <w:rPr>
          <w:spacing w:val="-53"/>
        </w:rPr>
        <w:t> </w:t>
      </w:r>
      <w:r>
        <w:rPr/>
        <w:t>podrán ser sancionados por los órganos sindicales competentes con la suspensión o destitución de su</w:t>
      </w:r>
      <w:r>
        <w:rPr>
          <w:spacing w:val="1"/>
        </w:rPr>
        <w:t> </w:t>
      </w:r>
      <w:r>
        <w:rPr/>
        <w:t>cargo, según sea la gravedad de la irregularidad cometida, sin menoscabo de que se ejerzan las demás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legales que</w:t>
      </w:r>
      <w:r>
        <w:rPr>
          <w:spacing w:val="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spacing w:before="1"/>
        <w:ind w:left="218" w:right="194" w:firstLine="288"/>
        <w:jc w:val="both"/>
      </w:pPr>
      <w:r>
        <w:rPr/>
        <w:t>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aclaraciones</w:t>
      </w:r>
      <w:r>
        <w:rPr>
          <w:spacing w:val="1"/>
        </w:rPr>
        <w:t> </w:t>
      </w:r>
      <w:r>
        <w:rPr/>
        <w:t>correspondientes, los trabajadores podrán tramitar ante el Tribunal que corresponda, el cumplimiento de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El trabajador también podrá acudir a la Autoridad Registral para denunciar la omisión anterior a fin de</w:t>
      </w:r>
      <w:r>
        <w:rPr>
          <w:spacing w:val="1"/>
        </w:rPr>
        <w:t> </w:t>
      </w:r>
      <w:r>
        <w:rPr/>
        <w:t>que dicha autoridad requiera al sindicato la entrega de la información de la administración del patrimonio</w:t>
      </w:r>
      <w:r>
        <w:rPr>
          <w:spacing w:val="1"/>
        </w:rPr>
        <w:t> </w:t>
      </w:r>
      <w:r>
        <w:rPr/>
        <w:t>sindical completa, apercibiendo a los secretarios general y de finanzas u homólogos en términos del</w:t>
      </w:r>
      <w:r>
        <w:rPr>
          <w:spacing w:val="1"/>
        </w:rPr>
        <w:t> </w:t>
      </w:r>
      <w:r>
        <w:rPr/>
        <w:t>artículo 731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204" w:firstLine="288"/>
        <w:jc w:val="both"/>
      </w:pPr>
      <w:r>
        <w:rPr/>
        <w:t>El ejercicio de las acciones a que se refieren los párrafos anteriores, por ningún motivo implicará la</w:t>
      </w:r>
      <w:r>
        <w:rPr>
          <w:spacing w:val="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sindicales, ni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expulsión o</w:t>
      </w:r>
      <w:r>
        <w:rPr>
          <w:spacing w:val="-3"/>
        </w:rPr>
        <w:t> </w:t>
      </w:r>
      <w:r>
        <w:rPr/>
        <w:t>separación del</w:t>
      </w:r>
      <w:r>
        <w:rPr>
          <w:spacing w:val="-1"/>
        </w:rPr>
        <w:t> </w:t>
      </w:r>
      <w:r>
        <w:rPr/>
        <w:t>trabajador</w:t>
      </w:r>
      <w:r>
        <w:rPr>
          <w:spacing w:val="-3"/>
        </w:rPr>
        <w:t> </w:t>
      </w:r>
      <w:r>
        <w:rPr/>
        <w:t>inconforme.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374" w:id="475"/>
      <w:bookmarkEnd w:id="475"/>
      <w:r>
        <w:rPr/>
      </w:r>
      <w:r>
        <w:rPr>
          <w:rFonts w:ascii="Arial" w:hAnsi="Arial"/>
          <w:b/>
        </w:rPr>
        <w:t>Artículo 374.- </w:t>
      </w:r>
      <w:r>
        <w:rPr/>
        <w:t>Los sindicatos, federaciones y confederaciones, legalmente constituidos son personas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tienen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para: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2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Adquirir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muebles;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Adquirir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inmediata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institución;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Defender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ejercitar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31"/>
          <w:sz w:val="20"/>
        </w:rPr>
        <w:t> </w:t>
      </w:r>
      <w:r>
        <w:rPr>
          <w:sz w:val="20"/>
        </w:rPr>
        <w:t>mecanismos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fomentar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desarrollo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fortalecimiento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economía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afiliados,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gestionar</w:t>
      </w:r>
      <w:r>
        <w:rPr>
          <w:spacing w:val="12"/>
          <w:sz w:val="20"/>
        </w:rPr>
        <w:t> </w:t>
      </w:r>
      <w:r>
        <w:rPr>
          <w:sz w:val="20"/>
        </w:rPr>
        <w:t>sociedades</w:t>
      </w:r>
      <w:r>
        <w:rPr>
          <w:spacing w:val="13"/>
          <w:sz w:val="20"/>
        </w:rPr>
        <w:t> </w:t>
      </w:r>
      <w:r>
        <w:rPr>
          <w:sz w:val="20"/>
        </w:rPr>
        <w:t>cooperativas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cajas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ahorro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afiliados,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figura</w:t>
      </w:r>
      <w:r>
        <w:rPr>
          <w:spacing w:val="-1"/>
          <w:sz w:val="20"/>
        </w:rPr>
        <w:t> </w:t>
      </w:r>
      <w:r>
        <w:rPr>
          <w:sz w:val="20"/>
        </w:rPr>
        <w:t>análoga.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5" w:firstLine="288"/>
        <w:jc w:val="both"/>
      </w:pPr>
      <w:bookmarkStart w:name="Artículo_375" w:id="476"/>
      <w:bookmarkEnd w:id="476"/>
      <w:r>
        <w:rPr/>
      </w:r>
      <w:r>
        <w:rPr>
          <w:rFonts w:ascii="Arial" w:hAnsi="Arial"/>
          <w:b/>
        </w:rPr>
        <w:t>Artículo 375.- </w:t>
      </w:r>
      <w:r>
        <w:rPr/>
        <w:t>Los sindicatos representan a sus miembros en la defensa de los derechos individuales</w:t>
      </w:r>
      <w:r>
        <w:rPr>
          <w:spacing w:val="1"/>
        </w:rPr>
        <w:t> </w:t>
      </w:r>
      <w:r>
        <w:rPr/>
        <w:t>que les correspondan, sin perjuicio del derecho de los trabajadores para obrar o intervenir directamente,</w:t>
      </w:r>
      <w:r>
        <w:rPr>
          <w:spacing w:val="1"/>
        </w:rPr>
        <w:t> </w:t>
      </w:r>
      <w:r>
        <w:rPr/>
        <w:t>cesando entonces,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intervención del</w:t>
      </w:r>
      <w:r>
        <w:rPr>
          <w:spacing w:val="-2"/>
        </w:rPr>
        <w:t> </w:t>
      </w:r>
      <w:r>
        <w:rPr/>
        <w:t>sindicato.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376" w:id="477"/>
      <w:bookmarkEnd w:id="477"/>
      <w:r>
        <w:rPr/>
      </w:r>
      <w:r>
        <w:rPr>
          <w:rFonts w:ascii="Arial" w:hAnsi="Arial"/>
          <w:b/>
        </w:rPr>
        <w:t>Artículo 376.- </w:t>
      </w:r>
      <w:r>
        <w:rPr/>
        <w:t>La representación del sindicato se ejercerá por su secretario general o por la persona</w:t>
      </w:r>
      <w:r>
        <w:rPr>
          <w:spacing w:val="1"/>
        </w:rPr>
        <w:t> </w:t>
      </w:r>
      <w:r>
        <w:rPr/>
        <w:t>que designe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directiva,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estatutos.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2" w:firstLine="288"/>
        <w:jc w:val="both"/>
      </w:pPr>
      <w:r>
        <w:rPr/>
        <w:t>Los miembros de la directiva sindical que sean separados por el patrón o que se separen por causa</w:t>
      </w:r>
      <w:r>
        <w:rPr>
          <w:spacing w:val="1"/>
        </w:rPr>
        <w:t> </w:t>
      </w:r>
      <w:r>
        <w:rPr/>
        <w:t>imputable a</w:t>
      </w:r>
      <w:r>
        <w:rPr>
          <w:spacing w:val="-2"/>
        </w:rPr>
        <w:t> </w:t>
      </w:r>
      <w:r>
        <w:rPr/>
        <w:t>éste,</w:t>
      </w:r>
      <w:r>
        <w:rPr>
          <w:spacing w:val="-2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ejerciendo sus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salvo lo que</w:t>
      </w:r>
      <w:r>
        <w:rPr>
          <w:spacing w:val="-2"/>
        </w:rPr>
        <w:t> </w:t>
      </w:r>
      <w:r>
        <w:rPr/>
        <w:t>dispongan los</w:t>
      </w:r>
      <w:r>
        <w:rPr>
          <w:spacing w:val="-1"/>
        </w:rPr>
        <w:t> </w:t>
      </w:r>
      <w:r>
        <w:rPr/>
        <w:t>estatutos.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377" w:id="478"/>
      <w:bookmarkEnd w:id="4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377.-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 sindicatos: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3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Proporcionar los informes que les soliciten las autoridades del trabajo, siempre que se refieran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actuación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sindicatos;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Comunicar a la Autoridad Registral, dentro de un término de diez días, los cambios de su</w:t>
      </w:r>
      <w:r>
        <w:rPr>
          <w:spacing w:val="1"/>
          <w:sz w:val="20"/>
        </w:rPr>
        <w:t> </w:t>
      </w:r>
      <w:r>
        <w:rPr>
          <w:sz w:val="20"/>
        </w:rPr>
        <w:t>directiva y las modificaciones de los estatutos, acompañando por duplicado copia autorizada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 respectivas,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misma</w:t>
      </w:r>
      <w:r>
        <w:rPr>
          <w:spacing w:val="36"/>
          <w:sz w:val="20"/>
        </w:rPr>
        <w:t> </w:t>
      </w:r>
      <w:r>
        <w:rPr>
          <w:sz w:val="20"/>
        </w:rPr>
        <w:t>autoridad</w:t>
      </w:r>
      <w:r>
        <w:rPr>
          <w:spacing w:val="36"/>
          <w:sz w:val="20"/>
        </w:rPr>
        <w:t> </w:t>
      </w:r>
      <w:r>
        <w:rPr>
          <w:sz w:val="20"/>
        </w:rPr>
        <w:t>cada</w:t>
      </w:r>
      <w:r>
        <w:rPr>
          <w:spacing w:val="35"/>
          <w:sz w:val="20"/>
        </w:rPr>
        <w:t> </w:t>
      </w:r>
      <w:r>
        <w:rPr>
          <w:sz w:val="20"/>
        </w:rPr>
        <w:t>tres</w:t>
      </w:r>
      <w:r>
        <w:rPr>
          <w:spacing w:val="37"/>
          <w:sz w:val="20"/>
        </w:rPr>
        <w:t> </w:t>
      </w:r>
      <w:r>
        <w:rPr>
          <w:sz w:val="20"/>
        </w:rPr>
        <w:t>meses,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lo</w:t>
      </w:r>
      <w:r>
        <w:rPr>
          <w:spacing w:val="36"/>
          <w:sz w:val="20"/>
        </w:rPr>
        <w:t> </w:t>
      </w:r>
      <w:r>
        <w:rPr>
          <w:sz w:val="20"/>
        </w:rPr>
        <w:t>menos,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altas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bajas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miembros.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79" w:firstLine="288"/>
      </w:pPr>
      <w:r>
        <w:rPr/>
        <w:t>Las</w:t>
      </w:r>
      <w:r>
        <w:rPr>
          <w:spacing w:val="7"/>
        </w:rPr>
        <w:t> </w:t>
      </w:r>
      <w:r>
        <w:rPr/>
        <w:t>obligaciones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refiere</w:t>
      </w:r>
      <w:r>
        <w:rPr>
          <w:spacing w:val="8"/>
        </w:rPr>
        <w:t> </w:t>
      </w:r>
      <w:r>
        <w:rPr/>
        <w:t>este</w:t>
      </w:r>
      <w:r>
        <w:rPr>
          <w:spacing w:val="6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podrán</w:t>
      </w:r>
      <w:r>
        <w:rPr>
          <w:spacing w:val="8"/>
        </w:rPr>
        <w:t> </w:t>
      </w:r>
      <w:r>
        <w:rPr/>
        <w:t>ser</w:t>
      </w:r>
      <w:r>
        <w:rPr>
          <w:spacing w:val="7"/>
        </w:rPr>
        <w:t> </w:t>
      </w:r>
      <w:r>
        <w:rPr/>
        <w:t>cumplidas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través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medios</w:t>
      </w:r>
      <w:r>
        <w:rPr>
          <w:spacing w:val="7"/>
        </w:rPr>
        <w:t> </w:t>
      </w:r>
      <w:r>
        <w:rPr/>
        <w:t>electrónicos,</w:t>
      </w:r>
      <w:r>
        <w:rPr>
          <w:spacing w:val="-52"/>
        </w:rPr>
        <w:t> </w:t>
      </w:r>
      <w:r>
        <w:rPr/>
        <w:t>en</w:t>
      </w:r>
      <w:r>
        <w:rPr>
          <w:spacing w:val="-2"/>
        </w:rPr>
        <w:t> </w:t>
      </w:r>
      <w:r>
        <w:rPr/>
        <w:t>los términos 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Registral.</w:t>
      </w:r>
    </w:p>
    <w:p>
      <w:pPr>
        <w:spacing w:line="180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78" w:id="479"/>
      <w:bookmarkEnd w:id="4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</w:t>
      </w:r>
      <w:r>
        <w:rPr>
          <w:spacing w:val="-1"/>
          <w:sz w:val="20"/>
        </w:rPr>
        <w:t> </w:t>
      </w:r>
      <w:r>
        <w:rPr>
          <w:sz w:val="20"/>
        </w:rPr>
        <w:t>prohibido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sindicatos:</w:t>
      </w:r>
    </w:p>
    <w:p>
      <w:pPr>
        <w:pStyle w:val="BodyText"/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Intervenir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religiosos;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profesión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comerciantes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ánimo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lucro.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esquemas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evasión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contribuciones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incumplimiento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obligaciones</w:t>
      </w:r>
      <w:r>
        <w:rPr>
          <w:spacing w:val="-53"/>
          <w:sz w:val="20"/>
        </w:rPr>
        <w:t> </w:t>
      </w:r>
      <w:r>
        <w:rPr>
          <w:sz w:val="20"/>
        </w:rPr>
        <w:t>patronales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spacing w:line="178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Ejercer</w:t>
      </w:r>
      <w:r>
        <w:rPr>
          <w:spacing w:val="47"/>
          <w:sz w:val="20"/>
        </w:rPr>
        <w:t> </w:t>
      </w:r>
      <w:r>
        <w:rPr>
          <w:sz w:val="20"/>
        </w:rPr>
        <w:t>actos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violencia,</w:t>
      </w:r>
      <w:r>
        <w:rPr>
          <w:spacing w:val="48"/>
          <w:sz w:val="20"/>
        </w:rPr>
        <w:t> </w:t>
      </w:r>
      <w:r>
        <w:rPr>
          <w:sz w:val="20"/>
        </w:rPr>
        <w:t>discriminación,</w:t>
      </w:r>
      <w:r>
        <w:rPr>
          <w:spacing w:val="46"/>
          <w:sz w:val="20"/>
        </w:rPr>
        <w:t> </w:t>
      </w:r>
      <w:r>
        <w:rPr>
          <w:sz w:val="20"/>
        </w:rPr>
        <w:t>acoso</w:t>
      </w:r>
      <w:r>
        <w:rPr>
          <w:spacing w:val="50"/>
          <w:sz w:val="20"/>
        </w:rPr>
        <w:t> </w:t>
      </w:r>
      <w:r>
        <w:rPr>
          <w:sz w:val="20"/>
        </w:rPr>
        <w:t>u</w:t>
      </w:r>
      <w:r>
        <w:rPr>
          <w:spacing w:val="50"/>
          <w:sz w:val="20"/>
        </w:rPr>
        <w:t> </w:t>
      </w:r>
      <w:r>
        <w:rPr>
          <w:sz w:val="20"/>
        </w:rPr>
        <w:t>hostigamiento</w:t>
      </w:r>
      <w:r>
        <w:rPr>
          <w:spacing w:val="46"/>
          <w:sz w:val="20"/>
        </w:rPr>
        <w:t> </w:t>
      </w:r>
      <w:r>
        <w:rPr>
          <w:sz w:val="20"/>
        </w:rPr>
        <w:t>sexual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contra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miembros,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patrón,</w:t>
      </w:r>
      <w:r>
        <w:rPr>
          <w:spacing w:val="-2"/>
          <w:sz w:val="20"/>
        </w:rPr>
        <w:t> </w:t>
      </w:r>
      <w:r>
        <w:rPr>
          <w:sz w:val="20"/>
        </w:rPr>
        <w:t>sus representantes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terceros;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actos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simulación</w:t>
      </w:r>
      <w:r>
        <w:rPr>
          <w:spacing w:val="2"/>
          <w:sz w:val="20"/>
        </w:rPr>
        <w:t> </w:t>
      </w:r>
      <w:r>
        <w:rPr>
          <w:sz w:val="20"/>
        </w:rPr>
        <w:t>asumiendo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patrón,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fin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verdadero patrón</w:t>
      </w:r>
      <w:r>
        <w:rPr>
          <w:spacing w:val="-1"/>
          <w:sz w:val="20"/>
        </w:rPr>
        <w:t> </w:t>
      </w:r>
      <w:r>
        <w:rPr>
          <w:sz w:val="20"/>
        </w:rPr>
        <w:t>evada</w:t>
      </w:r>
      <w:r>
        <w:rPr>
          <w:spacing w:val="-1"/>
          <w:sz w:val="20"/>
        </w:rPr>
        <w:t> </w:t>
      </w:r>
      <w:r>
        <w:rPr>
          <w:sz w:val="20"/>
        </w:rPr>
        <w:t>sus responsabilidades;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48"/>
          <w:sz w:val="20"/>
        </w:rPr>
        <w:t> </w:t>
      </w:r>
      <w:r>
        <w:rPr>
          <w:sz w:val="20"/>
        </w:rPr>
        <w:t>constar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utilizar</w:t>
      </w:r>
      <w:r>
        <w:rPr>
          <w:spacing w:val="48"/>
          <w:sz w:val="20"/>
        </w:rPr>
        <w:t> </w:t>
      </w:r>
      <w:r>
        <w:rPr>
          <w:sz w:val="20"/>
        </w:rPr>
        <w:t>constancias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se</w:t>
      </w:r>
      <w:r>
        <w:rPr>
          <w:spacing w:val="51"/>
          <w:sz w:val="20"/>
        </w:rPr>
        <w:t> </w:t>
      </w:r>
      <w:r>
        <w:rPr>
          <w:sz w:val="20"/>
        </w:rPr>
        <w:t>señalen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realización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votaciones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 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estas se</w:t>
      </w:r>
      <w:r>
        <w:rPr>
          <w:spacing w:val="1"/>
          <w:sz w:val="20"/>
        </w:rPr>
        <w:t> </w:t>
      </w:r>
      <w:r>
        <w:rPr>
          <w:sz w:val="20"/>
        </w:rPr>
        <w:t>hayan efectuado;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24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Obstaculizar la participación de los trabajadores en los procedimientos de elección de sus</w:t>
      </w:r>
      <w:r>
        <w:rPr>
          <w:spacing w:val="1"/>
          <w:sz w:val="20"/>
        </w:rPr>
        <w:t> </w:t>
      </w:r>
      <w:r>
        <w:rPr>
          <w:sz w:val="20"/>
        </w:rPr>
        <w:t>directivas sindicales, poniendo condiciones sin fundamento legal o cualquier tipo de obstáculo</w:t>
      </w:r>
      <w:r>
        <w:rPr>
          <w:spacing w:val="1"/>
          <w:sz w:val="20"/>
        </w:rPr>
        <w:t> </w:t>
      </w:r>
      <w:r>
        <w:rPr>
          <w:sz w:val="20"/>
        </w:rPr>
        <w:t>indebido para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votar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ser</w:t>
      </w:r>
      <w:r>
        <w:rPr>
          <w:spacing w:val="2"/>
          <w:sz w:val="20"/>
        </w:rPr>
        <w:t> </w:t>
      </w:r>
      <w:r>
        <w:rPr>
          <w:sz w:val="20"/>
        </w:rPr>
        <w:t>votado,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24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204" w:hanging="569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52"/>
          <w:sz w:val="20"/>
        </w:rPr>
        <w:t> </w:t>
      </w:r>
      <w:r>
        <w:rPr>
          <w:sz w:val="20"/>
        </w:rPr>
        <w:t>actos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extorsión</w:t>
      </w:r>
      <w:r>
        <w:rPr>
          <w:spacing w:val="52"/>
          <w:sz w:val="20"/>
        </w:rPr>
        <w:t> </w:t>
      </w:r>
      <w:r>
        <w:rPr>
          <w:sz w:val="20"/>
        </w:rPr>
        <w:t>u</w:t>
      </w:r>
      <w:r>
        <w:rPr>
          <w:spacing w:val="51"/>
          <w:sz w:val="20"/>
        </w:rPr>
        <w:t> </w:t>
      </w:r>
      <w:r>
        <w:rPr>
          <w:sz w:val="20"/>
        </w:rPr>
        <w:t>obtener</w:t>
      </w:r>
      <w:r>
        <w:rPr>
          <w:spacing w:val="53"/>
          <w:sz w:val="20"/>
        </w:rPr>
        <w:t> </w:t>
      </w:r>
      <w:r>
        <w:rPr>
          <w:sz w:val="20"/>
        </w:rPr>
        <w:t>dádivas</w:t>
      </w:r>
      <w:r>
        <w:rPr>
          <w:spacing w:val="53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patrón,</w:t>
      </w:r>
      <w:r>
        <w:rPr>
          <w:spacing w:val="54"/>
          <w:sz w:val="20"/>
        </w:rPr>
        <w:t> </w:t>
      </w:r>
      <w:r>
        <w:rPr>
          <w:sz w:val="20"/>
        </w:rPr>
        <w:t>ajenas</w:t>
      </w:r>
      <w:r>
        <w:rPr>
          <w:spacing w:val="53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colectivo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trabajo.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8" w:firstLine="288"/>
        <w:jc w:val="both"/>
      </w:pPr>
      <w:r>
        <w:rPr/>
        <w:t>Se consideran como violación a derechos fundamentales a la libertad sindical y de negociación</w:t>
      </w:r>
      <w:r>
        <w:rPr>
          <w:spacing w:val="1"/>
        </w:rPr>
        <w:t> </w:t>
      </w:r>
      <w:r>
        <w:rPr/>
        <w:t>colectiva las</w:t>
      </w:r>
      <w:r>
        <w:rPr>
          <w:spacing w:val="-1"/>
        </w:rPr>
        <w:t> </w:t>
      </w:r>
      <w:r>
        <w:rPr/>
        <w:t>hipótesis contenidas</w:t>
      </w:r>
      <w:r>
        <w:rPr>
          <w:spacing w:val="-1"/>
        </w:rPr>
        <w:t> </w:t>
      </w:r>
      <w:r>
        <w:rPr/>
        <w:t>en las fracciones</w:t>
      </w:r>
      <w:r>
        <w:rPr>
          <w:spacing w:val="-1"/>
        </w:rPr>
        <w:t> </w:t>
      </w:r>
      <w:r>
        <w:rPr/>
        <w:t>IV,</w:t>
      </w:r>
      <w:r>
        <w:rPr>
          <w:spacing w:val="1"/>
        </w:rPr>
        <w:t> </w:t>
      </w:r>
      <w:r>
        <w:rPr/>
        <w:t>VI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VII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artículo.</w:t>
      </w:r>
    </w:p>
    <w:p>
      <w:pPr>
        <w:spacing w:line="182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379" w:id="480"/>
      <w:bookmarkEnd w:id="4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379.-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disolverán: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voto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terceras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4"/>
          <w:sz w:val="20"/>
        </w:rPr>
        <w:t> </w:t>
      </w:r>
      <w:r>
        <w:rPr>
          <w:sz w:val="20"/>
        </w:rPr>
        <w:t>que los integren;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2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transcurrir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fijado 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380" w:id="481"/>
      <w:bookmarkEnd w:id="481"/>
      <w:r>
        <w:rPr/>
      </w:r>
      <w:r>
        <w:rPr>
          <w:rFonts w:ascii="Arial" w:hAnsi="Arial"/>
          <w:b/>
        </w:rPr>
        <w:t>Artículo 380.-</w:t>
      </w:r>
      <w:r>
        <w:rPr>
          <w:rFonts w:ascii="Arial" w:hAnsi="Arial"/>
          <w:b/>
          <w:spacing w:val="55"/>
        </w:rPr>
        <w:t> </w:t>
      </w:r>
      <w:r>
        <w:rPr/>
        <w:t>En caso de disolución del sindicato, el activo se aplicará en la forma que determinen</w:t>
      </w:r>
      <w:r>
        <w:rPr>
          <w:spacing w:val="1"/>
        </w:rPr>
        <w:t> </w:t>
      </w:r>
      <w:r>
        <w:rPr/>
        <w:t>sus estatutos. A falta de disposición expresa, pasará a la federación o confederación a que pertenezca y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existen,</w:t>
      </w:r>
      <w:r>
        <w:rPr>
          <w:spacing w:val="1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Mexicano del</w:t>
      </w:r>
      <w:r>
        <w:rPr>
          <w:spacing w:val="-2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381" w:id="482"/>
      <w:bookmarkEnd w:id="482"/>
      <w:r>
        <w:rPr/>
      </w:r>
      <w:r>
        <w:rPr>
          <w:rFonts w:ascii="Arial" w:hAnsi="Arial"/>
          <w:b/>
        </w:rPr>
        <w:t>Artículo 381.- </w:t>
      </w:r>
      <w:r>
        <w:rPr/>
        <w:t>Los sindicatos pueden formar federaciones y confederaciones, las que se regirán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sean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82" w:id="483"/>
      <w:bookmarkEnd w:id="483"/>
      <w:r>
        <w:rPr/>
      </w:r>
      <w:r>
        <w:rPr>
          <w:rFonts w:ascii="Arial" w:hAnsi="Arial"/>
          <w:b/>
        </w:rPr>
        <w:t>Artículo 382.- </w:t>
      </w:r>
      <w:r>
        <w:rPr/>
        <w:t>Los miembros de las federaciones o confederaciones podrán retirarse de ellas, 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tiempo,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pacto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383" w:id="484"/>
      <w:bookmarkEnd w:id="4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confederaciones,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aplicables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371,</w:t>
      </w:r>
      <w:r>
        <w:rPr>
          <w:spacing w:val="1"/>
        </w:rPr>
        <w:t> </w:t>
      </w:r>
      <w:r>
        <w:rPr/>
        <w:t>contendrán: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constituyentes;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adhesión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nuevos</w:t>
      </w:r>
      <w:r>
        <w:rPr>
          <w:spacing w:val="-2"/>
          <w:sz w:val="20"/>
        </w:rPr>
        <w:t> </w:t>
      </w:r>
      <w:r>
        <w:rPr>
          <w:sz w:val="20"/>
        </w:rPr>
        <w:t>miembros;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</w:t>
      </w:r>
      <w:r>
        <w:rPr>
          <w:spacing w:val="-2"/>
          <w:sz w:val="20"/>
        </w:rPr>
        <w:t> </w:t>
      </w:r>
      <w:r>
        <w:rPr>
          <w:sz w:val="20"/>
        </w:rPr>
        <w:t>estarán</w:t>
      </w:r>
      <w:r>
        <w:rPr>
          <w:spacing w:val="-3"/>
          <w:sz w:val="20"/>
        </w:rPr>
        <w:t> </w:t>
      </w:r>
      <w:r>
        <w:rPr>
          <w:sz w:val="20"/>
        </w:rPr>
        <w:t>representados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directiva 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asambleas.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384" w:id="485"/>
      <w:bookmarkEnd w:id="4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384.-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confederaciones</w:t>
      </w:r>
      <w:r>
        <w:rPr>
          <w:spacing w:val="-3"/>
        </w:rPr>
        <w:t> </w:t>
      </w:r>
      <w:r>
        <w:rPr/>
        <w:t>deben</w:t>
      </w:r>
      <w:r>
        <w:rPr>
          <w:spacing w:val="-3"/>
        </w:rPr>
        <w:t> </w:t>
      </w:r>
      <w:r>
        <w:rPr/>
        <w:t>registrarse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Registral.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Es</w:t>
      </w:r>
      <w:r>
        <w:rPr>
          <w:spacing w:val="-2"/>
        </w:rPr>
        <w:t> </w:t>
      </w:r>
      <w:r>
        <w:rPr/>
        <w:t>aplicable a las</w:t>
      </w:r>
      <w:r>
        <w:rPr>
          <w:spacing w:val="-2"/>
        </w:rPr>
        <w:t> </w:t>
      </w:r>
      <w:r>
        <w:rPr/>
        <w:t>federaciones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confederaciones 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366.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85" w:id="486"/>
      <w:bookmarkEnd w:id="486"/>
      <w:r>
        <w:rPr/>
      </w:r>
      <w:r>
        <w:rPr>
          <w:rFonts w:ascii="Arial" w:hAnsi="Arial"/>
          <w:b/>
        </w:rPr>
        <w:t>Artículo 385.- </w:t>
      </w:r>
      <w:r>
        <w:rPr/>
        <w:t>Para los efectos del artículo anterior, las federaciones y confederaciones remitirán por</w:t>
      </w:r>
      <w:r>
        <w:rPr>
          <w:spacing w:val="1"/>
        </w:rPr>
        <w:t> </w:t>
      </w:r>
      <w:r>
        <w:rPr/>
        <w:t>duplicado: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constitutiva;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denominación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elegido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directiva.</w:t>
      </w:r>
    </w:p>
    <w:p>
      <w:pPr>
        <w:pStyle w:val="BodyText"/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 autorizará</w:t>
      </w:r>
      <w:r>
        <w:rPr>
          <w:spacing w:val="-2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 el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 365.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colectivo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05" w:firstLine="288"/>
        <w:jc w:val="both"/>
      </w:pPr>
      <w:bookmarkStart w:name="Artículo_386" w:id="487"/>
      <w:bookmarkEnd w:id="487"/>
      <w:r>
        <w:rPr/>
      </w:r>
      <w:r>
        <w:rPr>
          <w:rFonts w:ascii="Arial" w:hAnsi="Arial"/>
          <w:b/>
        </w:rPr>
        <w:t>Artículo 386.- </w:t>
      </w:r>
      <w:r>
        <w:rPr/>
        <w:t>Contrato colectivo de trabajo es el convenio celebrado entre uno o varios sindicatos de</w:t>
      </w:r>
      <w:r>
        <w:rPr>
          <w:spacing w:val="1"/>
        </w:rPr>
        <w:t> </w:t>
      </w:r>
      <w:r>
        <w:rPr/>
        <w:t>trabajadores y uno o varios patrones, o uno o varios sindicatos de patrones, con objeto de establecer las</w:t>
      </w:r>
      <w:r>
        <w:rPr>
          <w:spacing w:val="1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según 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prestarse el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 una 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bookmarkStart w:name="Artículo_386_Bis" w:id="488"/>
      <w:bookmarkEnd w:id="488"/>
      <w:r>
        <w:rPr/>
      </w:r>
      <w:r>
        <w:rPr>
          <w:rFonts w:ascii="Arial" w:hAnsi="Arial"/>
          <w:b/>
        </w:rPr>
        <w:t>Artículo 386 Bis.- </w:t>
      </w:r>
      <w:r>
        <w:rPr/>
        <w:t>El apoyo de los trabajadores mediante el voto personal, libre y secreto constituye</w:t>
      </w:r>
      <w:r>
        <w:rPr>
          <w:spacing w:val="1"/>
        </w:rPr>
        <w:t> </w:t>
      </w:r>
      <w:r>
        <w:rPr/>
        <w:t>una garantía para la protección de la libertad de negociación colectiva y sus legítimos intereses. La</w:t>
      </w:r>
      <w:r>
        <w:rPr>
          <w:spacing w:val="1"/>
        </w:rPr>
        <w:t> </w:t>
      </w:r>
      <w:r>
        <w:rPr/>
        <w:t>demostración de dicho apoyo conforme a los procedimientos establecidos en los artículos 390 Bis y 390</w:t>
      </w:r>
      <w:r>
        <w:rPr>
          <w:spacing w:val="1"/>
        </w:rPr>
        <w:t> </w:t>
      </w:r>
      <w:r>
        <w:rPr/>
        <w:t>Ter, es de orden público e interés social, por lo que es un requisito para la validez de los contratos</w:t>
      </w:r>
      <w:r>
        <w:rPr>
          <w:spacing w:val="1"/>
        </w:rPr>
        <w:t> </w:t>
      </w:r>
      <w:r>
        <w:rPr/>
        <w:t>colectivos de trabajo. Las autoridades, sindicatos y patrones coadyuvarán para que los procedimientos de</w:t>
      </w:r>
      <w:r>
        <w:rPr>
          <w:spacing w:val="-53"/>
        </w:rPr>
        <w:t> </w:t>
      </w:r>
      <w:r>
        <w:rPr/>
        <w:t>consulta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organicen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afecten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actividades laborales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99" w:firstLine="288"/>
        <w:jc w:val="both"/>
      </w:pPr>
      <w:bookmarkStart w:name="Artículo_387" w:id="489"/>
      <w:bookmarkEnd w:id="489"/>
      <w:r>
        <w:rPr/>
      </w:r>
      <w:r>
        <w:rPr>
          <w:rFonts w:ascii="Arial" w:hAnsi="Arial"/>
          <w:b/>
        </w:rPr>
        <w:t>Artículo 387.- </w:t>
      </w:r>
      <w:r>
        <w:rPr/>
        <w:t>El patrón que emplee trabajadores miembros de un sindicato tendrá obligación de</w:t>
      </w:r>
      <w:r>
        <w:rPr>
          <w:spacing w:val="1"/>
        </w:rPr>
        <w:t> </w:t>
      </w:r>
      <w:r>
        <w:rPr/>
        <w:t>celebrar con éste, cuando lo solicite, un contrato colectivo; para dar cumplimiento a los principios de</w:t>
      </w:r>
      <w:r>
        <w:rPr>
          <w:spacing w:val="1"/>
        </w:rPr>
        <w:t> </w:t>
      </w:r>
      <w:r>
        <w:rPr/>
        <w:t>representatividad en las organizaciones sindicales y de certeza en la firma, registro y depósito de los</w:t>
      </w:r>
      <w:r>
        <w:rPr>
          <w:spacing w:val="1"/>
        </w:rPr>
        <w:t> </w:t>
      </w:r>
      <w:r>
        <w:rPr/>
        <w:t>contratos colectivos de trabajo, el sindicato solicitante deberá contar previamente con la Constancia de</w:t>
      </w:r>
      <w:r>
        <w:rPr>
          <w:spacing w:val="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390</w:t>
      </w:r>
      <w:r>
        <w:rPr>
          <w:spacing w:val="1"/>
        </w:rPr>
        <w:t> </w:t>
      </w:r>
      <w:r>
        <w:rPr/>
        <w:t>Bis.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99" w:firstLine="288"/>
        <w:jc w:val="both"/>
      </w:pPr>
      <w:r>
        <w:rPr/>
        <w:t>Si el patrón se niega a firmar el contrato, podrán los trabajadores ejercitar el derecho de huelga</w:t>
      </w:r>
      <w:r>
        <w:rPr>
          <w:spacing w:val="1"/>
        </w:rPr>
        <w:t> </w:t>
      </w:r>
      <w:r>
        <w:rPr/>
        <w:t>consignado en el artículo 450; la Constancia de Representatividad acredita que el sindicato cuenta con la</w:t>
      </w:r>
      <w:r>
        <w:rPr>
          <w:spacing w:val="1"/>
        </w:rPr>
        <w:t> </w:t>
      </w:r>
      <w:r>
        <w:rPr/>
        <w:t>representación de los trabajadores, por lo que deberá ser acompañada al emplazamiento a huelga como</w:t>
      </w:r>
      <w:r>
        <w:rPr>
          <w:spacing w:val="1"/>
        </w:rPr>
        <w:t> </w:t>
      </w:r>
      <w:r>
        <w:rPr/>
        <w:t>requisito en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920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La Constancia de Representatividad a que se refiere el artículo 390 Bis tendrá una vigencia de seis</w:t>
      </w:r>
      <w:r>
        <w:rPr>
          <w:spacing w:val="1"/>
        </w:rPr>
        <w:t> </w:t>
      </w:r>
      <w:r>
        <w:rPr/>
        <w:t>meses a partir de la fecha en que ésta sea expedida. En caso de que el sindicato emplazante estalle la</w:t>
      </w:r>
      <w:r>
        <w:rPr>
          <w:spacing w:val="1"/>
        </w:rPr>
        <w:t> </w:t>
      </w:r>
      <w:r>
        <w:rPr/>
        <w:t>huelga en el centro de trabajo, la vigencia de dicha constancia se prorrogará hasta en tanto concluya</w:t>
      </w:r>
      <w:r>
        <w:rPr>
          <w:spacing w:val="1"/>
        </w:rPr>
        <w:t> </w:t>
      </w:r>
      <w:r>
        <w:rPr/>
        <w:t>dicho conflicto, por lo que durante su vigencia, no se dará trámite a ninguna otra solicitud, ni se admitirá a</w:t>
      </w:r>
      <w:r>
        <w:rPr>
          <w:spacing w:val="-53"/>
        </w:rPr>
        <w:t> </w:t>
      </w:r>
      <w:r>
        <w:rPr/>
        <w:t>otro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otros sindicatos como</w:t>
      </w:r>
      <w:r>
        <w:rPr>
          <w:spacing w:val="-1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procedimiento.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388" w:id="490"/>
      <w:bookmarkEnd w:id="4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388.-</w:t>
      </w:r>
      <w:r>
        <w:rPr>
          <w:rFonts w:ascii="Arial" w:hAnsi="Arial"/>
          <w:b/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misma</w:t>
      </w:r>
      <w:r>
        <w:rPr>
          <w:spacing w:val="26"/>
        </w:rPr>
        <w:t> </w:t>
      </w:r>
      <w:r>
        <w:rPr/>
        <w:t>empresa</w:t>
      </w:r>
      <w:r>
        <w:rPr>
          <w:spacing w:val="26"/>
        </w:rPr>
        <w:t> </w:t>
      </w:r>
      <w:r>
        <w:rPr/>
        <w:t>existen</w:t>
      </w:r>
      <w:r>
        <w:rPr>
          <w:spacing w:val="25"/>
        </w:rPr>
        <w:t> </w:t>
      </w:r>
      <w:r>
        <w:rPr/>
        <w:t>varios</w:t>
      </w:r>
      <w:r>
        <w:rPr>
          <w:spacing w:val="27"/>
        </w:rPr>
        <w:t> </w:t>
      </w:r>
      <w:r>
        <w:rPr/>
        <w:t>sindicatos,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observarán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Si concurren sindicatos de empresa o industriales o unos y otros, el contrato colectivo se</w:t>
      </w:r>
      <w:r>
        <w:rPr>
          <w:spacing w:val="1"/>
          <w:sz w:val="20"/>
        </w:rPr>
        <w:t> </w:t>
      </w:r>
      <w:r>
        <w:rPr>
          <w:sz w:val="20"/>
        </w:rPr>
        <w:t>celebrará con el que obtenga el mayor número de votos de los trabajadores dentro de la</w:t>
      </w:r>
      <w:r>
        <w:rPr>
          <w:spacing w:val="1"/>
          <w:sz w:val="20"/>
        </w:rPr>
        <w:t> </w:t>
      </w:r>
      <w:r>
        <w:rPr>
          <w:sz w:val="20"/>
        </w:rPr>
        <w:t>empresa;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Si concurren sindicatos gremiales, el contrato colectivo se celebrará con el conjunto de los</w:t>
      </w:r>
      <w:r>
        <w:rPr>
          <w:spacing w:val="1"/>
          <w:sz w:val="20"/>
        </w:rPr>
        <w:t> </w:t>
      </w:r>
      <w:r>
        <w:rPr>
          <w:sz w:val="20"/>
        </w:rPr>
        <w:t>sindicatos mayoritarios que representen a las profesiones, siempre que se pongan de acuerdo.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contrario,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sindicato celebrará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profesión;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Si concurren sindicatos gremiales y de empresa o de industria, podrán los primeros celebrar un</w:t>
      </w:r>
      <w:r>
        <w:rPr>
          <w:spacing w:val="1"/>
          <w:sz w:val="20"/>
        </w:rPr>
        <w:t> </w:t>
      </w:r>
      <w:r>
        <w:rPr>
          <w:sz w:val="20"/>
        </w:rPr>
        <w:t>contrato colectivo para su profesión, siempre que el número de trabajadores a su favor sea</w:t>
      </w:r>
      <w:r>
        <w:rPr>
          <w:spacing w:val="1"/>
          <w:sz w:val="20"/>
        </w:rPr>
        <w:t> </w:t>
      </w:r>
      <w:r>
        <w:rPr>
          <w:sz w:val="20"/>
        </w:rPr>
        <w:t>mayor que el de los trabajadores de la misma profesión que voten por el sindicato de empresa 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industria.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30"/>
        </w:rPr>
        <w:t> </w:t>
      </w:r>
      <w:r>
        <w:rPr/>
        <w:t>voto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trabajadores</w:t>
      </w:r>
      <w:r>
        <w:rPr>
          <w:spacing w:val="31"/>
        </w:rPr>
        <w:t> </w:t>
      </w:r>
      <w:r>
        <w:rPr/>
        <w:t>será</w:t>
      </w:r>
      <w:r>
        <w:rPr>
          <w:spacing w:val="29"/>
        </w:rPr>
        <w:t> </w:t>
      </w:r>
      <w:r>
        <w:rPr/>
        <w:t>conforme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procedimiento</w:t>
      </w:r>
      <w:r>
        <w:rPr>
          <w:spacing w:val="28"/>
        </w:rPr>
        <w:t> </w:t>
      </w:r>
      <w:r>
        <w:rPr/>
        <w:t>contemplado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390</w:t>
      </w:r>
      <w:r>
        <w:rPr>
          <w:spacing w:val="30"/>
        </w:rPr>
        <w:t> </w:t>
      </w:r>
      <w:r>
        <w:rPr/>
        <w:t>Bis.</w:t>
      </w:r>
      <w:r>
        <w:rPr>
          <w:spacing w:val="32"/>
        </w:rPr>
        <w:t> </w:t>
      </w:r>
      <w:r>
        <w:rPr/>
        <w:t>El</w:t>
      </w:r>
      <w:r>
        <w:rPr>
          <w:spacing w:val="-53"/>
        </w:rPr>
        <w:t> </w:t>
      </w:r>
      <w:r>
        <w:rPr/>
        <w:t>sindicato</w:t>
      </w:r>
      <w:r>
        <w:rPr>
          <w:spacing w:val="45"/>
        </w:rPr>
        <w:t> </w:t>
      </w:r>
      <w:r>
        <w:rPr/>
        <w:t>o</w:t>
      </w:r>
      <w:r>
        <w:rPr>
          <w:spacing w:val="43"/>
        </w:rPr>
        <w:t> </w:t>
      </w:r>
      <w:r>
        <w:rPr/>
        <w:t>sindicatos</w:t>
      </w:r>
      <w:r>
        <w:rPr>
          <w:spacing w:val="47"/>
        </w:rPr>
        <w:t> </w:t>
      </w:r>
      <w:r>
        <w:rPr/>
        <w:t>que</w:t>
      </w:r>
      <w:r>
        <w:rPr>
          <w:spacing w:val="45"/>
        </w:rPr>
        <w:t> </w:t>
      </w:r>
      <w:r>
        <w:rPr/>
        <w:t>conforme</w:t>
      </w:r>
      <w:r>
        <w:rPr>
          <w:spacing w:val="43"/>
        </w:rPr>
        <w:t> </w:t>
      </w:r>
      <w:r>
        <w:rPr/>
        <w:t>a</w:t>
      </w:r>
      <w:r>
        <w:rPr>
          <w:spacing w:val="44"/>
        </w:rPr>
        <w:t> </w:t>
      </w:r>
      <w:r>
        <w:rPr/>
        <w:t>lo</w:t>
      </w:r>
      <w:r>
        <w:rPr>
          <w:spacing w:val="45"/>
        </w:rPr>
        <w:t> </w:t>
      </w:r>
      <w:r>
        <w:rPr/>
        <w:t>dispuesto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presente</w:t>
      </w:r>
      <w:r>
        <w:rPr>
          <w:spacing w:val="44"/>
        </w:rPr>
        <w:t> </w:t>
      </w:r>
      <w:r>
        <w:rPr/>
        <w:t>capítulo</w:t>
      </w:r>
      <w:r>
        <w:rPr>
          <w:spacing w:val="47"/>
        </w:rPr>
        <w:t> </w:t>
      </w:r>
      <w:r>
        <w:rPr/>
        <w:t>obtengan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mayoría</w:t>
      </w:r>
      <w:r>
        <w:rPr>
          <w:spacing w:val="45"/>
        </w:rPr>
        <w:t> </w:t>
      </w:r>
      <w:r>
        <w:rPr/>
        <w:t>de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0"/>
      </w:pPr>
      <w:r>
        <w:rPr/>
        <w:t>trabajadores,</w:t>
      </w:r>
      <w:r>
        <w:rPr>
          <w:spacing w:val="9"/>
        </w:rPr>
        <w:t> </w:t>
      </w:r>
      <w:r>
        <w:rPr/>
        <w:t>según</w:t>
      </w:r>
      <w:r>
        <w:rPr>
          <w:spacing w:val="8"/>
        </w:rPr>
        <w:t> </w:t>
      </w:r>
      <w:r>
        <w:rPr/>
        <w:t>sea</w:t>
      </w:r>
      <w:r>
        <w:rPr>
          <w:spacing w:val="8"/>
        </w:rPr>
        <w:t> </w:t>
      </w:r>
      <w:r>
        <w:rPr/>
        <w:t>el</w:t>
      </w:r>
      <w:r>
        <w:rPr>
          <w:spacing w:val="13"/>
        </w:rPr>
        <w:t> </w:t>
      </w:r>
      <w:r>
        <w:rPr/>
        <w:t>caso,</w:t>
      </w:r>
      <w:r>
        <w:rPr>
          <w:spacing w:val="8"/>
        </w:rPr>
        <w:t> </w:t>
      </w:r>
      <w:r>
        <w:rPr/>
        <w:t>obtendrán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Constancia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Representatividad</w:t>
      </w:r>
      <w:r>
        <w:rPr>
          <w:spacing w:val="11"/>
        </w:rPr>
        <w:t> </w:t>
      </w:r>
      <w:r>
        <w:rPr/>
        <w:t>correspondiente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-52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 artículo 387.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389" w:id="491"/>
      <w:bookmarkEnd w:id="491"/>
      <w:r>
        <w:rPr/>
      </w:r>
      <w:r>
        <w:rPr>
          <w:rFonts w:ascii="Arial" w:hAnsi="Arial"/>
          <w:b/>
        </w:rPr>
        <w:t>Artículo 389.- </w:t>
      </w:r>
      <w:r>
        <w:rPr/>
        <w:t>La pérdida</w:t>
      </w:r>
      <w:r>
        <w:rPr>
          <w:spacing w:val="1"/>
        </w:rPr>
        <w:t> </w:t>
      </w:r>
      <w:r>
        <w:rPr/>
        <w:t>de la mayoría a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 el artículo anterior, declarada 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Tribunales, después de consultar a los trabajadores mediante voto personal, libre, directo y secreto,</w:t>
      </w:r>
      <w:r>
        <w:rPr>
          <w:spacing w:val="1"/>
        </w:rPr>
        <w:t> </w:t>
      </w:r>
      <w:r>
        <w:rPr/>
        <w:t>produce la de la titularidad del contrato colectivo de trabajo. Para tal efecto, el sindicato deberá de</w:t>
      </w:r>
      <w:r>
        <w:rPr>
          <w:spacing w:val="1"/>
        </w:rPr>
        <w:t> </w:t>
      </w:r>
      <w:r>
        <w:rPr/>
        <w:t>promover el procedimiento especial colectivo contemplado en</w:t>
      </w:r>
      <w:r>
        <w:rPr>
          <w:spacing w:val="1"/>
        </w:rPr>
        <w:t> </w:t>
      </w:r>
      <w:r>
        <w:rPr/>
        <w:t>el artículo 897</w:t>
      </w:r>
      <w:r>
        <w:rPr>
          <w:spacing w:val="1"/>
        </w:rPr>
        <w:t> </w:t>
      </w:r>
      <w:r>
        <w:rPr/>
        <w:t>y subsecuentes de la</w:t>
      </w:r>
      <w:r>
        <w:rPr>
          <w:spacing w:val="1"/>
        </w:rPr>
        <w:t> </w:t>
      </w:r>
      <w:r>
        <w:rPr/>
        <w:t>presente Ley</w:t>
      </w:r>
      <w:r>
        <w:rPr>
          <w:spacing w:val="-4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competente.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390" w:id="492"/>
      <w:bookmarkEnd w:id="492"/>
      <w:r>
        <w:rPr/>
      </w:r>
      <w:r>
        <w:rPr>
          <w:rFonts w:ascii="Arial" w:hAnsi="Arial"/>
          <w:b/>
        </w:rPr>
        <w:t>Artículo 390.- </w:t>
      </w:r>
      <w:r>
        <w:rPr/>
        <w:t>El contrato colectivo de trabajo deberá celebrarse por escrito, bajo pena de nulidad. Se</w:t>
      </w:r>
      <w:r>
        <w:rPr>
          <w:spacing w:val="1"/>
        </w:rPr>
        <w:t> </w:t>
      </w:r>
      <w:r>
        <w:rPr/>
        <w:t>hará por triplicado, entregándose un ejemplar a cada una de las partes y se depositará el otro tanto ante</w:t>
      </w:r>
      <w:r>
        <w:rPr>
          <w:spacing w:val="1"/>
        </w:rPr>
        <w:t> </w:t>
      </w:r>
      <w:r>
        <w:rPr/>
        <w:t>el Centro Federal de Conciliación y Registro Laboral, ante quien cada una de las partes celebrantes debe</w:t>
      </w:r>
      <w:r>
        <w:rPr>
          <w:spacing w:val="1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domicilio.</w:t>
      </w:r>
      <w:r>
        <w:rPr>
          <w:spacing w:val="-1"/>
        </w:rPr>
        <w:t> </w:t>
      </w:r>
      <w:r>
        <w:rPr/>
        <w:t>Dicho centro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asignarles un buzón</w:t>
      </w:r>
      <w:r>
        <w:rPr>
          <w:spacing w:val="-1"/>
        </w:rPr>
        <w:t> </w:t>
      </w:r>
      <w:r>
        <w:rPr/>
        <w:t>electrónico.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5"/>
        </w:rPr>
        <w:t> </w:t>
      </w:r>
      <w:r>
        <w:rPr/>
        <w:t>contrato</w:t>
      </w:r>
      <w:r>
        <w:rPr>
          <w:spacing w:val="7"/>
        </w:rPr>
        <w:t> </w:t>
      </w:r>
      <w:r>
        <w:rPr/>
        <w:t>surtirá</w:t>
      </w:r>
      <w:r>
        <w:rPr>
          <w:spacing w:val="7"/>
        </w:rPr>
        <w:t> </w:t>
      </w:r>
      <w:r>
        <w:rPr/>
        <w:t>efectos</w:t>
      </w:r>
      <w:r>
        <w:rPr>
          <w:spacing w:val="8"/>
        </w:rPr>
        <w:t> </w:t>
      </w:r>
      <w:r>
        <w:rPr/>
        <w:t>desde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hora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presentación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documento,</w:t>
      </w:r>
      <w:r>
        <w:rPr>
          <w:spacing w:val="7"/>
        </w:rPr>
        <w:t> </w:t>
      </w:r>
      <w:r>
        <w:rPr/>
        <w:t>salvo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partes</w:t>
      </w:r>
      <w:r>
        <w:rPr>
          <w:spacing w:val="-52"/>
        </w:rPr>
        <w:t> </w:t>
      </w:r>
      <w:r>
        <w:rPr/>
        <w:t>hubiesen</w:t>
      </w:r>
      <w:r>
        <w:rPr>
          <w:spacing w:val="-2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distinta.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registro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un</w:t>
      </w:r>
      <w:r>
        <w:rPr>
          <w:spacing w:val="24"/>
        </w:rPr>
        <w:t> </w:t>
      </w:r>
      <w:r>
        <w:rPr/>
        <w:t>contrato</w:t>
      </w:r>
      <w:r>
        <w:rPr>
          <w:spacing w:val="24"/>
        </w:rPr>
        <w:t> </w:t>
      </w:r>
      <w:r>
        <w:rPr/>
        <w:t>colectivo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trabajo</w:t>
      </w:r>
      <w:r>
        <w:rPr>
          <w:spacing w:val="26"/>
        </w:rPr>
        <w:t> </w:t>
      </w:r>
      <w:r>
        <w:rPr/>
        <w:t>inicial,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presentará</w:t>
      </w:r>
      <w:r>
        <w:rPr>
          <w:spacing w:val="26"/>
        </w:rPr>
        <w:t> </w:t>
      </w:r>
      <w:r>
        <w:rPr/>
        <w:t>ante</w:t>
      </w:r>
      <w:r>
        <w:rPr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Centro</w:t>
      </w:r>
      <w:r>
        <w:rPr>
          <w:spacing w:val="26"/>
        </w:rPr>
        <w:t> </w:t>
      </w:r>
      <w:r>
        <w:rPr/>
        <w:t>Federal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Laboral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documentación: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contratantes acrediten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9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colectivo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9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Representatividad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 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29"/>
        </w:numPr>
        <w:tabs>
          <w:tab w:pos="867" w:val="left" w:leader="none"/>
        </w:tabs>
        <w:spacing w:line="240" w:lineRule="auto" w:before="93" w:after="0"/>
        <w:ind w:left="866" w:right="0" w:hanging="36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incisos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95" w:space="43"/>
            <w:col w:w="388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0" w:firstLine="288"/>
        <w:jc w:val="both"/>
      </w:pPr>
      <w:r>
        <w:rPr/>
        <w:t>Una vez entregada la documentación anterior, el Centro Federal de Conciliación y Registro Laboral</w:t>
      </w:r>
      <w:r>
        <w:rPr>
          <w:spacing w:val="1"/>
        </w:rPr>
        <w:t> </w:t>
      </w:r>
      <w:r>
        <w:rPr/>
        <w:t>deberá de resolver sobre el registro del contrato colectivo de trabajo dentro de los treinta días siguientes,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notificada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390_Bis" w:id="493"/>
      <w:bookmarkEnd w:id="4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390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sindicales y certeza en la firma, registro y depósito de los contratos colectivos de trabajo.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0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La solicitud para obtener la Constancia de Representatividad será presentada por uno o varios</w:t>
      </w:r>
      <w:r>
        <w:rPr>
          <w:spacing w:val="1"/>
          <w:sz w:val="20"/>
        </w:rPr>
        <w:t> </w:t>
      </w:r>
      <w:r>
        <w:rPr>
          <w:sz w:val="20"/>
        </w:rPr>
        <w:t>sindicatos ante el Centro Federal de Conciliación y Registro Laboral. Dicha solicitud se hará por</w:t>
      </w:r>
      <w:r>
        <w:rPr>
          <w:spacing w:val="-53"/>
          <w:sz w:val="20"/>
        </w:rPr>
        <w:t> </w:t>
      </w:r>
      <w:r>
        <w:rPr>
          <w:sz w:val="20"/>
        </w:rPr>
        <w:t>escrito y contendrá el nombre de la parte solicitante, así como el domicilio en el que se le harán</w:t>
      </w:r>
      <w:r>
        <w:rPr>
          <w:spacing w:val="1"/>
          <w:sz w:val="20"/>
        </w:rPr>
        <w:t> </w:t>
      </w:r>
      <w:r>
        <w:rPr>
          <w:sz w:val="20"/>
        </w:rPr>
        <w:t>las notificaciones correspondientes; asimismo, deberá señalarse el domicilio y nombre o los</w:t>
      </w:r>
      <w:r>
        <w:rPr>
          <w:spacing w:val="1"/>
          <w:sz w:val="20"/>
        </w:rPr>
        <w:t> </w:t>
      </w:r>
      <w:r>
        <w:rPr>
          <w:sz w:val="20"/>
        </w:rPr>
        <w:t>datos de identificación del patrón o centro de trabajo, así como la actividad a la que se dedica.</w:t>
      </w:r>
      <w:r>
        <w:rPr>
          <w:spacing w:val="1"/>
          <w:sz w:val="20"/>
        </w:rPr>
        <w:t> </w:t>
      </w:r>
      <w:r>
        <w:rPr>
          <w:sz w:val="20"/>
        </w:rPr>
        <w:t>Adicionalmente, la solicitud deberá acompañarse de un listado en el que se acredite que el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cubiertos por el contrato colectivo; dicho listado deberá incluir el nombre, CURP,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contratación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autógrafa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respalden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00"/>
        <w:jc w:val="both"/>
      </w:pPr>
      <w:r>
        <w:rPr/>
        <w:t>El Centro Federal de Conciliación y Registro Laboral conservará en secreto y cuidará bajo 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confidencialidad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exhiba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solicitante.</w:t>
      </w:r>
    </w:p>
    <w:p>
      <w:pPr>
        <w:pStyle w:val="BodyText"/>
        <w:spacing w:before="2"/>
      </w:pPr>
    </w:p>
    <w:p>
      <w:pPr>
        <w:pStyle w:val="BodyText"/>
        <w:ind w:left="1075" w:right="197"/>
        <w:jc w:val="both"/>
      </w:pPr>
      <w:r>
        <w:rPr/>
        <w:t>De no proporcionarse los datos mencionados, la Autoridad Registral dentro de los tres días</w:t>
      </w:r>
      <w:r>
        <w:rPr>
          <w:spacing w:val="1"/>
        </w:rPr>
        <w:t> </w:t>
      </w:r>
      <w:r>
        <w:rPr/>
        <w:t>siguientes prevendrá al solicitante para que subsane su solicitud, lo que deberá hacer dentro 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notificado.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196"/>
        <w:jc w:val="both"/>
      </w:pPr>
      <w:r>
        <w:rPr/>
        <w:t>El hecho de que el centro de trabajo opere de manera informal o bajo esquemas de simulación</w:t>
      </w:r>
      <w:r>
        <w:rPr>
          <w:spacing w:val="1"/>
        </w:rPr>
        <w:t> </w:t>
      </w:r>
      <w:r>
        <w:rPr/>
        <w:t>no afectará a los trabajadores en el ejercicio de</w:t>
      </w:r>
      <w:r>
        <w:rPr>
          <w:spacing w:val="1"/>
        </w:rPr>
        <w:t> </w:t>
      </w:r>
      <w:r>
        <w:rPr/>
        <w:t>su libertad de negociación colectiva</w:t>
      </w:r>
      <w:r>
        <w:rPr>
          <w:spacing w:val="55"/>
        </w:rPr>
        <w:t> </w:t>
      </w:r>
      <w:r>
        <w:rPr/>
        <w:t>y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sus intereses;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0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 Registro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55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contados a partir de la presentación de la solicitud, publicará en su sitio de Internet el aviso 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Representatividad,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solicitará al patrón que lo coloque al interior del centro laboral en los lugares de mayor afluencia</w:t>
      </w:r>
      <w:r>
        <w:rPr>
          <w:spacing w:val="1"/>
          <w:sz w:val="20"/>
        </w:rPr>
        <w:t> </w:t>
      </w:r>
      <w:r>
        <w:rPr>
          <w:sz w:val="20"/>
        </w:rPr>
        <w:t>para hacerlo del conocimiento a los trabajadores y a cualquier otro sindicato que desee 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Representatividad,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adhesión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solicitud, para lo cual se estará a las normas que establece el artículo 388 de esta Ley; dicha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adhesiva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presentarse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Registro Laboral dentro de los diez días siguientes a la publicación del aviso de solicitud,</w:t>
      </w:r>
      <w:r>
        <w:rPr>
          <w:spacing w:val="1"/>
          <w:sz w:val="20"/>
        </w:rPr>
        <w:t> </w:t>
      </w:r>
      <w:r>
        <w:rPr>
          <w:sz w:val="20"/>
        </w:rPr>
        <w:t>señalando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adherente,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notificaciones, debiendo acompañar el listado que acredite que cuenta con el respaldo de por lo</w:t>
      </w:r>
      <w:r>
        <w:rPr>
          <w:spacing w:val="-53"/>
          <w:sz w:val="20"/>
        </w:rPr>
        <w:t> </w:t>
      </w:r>
      <w:r>
        <w:rPr>
          <w:sz w:val="20"/>
        </w:rPr>
        <w:t>menos el treinta por ciento de los trabajadores cubiertos por el contrato colectivo. No será</w:t>
      </w:r>
      <w:r>
        <w:rPr>
          <w:spacing w:val="1"/>
          <w:sz w:val="20"/>
        </w:rPr>
        <w:t> </w:t>
      </w:r>
      <w:r>
        <w:rPr>
          <w:sz w:val="20"/>
        </w:rPr>
        <w:t>impedimento para que se admita la solicitud adhesiva que los nombres de los trabajadores</w:t>
      </w:r>
      <w:r>
        <w:rPr>
          <w:spacing w:val="1"/>
          <w:sz w:val="20"/>
        </w:rPr>
        <w:t> </w:t>
      </w:r>
      <w:r>
        <w:rPr>
          <w:sz w:val="20"/>
        </w:rPr>
        <w:t>aparezcan en</w:t>
      </w:r>
      <w:r>
        <w:rPr>
          <w:spacing w:val="1"/>
          <w:sz w:val="20"/>
        </w:rPr>
        <w:t> </w:t>
      </w:r>
      <w:r>
        <w:rPr>
          <w:sz w:val="20"/>
        </w:rPr>
        <w:t>dos o</w:t>
      </w:r>
      <w:r>
        <w:rPr>
          <w:spacing w:val="-2"/>
          <w:sz w:val="20"/>
        </w:rPr>
        <w:t> </w:t>
      </w:r>
      <w:r>
        <w:rPr>
          <w:sz w:val="20"/>
        </w:rPr>
        <w:t>más listados presentados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sindicatos;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0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El Centro Federal de Conciliación y Registro Laboral resolverá sobre la procedencia de la</w:t>
      </w:r>
      <w:r>
        <w:rPr>
          <w:spacing w:val="1"/>
          <w:sz w:val="20"/>
        </w:rPr>
        <w:t> </w:t>
      </w:r>
      <w:r>
        <w:rPr>
          <w:sz w:val="20"/>
        </w:rPr>
        <w:t>solicitud de la Constancia de Representatividad; de resultar procedente, emitirá la constancia</w:t>
      </w:r>
      <w:r>
        <w:rPr>
          <w:spacing w:val="1"/>
          <w:sz w:val="20"/>
        </w:rPr>
        <w:t> </w:t>
      </w:r>
      <w:r>
        <w:rPr>
          <w:sz w:val="20"/>
        </w:rPr>
        <w:t>correspondiente.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sindicato</w:t>
      </w:r>
      <w:r>
        <w:rPr>
          <w:spacing w:val="1"/>
          <w:sz w:val="20"/>
        </w:rPr>
        <w:t> </w:t>
      </w:r>
      <w:r>
        <w:rPr>
          <w:sz w:val="20"/>
        </w:rPr>
        <w:t>solicita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acreditada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representatividad cuando cuente con el respaldo de por lo menos el treinta por ciento de los</w:t>
      </w:r>
      <w:r>
        <w:rPr>
          <w:spacing w:val="1"/>
          <w:sz w:val="20"/>
        </w:rPr>
        <w:t> </w:t>
      </w:r>
      <w:r>
        <w:rPr>
          <w:sz w:val="20"/>
        </w:rPr>
        <w:t>trabajadores cubiertos por el contrato colectivo. En este caso, el Centro recabará ante las</w:t>
      </w:r>
      <w:r>
        <w:rPr>
          <w:spacing w:val="1"/>
          <w:sz w:val="20"/>
        </w:rPr>
        <w:t> </w:t>
      </w:r>
      <w:r>
        <w:rPr>
          <w:sz w:val="20"/>
        </w:rPr>
        <w:t>autoridades e instancias pertinentes la información necesaria para verificar que los trabajadores</w:t>
      </w:r>
      <w:r>
        <w:rPr>
          <w:spacing w:val="-53"/>
          <w:sz w:val="20"/>
        </w:rPr>
        <w:t> </w:t>
      </w:r>
      <w:r>
        <w:rPr>
          <w:sz w:val="20"/>
        </w:rPr>
        <w:t>contemplados en el listado que presente el sindicato solicitante representen al menos el treinta</w:t>
      </w:r>
      <w:r>
        <w:rPr>
          <w:spacing w:val="1"/>
          <w:sz w:val="20"/>
        </w:rPr>
        <w:t> </w:t>
      </w:r>
      <w:r>
        <w:rPr>
          <w:sz w:val="20"/>
        </w:rPr>
        <w:t>por ciento de los trabajadores al servicio del patrón del que se solicita la firma del contrato</w:t>
      </w:r>
      <w:r>
        <w:rPr>
          <w:spacing w:val="1"/>
          <w:sz w:val="20"/>
        </w:rPr>
        <w:t> </w:t>
      </w:r>
      <w:r>
        <w:rPr>
          <w:sz w:val="20"/>
        </w:rPr>
        <w:t>colectivo 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195"/>
        <w:jc w:val="both"/>
      </w:pPr>
      <w:r>
        <w:rPr/>
        <w:t>De haber contendido más de un sindicato, el derecho a negociar y celebrar el contrato colectivo</w:t>
      </w:r>
      <w:r>
        <w:rPr>
          <w:spacing w:val="1"/>
        </w:rPr>
        <w:t> </w:t>
      </w:r>
      <w:r>
        <w:rPr/>
        <w:t>corresponderá</w:t>
      </w:r>
      <w:r>
        <w:rPr>
          <w:spacing w:val="20"/>
        </w:rPr>
        <w:t> </w:t>
      </w:r>
      <w:r>
        <w:rPr/>
        <w:t>al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obtenga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mayor</w:t>
      </w:r>
      <w:r>
        <w:rPr>
          <w:spacing w:val="17"/>
        </w:rPr>
        <w:t> </w:t>
      </w:r>
      <w:r>
        <w:rPr/>
        <w:t>número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votos</w:t>
      </w:r>
      <w:r>
        <w:rPr>
          <w:spacing w:val="17"/>
        </w:rPr>
        <w:t> </w:t>
      </w:r>
      <w:r>
        <w:rPr/>
        <w:t>conforme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reglas</w:t>
      </w:r>
      <w:r>
        <w:rPr>
          <w:spacing w:val="19"/>
        </w:rPr>
        <w:t> </w:t>
      </w:r>
      <w:r>
        <w:rPr/>
        <w:t>contempladas</w:t>
      </w:r>
      <w:r>
        <w:rPr>
          <w:spacing w:val="-53"/>
        </w:rPr>
        <w:t> </w:t>
      </w:r>
      <w:r>
        <w:rPr/>
        <w:t>en el artículo 388 de esta Ley. En todo caso, el número de trabajadores votantes deberá de ser</w:t>
      </w:r>
      <w:r>
        <w:rPr>
          <w:spacing w:val="1"/>
        </w:rPr>
        <w:t> </w:t>
      </w:r>
      <w:r>
        <w:rPr/>
        <w:t>de por lo menos del treinta por ciento de los trabajadores cubiertos por el contrato colectivo del</w:t>
      </w:r>
      <w:r>
        <w:rPr>
          <w:spacing w:val="1"/>
        </w:rPr>
        <w:t> </w:t>
      </w:r>
      <w:r>
        <w:rPr/>
        <w:t>que se solicita la firma. Para lo anterior se deberá observar el procedimiento de consulta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validará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contendientes</w:t>
      </w:r>
      <w:r>
        <w:rPr>
          <w:spacing w:val="1"/>
          <w:sz w:val="20"/>
        </w:rPr>
        <w:t> </w:t>
      </w:r>
      <w:r>
        <w:rPr>
          <w:sz w:val="20"/>
        </w:rPr>
        <w:t>acrediten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respaldo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cubiertos por el contrato colectivo, en cuyo caso procederá a recabar ante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la información o elementos</w:t>
      </w:r>
      <w:r>
        <w:rPr>
          <w:spacing w:val="55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 elaborar un padrón, que consistirá en un listado de</w:t>
      </w:r>
      <w:r>
        <w:rPr>
          <w:spacing w:val="55"/>
          <w:sz w:val="20"/>
        </w:rPr>
        <w:t> </w:t>
      </w:r>
      <w:r>
        <w:rPr>
          <w:sz w:val="20"/>
        </w:rPr>
        <w:t>los trabajadores del centro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consultados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secreto,</w:t>
      </w:r>
      <w:r>
        <w:rPr>
          <w:spacing w:val="1"/>
          <w:sz w:val="20"/>
        </w:rPr>
        <w:t> </w:t>
      </w:r>
      <w:r>
        <w:rPr>
          <w:sz w:val="20"/>
        </w:rPr>
        <w:t>excluyendo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trabajadores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confianza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aquellos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ingresen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posterioridad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la presentación de la solicitud. Serán parte del padrón los trabajadores que hayan sido</w:t>
      </w:r>
      <w:r>
        <w:rPr>
          <w:spacing w:val="1"/>
          <w:sz w:val="20"/>
        </w:rPr>
        <w:t> </w:t>
      </w:r>
      <w:r>
        <w:rPr>
          <w:sz w:val="20"/>
        </w:rPr>
        <w:t>despedidos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trabajo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tres</w:t>
      </w:r>
      <w:r>
        <w:rPr>
          <w:spacing w:val="3"/>
          <w:sz w:val="20"/>
        </w:rPr>
        <w:t> </w:t>
      </w:r>
      <w:r>
        <w:rPr>
          <w:sz w:val="20"/>
        </w:rPr>
        <w:t>meses</w:t>
      </w:r>
      <w:r>
        <w:rPr>
          <w:spacing w:val="3"/>
          <w:sz w:val="20"/>
        </w:rPr>
        <w:t> </w:t>
      </w:r>
      <w:r>
        <w:rPr>
          <w:sz w:val="20"/>
        </w:rPr>
        <w:t>previos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posteriores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presentación</w:t>
      </w:r>
      <w:r>
        <w:rPr>
          <w:spacing w:val="4"/>
          <w:sz w:val="20"/>
        </w:rPr>
        <w:t> </w:t>
      </w:r>
      <w:r>
        <w:rPr>
          <w:sz w:val="20"/>
        </w:rPr>
        <w:t>del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202"/>
        <w:jc w:val="both"/>
      </w:pPr>
      <w:r>
        <w:rPr/>
        <w:t>escrito de solicitud,</w:t>
      </w:r>
      <w:r>
        <w:rPr>
          <w:spacing w:val="1"/>
        </w:rPr>
        <w:t> </w:t>
      </w:r>
      <w:r>
        <w:rPr/>
        <w:t>a excepción de aquéllos que</w:t>
      </w:r>
      <w:r>
        <w:rPr>
          <w:spacing w:val="1"/>
        </w:rPr>
        <w:t> </w:t>
      </w:r>
      <w:r>
        <w:rPr/>
        <w:t>hayan dado por terminada su</w:t>
      </w:r>
      <w:r>
        <w:rPr>
          <w:spacing w:val="55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sub</w:t>
      </w:r>
      <w:r>
        <w:rPr>
          <w:spacing w:val="1"/>
        </w:rPr>
        <w:t> </w:t>
      </w:r>
      <w:r>
        <w:rPr/>
        <w:t>iudice.</w:t>
      </w:r>
    </w:p>
    <w:p>
      <w:pPr>
        <w:pStyle w:val="BodyText"/>
        <w:spacing w:before="1"/>
      </w:pPr>
    </w:p>
    <w:p>
      <w:pPr>
        <w:pStyle w:val="BodyText"/>
        <w:spacing w:before="1"/>
        <w:ind w:left="1642" w:right="195"/>
        <w:jc w:val="both"/>
      </w:pPr>
      <w:r>
        <w:rPr/>
        <w:t>En caso de estimarlo necesario, el Centro Federal de Conciliación y Registro Laboral</w:t>
      </w:r>
      <w:r>
        <w:rPr>
          <w:spacing w:val="1"/>
        </w:rPr>
        <w:t> </w:t>
      </w:r>
      <w:r>
        <w:rPr/>
        <w:t>podrá solicitar el apoyo de la oficina de Inspección del Trabajo u otro servidor público que</w:t>
      </w:r>
      <w:r>
        <w:rPr>
          <w:spacing w:val="-53"/>
        </w:rPr>
        <w:t> </w:t>
      </w:r>
      <w:r>
        <w:rPr/>
        <w:t>las</w:t>
      </w:r>
      <w:r>
        <w:rPr>
          <w:spacing w:val="41"/>
        </w:rPr>
        <w:t> </w:t>
      </w:r>
      <w:r>
        <w:rPr/>
        <w:t>autoridades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trabajo</w:t>
      </w:r>
      <w:r>
        <w:rPr>
          <w:spacing w:val="41"/>
        </w:rPr>
        <w:t> </w:t>
      </w:r>
      <w:r>
        <w:rPr/>
        <w:t>habiliten</w:t>
      </w:r>
      <w:r>
        <w:rPr>
          <w:spacing w:val="43"/>
        </w:rPr>
        <w:t> </w:t>
      </w:r>
      <w:r>
        <w:rPr/>
        <w:t>para</w:t>
      </w:r>
      <w:r>
        <w:rPr>
          <w:spacing w:val="41"/>
        </w:rPr>
        <w:t> </w:t>
      </w:r>
      <w:r>
        <w:rPr/>
        <w:t>tal</w:t>
      </w:r>
      <w:r>
        <w:rPr>
          <w:spacing w:val="42"/>
        </w:rPr>
        <w:t> </w:t>
      </w:r>
      <w:r>
        <w:rPr/>
        <w:t>efecto.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requerirlo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parte</w:t>
      </w:r>
      <w:r>
        <w:rPr>
          <w:spacing w:val="41"/>
        </w:rPr>
        <w:t> </w:t>
      </w:r>
      <w:r>
        <w:rPr/>
        <w:t>solicitante,</w:t>
      </w:r>
      <w:r>
        <w:rPr>
          <w:spacing w:val="-53"/>
        </w:rPr>
        <w:t> </w:t>
      </w:r>
      <w:r>
        <w:rPr/>
        <w:t>éstos</w:t>
      </w:r>
      <w:r>
        <w:rPr>
          <w:spacing w:val="27"/>
        </w:rPr>
        <w:t> </w:t>
      </w:r>
      <w:r>
        <w:rPr/>
        <w:t>deberán</w:t>
      </w:r>
      <w:r>
        <w:rPr>
          <w:spacing w:val="26"/>
        </w:rPr>
        <w:t> </w:t>
      </w:r>
      <w:r>
        <w:rPr/>
        <w:t>constituirse</w:t>
      </w:r>
      <w:r>
        <w:rPr>
          <w:spacing w:val="28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centro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trabajo</w:t>
      </w:r>
      <w:r>
        <w:rPr>
          <w:spacing w:val="26"/>
        </w:rPr>
        <w:t> </w:t>
      </w:r>
      <w:r>
        <w:rPr/>
        <w:t>para</w:t>
      </w:r>
      <w:r>
        <w:rPr>
          <w:spacing w:val="26"/>
        </w:rPr>
        <w:t> </w:t>
      </w:r>
      <w:r>
        <w:rPr/>
        <w:t>elaborar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listado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cuestión,</w:t>
      </w:r>
      <w:r>
        <w:rPr>
          <w:spacing w:val="-53"/>
        </w:rPr>
        <w:t> </w:t>
      </w:r>
      <w:r>
        <w:rPr/>
        <w:t>con la información o los elementos que disponga al momento. El listado que servirá de</w:t>
      </w:r>
      <w:r>
        <w:rPr>
          <w:spacing w:val="1"/>
        </w:rPr>
        <w:t> </w:t>
      </w:r>
      <w:r>
        <w:rPr/>
        <w:t>base para la consulta a los trabajadores deberá de ser elaborado por el</w:t>
      </w:r>
      <w:r>
        <w:rPr>
          <w:spacing w:val="55"/>
        </w:rPr>
        <w:t> </w:t>
      </w:r>
      <w:r>
        <w:rPr/>
        <w:t>Centro Federal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Conciliación</w:t>
      </w:r>
      <w:r>
        <w:rPr>
          <w:spacing w:val="14"/>
        </w:rPr>
        <w:t> </w:t>
      </w:r>
      <w:r>
        <w:rPr/>
        <w:t>y</w:t>
      </w:r>
      <w:r>
        <w:rPr>
          <w:spacing w:val="4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Laboral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más</w:t>
      </w:r>
      <w:r>
        <w:rPr>
          <w:spacing w:val="8"/>
        </w:rPr>
        <w:t> </w:t>
      </w:r>
      <w:r>
        <w:rPr/>
        <w:t>tardar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plazo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diez</w:t>
      </w:r>
      <w:r>
        <w:rPr>
          <w:spacing w:val="9"/>
        </w:rPr>
        <w:t> </w:t>
      </w:r>
      <w:r>
        <w:rPr/>
        <w:t>días</w:t>
      </w:r>
      <w:r>
        <w:rPr>
          <w:spacing w:val="7"/>
        </w:rPr>
        <w:t> </w:t>
      </w:r>
      <w:r>
        <w:rPr/>
        <w:t>siguientes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presentación de una segunda solicitud de constancia. El patrón no podrá intervenir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procedimiento;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Una vez conformado el padrón que servirá de base para la consulta de los trabajadores,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correspondiente, señalando el lugar, día y hora en que deberá efectuarse la votación; la</w:t>
      </w:r>
      <w:r>
        <w:rPr>
          <w:spacing w:val="1"/>
          <w:sz w:val="20"/>
        </w:rPr>
        <w:t> </w:t>
      </w:r>
      <w:r>
        <w:rPr>
          <w:sz w:val="20"/>
        </w:rPr>
        <w:t>convocatoria se emitirá por lo menos con diez días de anticipación a ésta sin que exceda</w:t>
      </w:r>
      <w:r>
        <w:rPr>
          <w:spacing w:val="1"/>
          <w:sz w:val="20"/>
        </w:rPr>
        <w:t> </w:t>
      </w:r>
      <w:r>
        <w:rPr>
          <w:sz w:val="20"/>
        </w:rPr>
        <w:t>de quince días. Dicho Centro deberá garantizar que el lugar que se designe para la</w:t>
      </w:r>
      <w:r>
        <w:rPr>
          <w:spacing w:val="1"/>
          <w:sz w:val="20"/>
        </w:rPr>
        <w:t> </w:t>
      </w:r>
      <w:r>
        <w:rPr>
          <w:sz w:val="20"/>
        </w:rPr>
        <w:t>votación sea accesible a los trabajadores y reúna las condiciones necesarias para 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emitan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pacífica,</w:t>
      </w:r>
      <w:r>
        <w:rPr>
          <w:spacing w:val="1"/>
          <w:sz w:val="20"/>
        </w:rPr>
        <w:t> </w:t>
      </w:r>
      <w:r>
        <w:rPr>
          <w:sz w:val="20"/>
        </w:rPr>
        <w:t>ágil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coaccionados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alguna.</w:t>
      </w:r>
    </w:p>
    <w:p>
      <w:pPr>
        <w:pStyle w:val="BodyText"/>
        <w:spacing w:before="3"/>
      </w:pPr>
    </w:p>
    <w:p>
      <w:pPr>
        <w:pStyle w:val="BodyText"/>
        <w:spacing w:before="1"/>
        <w:ind w:left="1642" w:right="202"/>
        <w:jc w:val="both"/>
      </w:pPr>
      <w:r>
        <w:rPr/>
        <w:t>La convocatoria se notificará a la parte solicitante y será publicada electrónicamente en el</w:t>
      </w:r>
      <w:r>
        <w:rPr>
          <w:spacing w:val="-53"/>
        </w:rPr>
        <w:t> </w:t>
      </w:r>
      <w:r>
        <w:rPr/>
        <w:t>sitio de Internet del Centro Federal de Conciliación y Registro Laboral. Asimismo será</w:t>
      </w:r>
      <w:r>
        <w:rPr>
          <w:spacing w:val="1"/>
        </w:rPr>
        <w:t> </w:t>
      </w:r>
      <w:r>
        <w:rPr/>
        <w:t>fijada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participarán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votación;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0" w:after="0"/>
        <w:ind w:left="1642" w:right="195" w:hanging="567"/>
        <w:jc w:val="both"/>
        <w:rPr>
          <w:sz w:val="20"/>
        </w:rPr>
      </w:pPr>
      <w:r>
        <w:rPr>
          <w:sz w:val="20"/>
        </w:rPr>
        <w:t>Cada parte solicitante podrá acreditar previamente ante la Autoridad Registral a dos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permitir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presentes durante ésta, específicamente en la instalación y acreditación de votantes, así</w:t>
      </w:r>
      <w:r>
        <w:rPr>
          <w:spacing w:val="1"/>
          <w:sz w:val="20"/>
        </w:rPr>
        <w:t> </w:t>
      </w:r>
      <w:r>
        <w:rPr>
          <w:sz w:val="20"/>
        </w:rPr>
        <w:t>como en los actos de escrutinio y cómputo de votos, sin que puedan estar en el espacio</w:t>
      </w:r>
      <w:r>
        <w:rPr>
          <w:spacing w:val="1"/>
          <w:sz w:val="20"/>
        </w:rPr>
        <w:t> </w:t>
      </w:r>
      <w:r>
        <w:rPr>
          <w:sz w:val="20"/>
        </w:rPr>
        <w:t>asignado en</w:t>
      </w:r>
      <w:r>
        <w:rPr>
          <w:spacing w:val="1"/>
          <w:sz w:val="20"/>
        </w:rPr>
        <w:t> </w:t>
      </w:r>
      <w:r>
        <w:rPr>
          <w:sz w:val="20"/>
        </w:rPr>
        <w:t>el que los trabajadores</w:t>
      </w:r>
      <w:r>
        <w:rPr>
          <w:spacing w:val="1"/>
          <w:sz w:val="20"/>
        </w:rPr>
        <w:t> </w:t>
      </w:r>
      <w:r>
        <w:rPr>
          <w:sz w:val="20"/>
        </w:rPr>
        <w:t>depositen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voto.</w:t>
      </w:r>
    </w:p>
    <w:p>
      <w:pPr>
        <w:pStyle w:val="BodyText"/>
        <w:spacing w:before="2"/>
      </w:pPr>
    </w:p>
    <w:p>
      <w:pPr>
        <w:pStyle w:val="BodyText"/>
        <w:ind w:left="1642" w:right="202"/>
        <w:jc w:val="both"/>
      </w:pPr>
      <w:r>
        <w:rPr/>
        <w:t>Ninguna persona ajena al procedimiento podrá estar presente en la votación, a menos</w:t>
      </w:r>
      <w:r>
        <w:rPr>
          <w:spacing w:val="1"/>
        </w:rPr>
        <w:t> </w:t>
      </w:r>
      <w:r>
        <w:rPr/>
        <w:t>que la autoridad registral lo haya acreditado como observador de la votación. Dicha</w:t>
      </w:r>
      <w:r>
        <w:rPr>
          <w:spacing w:val="1"/>
        </w:rPr>
        <w:t> </w:t>
      </w:r>
      <w:r>
        <w:rPr/>
        <w:t>autoridad cuidará</w:t>
      </w:r>
      <w:r>
        <w:rPr>
          <w:spacing w:val="1"/>
        </w:rPr>
        <w:t> </w:t>
      </w:r>
      <w:r>
        <w:rPr/>
        <w:t>y proveerá lo conducente para que ninguna persona que no esté</w:t>
      </w:r>
      <w:r>
        <w:rPr>
          <w:spacing w:val="1"/>
        </w:rPr>
        <w:t> </w:t>
      </w:r>
      <w:r>
        <w:rPr/>
        <w:t>autorizada, participe</w:t>
      </w:r>
      <w:r>
        <w:rPr>
          <w:spacing w:val="-2"/>
        </w:rPr>
        <w:t> </w:t>
      </w:r>
      <w:r>
        <w:rPr/>
        <w:t>o intervenga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 del</w:t>
      </w:r>
      <w:r>
        <w:rPr>
          <w:spacing w:val="2"/>
        </w:rPr>
        <w:t> </w:t>
      </w:r>
      <w:r>
        <w:rPr/>
        <w:t>procedimiento de votación;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0" w:after="0"/>
        <w:ind w:left="1642" w:right="191" w:hanging="567"/>
        <w:jc w:val="both"/>
        <w:rPr>
          <w:sz w:val="20"/>
        </w:rPr>
      </w:pPr>
      <w:r>
        <w:rPr>
          <w:sz w:val="20"/>
        </w:rPr>
        <w:t>El voto de los trabajadores se hará en forma personal, libre, directa y secreta. Para tal</w:t>
      </w:r>
      <w:r>
        <w:rPr>
          <w:spacing w:val="1"/>
          <w:sz w:val="20"/>
        </w:rPr>
        <w:t> </w:t>
      </w:r>
      <w:r>
        <w:rPr>
          <w:sz w:val="20"/>
        </w:rPr>
        <w:t>efecto, la Autoridad Registral ordenará hacer previamente tantas boletas de votación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1"/>
          <w:sz w:val="20"/>
        </w:rPr>
        <w:t> </w:t>
      </w:r>
      <w:r>
        <w:rPr>
          <w:sz w:val="20"/>
        </w:rPr>
        <w:t>acreditado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artículo,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debidamente foliadas, selladas y autorizadas con la firma del funcionario comisionado por</w:t>
      </w:r>
      <w:r>
        <w:rPr>
          <w:spacing w:val="-53"/>
          <w:sz w:val="20"/>
        </w:rPr>
        <w:t> </w:t>
      </w:r>
      <w:r>
        <w:rPr>
          <w:sz w:val="20"/>
        </w:rPr>
        <w:t>dicha autoridad; las boletas deberán contener el o los recuadros suficientes y del mismo</w:t>
      </w:r>
      <w:r>
        <w:rPr>
          <w:spacing w:val="1"/>
          <w:sz w:val="20"/>
        </w:rPr>
        <w:t> </w:t>
      </w:r>
      <w:r>
        <w:rPr>
          <w:sz w:val="20"/>
        </w:rPr>
        <w:t>tamaño, de acuerdo al número de sindicatos solicitantes, en los que deberá aparecer 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 sindicatos</w:t>
      </w:r>
      <w:r>
        <w:rPr>
          <w:spacing w:val="2"/>
          <w:sz w:val="20"/>
        </w:rPr>
        <w:t> </w:t>
      </w:r>
      <w:r>
        <w:rPr>
          <w:sz w:val="20"/>
        </w:rPr>
        <w:t>participantes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votación;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0" w:after="0"/>
        <w:ind w:left="1642" w:right="201" w:hanging="567"/>
        <w:jc w:val="both"/>
        <w:rPr>
          <w:sz w:val="20"/>
        </w:rPr>
      </w:pPr>
      <w:r>
        <w:rPr>
          <w:sz w:val="20"/>
        </w:rPr>
        <w:t>En la hora, fecha y lugar señalados en la convocatoria, se iniciará la consulta con la</w:t>
      </w:r>
      <w:r>
        <w:rPr>
          <w:spacing w:val="1"/>
          <w:sz w:val="20"/>
        </w:rPr>
        <w:t> </w:t>
      </w:r>
      <w:r>
        <w:rPr>
          <w:sz w:val="20"/>
        </w:rPr>
        <w:t>presencia de las partes que asistan a la misma; previo al ingreso de los trabajadores, 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Registral</w:t>
      </w:r>
      <w:r>
        <w:rPr>
          <w:spacing w:val="1"/>
          <w:sz w:val="20"/>
        </w:rPr>
        <w:t> </w:t>
      </w:r>
      <w:r>
        <w:rPr>
          <w:sz w:val="20"/>
        </w:rPr>
        <w:t>instalará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mamparas</w:t>
      </w:r>
      <w:r>
        <w:rPr>
          <w:spacing w:val="1"/>
          <w:sz w:val="20"/>
        </w:rPr>
        <w:t> </w:t>
      </w:r>
      <w:r>
        <w:rPr>
          <w:sz w:val="20"/>
        </w:rPr>
        <w:t>necesarias para la emisión del voto de los trabajadores en secreto, así como la urna o</w:t>
      </w:r>
      <w:r>
        <w:rPr>
          <w:spacing w:val="1"/>
          <w:sz w:val="20"/>
        </w:rPr>
        <w:t> </w:t>
      </w:r>
      <w:r>
        <w:rPr>
          <w:sz w:val="20"/>
        </w:rPr>
        <w:t>urnas</w:t>
      </w:r>
      <w:r>
        <w:rPr>
          <w:spacing w:val="1"/>
          <w:sz w:val="20"/>
        </w:rPr>
        <w:t> </w:t>
      </w:r>
      <w:r>
        <w:rPr>
          <w:sz w:val="20"/>
        </w:rPr>
        <w:t>transparentes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depositarán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votos, debiendo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7"/>
          <w:sz w:val="20"/>
        </w:rPr>
        <w:t> </w:t>
      </w:r>
      <w:r>
        <w:rPr>
          <w:sz w:val="20"/>
        </w:rPr>
        <w:t>vacías.</w:t>
      </w:r>
      <w:r>
        <w:rPr>
          <w:spacing w:val="16"/>
          <w:sz w:val="20"/>
        </w:rPr>
        <w:t> </w:t>
      </w:r>
      <w:r>
        <w:rPr>
          <w:sz w:val="20"/>
        </w:rPr>
        <w:t>Acto</w:t>
      </w:r>
      <w:r>
        <w:rPr>
          <w:spacing w:val="16"/>
          <w:sz w:val="20"/>
        </w:rPr>
        <w:t> </w:t>
      </w:r>
      <w:r>
        <w:rPr>
          <w:sz w:val="20"/>
        </w:rPr>
        <w:t>seguido,</w:t>
      </w:r>
      <w:r>
        <w:rPr>
          <w:spacing w:val="18"/>
          <w:sz w:val="20"/>
        </w:rPr>
        <w:t> </w:t>
      </w:r>
      <w:r>
        <w:rPr>
          <w:sz w:val="20"/>
        </w:rPr>
        <w:t>previa</w:t>
      </w:r>
      <w:r>
        <w:rPr>
          <w:spacing w:val="18"/>
          <w:sz w:val="20"/>
        </w:rPr>
        <w:t> </w:t>
      </w:r>
      <w:r>
        <w:rPr>
          <w:sz w:val="20"/>
        </w:rPr>
        <w:t>identificación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documento</w:t>
      </w:r>
      <w:r>
        <w:rPr>
          <w:spacing w:val="18"/>
          <w:sz w:val="20"/>
        </w:rPr>
        <w:t> </w:t>
      </w:r>
      <w:r>
        <w:rPr>
          <w:sz w:val="20"/>
        </w:rPr>
        <w:t>oficial</w:t>
      </w:r>
      <w:r>
        <w:rPr>
          <w:spacing w:val="19"/>
          <w:sz w:val="20"/>
        </w:rPr>
        <w:t> </w:t>
      </w:r>
      <w:r>
        <w:rPr>
          <w:sz w:val="20"/>
        </w:rPr>
        <w:t>vigente,</w:t>
      </w:r>
      <w:r>
        <w:rPr>
          <w:spacing w:val="16"/>
          <w:sz w:val="20"/>
        </w:rPr>
        <w:t> </w:t>
      </w:r>
      <w:r>
        <w:rPr>
          <w:sz w:val="20"/>
        </w:rPr>
        <w:t>se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205"/>
        <w:jc w:val="both"/>
      </w:pPr>
      <w:r>
        <w:rPr/>
        <w:t>procederá al ingreso de los trabajadores con derecho a voto y se dotará a cada uno con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boleta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ejercerlo.</w:t>
      </w:r>
    </w:p>
    <w:p>
      <w:pPr>
        <w:pStyle w:val="BodyText"/>
        <w:spacing w:before="1"/>
      </w:pPr>
    </w:p>
    <w:p>
      <w:pPr>
        <w:pStyle w:val="BodyText"/>
        <w:spacing w:before="1"/>
        <w:ind w:left="1642" w:right="199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votación,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vestir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color,</w:t>
      </w:r>
      <w:r>
        <w:rPr>
          <w:spacing w:val="1"/>
        </w:rPr>
        <w:t> </w:t>
      </w:r>
      <w:r>
        <w:rPr/>
        <w:t>calcomanías,</w:t>
      </w:r>
      <w:r>
        <w:rPr>
          <w:spacing w:val="1"/>
        </w:rPr>
        <w:t> </w:t>
      </w:r>
      <w:r>
        <w:rPr/>
        <w:t>emblemas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distinga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miembro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simpatizante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sindicatos</w:t>
      </w:r>
      <w:r>
        <w:rPr>
          <w:spacing w:val="-1"/>
        </w:rPr>
        <w:t> </w:t>
      </w:r>
      <w:r>
        <w:rPr/>
        <w:t>solicitantes;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2" w:lineRule="auto" w:before="0" w:after="0"/>
        <w:ind w:left="1642" w:right="201" w:hanging="567"/>
        <w:jc w:val="both"/>
        <w:rPr>
          <w:sz w:val="20"/>
        </w:rPr>
      </w:pPr>
      <w:r>
        <w:rPr>
          <w:sz w:val="20"/>
        </w:rPr>
        <w:t>En la boleta no deberá aparecer el nombre del votante, ni podrá asentarse señal o dato</w:t>
      </w:r>
      <w:r>
        <w:rPr>
          <w:spacing w:val="1"/>
          <w:sz w:val="20"/>
        </w:rPr>
        <w:t> </w:t>
      </w:r>
      <w:r>
        <w:rPr>
          <w:sz w:val="20"/>
        </w:rPr>
        <w:t>alguno en el listado que haga posible identificar el folio de la boleta que le fue entregada.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1"/>
          <w:sz w:val="20"/>
        </w:rPr>
        <w:t> </w:t>
      </w:r>
      <w:r>
        <w:rPr>
          <w:sz w:val="20"/>
        </w:rPr>
        <w:t>comisionado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Registral proporcionará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boleta,</w:t>
      </w:r>
      <w:r>
        <w:rPr>
          <w:spacing w:val="-1"/>
          <w:sz w:val="20"/>
        </w:rPr>
        <w:t> </w:t>
      </w:r>
      <w:r>
        <w:rPr>
          <w:sz w:val="20"/>
        </w:rPr>
        <w:t>quien deberá</w:t>
      </w:r>
      <w:r>
        <w:rPr>
          <w:spacing w:val="-3"/>
          <w:sz w:val="20"/>
        </w:rPr>
        <w:t> </w:t>
      </w:r>
      <w:r>
        <w:rPr>
          <w:sz w:val="20"/>
        </w:rPr>
        <w:t>dirigirse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mampara</w:t>
      </w:r>
      <w:r>
        <w:rPr>
          <w:spacing w:val="-3"/>
          <w:sz w:val="20"/>
        </w:rPr>
        <w:t> </w:t>
      </w:r>
      <w:r>
        <w:rPr>
          <w:sz w:val="20"/>
        </w:rPr>
        <w:t>colocada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marcarla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absoluto secreto.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642" w:right="205"/>
        <w:jc w:val="both"/>
      </w:pPr>
      <w:r>
        <w:rPr/>
        <w:t>Una vez que el trabajador marque su boleta, la doblará para evitar mostrar el sentido de</w:t>
      </w:r>
      <w:r>
        <w:rPr>
          <w:spacing w:val="1"/>
        </w:rPr>
        <w:t> </w:t>
      </w:r>
      <w:r>
        <w:rPr/>
        <w:t>su voto y la depositará en la urna colocada para tal efecto, y deberá salir del lugar de la</w:t>
      </w:r>
      <w:r>
        <w:rPr>
          <w:spacing w:val="1"/>
        </w:rPr>
        <w:t> </w:t>
      </w:r>
      <w:r>
        <w:rPr/>
        <w:t>votación;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0" w:after="0"/>
        <w:ind w:left="1642" w:right="193" w:hanging="567"/>
        <w:jc w:val="both"/>
        <w:rPr>
          <w:sz w:val="20"/>
        </w:rPr>
      </w:pPr>
      <w:r>
        <w:rPr>
          <w:sz w:val="20"/>
        </w:rPr>
        <w:t>Concluida la votación, el funcionario facultado de la Autoridad Registral procederá a</w:t>
      </w:r>
      <w:r>
        <w:rPr>
          <w:spacing w:val="1"/>
          <w:sz w:val="20"/>
        </w:rPr>
        <w:t> </w:t>
      </w:r>
      <w:r>
        <w:rPr>
          <w:sz w:val="20"/>
        </w:rPr>
        <w:t>practicar el escrutinio, abriendo sucesivamente cada urna, extrayendo una a una cada</w:t>
      </w:r>
      <w:r>
        <w:rPr>
          <w:spacing w:val="1"/>
          <w:sz w:val="20"/>
        </w:rPr>
        <w:t> </w:t>
      </w:r>
      <w:r>
        <w:rPr>
          <w:sz w:val="20"/>
        </w:rPr>
        <w:t>boleta,</w:t>
      </w:r>
      <w:r>
        <w:rPr>
          <w:spacing w:val="1"/>
          <w:sz w:val="20"/>
        </w:rPr>
        <w:t> </w:t>
      </w:r>
      <w:r>
        <w:rPr>
          <w:sz w:val="20"/>
        </w:rPr>
        <w:t>examinándolas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corroborar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autenticidad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exhibiéndolas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representantes de las partes. Las boletas no cruzadas y las marcadas en más de un</w:t>
      </w:r>
      <w:r>
        <w:rPr>
          <w:spacing w:val="1"/>
          <w:sz w:val="20"/>
        </w:rPr>
        <w:t> </w:t>
      </w:r>
      <w:r>
        <w:rPr>
          <w:sz w:val="20"/>
        </w:rPr>
        <w:t>recuadro se considerarán nulas, poniendo las boletas por separado conforme al 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voto, mientras 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nulas se</w:t>
      </w:r>
      <w:r>
        <w:rPr>
          <w:spacing w:val="-1"/>
          <w:sz w:val="20"/>
        </w:rPr>
        <w:t> </w:t>
      </w:r>
      <w:r>
        <w:rPr>
          <w:sz w:val="20"/>
        </w:rPr>
        <w:t>colocarán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aparte;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2" w:lineRule="auto" w:before="0" w:after="0"/>
        <w:ind w:left="1642" w:right="201" w:hanging="567"/>
        <w:jc w:val="both"/>
        <w:rPr>
          <w:sz w:val="20"/>
        </w:rPr>
      </w:pPr>
      <w:r>
        <w:rPr>
          <w:sz w:val="20"/>
        </w:rPr>
        <w:t>Acto seguido, el funcionario facultado procederá al cómputo de los votos y anunciará su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2"/>
          <w:sz w:val="20"/>
        </w:rPr>
        <w:t> </w:t>
      </w:r>
      <w:r>
        <w:rPr>
          <w:sz w:val="20"/>
        </w:rPr>
        <w:t>alta;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1" w:after="0"/>
        <w:ind w:left="1642" w:right="197" w:hanging="567"/>
        <w:jc w:val="both"/>
        <w:rPr>
          <w:sz w:val="20"/>
        </w:rPr>
      </w:pPr>
      <w:r>
        <w:rPr>
          <w:sz w:val="20"/>
        </w:rPr>
        <w:t>En caso de suscitarse actos de coacción o intimidación para impedir que los trabajadores</w:t>
      </w:r>
      <w:r>
        <w:rPr>
          <w:spacing w:val="-53"/>
          <w:sz w:val="20"/>
        </w:rPr>
        <w:t> </w:t>
      </w:r>
      <w:r>
        <w:rPr>
          <w:sz w:val="20"/>
        </w:rPr>
        <w:t>ejerzan su voto con plena libertad, o se les pretenda obstaculizar o impedir de cualquier</w:t>
      </w:r>
      <w:r>
        <w:rPr>
          <w:spacing w:val="1"/>
          <w:sz w:val="20"/>
        </w:rPr>
        <w:t> </w:t>
      </w:r>
      <w:r>
        <w:rPr>
          <w:sz w:val="20"/>
        </w:rPr>
        <w:t>forma acceder al lugar de la diligencia, el funcionario facultado solicitará el auxilio de la</w:t>
      </w:r>
      <w:r>
        <w:rPr>
          <w:spacing w:val="1"/>
          <w:sz w:val="20"/>
        </w:rPr>
        <w:t> </w:t>
      </w:r>
      <w:r>
        <w:rPr>
          <w:sz w:val="20"/>
        </w:rPr>
        <w:t>fuerza pública y tomará las medidas que estime conducentes para celebrar la votación en</w:t>
      </w:r>
      <w:r>
        <w:rPr>
          <w:spacing w:val="-53"/>
          <w:sz w:val="20"/>
        </w:rPr>
        <w:t> </w:t>
      </w:r>
      <w:r>
        <w:rPr>
          <w:sz w:val="20"/>
        </w:rPr>
        <w:t>las condiciones que establece esta Ley; de presumirse la existencia de algún ilícito,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0" w:lineRule="auto" w:before="1" w:after="0"/>
        <w:ind w:left="1642" w:right="196" w:hanging="567"/>
        <w:jc w:val="both"/>
        <w:rPr>
          <w:sz w:val="20"/>
        </w:rPr>
      </w:pPr>
      <w:r>
        <w:rPr>
          <w:sz w:val="20"/>
        </w:rPr>
        <w:t>Concluida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consulta,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funcionario</w:t>
      </w:r>
      <w:r>
        <w:rPr>
          <w:spacing w:val="22"/>
          <w:sz w:val="20"/>
        </w:rPr>
        <w:t> </w:t>
      </w:r>
      <w:r>
        <w:rPr>
          <w:sz w:val="20"/>
        </w:rPr>
        <w:t>facultado</w:t>
      </w:r>
      <w:r>
        <w:rPr>
          <w:spacing w:val="22"/>
          <w:sz w:val="20"/>
        </w:rPr>
        <w:t> </w:t>
      </w:r>
      <w:r>
        <w:rPr>
          <w:sz w:val="20"/>
        </w:rPr>
        <w:t>levantará</w:t>
      </w:r>
      <w:r>
        <w:rPr>
          <w:spacing w:val="21"/>
          <w:sz w:val="20"/>
        </w:rPr>
        <w:t> </w:t>
      </w:r>
      <w:r>
        <w:rPr>
          <w:sz w:val="20"/>
        </w:rPr>
        <w:t>acta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misma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solicitará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los representantes de las partes que la suscriban. La negativa a firmarla por parte de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afectará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validez del</w:t>
      </w:r>
      <w:r>
        <w:rPr>
          <w:spacing w:val="1"/>
          <w:sz w:val="20"/>
        </w:rPr>
        <w:t> </w:t>
      </w:r>
      <w:r>
        <w:rPr>
          <w:sz w:val="20"/>
        </w:rPr>
        <w:t>acta,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0"/>
        </w:numPr>
        <w:tabs>
          <w:tab w:pos="1642" w:val="left" w:leader="none"/>
        </w:tabs>
        <w:spacing w:line="242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El Centro Federal de Conciliación y Registro Laboral resolverá sobre la procedencia de la</w:t>
      </w:r>
      <w:r>
        <w:rPr>
          <w:spacing w:val="-53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Representatividad;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procedente,</w:t>
      </w:r>
      <w:r>
        <w:rPr>
          <w:spacing w:val="1"/>
          <w:sz w:val="20"/>
        </w:rPr>
        <w:t> </w:t>
      </w:r>
      <w:r>
        <w:rPr>
          <w:sz w:val="20"/>
        </w:rPr>
        <w:t>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 correspondiente.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390_Ter" w:id="494"/>
      <w:bookmarkEnd w:id="494"/>
      <w:r>
        <w:rPr/>
      </w:r>
      <w:r>
        <w:rPr>
          <w:rFonts w:ascii="Arial" w:hAnsi="Arial"/>
          <w:b/>
        </w:rPr>
        <w:t>Artículo 390 Ter.- </w:t>
      </w:r>
      <w:r>
        <w:rPr/>
        <w:t>Para el registro de un contrato colectivo inicial o un convenio de revisión, el Centro</w:t>
      </w:r>
      <w:r>
        <w:rPr>
          <w:spacing w:val="1"/>
        </w:rPr>
        <w:t> </w:t>
      </w:r>
      <w:r>
        <w:rPr/>
        <w:t>Federal de Conciliación</w:t>
      </w:r>
      <w:r>
        <w:rPr>
          <w:spacing w:val="55"/>
        </w:rPr>
        <w:t> </w:t>
      </w:r>
      <w:r>
        <w:rPr/>
        <w:t>y Registro Laboral verificará que su contenido sea aprobado por la mayoría de</w:t>
      </w:r>
      <w:r>
        <w:rPr>
          <w:spacing w:val="1"/>
        </w:rPr>
        <w:t> </w:t>
      </w:r>
      <w:r>
        <w:rPr/>
        <w:t>los trabajadores cubiertos por el mismo a través del voto personal, libre y secreto. El procedimiento de</w:t>
      </w:r>
      <w:r>
        <w:rPr>
          <w:spacing w:val="1"/>
        </w:rPr>
        <w:t> </w:t>
      </w:r>
      <w:r>
        <w:rPr/>
        <w:t>consulta a</w:t>
      </w:r>
      <w:r>
        <w:rPr>
          <w:spacing w:val="1"/>
        </w:rPr>
        <w:t> </w:t>
      </w:r>
      <w:r>
        <w:rPr/>
        <w:t>los trabajadores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31"/>
        </w:numPr>
        <w:tabs>
          <w:tab w:pos="1018" w:val="left" w:leader="none"/>
        </w:tabs>
        <w:spacing w:line="240" w:lineRule="auto" w:before="0" w:after="0"/>
        <w:ind w:left="1018" w:right="194" w:hanging="512"/>
        <w:jc w:val="both"/>
        <w:rPr>
          <w:sz w:val="20"/>
        </w:rPr>
      </w:pPr>
      <w:r>
        <w:rPr>
          <w:sz w:val="20"/>
        </w:rPr>
        <w:t>Una vez acordados con el patrón los términos del contrato colectivo inicial o del convenio de</w:t>
      </w:r>
      <w:r>
        <w:rPr>
          <w:spacing w:val="1"/>
          <w:sz w:val="20"/>
        </w:rPr>
        <w:t> </w:t>
      </w:r>
      <w:r>
        <w:rPr>
          <w:sz w:val="20"/>
        </w:rPr>
        <w:t>revisión respectivo, el sindicato que cuente con la representación de los trabajadores dará aviso</w:t>
      </w:r>
      <w:r>
        <w:rPr>
          <w:spacing w:val="1"/>
          <w:sz w:val="20"/>
        </w:rPr>
        <w:t> </w:t>
      </w:r>
      <w:r>
        <w:rPr>
          <w:sz w:val="20"/>
        </w:rPr>
        <w:t>al Centro Federal de Conciliación y Registro Laboral, por escrito o vía electrónica, que someterá</w:t>
      </w:r>
      <w:r>
        <w:rPr>
          <w:spacing w:val="1"/>
          <w:sz w:val="20"/>
        </w:rPr>
        <w:t> </w:t>
      </w:r>
      <w:r>
        <w:rPr>
          <w:sz w:val="20"/>
        </w:rPr>
        <w:t>a consulta de los trabajadores la aprobación del contenido del contrato. El aviso deberá hacerse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diez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 consulta.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18" w:right="200"/>
        <w:jc w:val="both"/>
      </w:pPr>
      <w:r>
        <w:rPr/>
        <w:t>El aviso a que se refiere el párrafo anterior señalará día, hora y lugar en donde se llevará a cabo</w:t>
      </w:r>
      <w:r>
        <w:rPr>
          <w:spacing w:val="-53"/>
        </w:rPr>
        <w:t> </w:t>
      </w:r>
      <w:r>
        <w:rPr/>
        <w:t>la consulta a los trabajadores mediante voto personal, libre y secreto, y deberá anexar un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negociado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partes.</w:t>
      </w:r>
      <w:r>
        <w:rPr>
          <w:spacing w:val="1"/>
        </w:rPr>
        <w:t> </w:t>
      </w:r>
      <w:r>
        <w:rPr/>
        <w:t>Asimismo,</w:t>
      </w:r>
      <w:r>
        <w:rPr>
          <w:spacing w:val="55"/>
        </w:rPr>
        <w:t> </w:t>
      </w:r>
      <w:r>
        <w:rPr/>
        <w:t>el sindicato</w:t>
      </w:r>
      <w:r>
        <w:rPr>
          <w:spacing w:val="-53"/>
        </w:rPr>
        <w:t> </w:t>
      </w:r>
      <w:r>
        <w:rPr/>
        <w:t>deberá emitir la convocatoria correspondiente, señalando el lugar, día y hora en que deberá</w:t>
      </w:r>
      <w:r>
        <w:rPr>
          <w:spacing w:val="1"/>
        </w:rPr>
        <w:t> </w:t>
      </w:r>
      <w:r>
        <w:rPr/>
        <w:t>efectuarse la votación; la convocatoria se emitirá por lo menos con diez días de anticipación a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exceda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1017" w:val="left" w:leader="none"/>
          <w:tab w:pos="1018" w:val="left" w:leader="none"/>
        </w:tabs>
        <w:spacing w:line="242" w:lineRule="auto" w:before="0" w:after="0"/>
        <w:ind w:left="1018" w:right="208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procedimiento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consulta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realice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trabajadores</w:t>
      </w:r>
      <w:r>
        <w:rPr>
          <w:spacing w:val="44"/>
          <w:sz w:val="20"/>
        </w:rPr>
        <w:t> </w:t>
      </w:r>
      <w:r>
        <w:rPr>
          <w:sz w:val="20"/>
        </w:rPr>
        <w:t>deberá</w:t>
      </w:r>
      <w:r>
        <w:rPr>
          <w:spacing w:val="42"/>
          <w:sz w:val="20"/>
        </w:rPr>
        <w:t> </w:t>
      </w:r>
      <w:r>
        <w:rPr>
          <w:sz w:val="20"/>
        </w:rPr>
        <w:t>cubrir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0" w:lineRule="auto" w:before="0" w:after="0"/>
        <w:ind w:left="1526" w:right="201" w:hanging="509"/>
        <w:jc w:val="both"/>
        <w:rPr>
          <w:sz w:val="20"/>
        </w:rPr>
      </w:pPr>
      <w:r>
        <w:rPr>
          <w:sz w:val="20"/>
        </w:rPr>
        <w:t>El sindicato deberá poner oportunamente a disposición de los trabajadores un ejemplar</w:t>
      </w:r>
      <w:r>
        <w:rPr>
          <w:spacing w:val="1"/>
          <w:sz w:val="20"/>
        </w:rPr>
        <w:t> </w:t>
      </w:r>
      <w:r>
        <w:rPr>
          <w:sz w:val="20"/>
        </w:rPr>
        <w:t>impreso o electrónico del contrato colectivo</w:t>
      </w:r>
      <w:r>
        <w:rPr>
          <w:spacing w:val="1"/>
          <w:sz w:val="20"/>
        </w:rPr>
        <w:t> </w:t>
      </w:r>
      <w:r>
        <w:rPr>
          <w:sz w:val="20"/>
        </w:rPr>
        <w:t>inicial</w:t>
      </w:r>
      <w:r>
        <w:rPr>
          <w:spacing w:val="1"/>
          <w:sz w:val="20"/>
        </w:rPr>
        <w:t> </w:t>
      </w:r>
      <w:r>
        <w:rPr>
          <w:sz w:val="20"/>
        </w:rPr>
        <w:t>o del convenio de revisión que se</w:t>
      </w:r>
      <w:r>
        <w:rPr>
          <w:spacing w:val="1"/>
          <w:sz w:val="20"/>
        </w:rPr>
        <w:t> </w:t>
      </w:r>
      <w:r>
        <w:rPr>
          <w:sz w:val="20"/>
        </w:rPr>
        <w:t>someterá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consulta;</w:t>
      </w:r>
    </w:p>
    <w:p>
      <w:pPr>
        <w:pStyle w:val="BodyText"/>
      </w:pPr>
    </w:p>
    <w:p>
      <w:pPr>
        <w:pStyle w:val="ListParagraph"/>
        <w:numPr>
          <w:ilvl w:val="1"/>
          <w:numId w:val="131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0" w:hanging="509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votación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día,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señalados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convocatoria;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0" w:lineRule="auto" w:before="0" w:after="0"/>
        <w:ind w:left="1526" w:right="203" w:hanging="50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garantizará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accesible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y reúna las condiciones necesarias para que éstos emitan su voto de forma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-2"/>
          <w:sz w:val="20"/>
        </w:rPr>
        <w:t> </w:t>
      </w:r>
      <w:r>
        <w:rPr>
          <w:sz w:val="20"/>
        </w:rPr>
        <w:t>pacífica, ágil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segura,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que puedan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coaccionados 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alguna;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6" w:val="left" w:leader="none"/>
          <w:tab w:pos="1527" w:val="left" w:leader="none"/>
        </w:tabs>
        <w:spacing w:line="240" w:lineRule="auto" w:before="0" w:after="0"/>
        <w:ind w:left="1526" w:right="0" w:hanging="509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empleador no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intervención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procedimiento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consulta;</w:t>
      </w:r>
    </w:p>
    <w:p>
      <w:pPr>
        <w:pStyle w:val="BodyText"/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0" w:lineRule="auto" w:before="1" w:after="0"/>
        <w:ind w:left="1526" w:right="195" w:hanging="509"/>
        <w:jc w:val="both"/>
        <w:rPr>
          <w:sz w:val="20"/>
        </w:rPr>
      </w:pPr>
      <w:r>
        <w:rPr>
          <w:sz w:val="20"/>
        </w:rPr>
        <w:t>El resultado de la votación será publicado por la directiva sindical en lugares visibles y de</w:t>
      </w:r>
      <w:r>
        <w:rPr>
          <w:spacing w:val="1"/>
          <w:sz w:val="20"/>
        </w:rPr>
        <w:t> </w:t>
      </w:r>
      <w:r>
        <w:rPr>
          <w:sz w:val="20"/>
        </w:rPr>
        <w:t>fácil acceso del centro de trabajo y en el local sindical correspondiente en un plazo no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dos días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realice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consulta;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0" w:after="0"/>
        <w:ind w:left="1526" w:right="204" w:hanging="509"/>
        <w:jc w:val="both"/>
        <w:rPr>
          <w:sz w:val="20"/>
        </w:rPr>
      </w:pPr>
      <w:r>
        <w:rPr>
          <w:sz w:val="20"/>
        </w:rPr>
        <w:t>El sindicato dará aviso del resultado de la votación al Centro Federal de Conciliación y</w:t>
      </w:r>
      <w:r>
        <w:rPr>
          <w:spacing w:val="1"/>
          <w:sz w:val="20"/>
        </w:rPr>
        <w:t> </w:t>
      </w:r>
      <w:r>
        <w:rPr>
          <w:sz w:val="20"/>
        </w:rPr>
        <w:t>Registro Laboral dentro de los tres días hábiles siguientes a la fecha en que se realice la</w:t>
      </w:r>
      <w:r>
        <w:rPr>
          <w:spacing w:val="1"/>
          <w:sz w:val="20"/>
        </w:rPr>
        <w:t> </w:t>
      </w:r>
      <w:r>
        <w:rPr>
          <w:sz w:val="20"/>
        </w:rPr>
        <w:t>consulta,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publique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Internet.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26" w:right="195"/>
        <w:jc w:val="both"/>
      </w:pPr>
      <w:r>
        <w:rPr/>
        <w:t>El aviso señalado en el párrafo anterior se hará bajo protesta de decir verdad. En caso de</w:t>
      </w:r>
      <w:r>
        <w:rPr>
          <w:spacing w:val="1"/>
        </w:rPr>
        <w:t> </w:t>
      </w:r>
      <w:r>
        <w:rPr/>
        <w:t>existir</w:t>
      </w:r>
      <w:r>
        <w:rPr>
          <w:spacing w:val="23"/>
        </w:rPr>
        <w:t> </w:t>
      </w:r>
      <w:r>
        <w:rPr/>
        <w:t>inconsistencias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relación</w:t>
      </w:r>
      <w:r>
        <w:rPr>
          <w:spacing w:val="22"/>
        </w:rPr>
        <w:t> </w:t>
      </w:r>
      <w:r>
        <w:rPr/>
        <w:t>con</w:t>
      </w:r>
      <w:r>
        <w:rPr>
          <w:spacing w:val="21"/>
        </w:rPr>
        <w:t> </w:t>
      </w:r>
      <w:r>
        <w:rPr/>
        <w:t>hechos</w:t>
      </w:r>
      <w:r>
        <w:rPr>
          <w:spacing w:val="20"/>
        </w:rPr>
        <w:t> </w:t>
      </w:r>
      <w:r>
        <w:rPr/>
        <w:t>sustantivos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/>
        <w:t>proceso,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Centro</w:t>
      </w:r>
      <w:r>
        <w:rPr>
          <w:spacing w:val="19"/>
        </w:rPr>
        <w:t> </w:t>
      </w:r>
      <w:r>
        <w:rPr/>
        <w:t>Federal</w:t>
      </w:r>
      <w:r>
        <w:rPr>
          <w:spacing w:val="-53"/>
        </w:rPr>
        <w:t> </w:t>
      </w:r>
      <w:r>
        <w:rPr/>
        <w:t>de Conciliación y Registro Laboral declarará nula la consulta y ordenará la reposición de la</w:t>
      </w:r>
      <w:r>
        <w:rPr>
          <w:spacing w:val="-53"/>
        </w:rPr>
        <w:t> </w:t>
      </w:r>
      <w:r>
        <w:rPr/>
        <w:t>misma;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0" w:after="0"/>
        <w:ind w:left="1526" w:right="195" w:hanging="50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votación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resguardadas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 de esta obligación, para efectos de verificación de la autoridad laboral o</w:t>
      </w:r>
      <w:r>
        <w:rPr>
          <w:spacing w:val="1"/>
          <w:sz w:val="20"/>
        </w:rPr>
        <w:t> </w:t>
      </w:r>
      <w:r>
        <w:rPr>
          <w:sz w:val="20"/>
        </w:rPr>
        <w:t>registral. El sindicato promovente deberá manifestar bajo protesta de decir verdad que dio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obligación,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0" w:after="0"/>
        <w:ind w:left="1526" w:right="205" w:hanging="509"/>
        <w:jc w:val="both"/>
        <w:rPr>
          <w:sz w:val="20"/>
        </w:rPr>
      </w:pPr>
      <w:r>
        <w:rPr>
          <w:sz w:val="20"/>
        </w:rPr>
        <w:t>El Centro Federal de Conciliación y Registro Laboral podrá verificar que el 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consulta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 antes</w:t>
      </w:r>
      <w:r>
        <w:rPr>
          <w:spacing w:val="2"/>
          <w:sz w:val="20"/>
        </w:rPr>
        <w:t> </w:t>
      </w:r>
      <w:r>
        <w:rPr>
          <w:sz w:val="20"/>
        </w:rPr>
        <w:t>señalados;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1"/>
        </w:numPr>
        <w:tabs>
          <w:tab w:pos="1017" w:val="left" w:leader="none"/>
          <w:tab w:pos="1018" w:val="left" w:leader="none"/>
        </w:tabs>
        <w:spacing w:line="242" w:lineRule="auto" w:before="1" w:after="0"/>
        <w:ind w:left="1018" w:right="209" w:hanging="512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contar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apoyo</w:t>
      </w:r>
      <w:r>
        <w:rPr>
          <w:spacing w:val="10"/>
          <w:sz w:val="20"/>
        </w:rPr>
        <w:t> </w:t>
      </w:r>
      <w:r>
        <w:rPr>
          <w:sz w:val="20"/>
        </w:rPr>
        <w:t>mayoritario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trabajadores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contenido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acuerdo,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estará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-5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0" w:after="0"/>
        <w:ind w:left="1526" w:right="193" w:hanging="509"/>
        <w:jc w:val="both"/>
        <w:rPr>
          <w:sz w:val="20"/>
        </w:rPr>
      </w:pPr>
      <w:r>
        <w:rPr>
          <w:sz w:val="20"/>
        </w:rPr>
        <w:t>Para contratos colectivos de trabajo inicial, el sindicato procederá a realizar la solicitud de</w:t>
      </w:r>
      <w:r>
        <w:rPr>
          <w:spacing w:val="1"/>
          <w:sz w:val="20"/>
        </w:rPr>
        <w:t> </w:t>
      </w:r>
      <w:r>
        <w:rPr>
          <w:sz w:val="20"/>
        </w:rPr>
        <w:t>registro ante la Autoridad Registral conforme a lo previsto en el artículo 390 de la presente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1" w:after="0"/>
        <w:ind w:left="1526" w:right="209" w:hanging="509"/>
        <w:jc w:val="both"/>
        <w:rPr>
          <w:sz w:val="20"/>
        </w:rPr>
      </w:pP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convenios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revisión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modificaciones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contrato</w:t>
      </w:r>
      <w:r>
        <w:rPr>
          <w:spacing w:val="8"/>
          <w:sz w:val="20"/>
        </w:rPr>
        <w:t> </w:t>
      </w:r>
      <w:r>
        <w:rPr>
          <w:sz w:val="20"/>
        </w:rPr>
        <w:t>colectivo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estará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399</w:t>
      </w:r>
      <w:r>
        <w:rPr>
          <w:spacing w:val="-1"/>
          <w:sz w:val="20"/>
        </w:rPr>
        <w:t> </w:t>
      </w:r>
      <w:r>
        <w:rPr>
          <w:sz w:val="20"/>
        </w:rPr>
        <w:t>Ter;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31"/>
        </w:numPr>
        <w:tabs>
          <w:tab w:pos="1017" w:val="left" w:leader="none"/>
          <w:tab w:pos="1018" w:val="left" w:leader="none"/>
        </w:tabs>
        <w:spacing w:line="242" w:lineRule="auto" w:before="93" w:after="0"/>
        <w:ind w:left="1018" w:right="205" w:hanging="512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caso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contrato</w:t>
      </w:r>
      <w:r>
        <w:rPr>
          <w:spacing w:val="6"/>
          <w:sz w:val="20"/>
        </w:rPr>
        <w:t> </w:t>
      </w:r>
      <w:r>
        <w:rPr>
          <w:sz w:val="20"/>
        </w:rPr>
        <w:t>colectivo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trabajo</w:t>
      </w:r>
      <w:r>
        <w:rPr>
          <w:spacing w:val="4"/>
          <w:sz w:val="20"/>
        </w:rPr>
        <w:t> </w:t>
      </w:r>
      <w:r>
        <w:rPr>
          <w:sz w:val="20"/>
        </w:rPr>
        <w:t>inicial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convenio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revisión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cuente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apoyo</w:t>
      </w:r>
      <w:r>
        <w:rPr>
          <w:spacing w:val="-2"/>
          <w:sz w:val="20"/>
        </w:rPr>
        <w:t> </w:t>
      </w:r>
      <w:r>
        <w:rPr>
          <w:sz w:val="20"/>
        </w:rPr>
        <w:t>mayoritario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cubiertos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mismo,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sindicato</w:t>
      </w:r>
      <w:r>
        <w:rPr>
          <w:spacing w:val="-2"/>
          <w:sz w:val="20"/>
        </w:rPr>
        <w:t> </w:t>
      </w:r>
      <w:r>
        <w:rPr>
          <w:sz w:val="20"/>
        </w:rPr>
        <w:t>podrá: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0" w:after="0"/>
        <w:ind w:left="1526" w:right="204" w:hanging="509"/>
        <w:jc w:val="both"/>
        <w:rPr>
          <w:sz w:val="20"/>
        </w:rPr>
      </w:pP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promovido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emplazamiento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31"/>
        </w:numPr>
        <w:tabs>
          <w:tab w:pos="1527" w:val="left" w:leader="none"/>
        </w:tabs>
        <w:spacing w:line="242" w:lineRule="auto" w:before="0" w:after="0"/>
        <w:ind w:left="1526" w:right="200" w:hanging="509"/>
        <w:jc w:val="both"/>
        <w:rPr>
          <w:sz w:val="20"/>
        </w:rPr>
      </w:pPr>
      <w:r>
        <w:rPr>
          <w:sz w:val="20"/>
        </w:rPr>
        <w:t>Prorrogar o</w:t>
      </w:r>
      <w:r>
        <w:rPr>
          <w:spacing w:val="-3"/>
          <w:sz w:val="20"/>
        </w:rPr>
        <w:t> </w:t>
      </w:r>
      <w:r>
        <w:rPr>
          <w:sz w:val="20"/>
        </w:rPr>
        <w:t>ampliar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periodo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prehuelga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continuar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negociación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4"/>
          <w:sz w:val="20"/>
        </w:rPr>
        <w:t> </w:t>
      </w:r>
      <w:r>
        <w:rPr>
          <w:sz w:val="20"/>
        </w:rPr>
        <w:t>someter el acuerdo a nueva consulta, observando lo establecido en la fracción V del</w:t>
      </w:r>
      <w:r>
        <w:rPr>
          <w:spacing w:val="1"/>
          <w:sz w:val="20"/>
        </w:rPr>
        <w:t> </w:t>
      </w:r>
      <w:r>
        <w:rPr>
          <w:sz w:val="20"/>
        </w:rPr>
        <w:t>artículo 927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88" w:firstLine="288"/>
      </w:pPr>
      <w:r>
        <w:rPr/>
        <w:t>En el procedimiento de consulta previsto en el presente artículo, el voto personal, libre y secreto de los</w:t>
      </w:r>
      <w:r>
        <w:rPr>
          <w:spacing w:val="-53"/>
        </w:rPr>
        <w:t> </w:t>
      </w:r>
      <w:r>
        <w:rPr/>
        <w:t>trabajadores se</w:t>
      </w:r>
      <w:r>
        <w:rPr>
          <w:spacing w:val="-1"/>
        </w:rPr>
        <w:t> </w:t>
      </w:r>
      <w:r>
        <w:rPr/>
        <w:t>ejercerá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directa.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391" w:id="495"/>
      <w:bookmarkEnd w:id="4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391.-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4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contratantes;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abarque;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 expresión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por tiempo</w:t>
      </w:r>
      <w:r>
        <w:rPr>
          <w:spacing w:val="-3"/>
          <w:sz w:val="20"/>
        </w:rPr>
        <w:t> </w:t>
      </w:r>
      <w:r>
        <w:rPr>
          <w:sz w:val="20"/>
        </w:rPr>
        <w:t>indeterminado 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obra</w:t>
      </w:r>
      <w:r>
        <w:rPr>
          <w:spacing w:val="-2"/>
          <w:sz w:val="20"/>
        </w:rPr>
        <w:t> </w:t>
      </w:r>
      <w:r>
        <w:rPr>
          <w:sz w:val="20"/>
        </w:rPr>
        <w:t>determinada;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jornadas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 de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vacaciones;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292" w:space="3367"/>
            <w:col w:w="316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cláusulas</w:t>
      </w:r>
      <w:r>
        <w:rPr>
          <w:spacing w:val="12"/>
          <w:sz w:val="20"/>
        </w:rPr>
        <w:t> </w:t>
      </w:r>
      <w:r>
        <w:rPr>
          <w:sz w:val="20"/>
        </w:rPr>
        <w:t>relativas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capacitación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adiestramiento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trabajadores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empresa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comprenda;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0" w:hanging="569"/>
        <w:jc w:val="left"/>
        <w:rPr>
          <w:sz w:val="20"/>
        </w:rPr>
      </w:pPr>
      <w:r>
        <w:rPr>
          <w:sz w:val="20"/>
        </w:rPr>
        <w:t>Disposiciones</w:t>
      </w:r>
      <w:r>
        <w:rPr>
          <w:spacing w:val="39"/>
          <w:sz w:val="20"/>
        </w:rPr>
        <w:t> </w:t>
      </w:r>
      <w:r>
        <w:rPr>
          <w:sz w:val="20"/>
        </w:rPr>
        <w:t>sobre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capacitación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adiestramiento</w:t>
      </w:r>
      <w:r>
        <w:rPr>
          <w:spacing w:val="38"/>
          <w:sz w:val="20"/>
        </w:rPr>
        <w:t> </w:t>
      </w:r>
      <w:r>
        <w:rPr>
          <w:sz w:val="20"/>
        </w:rPr>
        <w:t>inicial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deba</w:t>
      </w:r>
      <w:r>
        <w:rPr>
          <w:spacing w:val="38"/>
          <w:sz w:val="20"/>
        </w:rPr>
        <w:t> </w:t>
      </w:r>
      <w:r>
        <w:rPr>
          <w:sz w:val="20"/>
        </w:rPr>
        <w:t>impartir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8"/>
          <w:sz w:val="20"/>
        </w:rPr>
        <w:t> </w:t>
      </w:r>
      <w:r>
        <w:rPr>
          <w:sz w:val="20"/>
        </w:rPr>
        <w:t>quienes</w:t>
      </w:r>
      <w:r>
        <w:rPr>
          <w:spacing w:val="-52"/>
          <w:sz w:val="20"/>
        </w:rPr>
        <w:t> </w:t>
      </w:r>
      <w:r>
        <w:rPr>
          <w:sz w:val="20"/>
        </w:rPr>
        <w:t>vayan a</w:t>
      </w:r>
      <w:r>
        <w:rPr>
          <w:spacing w:val="1"/>
          <w:sz w:val="20"/>
        </w:rPr>
        <w:t> </w:t>
      </w:r>
      <w:r>
        <w:rPr>
          <w:sz w:val="20"/>
        </w:rPr>
        <w:t>ingresar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laborar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bases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integración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funcionamiento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Comisiones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deban</w:t>
      </w:r>
      <w:r>
        <w:rPr>
          <w:spacing w:val="26"/>
          <w:sz w:val="20"/>
        </w:rPr>
        <w:t> </w:t>
      </w:r>
      <w:r>
        <w:rPr>
          <w:sz w:val="20"/>
        </w:rPr>
        <w:t>integrarse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  <w:r>
        <w:rPr>
          <w:spacing w:val="4"/>
          <w:sz w:val="20"/>
        </w:rPr>
        <w:t> </w:t>
      </w:r>
      <w:r>
        <w:rPr>
          <w:sz w:val="20"/>
        </w:rPr>
        <w:t>y,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convengan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13" w:space="907"/>
            <w:col w:w="3100"/>
          </w:cols>
        </w:sectPr>
      </w:pPr>
    </w:p>
    <w:p>
      <w:pPr>
        <w:pStyle w:val="BodyText"/>
        <w:spacing w:before="4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3" w:firstLine="288"/>
        <w:jc w:val="both"/>
      </w:pPr>
      <w:r>
        <w:rPr/>
        <w:t>Los contratos colectivos no podrán contener cláusula de exclusión por separación, entendiéndose</w:t>
      </w:r>
      <w:r>
        <w:rPr>
          <w:spacing w:val="1"/>
        </w:rPr>
        <w:t> </w:t>
      </w:r>
      <w:r>
        <w:rPr/>
        <w:t>como tal la que establece que aquellos trabajadores que dejen de pertenecer al sindicato por renuncia o</w:t>
      </w:r>
      <w:r>
        <w:rPr>
          <w:spacing w:val="1"/>
        </w:rPr>
        <w:t> </w:t>
      </w:r>
      <w:r>
        <w:rPr/>
        <w:t>expulsión del mismo,</w:t>
      </w:r>
      <w:r>
        <w:rPr>
          <w:spacing w:val="-2"/>
        </w:rPr>
        <w:t> </w:t>
      </w:r>
      <w:r>
        <w:rPr/>
        <w:t>puedan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separados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empleo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responsabilidad para</w:t>
      </w:r>
      <w:r>
        <w:rPr>
          <w:spacing w:val="-2"/>
        </w:rPr>
        <w:t> </w:t>
      </w:r>
      <w:r>
        <w:rPr/>
        <w:t>el patrón.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7" w:firstLine="288"/>
        <w:jc w:val="both"/>
      </w:pPr>
      <w:r>
        <w:rPr/>
        <w:t>El Centro Federal de Conciliación y Registro Laboral deberá expedir a quien lo solicite por escrito y</w:t>
      </w:r>
      <w:r>
        <w:rPr>
          <w:spacing w:val="1"/>
        </w:rPr>
        <w:t> </w:t>
      </w:r>
      <w:r>
        <w:rPr/>
        <w:t>pague los derechos correspondientes, copia certificada del texto más reciente del contrato colectivo y/o</w:t>
      </w:r>
      <w:r>
        <w:rPr>
          <w:spacing w:val="1"/>
        </w:rPr>
        <w:t> </w:t>
      </w:r>
      <w:r>
        <w:rPr/>
        <w:t>tabuladores 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registrado.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03" w:firstLine="288"/>
        <w:jc w:val="both"/>
      </w:pPr>
      <w:r>
        <w:rPr/>
        <w:t>A solicitud de las partes, el Centro Federal de Conciliación y Registro Laboral, dentro de los tres días</w:t>
      </w:r>
      <w:r>
        <w:rPr>
          <w:spacing w:val="1"/>
        </w:rPr>
        <w:t> </w:t>
      </w:r>
      <w:r>
        <w:rPr/>
        <w:t>siguientes a que ésta se presente emitirá el Certificado de Registro del Contrato Colectivo de Trabajo que</w:t>
      </w:r>
      <w:r>
        <w:rPr>
          <w:spacing w:val="-53"/>
        </w:rPr>
        <w:t> </w:t>
      </w:r>
      <w:r>
        <w:rPr/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1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folio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celebrantes;</w:t>
      </w:r>
    </w:p>
    <w:p>
      <w:pPr>
        <w:pStyle w:val="BodyText"/>
      </w:pPr>
    </w:p>
    <w:p>
      <w:pPr>
        <w:pStyle w:val="ListParagraph"/>
        <w:numPr>
          <w:ilvl w:val="0"/>
          <w:numId w:val="1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el</w:t>
      </w:r>
      <w:r>
        <w:rPr>
          <w:spacing w:val="-2"/>
          <w:sz w:val="20"/>
        </w:rPr>
        <w:t> </w:t>
      </w:r>
      <w:r>
        <w:rPr>
          <w:sz w:val="20"/>
        </w:rPr>
        <w:t>buzón</w:t>
      </w:r>
      <w:r>
        <w:rPr>
          <w:spacing w:val="-2"/>
          <w:sz w:val="20"/>
        </w:rPr>
        <w:t> </w:t>
      </w:r>
      <w:r>
        <w:rPr>
          <w:sz w:val="20"/>
        </w:rPr>
        <w:t>electrónico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del Contrato;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última</w:t>
      </w:r>
      <w:r>
        <w:rPr>
          <w:spacing w:val="-3"/>
          <w:sz w:val="20"/>
        </w:rPr>
        <w:t> </w:t>
      </w:r>
      <w:r>
        <w:rPr>
          <w:sz w:val="20"/>
        </w:rPr>
        <w:t>revisión,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3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Período</w:t>
      </w:r>
      <w:r>
        <w:rPr>
          <w:spacing w:val="-3"/>
          <w:sz w:val="20"/>
        </w:rPr>
        <w:t> </w:t>
      </w:r>
      <w:r>
        <w:rPr>
          <w:sz w:val="20"/>
        </w:rPr>
        <w:t>de vigencia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colectivo 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tabulador.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con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fracciones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140" w:space="40"/>
            <w:col w:w="364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right="192" w:firstLine="288"/>
        <w:jc w:val="both"/>
      </w:pPr>
      <w:bookmarkStart w:name="Artículo_391_Bis" w:id="496"/>
      <w:bookmarkEnd w:id="4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Registral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Asimismo, deberá expedir copias de dichos documentos</w:t>
      </w:r>
      <w:r>
        <w:rPr>
          <w:rFonts w:ascii="Arial" w:hAnsi="Arial"/>
          <w:b/>
        </w:rPr>
        <w:t>, </w:t>
      </w:r>
      <w:r>
        <w:rPr/>
        <w:t>en términos de lo dispuesto por la Ley 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De preferencia, el texto íntegro de las versiones públicas de los contratos colectivos de trabajo deberá</w:t>
      </w:r>
      <w:r>
        <w:rPr>
          <w:spacing w:val="-53"/>
        </w:rPr>
        <w:t> </w:t>
      </w:r>
      <w:r>
        <w:rPr/>
        <w:t>estar</w:t>
      </w:r>
      <w:r>
        <w:rPr>
          <w:spacing w:val="-2"/>
        </w:rPr>
        <w:t> </w:t>
      </w:r>
      <w:r>
        <w:rPr/>
        <w:t>disponible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gratuita</w:t>
      </w:r>
      <w:r>
        <w:rPr>
          <w:spacing w:val="-1"/>
        </w:rPr>
        <w:t> </w:t>
      </w:r>
      <w:r>
        <w:rPr/>
        <w:t>en el sitio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Registral.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392" w:id="497"/>
      <w:bookmarkEnd w:id="497"/>
      <w:r>
        <w:rPr/>
      </w:r>
      <w:r>
        <w:rPr>
          <w:rFonts w:ascii="Arial" w:hAnsi="Arial"/>
          <w:b/>
        </w:rPr>
        <w:t>Artículo 392.- </w:t>
      </w:r>
      <w:r>
        <w:rPr/>
        <w:t>En los contratos colectivos podrá establecerse la organización de comisiones mixtas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económicas.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ejecutadas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Tribunales,</w:t>
      </w:r>
      <w:r>
        <w:rPr>
          <w:spacing w:val="-2"/>
        </w:rPr>
        <w:t> </w:t>
      </w:r>
      <w:r>
        <w:rPr/>
        <w:t>en los casos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las</w:t>
      </w:r>
      <w:r>
        <w:rPr>
          <w:spacing w:val="-1"/>
        </w:rPr>
        <w:t> </w:t>
      </w:r>
      <w:r>
        <w:rPr/>
        <w:t>declaren obligatorias.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7" w:firstLine="288"/>
        <w:jc w:val="both"/>
      </w:pPr>
      <w:bookmarkStart w:name="Artículo_393" w:id="498"/>
      <w:bookmarkEnd w:id="498"/>
      <w:r>
        <w:rPr/>
      </w:r>
      <w:r>
        <w:rPr>
          <w:rFonts w:ascii="Arial" w:hAnsi="Arial"/>
          <w:b/>
        </w:rPr>
        <w:t>Artículo 393.- </w:t>
      </w:r>
      <w:r>
        <w:rPr/>
        <w:t>No producirá efectos de contrato colectivo el convenio al que falte la determinación de</w:t>
      </w:r>
      <w:r>
        <w:rPr>
          <w:spacing w:val="1"/>
        </w:rPr>
        <w:t> </w:t>
      </w:r>
      <w:r>
        <w:rPr/>
        <w:t>los salarios. Si faltan las estipulaciones sobre jornada de trabajo, días de descanso y vacaciones, se</w:t>
      </w:r>
      <w:r>
        <w:rPr>
          <w:spacing w:val="1"/>
        </w:rPr>
        <w:t> </w:t>
      </w:r>
      <w:r>
        <w:rPr/>
        <w:t>aplicarán las disposiciones</w:t>
      </w:r>
      <w:r>
        <w:rPr>
          <w:spacing w:val="2"/>
        </w:rPr>
        <w:t> </w:t>
      </w:r>
      <w:r>
        <w:rPr/>
        <w:t>legales.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94" w:id="499"/>
      <w:bookmarkEnd w:id="499"/>
      <w:r>
        <w:rPr/>
      </w:r>
      <w:r>
        <w:rPr>
          <w:rFonts w:ascii="Arial" w:hAnsi="Arial"/>
          <w:b/>
        </w:rPr>
        <w:t>Artículo 394.- </w:t>
      </w:r>
      <w:r>
        <w:rPr/>
        <w:t>El contrato colectivo no podrá concertarse en condiciones menos favorables para los</w:t>
      </w:r>
      <w:r>
        <w:rPr>
          <w:spacing w:val="1"/>
        </w:rPr>
        <w:t> </w:t>
      </w:r>
      <w:r>
        <w:rPr/>
        <w:t>trabajadores que las 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395" w:id="500"/>
      <w:bookmarkEnd w:id="500"/>
      <w:r>
        <w:rPr/>
      </w:r>
      <w:r>
        <w:rPr>
          <w:rFonts w:ascii="Arial" w:hAnsi="Arial"/>
          <w:b/>
        </w:rPr>
        <w:t>Artículo 395.-</w:t>
      </w:r>
      <w:r>
        <w:rPr>
          <w:rFonts w:ascii="Arial" w:hAnsi="Arial"/>
          <w:b/>
          <w:spacing w:val="1"/>
        </w:rPr>
        <w:t> </w:t>
      </w:r>
      <w:r>
        <w:rPr/>
        <w:t>En el contrato colectivo, podrá establecerse que el patrón admitirá exclusivamente</w:t>
      </w:r>
      <w:r>
        <w:rPr>
          <w:spacing w:val="1"/>
        </w:rPr>
        <w:t> </w:t>
      </w:r>
      <w:r>
        <w:rPr/>
        <w:t>como trabajadores a quienes sean miembros del sindicato contratante. Esta cláusula y cualesquiera otras</w:t>
      </w:r>
      <w:r>
        <w:rPr>
          <w:spacing w:val="-53"/>
        </w:rPr>
        <w:t> </w:t>
      </w:r>
      <w:r>
        <w:rPr/>
        <w:t>que establezcan privilegios en su favor, no podrán aplicarse en perjuicio de los trabajadores que no</w:t>
      </w:r>
      <w:r>
        <w:rPr>
          <w:spacing w:val="1"/>
        </w:rPr>
        <w:t> </w:t>
      </w:r>
      <w:r>
        <w:rPr/>
        <w:t>formen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anterioridad a la fecha en que el sindicato solicite la celebración o revisión del contrato colectivo y la</w:t>
      </w:r>
      <w:r>
        <w:rPr>
          <w:spacing w:val="1"/>
        </w:rPr>
        <w:t> </w:t>
      </w:r>
      <w:r>
        <w:rPr/>
        <w:t>inclusión en él de la cláusula de exclusión. La sanción sindical impuesta al trabajador no podrá afectar su</w:t>
      </w:r>
      <w:r>
        <w:rPr>
          <w:spacing w:val="1"/>
        </w:rPr>
        <w:t> </w:t>
      </w:r>
      <w:r>
        <w:rPr/>
        <w:t>permanencia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empleo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sus condiciones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8" w:firstLine="288"/>
        <w:jc w:val="both"/>
      </w:pPr>
      <w:bookmarkStart w:name="Artículo_396" w:id="501"/>
      <w:bookmarkEnd w:id="5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396.-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54"/>
        </w:rPr>
        <w:t> </w:t>
      </w:r>
      <w:r>
        <w:rPr/>
        <w:t>trabajen en la empresa o establecimiento, aunque no sean miembros del sindicato que lo haya celebrado,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consignada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184.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397" w:id="502"/>
      <w:bookmarkEnd w:id="5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indeterminado,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obra</w:t>
      </w:r>
      <w:r>
        <w:rPr>
          <w:spacing w:val="1"/>
        </w:rPr>
        <w:t> </w:t>
      </w:r>
      <w:r>
        <w:rPr/>
        <w:t>determinada,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revisable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parcialmente,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lo dispuesto</w:t>
      </w:r>
      <w:r>
        <w:rPr>
          <w:spacing w:val="-3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399.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506"/>
      </w:pPr>
      <w:bookmarkStart w:name="Artículo_398" w:id="503"/>
      <w:bookmarkEnd w:id="5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398.-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colectivo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4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Si se celebró por un solo</w:t>
      </w:r>
      <w:r>
        <w:rPr>
          <w:spacing w:val="1"/>
          <w:sz w:val="20"/>
        </w:rPr>
        <w:t> </w:t>
      </w:r>
      <w:r>
        <w:rPr>
          <w:sz w:val="20"/>
        </w:rPr>
        <w:t>sindicato de trabajadores</w:t>
      </w:r>
      <w:r>
        <w:rPr>
          <w:spacing w:val="55"/>
          <w:sz w:val="20"/>
        </w:rPr>
        <w:t> </w:t>
      </w:r>
      <w:r>
        <w:rPr>
          <w:sz w:val="20"/>
        </w:rPr>
        <w:t>o por un solo patrón, cualquiera de 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1"/>
          <w:sz w:val="20"/>
        </w:rPr>
        <w:t> </w:t>
      </w:r>
      <w:r>
        <w:rPr>
          <w:sz w:val="20"/>
        </w:rPr>
        <w:t>solicitar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revisión;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celebró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revisión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solicitantes representen el cincuenta y uno por ciento de la totalidad de los miembros de los</w:t>
      </w:r>
      <w:r>
        <w:rPr>
          <w:spacing w:val="1"/>
          <w:sz w:val="20"/>
        </w:rPr>
        <w:t> </w:t>
      </w:r>
      <w:r>
        <w:rPr>
          <w:sz w:val="20"/>
        </w:rPr>
        <w:t>sindicatos,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menos;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Si se celebró por varios patrones, la revisión se hará siempre que los solicitantes tengan el</w:t>
      </w:r>
      <w:r>
        <w:rPr>
          <w:spacing w:val="1"/>
          <w:sz w:val="20"/>
        </w:rPr>
        <w:t> </w:t>
      </w:r>
      <w:r>
        <w:rPr>
          <w:sz w:val="20"/>
        </w:rPr>
        <w:t>cincuenta y uno por ciento de la totalidad de los trabajadores afectados por el contrato, por lo</w:t>
      </w:r>
      <w:r>
        <w:rPr>
          <w:spacing w:val="1"/>
          <w:sz w:val="20"/>
        </w:rPr>
        <w:t> </w:t>
      </w:r>
      <w:r>
        <w:rPr>
          <w:sz w:val="20"/>
        </w:rPr>
        <w:t>menos.</w:t>
      </w:r>
    </w:p>
    <w:p>
      <w:pPr>
        <w:pStyle w:val="BodyText"/>
      </w:pPr>
    </w:p>
    <w:p>
      <w:pPr>
        <w:pStyle w:val="BodyText"/>
        <w:ind w:left="506"/>
      </w:pPr>
      <w:bookmarkStart w:name="Artículo_399" w:id="504"/>
      <w:bookmarkEnd w:id="5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399.-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hacerse,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menos,</w:t>
      </w:r>
      <w:r>
        <w:rPr>
          <w:spacing w:val="-3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</w:t>
      </w:r>
      <w:r>
        <w:rPr>
          <w:spacing w:val="4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antes: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Del vencimiento del contrato colectivo por</w:t>
      </w:r>
      <w:r>
        <w:rPr>
          <w:spacing w:val="1"/>
          <w:sz w:val="20"/>
        </w:rPr>
        <w:t> </w:t>
      </w:r>
      <w:r>
        <w:rPr>
          <w:sz w:val="20"/>
        </w:rPr>
        <w:t>tiempo determinado,</w:t>
      </w:r>
      <w:r>
        <w:rPr>
          <w:spacing w:val="1"/>
          <w:sz w:val="20"/>
        </w:rPr>
        <w:t> </w:t>
      </w:r>
      <w:r>
        <w:rPr>
          <w:sz w:val="20"/>
        </w:rPr>
        <w:t>si éste no es mayor</w:t>
      </w:r>
      <w:r>
        <w:rPr>
          <w:spacing w:val="55"/>
          <w:sz w:val="20"/>
        </w:rPr>
        <w:t> </w:t>
      </w:r>
      <w:r>
        <w:rPr>
          <w:sz w:val="20"/>
        </w:rPr>
        <w:t>de dos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transcurso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una duración</w:t>
      </w:r>
      <w:r>
        <w:rPr>
          <w:spacing w:val="-2"/>
          <w:sz w:val="20"/>
        </w:rPr>
        <w:t> </w:t>
      </w:r>
      <w:r>
        <w:rPr>
          <w:sz w:val="20"/>
        </w:rPr>
        <w:t>mayor;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5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Del transcurso de dos años, en los casos de contrato por tiempo indeterminado o por obra</w:t>
      </w:r>
      <w:r>
        <w:rPr>
          <w:spacing w:val="1"/>
          <w:sz w:val="20"/>
        </w:rPr>
        <w:t> </w:t>
      </w:r>
      <w:r>
        <w:rPr>
          <w:sz w:val="20"/>
        </w:rPr>
        <w:t>determinada.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5" w:firstLine="288"/>
        <w:jc w:val="both"/>
      </w:pPr>
      <w:r>
        <w:rPr/>
        <w:t>Para el cómputo de este término se atenderá a lo establecido en el contrato</w:t>
      </w:r>
      <w:r>
        <w:rPr>
          <w:spacing w:val="55"/>
        </w:rPr>
        <w:t> </w:t>
      </w:r>
      <w:r>
        <w:rPr/>
        <w:t>y, en su defecto, a 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del depósito.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399_Bis" w:id="505"/>
      <w:bookmarkEnd w:id="505"/>
      <w:r>
        <w:rPr/>
      </w:r>
      <w:r>
        <w:rPr>
          <w:rFonts w:ascii="Arial" w:hAnsi="Arial"/>
          <w:b/>
        </w:rPr>
        <w:t>Artículo 399 Bis.- </w:t>
      </w:r>
      <w:r>
        <w:rPr/>
        <w:t>Sin perjuicio de lo que establece el Artículo 399, los contratos colectivos serán</w:t>
      </w:r>
      <w:r>
        <w:rPr>
          <w:spacing w:val="1"/>
        </w:rPr>
        <w:t> </w:t>
      </w:r>
      <w:r>
        <w:rPr/>
        <w:t>revisables cada año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salarios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diaria.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5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antes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desde la</w:t>
      </w:r>
      <w:r>
        <w:rPr>
          <w:spacing w:val="-2"/>
        </w:rPr>
        <w:t> </w:t>
      </w:r>
      <w:r>
        <w:rPr/>
        <w:t>celebración, revisión</w:t>
      </w:r>
      <w:r>
        <w:rPr>
          <w:spacing w:val="-1"/>
        </w:rPr>
        <w:t> </w:t>
      </w:r>
      <w:r>
        <w:rPr/>
        <w:t>o prórroga del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colectivo.</w:t>
      </w:r>
    </w:p>
    <w:p>
      <w:pPr>
        <w:spacing w:line="240" w:lineRule="auto" w:before="0"/>
        <w:ind w:left="7182" w:right="178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399_Ter" w:id="506"/>
      <w:bookmarkEnd w:id="506"/>
      <w:r>
        <w:rPr/>
      </w:r>
      <w:r>
        <w:rPr>
          <w:rFonts w:ascii="Arial" w:hAnsi="Arial"/>
          <w:b/>
        </w:rPr>
        <w:t>Artículo 399 Ter.- </w:t>
      </w:r>
      <w:r>
        <w:rPr/>
        <w:t>El convenio de revisión o de modificación del contrato colectivo de trabajo deberá</w:t>
      </w:r>
      <w:r>
        <w:rPr>
          <w:spacing w:val="1"/>
        </w:rPr>
        <w:t> </w:t>
      </w:r>
      <w:r>
        <w:rPr/>
        <w:t>celebrarse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Registral,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corresponda. 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2"/>
        </w:rPr>
        <w:t> </w:t>
      </w:r>
      <w:r>
        <w:rPr/>
        <w:t>la autoridad,</w:t>
      </w:r>
      <w:r>
        <w:rPr>
          <w:spacing w:val="-1"/>
        </w:rPr>
        <w:t> </w:t>
      </w:r>
      <w:r>
        <w:rPr/>
        <w:t>surtirá</w:t>
      </w:r>
      <w:r>
        <w:rPr>
          <w:spacing w:val="-2"/>
        </w:rPr>
        <w:t> </w:t>
      </w:r>
      <w:r>
        <w:rPr/>
        <w:t>efectos legales.</w:t>
      </w:r>
    </w:p>
    <w:p>
      <w:pPr>
        <w:pStyle w:val="BodyText"/>
        <w:spacing w:before="2"/>
      </w:pPr>
    </w:p>
    <w:p>
      <w:pPr>
        <w:pStyle w:val="BodyText"/>
        <w:ind w:left="218" w:right="197" w:firstLine="288"/>
        <w:jc w:val="both"/>
      </w:pPr>
      <w:r>
        <w:rPr/>
        <w:t>Para los efectos de la actualización del expediente de registro del contrato colectivo y de su legal</w:t>
      </w:r>
      <w:r>
        <w:rPr>
          <w:spacing w:val="1"/>
        </w:rPr>
        <w:t> </w:t>
      </w:r>
      <w:r>
        <w:rPr/>
        <w:t>publicidad, el Centro de Conciliación competente o el Tribunal, bajo su más estricta responsabilidad y</w:t>
      </w:r>
      <w:r>
        <w:rPr>
          <w:spacing w:val="1"/>
        </w:rPr>
        <w:t> </w:t>
      </w:r>
      <w:r>
        <w:rPr/>
        <w:t>dentro del término de los tres días siguientes, hará llegar copia autorizada del convenio a la Autoridad</w:t>
      </w:r>
      <w:r>
        <w:rPr>
          <w:spacing w:val="1"/>
        </w:rPr>
        <w:t> </w:t>
      </w:r>
      <w:r>
        <w:rPr/>
        <w:t>Registral.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400" w:id="507"/>
      <w:bookmarkEnd w:id="507"/>
      <w:r>
        <w:rPr/>
      </w:r>
      <w:r>
        <w:rPr>
          <w:rFonts w:ascii="Arial" w:hAnsi="Arial"/>
          <w:b/>
        </w:rPr>
        <w:t>Artículo 400.- </w:t>
      </w:r>
      <w:r>
        <w:rPr/>
        <w:t>Si ninguna de las partes solicitó la revisión en los términos del artículo 399 o no se</w:t>
      </w:r>
      <w:r>
        <w:rPr>
          <w:spacing w:val="1"/>
        </w:rPr>
        <w:t> </w:t>
      </w:r>
      <w:r>
        <w:rPr/>
        <w:t>ejercitó el derecho de huelga, el contrato colectivo se prorrogará por un período igual al de su duración o</w:t>
      </w:r>
      <w:r>
        <w:rPr>
          <w:spacing w:val="1"/>
        </w:rPr>
        <w:t> </w:t>
      </w:r>
      <w:r>
        <w:rPr/>
        <w:t>continuará por tiempo</w:t>
      </w:r>
      <w:r>
        <w:rPr>
          <w:spacing w:val="-1"/>
        </w:rPr>
        <w:t> </w:t>
      </w:r>
      <w:r>
        <w:rPr/>
        <w:t>indeterminado.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400_Bis" w:id="508"/>
      <w:bookmarkEnd w:id="508"/>
      <w:r>
        <w:rPr/>
      </w:r>
      <w:r>
        <w:rPr>
          <w:rFonts w:ascii="Arial" w:hAnsi="Arial"/>
          <w:b/>
        </w:rPr>
        <w:t>Artículo 400 Bis.- </w:t>
      </w:r>
      <w:r>
        <w:rPr/>
        <w:t>Cada dos años, en la revisión contractual que corresponda conforme a lo dispuesto</w:t>
      </w:r>
      <w:r>
        <w:rPr>
          <w:spacing w:val="-5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399,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convenio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revisión</w:t>
      </w:r>
      <w:r>
        <w:rPr>
          <w:spacing w:val="10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contrato</w:t>
      </w:r>
      <w:r>
        <w:rPr>
          <w:spacing w:val="12"/>
        </w:rPr>
        <w:t> </w:t>
      </w:r>
      <w:r>
        <w:rPr/>
        <w:t>colectivo</w:t>
      </w:r>
      <w:r>
        <w:rPr>
          <w:spacing w:val="10"/>
        </w:rPr>
        <w:t> </w:t>
      </w:r>
      <w:r>
        <w:rPr/>
        <w:t>deberá</w:t>
      </w:r>
      <w:r>
        <w:rPr>
          <w:spacing w:val="11"/>
        </w:rPr>
        <w:t> </w:t>
      </w:r>
      <w:r>
        <w:rPr/>
        <w:t>someterse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aprobación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mayoría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regidos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mismo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través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voto</w:t>
      </w:r>
      <w:r>
        <w:rPr>
          <w:spacing w:val="6"/>
        </w:rPr>
        <w:t> </w:t>
      </w:r>
      <w:r>
        <w:rPr/>
        <w:t>personal,</w:t>
      </w:r>
      <w:r>
        <w:rPr>
          <w:spacing w:val="10"/>
        </w:rPr>
        <w:t> </w:t>
      </w:r>
      <w:r>
        <w:rPr/>
        <w:t>libre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secreto,</w:t>
      </w:r>
      <w:r>
        <w:rPr>
          <w:spacing w:val="7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al</w:t>
      </w:r>
      <w:r>
        <w:rPr>
          <w:spacing w:val="-53"/>
        </w:rPr>
        <w:t> </w:t>
      </w:r>
      <w:r>
        <w:rPr/>
        <w:t>procedimiento de</w:t>
      </w:r>
      <w:r>
        <w:rPr>
          <w:spacing w:val="-1"/>
        </w:rPr>
        <w:t> </w:t>
      </w:r>
      <w:r>
        <w:rPr/>
        <w:t>consulta contemplado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390</w:t>
      </w:r>
      <w:r>
        <w:rPr>
          <w:spacing w:val="-2"/>
        </w:rPr>
        <w:t> </w:t>
      </w:r>
      <w:r>
        <w:rPr/>
        <w:t>Ter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0" w:firstLine="288"/>
        <w:jc w:val="both"/>
      </w:pPr>
      <w:r>
        <w:rPr/>
        <w:t>Las referidas revisiones contractuales deberán depositarse ante el Centro Federal de Conciliación y</w:t>
      </w:r>
      <w:r>
        <w:rPr>
          <w:spacing w:val="1"/>
        </w:rPr>
        <w:t> </w:t>
      </w:r>
      <w:r>
        <w:rPr/>
        <w:t>Registro Laboral, el cual podrá verificar que el contenido del contrato colectivo de trabajo se haya hecho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trabajadores.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01" w:id="509"/>
      <w:bookmarkEnd w:id="5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401.-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termina: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mutuo</w:t>
      </w:r>
      <w:r>
        <w:rPr>
          <w:spacing w:val="31"/>
          <w:sz w:val="20"/>
        </w:rPr>
        <w:t> </w:t>
      </w:r>
      <w:r>
        <w:rPr>
          <w:sz w:val="20"/>
        </w:rPr>
        <w:t>consentimiento,</w:t>
      </w:r>
      <w:r>
        <w:rPr>
          <w:spacing w:val="32"/>
          <w:sz w:val="20"/>
        </w:rPr>
        <w:t> </w:t>
      </w:r>
      <w:r>
        <w:rPr>
          <w:sz w:val="20"/>
        </w:rPr>
        <w:t>previa</w:t>
      </w:r>
      <w:r>
        <w:rPr>
          <w:spacing w:val="31"/>
          <w:sz w:val="20"/>
        </w:rPr>
        <w:t> </w:t>
      </w:r>
      <w:r>
        <w:rPr>
          <w:sz w:val="20"/>
        </w:rPr>
        <w:t>aprobación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mayoría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trabajadores</w:t>
      </w:r>
      <w:r>
        <w:rPr>
          <w:spacing w:val="32"/>
          <w:sz w:val="20"/>
        </w:rPr>
        <w:t> </w:t>
      </w:r>
      <w:r>
        <w:rPr>
          <w:sz w:val="20"/>
        </w:rPr>
        <w:t>conforme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procedimiento contemplado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obra;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6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del capítulo</w:t>
      </w:r>
      <w:r>
        <w:rPr>
          <w:spacing w:val="1"/>
          <w:sz w:val="20"/>
        </w:rPr>
        <w:t> </w:t>
      </w:r>
      <w:r>
        <w:rPr>
          <w:sz w:val="20"/>
        </w:rPr>
        <w:t>VIII</w:t>
      </w:r>
      <w:r>
        <w:rPr>
          <w:spacing w:val="1"/>
          <w:sz w:val="20"/>
        </w:rPr>
        <w:t> </w:t>
      </w:r>
      <w:r>
        <w:rPr>
          <w:sz w:val="20"/>
        </w:rPr>
        <w:t>de este Título,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cierre de la</w:t>
      </w:r>
      <w:r>
        <w:rPr>
          <w:spacing w:val="55"/>
          <w:sz w:val="20"/>
        </w:rPr>
        <w:t> </w:t>
      </w:r>
      <w:r>
        <w:rPr>
          <w:sz w:val="20"/>
        </w:rPr>
        <w:t>empresa o establecimiento,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aplique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402" w:id="510"/>
      <w:bookmarkEnd w:id="510"/>
      <w:r>
        <w:rPr/>
      </w:r>
      <w:r>
        <w:rPr>
          <w:rFonts w:ascii="Arial" w:hAnsi="Arial"/>
          <w:b/>
        </w:rPr>
        <w:t>Artículo 402.- </w:t>
      </w:r>
      <w:r>
        <w:rPr/>
        <w:t>Si firmado un contrato colectivo, un patrón se separa del sindicato que lo celebró, 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regirá,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403" w:id="511"/>
      <w:bookmarkEnd w:id="511"/>
      <w:r>
        <w:rPr/>
      </w:r>
      <w:r>
        <w:rPr>
          <w:rFonts w:ascii="Arial" w:hAnsi="Arial"/>
          <w:b/>
        </w:rPr>
        <w:t>Artículo 403.- </w:t>
      </w:r>
      <w:r>
        <w:rPr/>
        <w:t>En los casos de disolución del sindicato de trabajadores titular del contrato colectivo 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terminación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éste,</w:t>
      </w:r>
      <w:r>
        <w:rPr>
          <w:spacing w:val="-1"/>
        </w:rPr>
        <w:t> </w:t>
      </w:r>
      <w:r>
        <w:rPr/>
        <w:t>las condiciones 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continuarán</w:t>
      </w:r>
      <w:r>
        <w:rPr>
          <w:spacing w:val="-1"/>
        </w:rPr>
        <w:t> </w:t>
      </w:r>
      <w:r>
        <w:rPr/>
        <w:t>vigentes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establecimiento.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53" w:lineRule="exact"/>
        <w:ind w:left="1579"/>
      </w:pPr>
      <w:r>
        <w:rPr/>
        <w:t>CAPITULO</w:t>
      </w:r>
      <w:r>
        <w:rPr>
          <w:spacing w:val="-3"/>
        </w:rPr>
        <w:t> </w:t>
      </w:r>
      <w:r>
        <w:rPr/>
        <w:t>IV</w:t>
      </w:r>
    </w:p>
    <w:p>
      <w:pPr>
        <w:spacing w:line="253" w:lineRule="exact" w:before="0"/>
        <w:ind w:left="1580" w:right="15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Contrato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Ley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200" w:firstLine="288"/>
        <w:jc w:val="both"/>
      </w:pPr>
      <w:bookmarkStart w:name="Artículo_404" w:id="512"/>
      <w:bookmarkEnd w:id="512"/>
      <w:r>
        <w:rPr/>
      </w:r>
      <w:r>
        <w:rPr>
          <w:rFonts w:ascii="Arial" w:hAnsi="Arial"/>
          <w:b/>
        </w:rPr>
        <w:t>Artículo 404.- </w:t>
      </w:r>
      <w:r>
        <w:rPr/>
        <w:t>Contrato-ley es el convenio celebrado entre uno o varios sindicatos de trabajadores y</w:t>
      </w:r>
      <w:r>
        <w:rPr>
          <w:spacing w:val="1"/>
        </w:rPr>
        <w:t> </w:t>
      </w:r>
      <w:r>
        <w:rPr/>
        <w:t>varios</w:t>
      </w:r>
      <w:r>
        <w:rPr>
          <w:spacing w:val="17"/>
        </w:rPr>
        <w:t> </w:t>
      </w:r>
      <w:r>
        <w:rPr/>
        <w:t>patrones,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uno</w:t>
      </w:r>
      <w:r>
        <w:rPr>
          <w:spacing w:val="16"/>
        </w:rPr>
        <w:t> </w:t>
      </w:r>
      <w:r>
        <w:rPr/>
        <w:t>o</w:t>
      </w:r>
      <w:r>
        <w:rPr>
          <w:spacing w:val="19"/>
        </w:rPr>
        <w:t> </w:t>
      </w:r>
      <w:r>
        <w:rPr/>
        <w:t>varios</w:t>
      </w:r>
      <w:r>
        <w:rPr>
          <w:spacing w:val="17"/>
        </w:rPr>
        <w:t> </w:t>
      </w:r>
      <w:r>
        <w:rPr/>
        <w:t>sindicatos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patrones,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establecer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condiciones</w:t>
      </w:r>
      <w:r>
        <w:rPr>
          <w:spacing w:val="18"/>
        </w:rPr>
        <w:t> </w:t>
      </w:r>
      <w:r>
        <w:rPr/>
        <w:t>según</w:t>
      </w:r>
      <w:r>
        <w:rPr>
          <w:spacing w:val="-54"/>
        </w:rPr>
        <w:t> </w:t>
      </w:r>
      <w:r>
        <w:rPr/>
        <w:t>las cuales debe prestarse el trabajo en un rama determinada de la industria, y declarado obligatorio en</w:t>
      </w:r>
      <w:r>
        <w:rPr>
          <w:spacing w:val="1"/>
        </w:rPr>
        <w:t> </w:t>
      </w:r>
      <w:r>
        <w:rPr/>
        <w:t>una o varias Entidades Federativas, en una o varias zonas económicas que abarquen una o más 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Entidades,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 territorio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ind w:left="506"/>
      </w:pPr>
      <w:bookmarkStart w:name="Artículo_405" w:id="513"/>
      <w:bookmarkEnd w:id="5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405.-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contratos-ley</w:t>
      </w:r>
      <w:r>
        <w:rPr>
          <w:spacing w:val="-6"/>
        </w:rPr>
        <w:t> </w:t>
      </w:r>
      <w:r>
        <w:rPr/>
        <w:t>pueden</w:t>
      </w:r>
      <w:r>
        <w:rPr>
          <w:spacing w:val="-3"/>
        </w:rPr>
        <w:t> </w:t>
      </w:r>
      <w:r>
        <w:rPr/>
        <w:t>celebrarse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industrias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"/>
      </w:pPr>
    </w:p>
    <w:p>
      <w:pPr>
        <w:pStyle w:val="BodyText"/>
        <w:ind w:left="218" w:right="197" w:firstLine="288"/>
        <w:jc w:val="both"/>
      </w:pPr>
      <w:bookmarkStart w:name="Artículo_406" w:id="514"/>
      <w:bookmarkEnd w:id="514"/>
      <w:r>
        <w:rPr/>
      </w:r>
      <w:r>
        <w:rPr>
          <w:rFonts w:ascii="Arial" w:hAnsi="Arial"/>
          <w:b/>
        </w:rPr>
        <w:t>Artículo 406.-</w:t>
      </w:r>
      <w:r>
        <w:rPr>
          <w:rFonts w:ascii="Arial" w:hAnsi="Arial"/>
          <w:b/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solicitar la</w:t>
      </w:r>
      <w:r>
        <w:rPr>
          <w:spacing w:val="1"/>
        </w:rPr>
        <w:t> </w:t>
      </w:r>
      <w:r>
        <w:rPr/>
        <w:t>celebración de un</w:t>
      </w:r>
      <w:r>
        <w:rPr>
          <w:spacing w:val="1"/>
        </w:rPr>
        <w:t> </w:t>
      </w:r>
      <w:r>
        <w:rPr/>
        <w:t>contrato-ley los sindicatos</w:t>
      </w:r>
      <w:r>
        <w:rPr>
          <w:spacing w:val="1"/>
        </w:rPr>
        <w:t> </w:t>
      </w:r>
      <w:r>
        <w:rPr/>
        <w:t>que representen</w:t>
      </w:r>
      <w:r>
        <w:rPr>
          <w:spacing w:val="55"/>
        </w:rPr>
        <w:t> </w:t>
      </w:r>
      <w:r>
        <w:rPr/>
        <w:t>las</w:t>
      </w:r>
      <w:r>
        <w:rPr>
          <w:spacing w:val="-53"/>
        </w:rPr>
        <w:t> </w:t>
      </w:r>
      <w:r>
        <w:rPr/>
        <w:t>dos</w:t>
      </w:r>
      <w:r>
        <w:rPr>
          <w:spacing w:val="7"/>
        </w:rPr>
        <w:t> </w:t>
      </w:r>
      <w:r>
        <w:rPr/>
        <w:t>terceras</w:t>
      </w:r>
      <w:r>
        <w:rPr>
          <w:spacing w:val="9"/>
        </w:rPr>
        <w:t> </w:t>
      </w:r>
      <w:r>
        <w:rPr/>
        <w:t>partes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trabajadores</w:t>
      </w:r>
      <w:r>
        <w:rPr>
          <w:spacing w:val="9"/>
        </w:rPr>
        <w:t> </w:t>
      </w:r>
      <w:r>
        <w:rPr/>
        <w:t>sindicalizados,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lo</w:t>
      </w:r>
      <w:r>
        <w:rPr>
          <w:spacing w:val="7"/>
        </w:rPr>
        <w:t> </w:t>
      </w:r>
      <w:r>
        <w:rPr/>
        <w:t>menos,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una</w:t>
      </w:r>
      <w:r>
        <w:rPr>
          <w:spacing w:val="7"/>
        </w:rPr>
        <w:t> </w:t>
      </w:r>
      <w:r>
        <w:rPr/>
        <w:t>rama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industria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una</w:t>
      </w:r>
      <w:r>
        <w:rPr>
          <w:spacing w:val="-53"/>
        </w:rPr>
        <w:t> </w:t>
      </w:r>
      <w:r>
        <w:rPr/>
        <w:t>o varias Entidades Federativas, en una o más zonas económicas, que abarque una o más de dichas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el 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spacing w:line="229" w:lineRule="exact" w:before="1"/>
        <w:ind w:left="506"/>
      </w:pPr>
      <w:bookmarkStart w:name="Artículo_407" w:id="515"/>
      <w:bookmarkEnd w:id="5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407.-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presentará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Laboral.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408" w:id="516"/>
      <w:bookmarkEnd w:id="516"/>
      <w:r>
        <w:rPr/>
      </w:r>
      <w:r>
        <w:rPr>
          <w:rFonts w:ascii="Arial" w:hAnsi="Arial"/>
          <w:b/>
        </w:rPr>
        <w:t>Artículo 408.- </w:t>
      </w:r>
      <w:r>
        <w:rPr/>
        <w:t>Los solicitantes justificarán que satisfacen el requisito de mayoría mencionado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406, acompañando la Constancia de Representatividad</w:t>
      </w:r>
      <w:r>
        <w:rPr>
          <w:spacing w:val="1"/>
        </w:rPr>
        <w:t> </w:t>
      </w:r>
      <w:r>
        <w:rPr/>
        <w:t>obtenida</w:t>
      </w:r>
      <w:r>
        <w:rPr>
          <w:spacing w:val="1"/>
        </w:rPr>
        <w:t> </w:t>
      </w:r>
      <w:r>
        <w:rPr/>
        <w:t>conforme al procedimiento</w:t>
      </w:r>
      <w:r>
        <w:rPr>
          <w:spacing w:val="1"/>
        </w:rPr>
        <w:t> </w:t>
      </w:r>
      <w:r>
        <w:rPr/>
        <w:t>establecido en el artículo 390 Bis, o con el padrón de socios si tienen celebrado contrato colectivo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administradores del</w:t>
      </w:r>
      <w:r>
        <w:rPr>
          <w:spacing w:val="1"/>
        </w:rPr>
        <w:t> </w:t>
      </w:r>
      <w:r>
        <w:rPr/>
        <w:t>contrato-ley.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1"/>
        <w:ind w:left="218" w:right="196" w:firstLine="288"/>
        <w:jc w:val="both"/>
      </w:pPr>
      <w:bookmarkStart w:name="Artículo_409" w:id="517"/>
      <w:bookmarkEnd w:id="517"/>
      <w:r>
        <w:rPr/>
      </w:r>
      <w:r>
        <w:rPr>
          <w:rFonts w:ascii="Arial" w:hAnsi="Arial"/>
          <w:b/>
        </w:rPr>
        <w:t>Artículo 409.- </w:t>
      </w:r>
      <w:r>
        <w:rPr/>
        <w:t>El Centro Federal de Conciliación y Registro Laboral, después de verificar el 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mayoría,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y benéfica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contrato-ley,</w:t>
      </w:r>
      <w:r>
        <w:rPr>
          <w:spacing w:val="-53"/>
        </w:rPr>
        <w:t> </w:t>
      </w:r>
      <w:r>
        <w:rPr/>
        <w:t>convocará a una convención a los sindicatos de trabajadores y a los patrones que puedan resultar</w:t>
      </w:r>
      <w:r>
        <w:rPr>
          <w:spacing w:val="1"/>
        </w:rPr>
        <w:t> </w:t>
      </w:r>
      <w:r>
        <w:rPr/>
        <w:t>afectados.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410" w:id="518"/>
      <w:bookmarkEnd w:id="518"/>
      <w:r>
        <w:rPr/>
      </w:r>
      <w:r>
        <w:rPr>
          <w:rFonts w:ascii="Arial" w:hAnsi="Arial"/>
          <w:b/>
        </w:rPr>
        <w:t>Artículo 410.- </w:t>
      </w:r>
      <w:r>
        <w:rPr/>
        <w:t>La convocatoria se publicará en el Diario Oficial de la Federación o en el periódico</w:t>
      </w:r>
      <w:r>
        <w:rPr>
          <w:spacing w:val="1"/>
        </w:rPr>
        <w:t> </w:t>
      </w:r>
      <w:r>
        <w:rPr/>
        <w:t>oficial de la Entidad Federativa y en los periódicos o por los medios que se juzguen adecuados y señalará</w:t>
      </w:r>
      <w:r>
        <w:rPr>
          <w:spacing w:val="-53"/>
        </w:rPr>
        <w:t> </w:t>
      </w:r>
      <w:r>
        <w:rPr/>
        <w:t>el lugar donde haya de celebrarse la convención y la fecha y hora de la reunión inaugural. La fecha de la</w:t>
      </w:r>
      <w:r>
        <w:rPr>
          <w:spacing w:val="1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 treinta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411" w:id="519"/>
      <w:bookmarkEnd w:id="519"/>
      <w:r>
        <w:rPr/>
      </w:r>
      <w:r>
        <w:rPr>
          <w:rFonts w:ascii="Arial" w:hAnsi="Arial"/>
          <w:b/>
        </w:rPr>
        <w:t>Artículo 411.- </w:t>
      </w:r>
      <w:r>
        <w:rPr/>
        <w:t>La convención será presidida por el titular del Centro Federal de Conciliación y Registro</w:t>
      </w:r>
      <w:r>
        <w:rPr>
          <w:spacing w:val="-53"/>
        </w:rPr>
        <w:t> </w:t>
      </w:r>
      <w:r>
        <w:rPr/>
        <w:t>Laboral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designe.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La</w:t>
      </w:r>
      <w:r>
        <w:rPr>
          <w:spacing w:val="-4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formulará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integrará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juzgue</w:t>
      </w:r>
      <w:r>
        <w:rPr>
          <w:spacing w:val="-3"/>
        </w:rPr>
        <w:t> </w:t>
      </w:r>
      <w:r>
        <w:rPr/>
        <w:t>conveniente.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12" w:id="520"/>
      <w:bookmarkEnd w:id="52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412.-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contrato-ley</w:t>
      </w:r>
      <w:r>
        <w:rPr>
          <w:spacing w:val="-6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Los nombres y domicilios de los sindicatos de trabajadores y de los patrones que concurrieron 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6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Entidad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Entidades</w:t>
      </w:r>
      <w:r>
        <w:rPr>
          <w:spacing w:val="22"/>
          <w:sz w:val="20"/>
        </w:rPr>
        <w:t> </w:t>
      </w:r>
      <w:r>
        <w:rPr>
          <w:sz w:val="20"/>
        </w:rPr>
        <w:t>Federativas,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zona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zonas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abarque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expresión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regir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todo el territorio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vigencia,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2"/>
          <w:sz w:val="20"/>
        </w:rPr>
        <w:t> </w:t>
      </w:r>
      <w:r>
        <w:rPr>
          <w:sz w:val="20"/>
        </w:rPr>
        <w:t>exceder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408" w:space="1251"/>
            <w:col w:w="316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señaladas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 391,</w:t>
      </w:r>
      <w:r>
        <w:rPr>
          <w:spacing w:val="-3"/>
          <w:sz w:val="20"/>
        </w:rPr>
        <w:t> </w:t>
      </w:r>
      <w:r>
        <w:rPr>
          <w:sz w:val="20"/>
        </w:rPr>
        <w:t>fracciones</w:t>
      </w:r>
      <w:r>
        <w:rPr>
          <w:spacing w:val="-2"/>
          <w:sz w:val="20"/>
        </w:rPr>
        <w:t> </w:t>
      </w:r>
      <w:r>
        <w:rPr>
          <w:sz w:val="20"/>
        </w:rPr>
        <w:t>IV,</w:t>
      </w:r>
      <w:r>
        <w:rPr>
          <w:spacing w:val="-2"/>
          <w:sz w:val="20"/>
        </w:rPr>
        <w:t> </w:t>
      </w:r>
      <w:r>
        <w:rPr>
          <w:sz w:val="20"/>
        </w:rPr>
        <w:t>V,</w:t>
      </w:r>
      <w:r>
        <w:rPr>
          <w:spacing w:val="-1"/>
          <w:sz w:val="20"/>
        </w:rPr>
        <w:t> </w:t>
      </w:r>
      <w:r>
        <w:rPr>
          <w:sz w:val="20"/>
        </w:rPr>
        <w:t>VI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IX;</w:t>
      </w:r>
    </w:p>
    <w:p>
      <w:pPr>
        <w:spacing w:before="1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reglas</w:t>
      </w:r>
      <w:r>
        <w:rPr>
          <w:spacing w:val="6"/>
          <w:sz w:val="20"/>
        </w:rPr>
        <w:t> </w:t>
      </w:r>
      <w:r>
        <w:rPr>
          <w:sz w:val="20"/>
        </w:rPr>
        <w:t>conforme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cuales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formularán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planes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programas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implantación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capacitación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adiestramiento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 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trate;</w:t>
      </w:r>
      <w:r>
        <w:rPr>
          <w:spacing w:val="2"/>
          <w:sz w:val="20"/>
        </w:rPr>
        <w:t> </w:t>
      </w:r>
      <w:r>
        <w:rPr>
          <w:sz w:val="20"/>
        </w:rPr>
        <w:t>y,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3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estipulaciones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convengan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13" w:space="907"/>
            <w:col w:w="310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413" w:id="521"/>
      <w:bookmarkEnd w:id="521"/>
      <w:r>
        <w:rPr/>
      </w:r>
      <w:r>
        <w:rPr>
          <w:rFonts w:ascii="Arial" w:hAnsi="Arial"/>
          <w:b/>
        </w:rPr>
        <w:t>Artículo 413.- </w:t>
      </w:r>
      <w:r>
        <w:rPr/>
        <w:t>En el contrato-ley podrán establecerse las cláusulas a que se refiere el artículo 395. Su</w:t>
      </w:r>
      <w:r>
        <w:rPr>
          <w:spacing w:val="-5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corresponderá al sindicato administrador</w:t>
      </w:r>
      <w:r>
        <w:rPr>
          <w:spacing w:val="2"/>
        </w:rPr>
        <w:t> </w:t>
      </w:r>
      <w:r>
        <w:rPr/>
        <w:t>del contrato-ley</w:t>
      </w:r>
      <w:r>
        <w:rPr>
          <w:spacing w:val="-4"/>
        </w:rPr>
        <w:t> </w:t>
      </w:r>
      <w:r>
        <w:rPr/>
        <w:t>en cada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204" w:firstLine="288"/>
        <w:jc w:val="both"/>
      </w:pPr>
      <w:bookmarkStart w:name="Artículo_414" w:id="522"/>
      <w:bookmarkEnd w:id="5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-53"/>
        </w:rPr>
        <w:t> </w:t>
      </w:r>
      <w:r>
        <w:rPr/>
        <w:t>representados en la Convención, así como por la mayoría de los patrones que tengan a su servicio la</w:t>
      </w:r>
      <w:r>
        <w:rPr>
          <w:spacing w:val="1"/>
        </w:rPr>
        <w:t> </w:t>
      </w:r>
      <w:r>
        <w:rPr/>
        <w:t>misma</w:t>
      </w:r>
      <w:r>
        <w:rPr>
          <w:spacing w:val="-5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 del Estado o el Jefe de Gobierno de la Ciudad de México, lo publicarán en el Diario Oficial de</w:t>
      </w:r>
      <w:r>
        <w:rPr>
          <w:spacing w:val="-53"/>
        </w:rPr>
        <w:t> </w:t>
      </w:r>
      <w:r>
        <w:rPr/>
        <w:t>la Federación o en el periódico oficial de la Entidad Federativa, declarándolo contrato-ley en la rama de la</w:t>
      </w:r>
      <w:r>
        <w:rPr>
          <w:spacing w:val="-53"/>
        </w:rPr>
        <w:t> </w:t>
      </w:r>
      <w:r>
        <w:rPr/>
        <w:t>industria considerada, para todas las empresas o establecimientos que existan o se establezcan en el</w:t>
      </w:r>
      <w:r>
        <w:rPr>
          <w:spacing w:val="1"/>
        </w:rPr>
        <w:t> </w:t>
      </w:r>
      <w:r>
        <w:rPr/>
        <w:t>futuro en la Entidad o Entidades Federativas, en la zona o zonas que abarque o en todo el territorio</w:t>
      </w:r>
      <w:r>
        <w:rPr>
          <w:spacing w:val="1"/>
        </w:rPr>
        <w:t> </w:t>
      </w:r>
      <w:r>
        <w:rPr/>
        <w:t>nacional.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98" w:firstLine="288"/>
        <w:jc w:val="both"/>
      </w:pPr>
      <w:bookmarkStart w:name="Artículo_415" w:id="523"/>
      <w:bookmarkEnd w:id="523"/>
      <w:r>
        <w:rPr/>
      </w:r>
      <w:r>
        <w:rPr>
          <w:rFonts w:ascii="Arial" w:hAnsi="Arial"/>
          <w:b/>
        </w:rPr>
        <w:t>Artículo 415.- </w:t>
      </w:r>
      <w:r>
        <w:rPr/>
        <w:t>Si el contrato colectivo ha sido celebrado por una mayoría de dos terceras partes de los</w:t>
      </w:r>
      <w:r>
        <w:rPr>
          <w:spacing w:val="-53"/>
        </w:rPr>
        <w:t> </w:t>
      </w:r>
      <w:r>
        <w:rPr/>
        <w:t>trabajadores sindicalizados de determinada rama de la industria, en una o varias Entidades Federativas,</w:t>
      </w:r>
      <w:r>
        <w:rPr>
          <w:spacing w:val="1"/>
        </w:rPr>
        <w:t> </w:t>
      </w:r>
      <w:r>
        <w:rPr/>
        <w:t>en una o varias zonas económicas, o en todo el territorio nacional, podrá ser elevado a la categoría de</w:t>
      </w:r>
      <w:r>
        <w:rPr>
          <w:spacing w:val="1"/>
        </w:rPr>
        <w:t> </w:t>
      </w:r>
      <w:r>
        <w:rPr/>
        <w:t>contrato-ley, previo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los requisitos siguientes: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La solicitud deberá presentarse por los sindicatos de trabajadores o por los patrones ante el</w:t>
      </w:r>
      <w:r>
        <w:rPr>
          <w:spacing w:val="1"/>
          <w:sz w:val="20"/>
        </w:rPr>
        <w:t> </w:t>
      </w:r>
      <w:r>
        <w:rPr>
          <w:sz w:val="20"/>
        </w:rPr>
        <w:t>Centro Federal de Conciliación</w:t>
      </w:r>
      <w:r>
        <w:rPr>
          <w:spacing w:val="1"/>
          <w:sz w:val="20"/>
        </w:rPr>
        <w:t> </w:t>
      </w:r>
      <w:r>
        <w:rPr>
          <w:sz w:val="20"/>
        </w:rPr>
        <w:t>y Registro Laboral, de conformidad con lo dispuesto en el</w:t>
      </w:r>
      <w:r>
        <w:rPr>
          <w:spacing w:val="1"/>
          <w:sz w:val="20"/>
        </w:rPr>
        <w:t> </w:t>
      </w:r>
      <w:r>
        <w:rPr>
          <w:sz w:val="20"/>
        </w:rPr>
        <w:t>artículo 407;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3"/>
          <w:sz w:val="20"/>
        </w:rPr>
        <w:t> </w:t>
      </w:r>
      <w:r>
        <w:rPr>
          <w:sz w:val="20"/>
        </w:rPr>
        <w:t>sindicatos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patrones</w:t>
      </w:r>
      <w:r>
        <w:rPr>
          <w:spacing w:val="54"/>
          <w:sz w:val="20"/>
        </w:rPr>
        <w:t> </w:t>
      </w:r>
      <w:r>
        <w:rPr>
          <w:sz w:val="20"/>
        </w:rPr>
        <w:t>comprobarán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1"/>
          <w:sz w:val="20"/>
        </w:rPr>
        <w:t> </w:t>
      </w:r>
      <w:r>
        <w:rPr>
          <w:sz w:val="20"/>
        </w:rPr>
        <w:t>satisfacen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requisito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mayoría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406;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peticionarios</w:t>
      </w:r>
      <w:r>
        <w:rPr>
          <w:spacing w:val="29"/>
          <w:sz w:val="20"/>
        </w:rPr>
        <w:t> </w:t>
      </w:r>
      <w:r>
        <w:rPr>
          <w:sz w:val="20"/>
        </w:rPr>
        <w:t>acompañarán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solicitud</w:t>
      </w:r>
      <w:r>
        <w:rPr>
          <w:spacing w:val="29"/>
          <w:sz w:val="20"/>
        </w:rPr>
        <w:t> </w:t>
      </w:r>
      <w:r>
        <w:rPr>
          <w:sz w:val="20"/>
        </w:rPr>
        <w:t>copia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28"/>
          <w:sz w:val="20"/>
        </w:rPr>
        <w:t> </w:t>
      </w:r>
      <w:r>
        <w:rPr>
          <w:sz w:val="20"/>
        </w:rPr>
        <w:t>contrato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señalarán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datos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registro;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El Centro Federal de Conciliación</w:t>
      </w:r>
      <w:r>
        <w:rPr>
          <w:spacing w:val="1"/>
          <w:sz w:val="20"/>
        </w:rPr>
        <w:t> </w:t>
      </w:r>
      <w:r>
        <w:rPr>
          <w:sz w:val="20"/>
        </w:rPr>
        <w:t>y Registro Laboral, después</w:t>
      </w:r>
      <w:r>
        <w:rPr>
          <w:spacing w:val="1"/>
          <w:sz w:val="20"/>
        </w:rPr>
        <w:t> </w:t>
      </w:r>
      <w:r>
        <w:rPr>
          <w:sz w:val="20"/>
        </w:rPr>
        <w:t>de verificar el requisito de</w:t>
      </w:r>
      <w:r>
        <w:rPr>
          <w:spacing w:val="1"/>
          <w:sz w:val="20"/>
        </w:rPr>
        <w:t> </w:t>
      </w:r>
      <w:r>
        <w:rPr>
          <w:sz w:val="20"/>
        </w:rPr>
        <w:t>mayoría, ordenará su publicación en</w:t>
      </w:r>
      <w:r>
        <w:rPr>
          <w:spacing w:val="1"/>
          <w:sz w:val="20"/>
        </w:rPr>
        <w:t> </w:t>
      </w:r>
      <w:r>
        <w:rPr>
          <w:sz w:val="20"/>
        </w:rPr>
        <w:t>el Diario Oficial</w:t>
      </w:r>
      <w:r>
        <w:rPr>
          <w:spacing w:val="1"/>
          <w:sz w:val="20"/>
        </w:rPr>
        <w:t> </w:t>
      </w:r>
      <w:r>
        <w:rPr>
          <w:sz w:val="20"/>
        </w:rPr>
        <w:t>de la Federación o</w:t>
      </w:r>
      <w:r>
        <w:rPr>
          <w:spacing w:val="55"/>
          <w:sz w:val="20"/>
        </w:rPr>
        <w:t> </w:t>
      </w:r>
      <w:r>
        <w:rPr>
          <w:sz w:val="20"/>
        </w:rPr>
        <w:t>en el periódico oficial</w:t>
      </w:r>
      <w:r>
        <w:rPr>
          <w:spacing w:val="1"/>
          <w:sz w:val="20"/>
        </w:rPr>
        <w:t> </w:t>
      </w:r>
      <w:r>
        <w:rPr>
          <w:sz w:val="20"/>
        </w:rPr>
        <w:t>de la Entidad Federativa, y señalará un término no menor de quince días para que se formulen</w:t>
      </w:r>
      <w:r>
        <w:rPr>
          <w:spacing w:val="1"/>
          <w:sz w:val="20"/>
        </w:rPr>
        <w:t> </w:t>
      </w:r>
      <w:r>
        <w:rPr>
          <w:sz w:val="20"/>
        </w:rPr>
        <w:t>oposiciones;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Si no se formula oposición dentro del término señalado en la convocatoria, el Presidente de la</w:t>
      </w:r>
      <w:r>
        <w:rPr>
          <w:spacing w:val="1"/>
          <w:sz w:val="20"/>
        </w:rPr>
        <w:t> </w:t>
      </w:r>
      <w:r>
        <w:rPr>
          <w:sz w:val="20"/>
        </w:rPr>
        <w:t>República, el Gobernador del Estado o el Jefe de Gobierno de la Ciudad de México, declarará</w:t>
      </w:r>
      <w:r>
        <w:rPr>
          <w:spacing w:val="1"/>
          <w:sz w:val="20"/>
        </w:rPr>
        <w:t> </w:t>
      </w:r>
      <w:r>
        <w:rPr>
          <w:sz w:val="20"/>
        </w:rPr>
        <w:t>obligatorio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contrato-ley,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414,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6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8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Si dentro del plazo señalado en la convocatoria se formula oposición, se observarán las normas</w:t>
      </w:r>
      <w:r>
        <w:rPr>
          <w:spacing w:val="-5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38"/>
        </w:numPr>
        <w:tabs>
          <w:tab w:pos="1642" w:val="left" w:leader="none"/>
        </w:tabs>
        <w:spacing w:line="242" w:lineRule="auto" w:before="1" w:after="0"/>
        <w:ind w:left="1642" w:right="204" w:hanging="567"/>
        <w:jc w:val="both"/>
        <w:rPr>
          <w:sz w:val="20"/>
        </w:rPr>
      </w:pPr>
      <w:r>
        <w:rPr>
          <w:sz w:val="20"/>
        </w:rPr>
        <w:t>Los trabajadores y los patrones dispondrán de un término de quince días para presentar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observaciones,</w:t>
      </w:r>
      <w:r>
        <w:rPr>
          <w:spacing w:val="-2"/>
          <w:sz w:val="20"/>
        </w:rPr>
        <w:t> </w:t>
      </w:r>
      <w:r>
        <w:rPr>
          <w:sz w:val="20"/>
        </w:rPr>
        <w:t>acompañadas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 las</w:t>
      </w:r>
      <w:r>
        <w:rPr>
          <w:spacing w:val="-1"/>
          <w:sz w:val="20"/>
        </w:rPr>
        <w:t> </w:t>
      </w:r>
      <w:r>
        <w:rPr>
          <w:sz w:val="20"/>
        </w:rPr>
        <w:t>justifiquen.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38"/>
        </w:numPr>
        <w:tabs>
          <w:tab w:pos="1642" w:val="left" w:leader="none"/>
        </w:tabs>
        <w:spacing w:line="240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El Presidente de la República, el Gobernador del Estado o el Jefe de Gobierno de la</w:t>
      </w:r>
      <w:r>
        <w:rPr>
          <w:spacing w:val="1"/>
          <w:sz w:val="20"/>
        </w:rPr>
        <w:t> </w:t>
      </w:r>
      <w:r>
        <w:rPr>
          <w:sz w:val="20"/>
        </w:rPr>
        <w:t>Ciudad de México, tomando en consideración los datos del expediente, podrá declarar la</w:t>
      </w:r>
      <w:r>
        <w:rPr>
          <w:spacing w:val="1"/>
          <w:sz w:val="20"/>
        </w:rPr>
        <w:t> </w:t>
      </w:r>
      <w:r>
        <w:rPr>
          <w:sz w:val="20"/>
        </w:rPr>
        <w:t>obligatoriedad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contrato-ley.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416" w:id="524"/>
      <w:bookmarkEnd w:id="524"/>
      <w:r>
        <w:rPr/>
      </w:r>
      <w:r>
        <w:rPr>
          <w:rFonts w:ascii="Arial" w:hAnsi="Arial"/>
          <w:b/>
        </w:rPr>
        <w:t>Artículo 416.- </w:t>
      </w:r>
      <w:r>
        <w:rPr/>
        <w:t>El contrato-ley producirá efectos a partir de la fecha de su publicación en el Diario</w:t>
      </w:r>
      <w:r>
        <w:rPr>
          <w:spacing w:val="1"/>
        </w:rPr>
        <w:t> </w:t>
      </w:r>
      <w:r>
        <w:rPr/>
        <w:t>Oficial de la Federación, o en el periódico oficial de la Entidad Federativa, salvo que la convención señale</w:t>
      </w:r>
      <w:r>
        <w:rPr>
          <w:spacing w:val="-53"/>
        </w:rPr>
        <w:t> </w:t>
      </w:r>
      <w:r>
        <w:rPr/>
        <w:t>una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distinta.</w:t>
      </w:r>
    </w:p>
    <w:p>
      <w:pPr>
        <w:pStyle w:val="BodyText"/>
        <w:spacing w:before="2"/>
      </w:pPr>
    </w:p>
    <w:p>
      <w:pPr>
        <w:pStyle w:val="BodyText"/>
        <w:ind w:left="218" w:right="201" w:firstLine="288"/>
        <w:jc w:val="both"/>
      </w:pPr>
      <w:r>
        <w:rPr/>
        <w:t>Una vez publicado el contrato-ley, su aplicación será obligatoria para toda la rama industrial que</w:t>
      </w:r>
      <w:r>
        <w:rPr>
          <w:spacing w:val="1"/>
        </w:rPr>
        <w:t> </w:t>
      </w:r>
      <w:r>
        <w:rPr/>
        <w:t>abarque; en consecuencia, los contratos colectivos de trabajo celebrados con anterioridad suspenderán</w:t>
      </w:r>
      <w:r>
        <w:rPr>
          <w:spacing w:val="1"/>
        </w:rPr>
        <w:t> </w:t>
      </w:r>
      <w:r>
        <w:rPr/>
        <w:t>su vigencia, salvo lo dispuesto en el artículo 417, haciéndose la anotación correspondiente por parte del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1" w:firstLine="288"/>
        <w:jc w:val="both"/>
      </w:pPr>
      <w:r>
        <w:rPr/>
        <w:t>Cuando exista celebrado un contrato-ley vigente en alguna rama industrial, el Centro Federal de</w:t>
      </w:r>
      <w:r>
        <w:rPr>
          <w:spacing w:val="1"/>
        </w:rPr>
        <w:t> </w:t>
      </w:r>
      <w:r>
        <w:rPr/>
        <w:t>Conciliación y Registro Laboral no dará trámite al depósito de ningún contrato colectivo de trabajo en esa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rama</w:t>
      </w:r>
      <w:r>
        <w:rPr>
          <w:spacing w:val="-1"/>
        </w:rPr>
        <w:t> </w:t>
      </w:r>
      <w:r>
        <w:rPr/>
        <w:t>industrial.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417" w:id="525"/>
      <w:bookmarkEnd w:id="5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417.-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contrato-ley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aplicará</w:t>
      </w:r>
      <w:r>
        <w:rPr>
          <w:spacing w:val="12"/>
        </w:rPr>
        <w:t> </w:t>
      </w:r>
      <w:r>
        <w:rPr/>
        <w:t>no</w:t>
      </w:r>
      <w:r>
        <w:rPr>
          <w:spacing w:val="10"/>
        </w:rPr>
        <w:t> </w:t>
      </w:r>
      <w:r>
        <w:rPr/>
        <w:t>obstante</w:t>
      </w:r>
      <w:r>
        <w:rPr>
          <w:spacing w:val="13"/>
        </w:rPr>
        <w:t> </w:t>
      </w:r>
      <w:r>
        <w:rPr/>
        <w:t>cualquier</w:t>
      </w:r>
      <w:r>
        <w:rPr>
          <w:spacing w:val="13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contrario</w:t>
      </w:r>
      <w:r>
        <w:rPr>
          <w:spacing w:val="11"/>
        </w:rPr>
        <w:t> </w:t>
      </w:r>
      <w:r>
        <w:rPr/>
        <w:t>contenida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estipulaciones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más favorables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0" w:firstLine="288"/>
        <w:jc w:val="both"/>
      </w:pPr>
      <w:bookmarkStart w:name="Artículo_418" w:id="526"/>
      <w:bookmarkEnd w:id="526"/>
      <w:r>
        <w:rPr/>
      </w:r>
      <w:r>
        <w:rPr>
          <w:rFonts w:ascii="Arial" w:hAnsi="Arial"/>
          <w:b/>
        </w:rPr>
        <w:t>Artículo 418.- </w:t>
      </w:r>
      <w:r>
        <w:rPr/>
        <w:t>En cada empresa, la administración del contrato-ley corresponderá al sindicato que</w:t>
      </w:r>
      <w:r>
        <w:rPr>
          <w:spacing w:val="1"/>
        </w:rPr>
        <w:t> </w:t>
      </w:r>
      <w:r>
        <w:rPr/>
        <w:t>represente dentro de ella el mayor número de trabajadores conforme a lo señalado en el artículo 408. La</w:t>
      </w:r>
      <w:r>
        <w:rPr>
          <w:spacing w:val="1"/>
        </w:rPr>
        <w:t> </w:t>
      </w:r>
      <w:r>
        <w:rPr/>
        <w:t>pérdida de la</w:t>
      </w:r>
      <w:r>
        <w:rPr>
          <w:spacing w:val="-1"/>
        </w:rPr>
        <w:t> </w:t>
      </w:r>
      <w:r>
        <w:rPr/>
        <w:t>mayoría declarada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Tribunales</w:t>
      </w:r>
      <w:r>
        <w:rPr>
          <w:spacing w:val="-1"/>
        </w:rPr>
        <w:t> </w:t>
      </w:r>
      <w:r>
        <w:rPr/>
        <w:t>produce</w:t>
      </w:r>
      <w:r>
        <w:rPr>
          <w:spacing w:val="1"/>
        </w:rPr>
        <w:t> </w:t>
      </w:r>
      <w:r>
        <w:rPr/>
        <w:t>la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419" w:id="527"/>
      <w:bookmarkEnd w:id="5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419.-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revisión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contrato-ley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1076" w:val="left" w:leader="none"/>
        </w:tabs>
        <w:spacing w:line="242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Podrán solicitar la revisión los sindicatos de trabajadores o los patrones que representen las</w:t>
      </w:r>
      <w:r>
        <w:rPr>
          <w:spacing w:val="1"/>
          <w:sz w:val="20"/>
        </w:rPr>
        <w:t> </w:t>
      </w:r>
      <w:r>
        <w:rPr>
          <w:sz w:val="20"/>
        </w:rPr>
        <w:t>mayorías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406;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 solicitud se presentará ante el Centro Federal de Conciliación y Registro Laboral, noventa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naturales antes del vencimiento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contrato-ley,</w:t>
      </w:r>
      <w:r>
        <w:rPr>
          <w:spacing w:val="1"/>
          <w:sz w:val="20"/>
        </w:rPr>
        <w:t> </w:t>
      </w:r>
      <w:r>
        <w:rPr>
          <w:sz w:val="20"/>
        </w:rPr>
        <w:t>por lo menos;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9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autoridad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reciba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solicitud,</w:t>
      </w:r>
      <w:r>
        <w:rPr>
          <w:spacing w:val="17"/>
          <w:sz w:val="20"/>
        </w:rPr>
        <w:t> </w:t>
      </w:r>
      <w:r>
        <w:rPr>
          <w:sz w:val="20"/>
        </w:rPr>
        <w:t>después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verificar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requisito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mayoría,</w:t>
      </w:r>
      <w:r>
        <w:rPr>
          <w:spacing w:val="17"/>
          <w:sz w:val="20"/>
        </w:rPr>
        <w:t> </w:t>
      </w:r>
      <w:r>
        <w:rPr>
          <w:sz w:val="20"/>
        </w:rPr>
        <w:t>convocará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los sindicatos de trabajadores y a los patrones afectados a una convención, que se regirá por lo</w:t>
      </w:r>
      <w:r>
        <w:rPr>
          <w:spacing w:val="-5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411;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39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Si los sindicatos de trabajadores y los patrones llegan a un convenio que cumpla con lo previsto</w:t>
      </w:r>
      <w:r>
        <w:rPr>
          <w:spacing w:val="-53"/>
          <w:sz w:val="20"/>
        </w:rPr>
        <w:t> </w:t>
      </w:r>
      <w:r>
        <w:rPr>
          <w:sz w:val="20"/>
        </w:rPr>
        <w:t>en el primer párrafo del artículo 414, el titular del Centro Federal de Conciliación y Registro</w:t>
      </w:r>
      <w:r>
        <w:rPr>
          <w:spacing w:val="1"/>
          <w:sz w:val="20"/>
        </w:rPr>
        <w:t> </w:t>
      </w:r>
      <w:r>
        <w:rPr>
          <w:sz w:val="20"/>
        </w:rPr>
        <w:t>Laboral,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comunicará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publicación en el Diario Oficial de la Federación o bien al Gobernador de la entidad federativa o</w:t>
      </w:r>
      <w:r>
        <w:rPr>
          <w:spacing w:val="1"/>
          <w:sz w:val="20"/>
        </w:rPr>
        <w:t> </w:t>
      </w:r>
      <w:r>
        <w:rPr>
          <w:sz w:val="20"/>
        </w:rPr>
        <w:t>al Jefe de Gobierno de la Ciudad de México para que lo publiquen en el periódico oficial de la</w:t>
      </w:r>
      <w:r>
        <w:rPr>
          <w:spacing w:val="1"/>
          <w:sz w:val="20"/>
        </w:rPr>
        <w:t> </w:t>
      </w:r>
      <w:r>
        <w:rPr>
          <w:sz w:val="20"/>
        </w:rPr>
        <w:t>Entidad Federativa, según corresponda. Las reformas surtirán efectos a partir del día de su</w:t>
      </w:r>
      <w:r>
        <w:rPr>
          <w:spacing w:val="1"/>
          <w:sz w:val="20"/>
        </w:rPr>
        <w:t> </w:t>
      </w:r>
      <w:r>
        <w:rPr>
          <w:sz w:val="20"/>
        </w:rPr>
        <w:t>publicación,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que 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señale una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distinta,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39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Si al concluir</w:t>
      </w:r>
      <w:r>
        <w:rPr>
          <w:spacing w:val="1"/>
          <w:sz w:val="20"/>
        </w:rPr>
        <w:t> </w:t>
      </w:r>
      <w:r>
        <w:rPr>
          <w:sz w:val="20"/>
        </w:rPr>
        <w:t>el procedimiento</w:t>
      </w:r>
      <w:r>
        <w:rPr>
          <w:spacing w:val="1"/>
          <w:sz w:val="20"/>
        </w:rPr>
        <w:t> </w:t>
      </w:r>
      <w:r>
        <w:rPr>
          <w:sz w:val="20"/>
        </w:rPr>
        <w:t>de revisión,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 trabajadores</w:t>
      </w:r>
      <w:r>
        <w:rPr>
          <w:spacing w:val="1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llegan a un convenio, el contrato-ley se tendrá por prorrogado, para todos los efectos legales a</w:t>
      </w:r>
      <w:r>
        <w:rPr>
          <w:spacing w:val="1"/>
          <w:sz w:val="20"/>
        </w:rPr>
        <w:t> </w:t>
      </w:r>
      <w:r>
        <w:rPr>
          <w:sz w:val="20"/>
        </w:rPr>
        <w:t>que haya</w:t>
      </w:r>
      <w:r>
        <w:rPr>
          <w:spacing w:val="1"/>
          <w:sz w:val="20"/>
        </w:rPr>
        <w:t> </w:t>
      </w:r>
      <w:r>
        <w:rPr>
          <w:sz w:val="20"/>
        </w:rPr>
        <w:t>lugar.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419_Bis" w:id="528"/>
      <w:bookmarkEnd w:id="528"/>
      <w:r>
        <w:rPr/>
      </w:r>
      <w:r>
        <w:rPr>
          <w:rFonts w:ascii="Arial" w:hAnsi="Arial"/>
          <w:b/>
        </w:rPr>
        <w:t>Artículo 419 Bis.- </w:t>
      </w:r>
      <w:r>
        <w:rPr/>
        <w:t>Los contratos-ley serán revisables cada año en lo que se refiere a los salarios en</w:t>
      </w:r>
      <w:r>
        <w:rPr>
          <w:spacing w:val="1"/>
        </w:rPr>
        <w:t> </w:t>
      </w:r>
      <w:r>
        <w:rPr/>
        <w:t>efectivo por cuota</w:t>
      </w:r>
      <w:r>
        <w:rPr>
          <w:spacing w:val="-1"/>
        </w:rPr>
        <w:t> </w:t>
      </w:r>
      <w:r>
        <w:rPr/>
        <w:t>diaria.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 de un año transcurrido desde la fecha en que surta efectos la celebración, revisión o</w:t>
      </w:r>
      <w:r>
        <w:rPr>
          <w:spacing w:val="1"/>
        </w:rPr>
        <w:t> </w:t>
      </w:r>
      <w:r>
        <w:rPr/>
        <w:t>prórroga del</w:t>
      </w:r>
      <w:r>
        <w:rPr>
          <w:spacing w:val="1"/>
        </w:rPr>
        <w:t> </w:t>
      </w:r>
      <w:r>
        <w:rPr/>
        <w:t>contrato-ley.</w:t>
      </w:r>
    </w:p>
    <w:p>
      <w:pPr>
        <w:spacing w:line="240" w:lineRule="auto" w:before="0"/>
        <w:ind w:left="7182" w:right="19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420" w:id="529"/>
      <w:bookmarkEnd w:id="529"/>
      <w:r>
        <w:rPr/>
      </w:r>
      <w:r>
        <w:rPr>
          <w:rFonts w:ascii="Arial" w:hAnsi="Arial"/>
          <w:b/>
        </w:rPr>
        <w:t>Artículo 420.- </w:t>
      </w:r>
      <w:r>
        <w:rPr/>
        <w:t>Si ninguna de las partes solicitó la revisión o no se ejercitó el derecho de huelga, el</w:t>
      </w:r>
      <w:r>
        <w:rPr>
          <w:spacing w:val="1"/>
        </w:rPr>
        <w:t> </w:t>
      </w:r>
      <w:r>
        <w:rPr/>
        <w:t>contrato-ley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prorrogará</w:t>
      </w:r>
      <w:r>
        <w:rPr>
          <w:spacing w:val="1"/>
        </w:rPr>
        <w:t> </w:t>
      </w:r>
      <w:r>
        <w:rPr/>
        <w:t>por un período</w:t>
      </w:r>
      <w:r>
        <w:rPr>
          <w:spacing w:val="1"/>
        </w:rPr>
        <w:t> </w:t>
      </w:r>
      <w:r>
        <w:rPr/>
        <w:t>igual</w:t>
      </w:r>
      <w:r>
        <w:rPr>
          <w:spacing w:val="-1"/>
        </w:rPr>
        <w:t> </w:t>
      </w:r>
      <w:r>
        <w:rPr/>
        <w:t>al que se</w:t>
      </w:r>
      <w:r>
        <w:rPr>
          <w:spacing w:val="-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fijado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duración.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00" w:firstLine="288"/>
        <w:jc w:val="both"/>
      </w:pPr>
      <w:bookmarkStart w:name="Artículo_421" w:id="530"/>
      <w:bookmarkEnd w:id="530"/>
      <w:r>
        <w:rPr/>
      </w:r>
      <w:r>
        <w:rPr>
          <w:rFonts w:ascii="Arial" w:hAnsi="Arial"/>
          <w:b/>
        </w:rPr>
        <w:t>Artículo 421.- </w:t>
      </w:r>
      <w:r>
        <w:rPr/>
        <w:t>El contrato-ley terminará únicamente por mutuo consentimiento de las partes que</w:t>
      </w:r>
      <w:r>
        <w:rPr>
          <w:spacing w:val="1"/>
        </w:rPr>
        <w:t> </w:t>
      </w:r>
      <w:r>
        <w:rPr/>
        <w:t>representen la mayoría a que se refiere el artículo 406, previa consulta mediante voto personal, libre y</w:t>
      </w:r>
      <w:r>
        <w:rPr>
          <w:spacing w:val="1"/>
        </w:rPr>
        <w:t> </w:t>
      </w:r>
      <w:r>
        <w:rPr/>
        <w:t>secreto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trabajadores.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4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490" w:right="25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491" w:right="2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interior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3" w:equalWidth="0">
            <w:col w:w="2093" w:space="725"/>
            <w:col w:w="3739" w:space="164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422" w:id="531"/>
      <w:bookmarkEnd w:id="5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422.-</w:t>
      </w:r>
      <w:r>
        <w:rPr>
          <w:rFonts w:ascii="Arial" w:hAnsi="Arial"/>
          <w:b/>
          <w:spacing w:val="5"/>
        </w:rPr>
        <w:t> </w:t>
      </w:r>
      <w:r>
        <w:rPr/>
        <w:t>Reglamento</w:t>
      </w:r>
      <w:r>
        <w:rPr>
          <w:spacing w:val="3"/>
        </w:rPr>
        <w:t> </w:t>
      </w:r>
      <w:r>
        <w:rPr/>
        <w:t>interior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trabajo</w:t>
      </w:r>
      <w:r>
        <w:rPr>
          <w:spacing w:val="4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conjunto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obligatorias</w:t>
      </w:r>
      <w:r>
        <w:rPr>
          <w:spacing w:val="4"/>
        </w:rPr>
        <w:t> </w:t>
      </w:r>
      <w:r>
        <w:rPr/>
        <w:t>para</w:t>
      </w:r>
      <w:r>
        <w:rPr>
          <w:spacing w:val="-53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 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establecimiento.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r>
        <w:rPr/>
        <w:t>No</w:t>
      </w:r>
      <w:r>
        <w:rPr>
          <w:spacing w:val="31"/>
        </w:rPr>
        <w:t> </w:t>
      </w:r>
      <w:r>
        <w:rPr/>
        <w:t>son</w:t>
      </w:r>
      <w:r>
        <w:rPr>
          <w:spacing w:val="31"/>
        </w:rPr>
        <w:t> </w:t>
      </w:r>
      <w:r>
        <w:rPr/>
        <w:t>materia</w:t>
      </w:r>
      <w:r>
        <w:rPr>
          <w:spacing w:val="31"/>
        </w:rPr>
        <w:t> </w:t>
      </w:r>
      <w:r>
        <w:rPr/>
        <w:t>del</w:t>
      </w:r>
      <w:r>
        <w:rPr>
          <w:spacing w:val="31"/>
        </w:rPr>
        <w:t> </w:t>
      </w:r>
      <w:r>
        <w:rPr/>
        <w:t>reglamento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normas</w:t>
      </w:r>
      <w:r>
        <w:rPr>
          <w:spacing w:val="32"/>
        </w:rPr>
        <w:t> </w:t>
      </w:r>
      <w:r>
        <w:rPr/>
        <w:t>de</w:t>
      </w:r>
      <w:r>
        <w:rPr>
          <w:spacing w:val="28"/>
        </w:rPr>
        <w:t> </w:t>
      </w:r>
      <w:r>
        <w:rPr/>
        <w:t>orden</w:t>
      </w:r>
      <w:r>
        <w:rPr>
          <w:spacing w:val="31"/>
        </w:rPr>
        <w:t> </w:t>
      </w:r>
      <w:r>
        <w:rPr/>
        <w:t>técnico</w:t>
      </w:r>
      <w:r>
        <w:rPr>
          <w:spacing w:val="36"/>
        </w:rPr>
        <w:t> </w:t>
      </w:r>
      <w:r>
        <w:rPr/>
        <w:t>y</w:t>
      </w:r>
      <w:r>
        <w:rPr>
          <w:spacing w:val="28"/>
        </w:rPr>
        <w:t> </w:t>
      </w:r>
      <w:r>
        <w:rPr/>
        <w:t>administrativo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formulen</w:t>
      </w:r>
      <w:r>
        <w:rPr>
          <w:spacing w:val="-5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las empresas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 de</w:t>
      </w:r>
      <w:r>
        <w:rPr>
          <w:spacing w:val="1"/>
        </w:rPr>
        <w:t> </w:t>
      </w:r>
      <w:r>
        <w:rPr/>
        <w:t>los trabajos.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23" w:id="532"/>
      <w:bookmarkEnd w:id="5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423.-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Horas de</w:t>
      </w:r>
      <w:r>
        <w:rPr>
          <w:spacing w:val="2"/>
          <w:sz w:val="20"/>
        </w:rPr>
        <w:t> </w:t>
      </w:r>
      <w:r>
        <w:rPr>
          <w:sz w:val="20"/>
        </w:rPr>
        <w:t>entrada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salida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trabajadores, tiempo destinado para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comidas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períodos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reposo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jornada;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momento</w:t>
      </w:r>
      <w:r>
        <w:rPr>
          <w:spacing w:val="-3"/>
          <w:sz w:val="20"/>
        </w:rPr>
        <w:t> </w:t>
      </w:r>
      <w:r>
        <w:rPr>
          <w:sz w:val="20"/>
        </w:rPr>
        <w:t>en que</w:t>
      </w:r>
      <w:r>
        <w:rPr>
          <w:spacing w:val="-3"/>
          <w:sz w:val="20"/>
        </w:rPr>
        <w:t> </w:t>
      </w:r>
      <w:r>
        <w:rPr>
          <w:sz w:val="20"/>
        </w:rPr>
        <w:t>deben comenzar y</w:t>
      </w:r>
      <w:r>
        <w:rPr>
          <w:spacing w:val="-3"/>
          <w:sz w:val="20"/>
        </w:rPr>
        <w:t> </w:t>
      </w:r>
      <w:r>
        <w:rPr>
          <w:sz w:val="20"/>
        </w:rPr>
        <w:t>terminar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jornadas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Días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horas</w:t>
      </w:r>
      <w:r>
        <w:rPr>
          <w:spacing w:val="36"/>
          <w:sz w:val="20"/>
        </w:rPr>
        <w:t> </w:t>
      </w:r>
      <w:r>
        <w:rPr>
          <w:sz w:val="20"/>
        </w:rPr>
        <w:t>fijados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hacer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limpieza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9"/>
          <w:sz w:val="20"/>
        </w:rPr>
        <w:t> </w:t>
      </w:r>
      <w:r>
        <w:rPr>
          <w:sz w:val="20"/>
        </w:rPr>
        <w:t>establecimientos,</w:t>
      </w:r>
      <w:r>
        <w:rPr>
          <w:spacing w:val="36"/>
          <w:sz w:val="20"/>
        </w:rPr>
        <w:t> </w:t>
      </w:r>
      <w:r>
        <w:rPr>
          <w:sz w:val="20"/>
        </w:rPr>
        <w:t>maquinaria,</w:t>
      </w:r>
      <w:r>
        <w:rPr>
          <w:spacing w:val="35"/>
          <w:sz w:val="20"/>
        </w:rPr>
        <w:t> </w:t>
      </w:r>
      <w:r>
        <w:rPr>
          <w:sz w:val="20"/>
        </w:rPr>
        <w:t>aparatos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útiles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Días y</w:t>
      </w:r>
      <w:r>
        <w:rPr>
          <w:spacing w:val="-4"/>
          <w:sz w:val="20"/>
        </w:rPr>
        <w:t> </w:t>
      </w:r>
      <w:r>
        <w:rPr>
          <w:sz w:val="20"/>
        </w:rPr>
        <w:t>lugares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pStyle w:val="BodyText"/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 de los</w:t>
      </w:r>
      <w:r>
        <w:rPr>
          <w:spacing w:val="1"/>
          <w:sz w:val="20"/>
        </w:rPr>
        <w:t> </w:t>
      </w:r>
      <w:r>
        <w:rPr>
          <w:sz w:val="20"/>
        </w:rPr>
        <w:t>asientos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sillas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-2"/>
          <w:sz w:val="20"/>
        </w:rPr>
        <w:t> </w:t>
      </w:r>
      <w:r>
        <w:rPr>
          <w:sz w:val="20"/>
        </w:rPr>
        <w:t>132,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prevenir los</w:t>
      </w:r>
      <w:r>
        <w:rPr>
          <w:spacing w:val="-2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instrucciones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prestar los</w:t>
      </w:r>
      <w:r>
        <w:rPr>
          <w:spacing w:val="-2"/>
          <w:sz w:val="20"/>
        </w:rPr>
        <w:t> </w:t>
      </w:r>
      <w:r>
        <w:rPr>
          <w:sz w:val="20"/>
        </w:rPr>
        <w:t>primeros</w:t>
      </w:r>
      <w:r>
        <w:rPr>
          <w:spacing w:val="-3"/>
          <w:sz w:val="20"/>
        </w:rPr>
        <w:t> </w:t>
      </w:r>
      <w:r>
        <w:rPr>
          <w:sz w:val="20"/>
        </w:rPr>
        <w:t>auxilios;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Labores</w:t>
      </w:r>
      <w:r>
        <w:rPr>
          <w:spacing w:val="28"/>
          <w:sz w:val="20"/>
        </w:rPr>
        <w:t> </w:t>
      </w:r>
      <w:r>
        <w:rPr>
          <w:sz w:val="20"/>
        </w:rPr>
        <w:t>insalubres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peligrosas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no</w:t>
      </w:r>
      <w:r>
        <w:rPr>
          <w:spacing w:val="30"/>
          <w:sz w:val="20"/>
        </w:rPr>
        <w:t> </w:t>
      </w:r>
      <w:r>
        <w:rPr>
          <w:sz w:val="20"/>
        </w:rPr>
        <w:t>deben</w:t>
      </w:r>
      <w:r>
        <w:rPr>
          <w:spacing w:val="30"/>
          <w:sz w:val="20"/>
        </w:rPr>
        <w:t> </w:t>
      </w:r>
      <w:r>
        <w:rPr>
          <w:sz w:val="20"/>
        </w:rPr>
        <w:t>desempeñar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9"/>
          <w:sz w:val="20"/>
        </w:rPr>
        <w:t> </w:t>
      </w:r>
      <w:r>
        <w:rPr>
          <w:sz w:val="20"/>
        </w:rPr>
        <w:t>menores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protección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2"/>
          <w:sz w:val="20"/>
        </w:rPr>
        <w:t> </w:t>
      </w:r>
      <w:r>
        <w:rPr>
          <w:sz w:val="20"/>
        </w:rPr>
        <w:t>las trabajadoras embarazadas;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Tiempo y forma en que los trabajadores deben someterse a los exámenes médicos, previos o</w:t>
      </w:r>
      <w:r>
        <w:rPr>
          <w:spacing w:val="1"/>
          <w:sz w:val="20"/>
        </w:rPr>
        <w:t> </w:t>
      </w:r>
      <w:r>
        <w:rPr>
          <w:sz w:val="20"/>
        </w:rPr>
        <w:t>periódicos,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 las medidas</w:t>
      </w:r>
      <w:r>
        <w:rPr>
          <w:spacing w:val="-1"/>
          <w:sz w:val="20"/>
        </w:rPr>
        <w:t> </w:t>
      </w:r>
      <w:r>
        <w:rPr>
          <w:sz w:val="20"/>
        </w:rPr>
        <w:t>profilácticas que</w:t>
      </w:r>
      <w:r>
        <w:rPr>
          <w:spacing w:val="1"/>
          <w:sz w:val="20"/>
        </w:rPr>
        <w:t> </w:t>
      </w:r>
      <w:r>
        <w:rPr>
          <w:sz w:val="20"/>
        </w:rPr>
        <w:t>dicten las</w:t>
      </w:r>
      <w:r>
        <w:rPr>
          <w:spacing w:val="2"/>
          <w:sz w:val="20"/>
        </w:rPr>
        <w:t> </w:t>
      </w:r>
      <w:r>
        <w:rPr>
          <w:sz w:val="20"/>
        </w:rPr>
        <w:t>autoridades;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Permisos y</w:t>
      </w:r>
      <w:r>
        <w:rPr>
          <w:spacing w:val="-7"/>
          <w:sz w:val="20"/>
        </w:rPr>
        <w:t> </w:t>
      </w:r>
      <w:r>
        <w:rPr>
          <w:sz w:val="20"/>
        </w:rPr>
        <w:t>licencias;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6" w:val="left" w:leader="none"/>
        </w:tabs>
        <w:spacing w:line="242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Disposiciones disciplinarias y procedimientos para su aplicación. La suspensión en el trabajo,</w:t>
      </w:r>
      <w:r>
        <w:rPr>
          <w:spacing w:val="1"/>
          <w:sz w:val="20"/>
        </w:rPr>
        <w:t> </w:t>
      </w:r>
      <w:r>
        <w:rPr>
          <w:sz w:val="20"/>
        </w:rPr>
        <w:t>como medida disciplinaria, no podrá exceder de ocho días. El trabajador tendrá derecho a ser</w:t>
      </w:r>
      <w:r>
        <w:rPr>
          <w:spacing w:val="1"/>
          <w:sz w:val="20"/>
        </w:rPr>
        <w:t> </w:t>
      </w:r>
      <w:r>
        <w:rPr>
          <w:sz w:val="20"/>
        </w:rPr>
        <w:t>oído antes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Las demás normas necesarias y convenientes de acuerdo con la naturaleza de cada empresa o</w:t>
      </w:r>
      <w:r>
        <w:rPr>
          <w:spacing w:val="-53"/>
          <w:sz w:val="20"/>
        </w:rPr>
        <w:t> </w:t>
      </w:r>
      <w:r>
        <w:rPr>
          <w:sz w:val="20"/>
        </w:rPr>
        <w:t>establecimiento,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conseguir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regularidad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424" w:id="533"/>
      <w:bookmarkEnd w:id="5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424.-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formación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formulará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mixta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 los trabajadores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del patrón;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Si las partes se ponen de acuerdo, cualquiera de ellas, dentro de los ocho días siguientes a su</w:t>
      </w:r>
      <w:r>
        <w:rPr>
          <w:spacing w:val="1"/>
          <w:sz w:val="20"/>
        </w:rPr>
        <w:t> </w:t>
      </w:r>
      <w:r>
        <w:rPr>
          <w:sz w:val="20"/>
        </w:rPr>
        <w:t>firma,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depositará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42"/>
        </w:numPr>
        <w:tabs>
          <w:tab w:pos="1076" w:val="left" w:leader="none"/>
        </w:tabs>
        <w:spacing w:line="242" w:lineRule="auto" w:before="92" w:after="0"/>
        <w:ind w:left="1075" w:right="198" w:hanging="569"/>
        <w:jc w:val="both"/>
        <w:rPr>
          <w:sz w:val="20"/>
        </w:rPr>
      </w:pP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producirán</w:t>
      </w:r>
      <w:r>
        <w:rPr>
          <w:spacing w:val="6"/>
          <w:sz w:val="20"/>
        </w:rPr>
        <w:t> </w:t>
      </w:r>
      <w:r>
        <w:rPr>
          <w:sz w:val="20"/>
        </w:rPr>
        <w:t>ningún</w:t>
      </w:r>
      <w:r>
        <w:rPr>
          <w:spacing w:val="6"/>
          <w:sz w:val="20"/>
        </w:rPr>
        <w:t> </w:t>
      </w:r>
      <w:r>
        <w:rPr>
          <w:sz w:val="20"/>
        </w:rPr>
        <w:t>efecto</w:t>
      </w:r>
      <w:r>
        <w:rPr>
          <w:spacing w:val="11"/>
          <w:sz w:val="20"/>
        </w:rPr>
        <w:t> </w:t>
      </w:r>
      <w:r>
        <w:rPr>
          <w:sz w:val="20"/>
        </w:rPr>
        <w:t>legal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disposiciones</w:t>
      </w:r>
      <w:r>
        <w:rPr>
          <w:spacing w:val="7"/>
          <w:sz w:val="20"/>
        </w:rPr>
        <w:t> </w:t>
      </w:r>
      <w:r>
        <w:rPr>
          <w:sz w:val="20"/>
        </w:rPr>
        <w:t>contrarias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Ley,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sus</w:t>
      </w:r>
      <w:r>
        <w:rPr>
          <w:spacing w:val="7"/>
          <w:sz w:val="20"/>
        </w:rPr>
        <w:t> </w:t>
      </w:r>
      <w:r>
        <w:rPr>
          <w:sz w:val="20"/>
        </w:rPr>
        <w:t>reglamentos,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contratos colectivos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contratos-ley;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2"/>
        </w:numPr>
        <w:tabs>
          <w:tab w:pos="1076" w:val="left" w:leader="none"/>
        </w:tabs>
        <w:spacing w:line="240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Los trabajadores o el patrón, en cualquier tiempo, podrán solicitar de los Tribunales federales se</w:t>
      </w:r>
      <w:r>
        <w:rPr>
          <w:spacing w:val="-53"/>
          <w:sz w:val="20"/>
        </w:rPr>
        <w:t> </w:t>
      </w:r>
      <w:r>
        <w:rPr>
          <w:sz w:val="20"/>
        </w:rPr>
        <w:t>subsanen las omisiones del reglamento o se revisen sus disposiciones contrarias a esta Ley y</w:t>
      </w:r>
      <w:r>
        <w:rPr>
          <w:spacing w:val="1"/>
          <w:sz w:val="20"/>
        </w:rPr>
        <w:t> </w:t>
      </w:r>
      <w:r>
        <w:rPr>
          <w:sz w:val="20"/>
        </w:rPr>
        <w:t>demás normas de trabajo, de conformidad con las disposiciones contenidas en el procedimiento</w:t>
      </w:r>
      <w:r>
        <w:rPr>
          <w:spacing w:val="-53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colectivo establecido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424_Bis" w:id="534"/>
      <w:bookmarkEnd w:id="534"/>
      <w:r>
        <w:rPr/>
      </w:r>
      <w:r>
        <w:rPr>
          <w:rFonts w:ascii="Arial" w:hAnsi="Arial"/>
          <w:b/>
        </w:rPr>
        <w:t>Artículo 424 Bis.- </w:t>
      </w:r>
      <w:r>
        <w:rPr/>
        <w:t>El Centro Federal de Conciliación y Registro Laboral hará pública, para consulta de</w:t>
      </w:r>
      <w:r>
        <w:rPr>
          <w:spacing w:val="-5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texto</w:t>
      </w:r>
      <w:r>
        <w:rPr>
          <w:spacing w:val="1"/>
        </w:rPr>
        <w:t> </w:t>
      </w:r>
      <w:r>
        <w:rPr/>
        <w:t>íntegro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depositados ante dicha Autoridad Registral. Asimismo, deberá expedir copias de dichos documentos,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 dispuesto por 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3"/>
      </w:pPr>
    </w:p>
    <w:p>
      <w:pPr>
        <w:pStyle w:val="BodyText"/>
        <w:ind w:left="218" w:right="205" w:firstLine="288"/>
        <w:jc w:val="both"/>
      </w:pPr>
      <w:r>
        <w:rPr/>
        <w:t>El texto íntegro de los reglamentos interiores de trabajo deberá estar disponible en forma gratuita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sitios de</w:t>
      </w:r>
      <w:r>
        <w:rPr>
          <w:spacing w:val="1"/>
        </w:rPr>
        <w:t> </w:t>
      </w:r>
      <w:r>
        <w:rPr/>
        <w:t>Internet del</w:t>
      </w:r>
      <w:r>
        <w:rPr>
          <w:spacing w:val="-2"/>
        </w:rPr>
        <w:t> </w:t>
      </w:r>
      <w:r>
        <w:rPr/>
        <w:t>Centro</w:t>
      </w:r>
      <w:r>
        <w:rPr>
          <w:spacing w:val="-1"/>
        </w:rPr>
        <w:t> </w:t>
      </w:r>
      <w:r>
        <w:rPr/>
        <w:t>Federal 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Laboral.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425" w:id="535"/>
      <w:bookmarkEnd w:id="5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425.-</w:t>
      </w:r>
      <w:r>
        <w:rPr>
          <w:rFonts w:ascii="Arial" w:hAnsi="Arial"/>
          <w:b/>
          <w:spacing w:val="18"/>
        </w:rPr>
        <w:t> </w:t>
      </w:r>
      <w:r>
        <w:rPr/>
        <w:t>El</w:t>
      </w:r>
      <w:r>
        <w:rPr>
          <w:spacing w:val="14"/>
        </w:rPr>
        <w:t> </w:t>
      </w:r>
      <w:r>
        <w:rPr/>
        <w:t>reglamento</w:t>
      </w:r>
      <w:r>
        <w:rPr>
          <w:spacing w:val="14"/>
        </w:rPr>
        <w:t> </w:t>
      </w:r>
      <w:r>
        <w:rPr/>
        <w:t>surtirá</w:t>
      </w:r>
      <w:r>
        <w:rPr>
          <w:spacing w:val="16"/>
        </w:rPr>
        <w:t> </w:t>
      </w:r>
      <w:r>
        <w:rPr/>
        <w:t>efectos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partir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fecha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6"/>
        </w:rPr>
        <w:t> </w:t>
      </w:r>
      <w:r>
        <w:rPr/>
        <w:t>depósito.</w:t>
      </w:r>
      <w:r>
        <w:rPr>
          <w:spacing w:val="16"/>
        </w:rPr>
        <w:t> </w:t>
      </w:r>
      <w:r>
        <w:rPr/>
        <w:t>Deberá</w:t>
      </w:r>
      <w:r>
        <w:rPr>
          <w:spacing w:val="16"/>
        </w:rPr>
        <w:t> </w:t>
      </w:r>
      <w:r>
        <w:rPr/>
        <w:t>imprimirse</w:t>
      </w:r>
      <w:r>
        <w:rPr>
          <w:spacing w:val="17"/>
        </w:rPr>
        <w:t> </w:t>
      </w:r>
      <w:r>
        <w:rPr/>
        <w:t>y</w:t>
      </w:r>
      <w:r>
        <w:rPr>
          <w:spacing w:val="-53"/>
        </w:rPr>
        <w:t> </w:t>
      </w:r>
      <w:r>
        <w:rPr/>
        <w:t>repartirse entre los</w:t>
      </w:r>
      <w:r>
        <w:rPr>
          <w:spacing w:val="-1"/>
        </w:rPr>
        <w:t> </w:t>
      </w:r>
      <w:r>
        <w:rPr/>
        <w:t>trabajadores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fijará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más visibles</w:t>
      </w:r>
      <w:r>
        <w:rPr>
          <w:spacing w:val="1"/>
        </w:rPr>
        <w:t> </w:t>
      </w:r>
      <w:r>
        <w:rPr/>
        <w:t>del establecimiento.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1577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before="1"/>
        <w:ind w:left="1578" w:right="15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Modificación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colectiva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condiciones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426" w:id="536"/>
      <w:bookmarkEnd w:id="5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426.-</w:t>
      </w:r>
      <w:r>
        <w:rPr>
          <w:rFonts w:ascii="Arial" w:hAnsi="Arial"/>
          <w:b/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sindicatos</w:t>
      </w:r>
      <w:r>
        <w:rPr>
          <w:spacing w:val="39"/>
        </w:rPr>
        <w:t> </w:t>
      </w:r>
      <w:r>
        <w:rPr/>
        <w:t>de</w:t>
      </w:r>
      <w:r>
        <w:rPr>
          <w:spacing w:val="36"/>
        </w:rPr>
        <w:t> </w:t>
      </w:r>
      <w:r>
        <w:rPr/>
        <w:t>trabajadores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patrones</w:t>
      </w:r>
      <w:r>
        <w:rPr>
          <w:spacing w:val="39"/>
        </w:rPr>
        <w:t> </w:t>
      </w:r>
      <w:r>
        <w:rPr/>
        <w:t>podrán</w:t>
      </w:r>
      <w:r>
        <w:rPr>
          <w:spacing w:val="36"/>
        </w:rPr>
        <w:t> </w:t>
      </w:r>
      <w:r>
        <w:rPr/>
        <w:t>solicitar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39"/>
        </w:rPr>
        <w:t> </w:t>
      </w:r>
      <w:r>
        <w:rPr/>
        <w:t>Tribunales</w:t>
      </w:r>
      <w:r>
        <w:rPr>
          <w:spacing w:val="49"/>
        </w:rPr>
        <w:t> </w:t>
      </w:r>
      <w:r>
        <w:rPr/>
        <w:t>la</w:t>
      </w:r>
      <w:r>
        <w:rPr>
          <w:spacing w:val="-52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 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contratos-ley: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existan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económicas</w:t>
      </w:r>
      <w:r>
        <w:rPr>
          <w:spacing w:val="-2"/>
          <w:sz w:val="20"/>
        </w:rPr>
        <w:t> </w:t>
      </w:r>
      <w:r>
        <w:rPr>
          <w:sz w:val="20"/>
        </w:rPr>
        <w:t>que la</w:t>
      </w:r>
      <w:r>
        <w:rPr>
          <w:spacing w:val="-3"/>
          <w:sz w:val="20"/>
        </w:rPr>
        <w:t> </w:t>
      </w:r>
      <w:r>
        <w:rPr>
          <w:sz w:val="20"/>
        </w:rPr>
        <w:t>justifiquen;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aumento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2"/>
          <w:sz w:val="20"/>
        </w:rPr>
        <w:t> </w:t>
      </w:r>
      <w:r>
        <w:rPr>
          <w:sz w:val="20"/>
        </w:rPr>
        <w:t>de la vida origine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desequilibrio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capital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ind w:left="218" w:right="205" w:firstLine="288"/>
        <w:jc w:val="both"/>
      </w:pPr>
      <w:r>
        <w:rPr/>
        <w:t>La solicitud se ajustará a</w:t>
      </w:r>
      <w:r>
        <w:rPr>
          <w:spacing w:val="1"/>
        </w:rPr>
        <w:t> </w:t>
      </w:r>
      <w:r>
        <w:rPr/>
        <w:t>lo dispuesto en los artículos 398</w:t>
      </w:r>
      <w:r>
        <w:rPr>
          <w:spacing w:val="1"/>
        </w:rPr>
        <w:t> </w:t>
      </w:r>
      <w:r>
        <w:rPr/>
        <w:t>y 419, fracción I,</w:t>
      </w:r>
      <w:r>
        <w:rPr>
          <w:spacing w:val="1"/>
        </w:rPr>
        <w:t> </w:t>
      </w:r>
      <w:r>
        <w:rPr/>
        <w:t>y se tramitará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 las disposiciones</w:t>
      </w:r>
      <w:r>
        <w:rPr>
          <w:spacing w:val="-1"/>
        </w:rPr>
        <w:t> </w:t>
      </w:r>
      <w:r>
        <w:rPr/>
        <w:t>para conflictos colectivos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económica.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 w:before="1"/>
        <w:ind w:right="1558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578" w:right="15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Suspensión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colectiva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relaciones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427" w:id="537"/>
      <w:bookmarkEnd w:id="5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427.-</w:t>
      </w:r>
      <w:r>
        <w:rPr>
          <w:rFonts w:ascii="Arial" w:hAnsi="Arial"/>
          <w:b/>
          <w:spacing w:val="27"/>
        </w:rPr>
        <w:t> </w:t>
      </w:r>
      <w:r>
        <w:rPr/>
        <w:t>Son</w:t>
      </w:r>
      <w:r>
        <w:rPr>
          <w:spacing w:val="23"/>
        </w:rPr>
        <w:t> </w:t>
      </w:r>
      <w:r>
        <w:rPr/>
        <w:t>causas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suspensión</w:t>
      </w:r>
      <w:r>
        <w:rPr>
          <w:spacing w:val="23"/>
        </w:rPr>
        <w:t> </w:t>
      </w:r>
      <w:r>
        <w:rPr/>
        <w:t>temporal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relaciones</w:t>
      </w:r>
      <w:r>
        <w:rPr>
          <w:spacing w:val="24"/>
        </w:rPr>
        <w:t> </w:t>
      </w:r>
      <w:r>
        <w:rPr/>
        <w:t>de</w:t>
      </w:r>
      <w:r>
        <w:rPr>
          <w:spacing w:val="26"/>
        </w:rPr>
        <w:t> </w:t>
      </w:r>
      <w:r>
        <w:rPr/>
        <w:t>trabajo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una</w:t>
      </w:r>
      <w:r>
        <w:rPr>
          <w:spacing w:val="26"/>
        </w:rPr>
        <w:t> </w:t>
      </w:r>
      <w:r>
        <w:rPr/>
        <w:t>empresa</w:t>
      </w:r>
      <w:r>
        <w:rPr>
          <w:spacing w:val="24"/>
        </w:rPr>
        <w:t> </w:t>
      </w:r>
      <w:r>
        <w:rPr/>
        <w:t>o</w:t>
      </w:r>
      <w:r>
        <w:rPr>
          <w:spacing w:val="-53"/>
        </w:rPr>
        <w:t> </w:t>
      </w:r>
      <w:r>
        <w:rPr/>
        <w:t>establecimiento: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La fuerza mayor o el caso fortuito no imputable al patrón, o su incapacidad física o mental o su</w:t>
      </w:r>
      <w:r>
        <w:rPr>
          <w:spacing w:val="1"/>
          <w:sz w:val="20"/>
        </w:rPr>
        <w:t> </w:t>
      </w:r>
      <w:r>
        <w:rPr>
          <w:sz w:val="20"/>
        </w:rPr>
        <w:t>muerte, que produzca como consecuencia necesaria, inmediata y directa, la suspensión de 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 prima,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imputable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patrón;</w:t>
      </w:r>
    </w:p>
    <w:p>
      <w:pPr>
        <w:pStyle w:val="BodyText"/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1" w:after="0"/>
        <w:ind w:left="1075" w:right="207" w:hanging="569"/>
        <w:jc w:val="both"/>
        <w:rPr>
          <w:sz w:val="20"/>
        </w:rPr>
      </w:pPr>
      <w:r>
        <w:rPr>
          <w:sz w:val="20"/>
        </w:rPr>
        <w:t>El exceso de producción con relación a sus condiciones económicas y a las circunstancias del</w:t>
      </w:r>
      <w:r>
        <w:rPr>
          <w:spacing w:val="1"/>
          <w:sz w:val="20"/>
        </w:rPr>
        <w:t> </w:t>
      </w:r>
      <w:r>
        <w:rPr>
          <w:sz w:val="20"/>
        </w:rPr>
        <w:t>mercado;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incosteabilidad,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temporal,</w:t>
      </w:r>
      <w:r>
        <w:rPr>
          <w:spacing w:val="-4"/>
          <w:sz w:val="20"/>
        </w:rPr>
        <w:t> </w:t>
      </w:r>
      <w:r>
        <w:rPr>
          <w:sz w:val="20"/>
        </w:rPr>
        <w:t>notoria y</w:t>
      </w:r>
      <w:r>
        <w:rPr>
          <w:spacing w:val="-6"/>
          <w:sz w:val="20"/>
        </w:rPr>
        <w:t> </w:t>
      </w:r>
      <w:r>
        <w:rPr>
          <w:sz w:val="20"/>
        </w:rPr>
        <w:t>manifiesta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93" w:after="0"/>
        <w:ind w:left="1075" w:right="205" w:hanging="569"/>
        <w:jc w:val="both"/>
        <w:rPr>
          <w:sz w:val="20"/>
        </w:rPr>
      </w:pPr>
      <w:r>
        <w:rPr>
          <w:sz w:val="20"/>
        </w:rPr>
        <w:t>La falta de fondos y la imposibilidad de obtenerlos para la prosecución normal de los trabajos, si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comprueba</w:t>
      </w:r>
      <w:r>
        <w:rPr>
          <w:spacing w:val="-2"/>
          <w:sz w:val="20"/>
        </w:rPr>
        <w:t> </w:t>
      </w:r>
      <w:r>
        <w:rPr>
          <w:sz w:val="20"/>
        </w:rPr>
        <w:t>plenamente</w:t>
      </w:r>
      <w:r>
        <w:rPr>
          <w:spacing w:val="1"/>
          <w:sz w:val="20"/>
        </w:rPr>
        <w:t> </w:t>
      </w:r>
      <w:r>
        <w:rPr>
          <w:sz w:val="20"/>
        </w:rPr>
        <w:t>por el patrón;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La falta de ministración por parte del Estado de las cantidades que se haya obligado a entregar</w:t>
      </w:r>
      <w:r>
        <w:rPr>
          <w:spacing w:val="1"/>
          <w:sz w:val="20"/>
        </w:rPr>
        <w:t> </w:t>
      </w:r>
      <w:r>
        <w:rPr>
          <w:sz w:val="20"/>
        </w:rPr>
        <w:t>a las empresas con las que hubiese contratado trabajos o servicios, siempre que aquéllas sean</w:t>
      </w:r>
      <w:r>
        <w:rPr>
          <w:spacing w:val="1"/>
          <w:sz w:val="20"/>
        </w:rPr>
        <w:t> </w:t>
      </w:r>
      <w:r>
        <w:rPr>
          <w:sz w:val="20"/>
        </w:rPr>
        <w:t>indispensables; 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suspensión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labores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trabajos,</w:t>
      </w:r>
      <w:r>
        <w:rPr>
          <w:spacing w:val="38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declare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autoridad</w:t>
      </w:r>
      <w:r>
        <w:rPr>
          <w:spacing w:val="38"/>
          <w:sz w:val="20"/>
        </w:rPr>
        <w:t> </w:t>
      </w:r>
      <w:r>
        <w:rPr>
          <w:sz w:val="20"/>
        </w:rPr>
        <w:t>sanitaria</w:t>
      </w:r>
      <w:r>
        <w:rPr>
          <w:spacing w:val="38"/>
          <w:sz w:val="20"/>
        </w:rPr>
        <w:t> </w:t>
      </w:r>
      <w:r>
        <w:rPr>
          <w:sz w:val="20"/>
        </w:rPr>
        <w:t>competente,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contingencia</w:t>
      </w:r>
      <w:r>
        <w:rPr>
          <w:spacing w:val="-1"/>
          <w:sz w:val="20"/>
        </w:rPr>
        <w:t> </w:t>
      </w:r>
      <w:r>
        <w:rPr>
          <w:sz w:val="20"/>
        </w:rPr>
        <w:t>sanitaria.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428" w:id="538"/>
      <w:bookmarkEnd w:id="538"/>
      <w:r>
        <w:rPr/>
      </w:r>
      <w:r>
        <w:rPr>
          <w:rFonts w:ascii="Arial" w:hAnsi="Arial"/>
          <w:b/>
        </w:rPr>
        <w:t>Artículo 428.- </w:t>
      </w:r>
      <w:r>
        <w:rPr/>
        <w:t>La suspensión puede afectar a toda una empresa o establecimiento o a parte de ellos.</w:t>
      </w:r>
      <w:r>
        <w:rPr>
          <w:spacing w:val="1"/>
        </w:rPr>
        <w:t> </w:t>
      </w:r>
      <w:r>
        <w:rPr/>
        <w:t>Se tomará en cuenta el escalafón de los trabajadores a efecto de que sean suspendidos los de menor</w:t>
      </w:r>
      <w:r>
        <w:rPr>
          <w:spacing w:val="1"/>
        </w:rPr>
        <w:t> </w:t>
      </w:r>
      <w:r>
        <w:rPr/>
        <w:t>antigüedad.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506"/>
      </w:pPr>
      <w:bookmarkStart w:name="Artículo_429" w:id="539"/>
      <w:bookmarkEnd w:id="5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429.-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427,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5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Si se trata de la fracción I, el patrón o su representante, dará aviso de la suspensión al Tribunal,</w:t>
      </w:r>
      <w:r>
        <w:rPr>
          <w:spacing w:val="-53"/>
          <w:sz w:val="20"/>
        </w:rPr>
        <w:t> </w:t>
      </w:r>
      <w:r>
        <w:rPr>
          <w:sz w:val="20"/>
        </w:rPr>
        <w:t>para que éste, previo el procedimiento consignado en el Procedimiento Especial Colectivo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2"/>
          <w:sz w:val="20"/>
        </w:rPr>
        <w:t> </w:t>
      </w:r>
      <w:r>
        <w:rPr>
          <w:sz w:val="20"/>
        </w:rPr>
        <w:t>Ley, la</w:t>
      </w:r>
      <w:r>
        <w:rPr>
          <w:spacing w:val="-2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o desapruebe;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145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Si se trata de las fracciones III a V, el patrón, previamente a la suspensión, deberá obtener 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para conflictos colectivos de</w:t>
      </w:r>
      <w:r>
        <w:rPr>
          <w:spacing w:val="1"/>
          <w:sz w:val="20"/>
        </w:rPr>
        <w:t> </w:t>
      </w:r>
      <w:r>
        <w:rPr>
          <w:sz w:val="20"/>
        </w:rPr>
        <w:t>naturaleza económica;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5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Si se trata de las fracciones II y VI, el patrón, previamente a la suspensión, deberá obtener 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contenidas en el procedimiento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5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Si se trata de la fracción VII, el patrón no requerirá aprobación o autorización del Tribunal y</w:t>
      </w:r>
      <w:r>
        <w:rPr>
          <w:spacing w:val="1"/>
          <w:sz w:val="20"/>
        </w:rPr>
        <w:t> </w:t>
      </w:r>
      <w:r>
        <w:rPr>
          <w:sz w:val="20"/>
        </w:rPr>
        <w:t>estará obligado a pagar a sus trabajadores una indemnización equivalente a un día de 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26"/>
          <w:sz w:val="20"/>
        </w:rPr>
        <w:t> </w:t>
      </w:r>
      <w:r>
        <w:rPr>
          <w:sz w:val="20"/>
        </w:rPr>
        <w:t>general</w:t>
      </w:r>
      <w:r>
        <w:rPr>
          <w:spacing w:val="27"/>
          <w:sz w:val="20"/>
        </w:rPr>
        <w:t> </w:t>
      </w:r>
      <w:r>
        <w:rPr>
          <w:sz w:val="20"/>
        </w:rPr>
        <w:t>vigente,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cada</w:t>
      </w:r>
      <w:r>
        <w:rPr>
          <w:spacing w:val="27"/>
          <w:sz w:val="20"/>
        </w:rPr>
        <w:t> </w:t>
      </w:r>
      <w:r>
        <w:rPr>
          <w:sz w:val="20"/>
        </w:rPr>
        <w:t>día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dure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suspensión,</w:t>
      </w:r>
      <w:r>
        <w:rPr>
          <w:spacing w:val="26"/>
          <w:sz w:val="20"/>
        </w:rPr>
        <w:t> </w:t>
      </w:r>
      <w:r>
        <w:rPr>
          <w:sz w:val="20"/>
        </w:rPr>
        <w:t>sin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pueda</w:t>
      </w:r>
      <w:r>
        <w:rPr>
          <w:spacing w:val="28"/>
          <w:sz w:val="20"/>
        </w:rPr>
        <w:t> </w:t>
      </w:r>
      <w:r>
        <w:rPr>
          <w:sz w:val="20"/>
        </w:rPr>
        <w:t>exceder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mes.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430" w:id="540"/>
      <w:bookmarkEnd w:id="540"/>
      <w:r>
        <w:rPr/>
      </w:r>
      <w:r>
        <w:rPr>
          <w:rFonts w:ascii="Arial" w:hAnsi="Arial"/>
          <w:b/>
        </w:rPr>
        <w:t>Artículo 430.- </w:t>
      </w:r>
      <w:r>
        <w:rPr/>
        <w:t>El Tribunal, con excepción de los casos a que se refiere la fracción VII del artículo 427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> </w:t>
      </w:r>
      <w:r>
        <w:rPr/>
        <w:t>al sancionar o autorizar la suspensión, fijará la indemnización que deba pagarse a los trabajadores,</w:t>
      </w:r>
      <w:r>
        <w:rPr>
          <w:spacing w:val="1"/>
        </w:rPr>
        <w:t> </w:t>
      </w:r>
      <w:r>
        <w:rPr/>
        <w:t>tomando en consideración, entre otras circunstancias, el tiempo probable de suspensión de los trabajos y</w:t>
      </w:r>
      <w:r>
        <w:rPr>
          <w:spacing w:val="1"/>
        </w:rPr>
        <w:t> </w:t>
      </w:r>
      <w:r>
        <w:rPr/>
        <w:t>la posibilidad de que encuentren nueva ocupación, sin que pueda exceder del importe de un mes de</w:t>
      </w:r>
      <w:r>
        <w:rPr>
          <w:spacing w:val="1"/>
        </w:rPr>
        <w:t> </w:t>
      </w:r>
      <w:r>
        <w:rPr/>
        <w:t>salario.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3" w:firstLine="288"/>
        <w:jc w:val="both"/>
      </w:pPr>
      <w:bookmarkStart w:name="Artículo_431" w:id="541"/>
      <w:bookmarkEnd w:id="541"/>
      <w:r>
        <w:rPr/>
      </w:r>
      <w:r>
        <w:rPr>
          <w:rFonts w:ascii="Arial" w:hAnsi="Arial"/>
          <w:b/>
        </w:rPr>
        <w:t>Artículo 431.- </w:t>
      </w:r>
      <w:r>
        <w:rPr/>
        <w:t>El sindicato y los trabajadores podrán solicitar cada seis meses del Tribunal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verifique si subsisten las causas que originaron la suspensión. Sí el Tribunal resuelve que no subsisten,</w:t>
      </w:r>
      <w:r>
        <w:rPr>
          <w:spacing w:val="1"/>
        </w:rPr>
        <w:t> </w:t>
      </w:r>
      <w:r>
        <w:rPr/>
        <w:t>fijará un término no mayor</w:t>
      </w:r>
      <w:r>
        <w:rPr>
          <w:spacing w:val="1"/>
        </w:rPr>
        <w:t> </w:t>
      </w:r>
      <w:r>
        <w:rPr/>
        <w:t>de treinta días,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reanudación 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trabajos. Si el patrón no los</w:t>
      </w:r>
      <w:r>
        <w:rPr>
          <w:spacing w:val="1"/>
        </w:rPr>
        <w:t> </w:t>
      </w:r>
      <w:r>
        <w:rPr/>
        <w:t>reanuda, los</w:t>
      </w:r>
      <w:r>
        <w:rPr>
          <w:spacing w:val="-1"/>
        </w:rPr>
        <w:t> </w:t>
      </w:r>
      <w:r>
        <w:rPr/>
        <w:t>trabajadores tendrán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la indemnización</w:t>
      </w:r>
      <w:r>
        <w:rPr>
          <w:spacing w:val="-2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50.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432" w:id="542"/>
      <w:bookmarkEnd w:id="5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432.-</w:t>
      </w:r>
      <w:r>
        <w:rPr>
          <w:rFonts w:ascii="Arial" w:hAnsi="Arial"/>
          <w:b/>
          <w:spacing w:val="2"/>
        </w:rPr>
        <w:t> </w:t>
      </w:r>
      <w:r>
        <w:rPr/>
        <w:t>El</w:t>
      </w:r>
      <w:r>
        <w:rPr>
          <w:spacing w:val="54"/>
        </w:rPr>
        <w:t> </w:t>
      </w:r>
      <w:r>
        <w:rPr/>
        <w:t>patrón</w:t>
      </w:r>
      <w:r>
        <w:rPr>
          <w:spacing w:val="54"/>
        </w:rPr>
        <w:t> </w:t>
      </w:r>
      <w:r>
        <w:rPr/>
        <w:t>deberá</w:t>
      </w:r>
      <w:r>
        <w:rPr>
          <w:spacing w:val="52"/>
        </w:rPr>
        <w:t> </w:t>
      </w:r>
      <w:r>
        <w:rPr/>
        <w:t>anunciar</w:t>
      </w:r>
      <w:r>
        <w:rPr>
          <w:spacing w:val="53"/>
        </w:rPr>
        <w:t> </w:t>
      </w:r>
      <w:r>
        <w:rPr/>
        <w:t>con</w:t>
      </w:r>
      <w:r>
        <w:rPr>
          <w:spacing w:val="54"/>
        </w:rPr>
        <w:t> </w:t>
      </w:r>
      <w:r>
        <w:rPr/>
        <w:t>toda</w:t>
      </w:r>
      <w:r>
        <w:rPr>
          <w:spacing w:val="54"/>
        </w:rPr>
        <w:t> </w:t>
      </w:r>
      <w:r>
        <w:rPr/>
        <w:t>oportunidad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fecha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reanudación</w:t>
      </w:r>
      <w:r>
        <w:rPr>
          <w:spacing w:val="54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-54"/>
        </w:rPr>
        <w:t> </w:t>
      </w:r>
      <w:r>
        <w:rPr/>
        <w:t>trabajos.</w:t>
      </w:r>
      <w:r>
        <w:rPr>
          <w:spacing w:val="-3"/>
        </w:rPr>
        <w:t> </w:t>
      </w:r>
      <w:r>
        <w:rPr/>
        <w:t>Dará</w:t>
      </w:r>
      <w:r>
        <w:rPr>
          <w:spacing w:val="-2"/>
        </w:rPr>
        <w:t> </w:t>
      </w:r>
      <w:r>
        <w:rPr/>
        <w:t>aviso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sindicato,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llamará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adecuados,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juicio del</w:t>
      </w:r>
      <w:r>
        <w:rPr>
          <w:spacing w:val="-3"/>
        </w:rPr>
        <w:t> </w:t>
      </w:r>
      <w:r>
        <w:rPr/>
        <w:t>Tribunal,</w:t>
      </w:r>
      <w:r>
        <w:rPr>
          <w:spacing w:val="-1"/>
        </w:rPr>
        <w:t> </w:t>
      </w:r>
      <w:r>
        <w:rPr/>
        <w:t>a los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6"/>
        <w:jc w:val="both"/>
      </w:pPr>
      <w:r>
        <w:rPr/>
        <w:t>trabajadores que prestaban sus servicios en la empresa cuando la suspensión fue decretada, y estará</w:t>
      </w:r>
      <w:r>
        <w:rPr>
          <w:spacing w:val="1"/>
        </w:rPr>
        <w:t> </w:t>
      </w:r>
      <w:r>
        <w:rPr/>
        <w:t>obligado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reponerlos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puestos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ocupaban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anterioridad,</w:t>
      </w:r>
      <w:r>
        <w:rPr>
          <w:spacing w:val="16"/>
        </w:rPr>
        <w:t> </w:t>
      </w:r>
      <w:r>
        <w:rPr/>
        <w:t>siempre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9"/>
        </w:rPr>
        <w:t> </w:t>
      </w:r>
      <w:r>
        <w:rPr/>
        <w:t>presenten</w:t>
      </w:r>
      <w:r>
        <w:rPr>
          <w:spacing w:val="18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del plazo que fije el mismo patrón, que no podrá ser menor de treinta días, contado desde la fecha del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llamamiento.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r>
        <w:rPr/>
        <w:t>Si el patrón no cumple las obligaciones consignadas en el párrafo anterior, los trabajadores podrán</w:t>
      </w:r>
      <w:r>
        <w:rPr>
          <w:spacing w:val="1"/>
        </w:rPr>
        <w:t> </w:t>
      </w:r>
      <w:r>
        <w:rPr/>
        <w:t>ejercitar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 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48.</w:t>
      </w:r>
    </w:p>
    <w:p>
      <w:pPr>
        <w:pStyle w:val="BodyText"/>
        <w:spacing w:before="1"/>
      </w:pPr>
    </w:p>
    <w:p>
      <w:pPr>
        <w:pStyle w:val="BodyText"/>
        <w:ind w:left="218" w:right="204" w:firstLine="288"/>
        <w:jc w:val="both"/>
      </w:pPr>
      <w:r>
        <w:rPr/>
        <w:t>Lo establecido en el presente artículo no será aplicable en el caso a que se refiere la fracción VII del</w:t>
      </w:r>
      <w:r>
        <w:rPr>
          <w:spacing w:val="1"/>
        </w:rPr>
        <w:t> </w:t>
      </w:r>
      <w:r>
        <w:rPr/>
        <w:t>artículo 427. En este supuesto, los trabajadores estarán obligados a reanudar sus labores tan pronto</w:t>
      </w:r>
      <w:r>
        <w:rPr>
          <w:spacing w:val="1"/>
        </w:rPr>
        <w:t> </w:t>
      </w:r>
      <w:r>
        <w:rPr/>
        <w:t>concluya la</w:t>
      </w:r>
      <w:r>
        <w:rPr>
          <w:spacing w:val="-1"/>
        </w:rPr>
        <w:t> </w:t>
      </w:r>
      <w:r>
        <w:rPr/>
        <w:t>contingencia.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line="181" w:lineRule="exact" w:before="0"/>
        <w:ind w:left="14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80" w:space="40"/>
            <w:col w:w="4100"/>
          </w:cols>
        </w:sectPr>
      </w:pPr>
    </w:p>
    <w:p>
      <w:pPr>
        <w:pStyle w:val="Heading1"/>
        <w:spacing w:line="252" w:lineRule="exact"/>
        <w:ind w:left="1579"/>
      </w:pPr>
      <w:r>
        <w:rPr/>
        <w:t>Terminación</w:t>
      </w:r>
      <w:r>
        <w:rPr>
          <w:spacing w:val="-2"/>
        </w:rPr>
        <w:t> </w:t>
      </w:r>
      <w:r>
        <w:rPr/>
        <w:t>colectiva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relaciones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433" w:id="543"/>
      <w:bookmarkEnd w:id="543"/>
      <w:r>
        <w:rPr/>
      </w:r>
      <w:r>
        <w:rPr>
          <w:rFonts w:ascii="Arial" w:hAnsi="Arial"/>
          <w:b/>
        </w:rPr>
        <w:t>Artículo 433.- </w:t>
      </w:r>
      <w:r>
        <w:rPr/>
        <w:t>La terminación de las relaciones de trabajo como consecuencia del cierre de las</w:t>
      </w:r>
      <w:r>
        <w:rPr>
          <w:spacing w:val="1"/>
        </w:rPr>
        <w:t> </w:t>
      </w:r>
      <w:r>
        <w:rPr/>
        <w:t>empresas o establecimientos o de la reducción definitiva de sus trabajos, se sujetará a las disposiciones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artículos siguientes.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34" w:id="544"/>
      <w:bookmarkEnd w:id="5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434.-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terminación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 fuerza mayor o el caso fortuito no imputable al patrón, o su incapacidad física o mental o su</w:t>
      </w:r>
      <w:r>
        <w:rPr>
          <w:spacing w:val="1"/>
          <w:sz w:val="20"/>
        </w:rPr>
        <w:t> </w:t>
      </w:r>
      <w:r>
        <w:rPr>
          <w:sz w:val="20"/>
        </w:rPr>
        <w:t>muerte, que produzca como consecuencia necesaria, inmediata y directa, la terminación de los</w:t>
      </w:r>
      <w:r>
        <w:rPr>
          <w:spacing w:val="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incosteabilidad</w:t>
      </w:r>
      <w:r>
        <w:rPr>
          <w:spacing w:val="-1"/>
          <w:sz w:val="20"/>
        </w:rPr>
        <w:t> </w:t>
      </w:r>
      <w:r>
        <w:rPr>
          <w:sz w:val="20"/>
        </w:rPr>
        <w:t>notoria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manifiesta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explotación;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agotamiento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extractiva;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artículo 38;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46"/>
        </w:numPr>
        <w:tabs>
          <w:tab w:pos="1076" w:val="left" w:leader="none"/>
        </w:tabs>
        <w:spacing w:line="240" w:lineRule="auto" w:before="1" w:after="0"/>
        <w:ind w:left="1075" w:right="199" w:hanging="569"/>
        <w:jc w:val="both"/>
        <w:rPr>
          <w:sz w:val="20"/>
        </w:rPr>
      </w:pPr>
      <w:r>
        <w:rPr>
          <w:sz w:val="20"/>
        </w:rPr>
        <w:t>El concurso o la quiebra legalmente declarado, si la autoridad competente o los acreedores</w:t>
      </w:r>
      <w:r>
        <w:rPr>
          <w:spacing w:val="1"/>
          <w:sz w:val="20"/>
        </w:rPr>
        <w:t> </w:t>
      </w:r>
      <w:r>
        <w:rPr>
          <w:sz w:val="20"/>
        </w:rPr>
        <w:t>resuelven el</w:t>
      </w:r>
      <w:r>
        <w:rPr>
          <w:spacing w:val="-1"/>
          <w:sz w:val="20"/>
        </w:rPr>
        <w:t> </w:t>
      </w:r>
      <w:r>
        <w:rPr>
          <w:sz w:val="20"/>
        </w:rPr>
        <w:t>cierre</w:t>
      </w:r>
      <w:r>
        <w:rPr>
          <w:spacing w:val="-1"/>
          <w:sz w:val="20"/>
        </w:rPr>
        <w:t> </w:t>
      </w:r>
      <w:r>
        <w:rPr>
          <w:sz w:val="20"/>
        </w:rPr>
        <w:t>definitivo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reducción</w:t>
      </w:r>
      <w:r>
        <w:rPr>
          <w:spacing w:val="-1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trabajos.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435" w:id="545"/>
      <w:bookmarkEnd w:id="5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435.-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6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Si se trata de las fracciones I y V, se dará aviso de la terminación al Tribunal, para que éste,</w:t>
      </w:r>
      <w:r>
        <w:rPr>
          <w:spacing w:val="1"/>
          <w:sz w:val="20"/>
        </w:rPr>
        <w:t> </w:t>
      </w:r>
      <w:r>
        <w:rPr>
          <w:sz w:val="20"/>
        </w:rPr>
        <w:t>previo el procedimiento especial colectivo establecido en el artículo 897 y subsecuentes de esta</w:t>
      </w:r>
      <w:r>
        <w:rPr>
          <w:spacing w:val="-53"/>
          <w:sz w:val="20"/>
        </w:rPr>
        <w:t> </w:t>
      </w:r>
      <w:r>
        <w:rPr>
          <w:sz w:val="20"/>
        </w:rPr>
        <w:t>Ley, la</w:t>
      </w:r>
      <w:r>
        <w:rPr>
          <w:spacing w:val="-1"/>
          <w:sz w:val="20"/>
        </w:rPr>
        <w:t> </w:t>
      </w:r>
      <w:r>
        <w:rPr>
          <w:sz w:val="20"/>
        </w:rPr>
        <w:t>apruebe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desapruebe;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contenidas en el procedimiento</w:t>
      </w:r>
      <w:r>
        <w:rPr>
          <w:spacing w:val="1"/>
          <w:sz w:val="20"/>
        </w:rPr>
        <w:t> </w:t>
      </w:r>
      <w:r>
        <w:rPr>
          <w:sz w:val="20"/>
        </w:rPr>
        <w:t>especial</w:t>
      </w:r>
      <w:r>
        <w:rPr>
          <w:spacing w:val="-3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897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subsecuentes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47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previamente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 del Tribunal, de conformidad con las disposiciones para conflictos colectivos de</w:t>
      </w:r>
      <w:r>
        <w:rPr>
          <w:spacing w:val="1"/>
          <w:sz w:val="20"/>
        </w:rPr>
        <w:t> </w:t>
      </w:r>
      <w:r>
        <w:rPr>
          <w:sz w:val="20"/>
        </w:rPr>
        <w:t>naturaleza económica.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93" w:firstLine="288"/>
        <w:jc w:val="both"/>
      </w:pPr>
      <w:bookmarkStart w:name="Artículo_436" w:id="546"/>
      <w:bookmarkEnd w:id="546"/>
      <w:r>
        <w:rPr/>
      </w:r>
      <w:r>
        <w:rPr>
          <w:rFonts w:ascii="Arial" w:hAnsi="Arial"/>
          <w:b/>
        </w:rPr>
        <w:t>Artículo 436.- </w:t>
      </w:r>
      <w:r>
        <w:rPr/>
        <w:t>En los casos de terminación de los trabajos señalados en el artículo 434, salvo el de la</w:t>
      </w:r>
      <w:r>
        <w:rPr>
          <w:spacing w:val="1"/>
        </w:rPr>
        <w:t> </w:t>
      </w:r>
      <w:r>
        <w:rPr/>
        <w:t>fracción IV, los trabajadores tendrán derecho a una indemnización de tres meses de salario, y a recibir la</w:t>
      </w:r>
      <w:r>
        <w:rPr>
          <w:spacing w:val="1"/>
        </w:rPr>
        <w:t> </w:t>
      </w:r>
      <w:r>
        <w:rPr/>
        <w:t>prima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antigüedad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162.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4" w:firstLine="288"/>
        <w:jc w:val="both"/>
      </w:pPr>
      <w:bookmarkStart w:name="Artículo_437" w:id="547"/>
      <w:bookmarkEnd w:id="547"/>
      <w:r>
        <w:rPr/>
      </w:r>
      <w:r>
        <w:rPr>
          <w:rFonts w:ascii="Arial" w:hAnsi="Arial"/>
          <w:b/>
        </w:rPr>
        <w:t>Artículo 437.- </w:t>
      </w:r>
      <w:r>
        <w:rPr/>
        <w:t>Cuando se trate de reducción de los trabajos en una empresa o establecimiento, se</w:t>
      </w:r>
      <w:r>
        <w:rPr>
          <w:spacing w:val="1"/>
        </w:rPr>
        <w:t> </w:t>
      </w:r>
      <w:r>
        <w:rPr/>
        <w:t>tomará en consideración el escalafón de los trabajadores, a efecto de que sean reajustados los de menor</w:t>
      </w:r>
      <w:r>
        <w:rPr>
          <w:spacing w:val="1"/>
        </w:rPr>
        <w:t> </w:t>
      </w:r>
      <w:r>
        <w:rPr/>
        <w:t>antigüedad.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438" w:id="548"/>
      <w:bookmarkEnd w:id="548"/>
      <w:r>
        <w:rPr/>
      </w:r>
      <w:r>
        <w:rPr>
          <w:rFonts w:ascii="Arial" w:hAnsi="Arial"/>
          <w:b/>
        </w:rPr>
        <w:t>Artículo 438.- </w:t>
      </w:r>
      <w:r>
        <w:rPr/>
        <w:t>Si el patrón reanuda las actividades de su empresa o crea una semejante, tendrá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señaladas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154.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r>
        <w:rPr/>
        <w:t>Lo dispuesto en el párrafo anterior es aplicable, en el caso de que se reanuden los trabajos de la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quiebra.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439" w:id="549"/>
      <w:bookmarkEnd w:id="549"/>
      <w:r>
        <w:rPr/>
      </w:r>
      <w:r>
        <w:rPr>
          <w:rFonts w:ascii="Arial" w:hAnsi="Arial"/>
          <w:b/>
        </w:rPr>
        <w:t>Artículo 439.- </w:t>
      </w:r>
      <w:r>
        <w:rPr/>
        <w:t>Cuando se trate de la implantación de maquinaria o de procedimientos de trabajo</w:t>
      </w:r>
      <w:r>
        <w:rPr>
          <w:spacing w:val="1"/>
        </w:rPr>
        <w:t> </w:t>
      </w:r>
      <w:r>
        <w:rPr/>
        <w:t>nuevos, que traiga como consecuencia la reducción de personal, a falta de convenio, el patrón deberá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 Tribunal,</w:t>
      </w:r>
      <w:r>
        <w:rPr>
          <w:spacing w:val="1"/>
        </w:rPr>
        <w:t> </w:t>
      </w:r>
      <w:r>
        <w:rPr/>
        <w:t>de 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procedimiento especial</w:t>
      </w:r>
      <w:r>
        <w:rPr>
          <w:spacing w:val="1"/>
        </w:rPr>
        <w:t> </w:t>
      </w:r>
      <w:r>
        <w:rPr/>
        <w:t>colectivo establecido en el artículo 897 y subsecuentes de esta Ley. Los trabajadores reajustados tendrán</w:t>
      </w:r>
      <w:r>
        <w:rPr>
          <w:spacing w:val="-53"/>
        </w:rPr>
        <w:t> </w:t>
      </w:r>
      <w:r>
        <w:rPr/>
        <w:t>derecho a una indemnización de cuatro meses de salario, más veinte días por cada año de servicios</w:t>
      </w:r>
      <w:r>
        <w:rPr>
          <w:spacing w:val="1"/>
        </w:rPr>
        <w:t> </w:t>
      </w:r>
      <w:r>
        <w:rPr/>
        <w:t>prestados o la cantidad estipulada en los contratos de trabajo si fuese mayor y a la prima de antigüedad 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162.</w:t>
      </w:r>
    </w:p>
    <w:p>
      <w:pPr>
        <w:spacing w:before="1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ind w:left="1575"/>
      </w:pPr>
      <w:r>
        <w:rPr/>
        <w:t>TITULO</w:t>
      </w:r>
      <w:r>
        <w:rPr>
          <w:spacing w:val="-3"/>
        </w:rPr>
        <w:t> </w:t>
      </w:r>
      <w:r>
        <w:rPr/>
        <w:t>OCTAVO</w:t>
      </w:r>
    </w:p>
    <w:p>
      <w:pPr>
        <w:spacing w:before="2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Huelgas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3" w:lineRule="exac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3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440" w:id="550"/>
      <w:bookmarkEnd w:id="5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440.-</w:t>
      </w:r>
      <w:r>
        <w:rPr>
          <w:rFonts w:ascii="Arial" w:hAnsi="Arial"/>
          <w:b/>
          <w:spacing w:val="39"/>
        </w:rPr>
        <w:t> </w:t>
      </w:r>
      <w:r>
        <w:rPr/>
        <w:t>Huelga</w:t>
      </w:r>
      <w:r>
        <w:rPr>
          <w:spacing w:val="40"/>
        </w:rPr>
        <w:t> </w:t>
      </w:r>
      <w:r>
        <w:rPr/>
        <w:t>es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suspensión</w:t>
      </w:r>
      <w:r>
        <w:rPr>
          <w:spacing w:val="37"/>
        </w:rPr>
        <w:t> </w:t>
      </w:r>
      <w:r>
        <w:rPr/>
        <w:t>temporal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trabajo</w:t>
      </w:r>
      <w:r>
        <w:rPr>
          <w:spacing w:val="38"/>
        </w:rPr>
        <w:t> </w:t>
      </w:r>
      <w:r>
        <w:rPr/>
        <w:t>llevada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cabo</w:t>
      </w:r>
      <w:r>
        <w:rPr>
          <w:spacing w:val="38"/>
        </w:rPr>
        <w:t> </w:t>
      </w:r>
      <w:r>
        <w:rPr/>
        <w:t>por</w:t>
      </w:r>
      <w:r>
        <w:rPr>
          <w:spacing w:val="39"/>
        </w:rPr>
        <w:t> </w:t>
      </w:r>
      <w:r>
        <w:rPr/>
        <w:t>una</w:t>
      </w:r>
      <w:r>
        <w:rPr>
          <w:spacing w:val="38"/>
        </w:rPr>
        <w:t> </w:t>
      </w:r>
      <w:r>
        <w:rPr/>
        <w:t>coalición</w:t>
      </w:r>
      <w:r>
        <w:rPr>
          <w:spacing w:val="37"/>
        </w:rPr>
        <w:t> </w:t>
      </w:r>
      <w:r>
        <w:rPr/>
        <w:t>de</w:t>
      </w:r>
      <w:r>
        <w:rPr>
          <w:spacing w:val="-52"/>
        </w:rPr>
        <w:t> </w:t>
      </w:r>
      <w:r>
        <w:rPr/>
        <w:t>trabajadores.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80" w:firstLine="288"/>
      </w:pPr>
      <w:bookmarkStart w:name="Artículo_441" w:id="551"/>
      <w:bookmarkEnd w:id="5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441.-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5"/>
        </w:rPr>
        <w:t> </w:t>
      </w:r>
      <w:r>
        <w:rPr/>
        <w:t>efectos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2"/>
        </w:rPr>
        <w:t> </w:t>
      </w:r>
      <w:r>
        <w:rPr/>
        <w:t>Título,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sindicatos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son</w:t>
      </w:r>
      <w:r>
        <w:rPr>
          <w:spacing w:val="11"/>
        </w:rPr>
        <w:t> </w:t>
      </w:r>
      <w:r>
        <w:rPr/>
        <w:t>coaliciones</w:t>
      </w:r>
      <w:r>
        <w:rPr>
          <w:spacing w:val="-53"/>
        </w:rPr>
        <w:t> </w:t>
      </w:r>
      <w:r>
        <w:rPr/>
        <w:t>permanentes.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442" w:id="552"/>
      <w:bookmarkEnd w:id="5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huelga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abarcar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empresa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uno o</w:t>
      </w:r>
      <w:r>
        <w:rPr>
          <w:spacing w:val="-1"/>
        </w:rPr>
        <w:t> </w:t>
      </w:r>
      <w:r>
        <w:rPr/>
        <w:t>varios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establecimientos.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443" w:id="553"/>
      <w:bookmarkEnd w:id="5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443.-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huelga debe</w:t>
      </w:r>
      <w:r>
        <w:rPr>
          <w:spacing w:val="-1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al mero</w:t>
      </w:r>
      <w:r>
        <w:rPr>
          <w:spacing w:val="-3"/>
        </w:rPr>
        <w:t> </w:t>
      </w:r>
      <w:r>
        <w:rPr/>
        <w:t>acto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 del</w:t>
      </w:r>
      <w:r>
        <w:rPr>
          <w:spacing w:val="-4"/>
        </w:rPr>
        <w:t> </w:t>
      </w:r>
      <w:r>
        <w:rPr/>
        <w:t>trabajo.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firstLine="288"/>
      </w:pPr>
      <w:bookmarkStart w:name="Artículo_444" w:id="554"/>
      <w:bookmarkEnd w:id="5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444.-</w:t>
      </w:r>
      <w:r>
        <w:rPr>
          <w:rFonts w:ascii="Arial" w:hAnsi="Arial"/>
          <w:b/>
          <w:spacing w:val="13"/>
        </w:rPr>
        <w:t> </w:t>
      </w:r>
      <w:r>
        <w:rPr/>
        <w:t>Huelga</w:t>
      </w:r>
      <w:r>
        <w:rPr>
          <w:spacing w:val="13"/>
        </w:rPr>
        <w:t> </w:t>
      </w:r>
      <w:r>
        <w:rPr/>
        <w:t>legalmente</w:t>
      </w:r>
      <w:r>
        <w:rPr>
          <w:spacing w:val="12"/>
        </w:rPr>
        <w:t> </w:t>
      </w:r>
      <w:r>
        <w:rPr/>
        <w:t>existente</w:t>
      </w:r>
      <w:r>
        <w:rPr>
          <w:spacing w:val="11"/>
        </w:rPr>
        <w:t> </w:t>
      </w:r>
      <w:r>
        <w:rPr/>
        <w:t>es</w:t>
      </w:r>
      <w:r>
        <w:rPr>
          <w:spacing w:val="13"/>
        </w:rPr>
        <w:t> </w:t>
      </w:r>
      <w:r>
        <w:rPr/>
        <w:t>la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satisface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requisitos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persigue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objetivos</w:t>
      </w:r>
      <w:r>
        <w:rPr>
          <w:spacing w:val="-5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450.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45" w:id="555"/>
      <w:bookmarkEnd w:id="5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huelga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ilícita: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mayoría</w:t>
      </w:r>
      <w:r>
        <w:rPr>
          <w:spacing w:val="55"/>
          <w:sz w:val="20"/>
        </w:rPr>
        <w:t> </w:t>
      </w:r>
      <w:r>
        <w:rPr>
          <w:sz w:val="20"/>
        </w:rPr>
        <w:t>de  los</w:t>
      </w:r>
      <w:r>
        <w:rPr>
          <w:spacing w:val="53"/>
          <w:sz w:val="20"/>
        </w:rPr>
        <w:t> </w:t>
      </w:r>
      <w:r>
        <w:rPr>
          <w:sz w:val="20"/>
        </w:rPr>
        <w:t>huelguistas</w:t>
      </w:r>
      <w:r>
        <w:rPr>
          <w:spacing w:val="55"/>
          <w:sz w:val="20"/>
        </w:rPr>
        <w:t> </w:t>
      </w:r>
      <w:r>
        <w:rPr>
          <w:sz w:val="20"/>
        </w:rPr>
        <w:t>ejecuten</w:t>
      </w:r>
      <w:r>
        <w:rPr>
          <w:spacing w:val="54"/>
          <w:sz w:val="20"/>
        </w:rPr>
        <w:t> </w:t>
      </w:r>
      <w:r>
        <w:rPr>
          <w:sz w:val="20"/>
        </w:rPr>
        <w:t>actos</w:t>
      </w:r>
      <w:r>
        <w:rPr>
          <w:spacing w:val="53"/>
          <w:sz w:val="20"/>
        </w:rPr>
        <w:t> </w:t>
      </w:r>
      <w:r>
        <w:rPr>
          <w:sz w:val="20"/>
        </w:rPr>
        <w:t>violentos</w:t>
      </w:r>
      <w:r>
        <w:rPr>
          <w:spacing w:val="53"/>
          <w:sz w:val="20"/>
        </w:rPr>
        <w:t> </w:t>
      </w:r>
      <w:r>
        <w:rPr>
          <w:sz w:val="20"/>
        </w:rPr>
        <w:t>contra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personas</w:t>
      </w:r>
      <w:r>
        <w:rPr>
          <w:spacing w:val="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propiedades;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99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caso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guerra,</w:t>
      </w:r>
      <w:r>
        <w:rPr>
          <w:spacing w:val="30"/>
          <w:sz w:val="20"/>
        </w:rPr>
        <w:t> </w:t>
      </w:r>
      <w:r>
        <w:rPr>
          <w:sz w:val="20"/>
        </w:rPr>
        <w:t>cuando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32"/>
          <w:sz w:val="20"/>
        </w:rPr>
        <w:t> </w:t>
      </w:r>
      <w:r>
        <w:rPr>
          <w:sz w:val="20"/>
        </w:rPr>
        <w:t>trabajadores</w:t>
      </w:r>
      <w:r>
        <w:rPr>
          <w:spacing w:val="34"/>
          <w:sz w:val="20"/>
        </w:rPr>
        <w:t> </w:t>
      </w:r>
      <w:r>
        <w:rPr>
          <w:sz w:val="20"/>
        </w:rPr>
        <w:t>pertenezcan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establecimientos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3"/>
          <w:sz w:val="20"/>
        </w:rPr>
        <w:t> </w:t>
      </w:r>
      <w:r>
        <w:rPr>
          <w:sz w:val="20"/>
        </w:rPr>
        <w:t>servicios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dependan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Gobierno.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6"/>
      </w:pPr>
      <w:bookmarkStart w:name="Artículo_446" w:id="556"/>
      <w:bookmarkEnd w:id="5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446.-</w:t>
      </w:r>
      <w:r>
        <w:rPr>
          <w:rFonts w:ascii="Arial" w:hAnsi="Arial"/>
          <w:b/>
          <w:spacing w:val="-2"/>
        </w:rPr>
        <w:t> </w:t>
      </w:r>
      <w:r>
        <w:rPr/>
        <w:t>Huelga</w:t>
      </w:r>
      <w:r>
        <w:rPr>
          <w:spacing w:val="-3"/>
        </w:rPr>
        <w:t> </w:t>
      </w:r>
      <w:r>
        <w:rPr/>
        <w:t>justificada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aquella</w:t>
      </w:r>
      <w:r>
        <w:rPr>
          <w:spacing w:val="-3"/>
        </w:rPr>
        <w:t> </w:t>
      </w:r>
      <w:r>
        <w:rPr/>
        <w:t>cuyos</w:t>
      </w:r>
      <w:r>
        <w:rPr>
          <w:spacing w:val="-2"/>
        </w:rPr>
        <w:t> </w:t>
      </w:r>
      <w:r>
        <w:rPr/>
        <w:t>motivos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imputables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patrón.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98" w:firstLine="288"/>
        <w:jc w:val="both"/>
      </w:pPr>
      <w:bookmarkStart w:name="Artículo_447" w:id="557"/>
      <w:bookmarkEnd w:id="557"/>
      <w:r>
        <w:rPr/>
      </w:r>
      <w:r>
        <w:rPr>
          <w:rFonts w:ascii="Arial" w:hAnsi="Arial"/>
          <w:b/>
        </w:rPr>
        <w:t>Artículo 447.- </w:t>
      </w:r>
      <w:r>
        <w:rPr/>
        <w:t>La huelga es causa legal de suspensión de los efectos de las relaciones de trabajo por</w:t>
      </w:r>
      <w:r>
        <w:rPr>
          <w:spacing w:val="1"/>
        </w:rPr>
        <w:t> </w:t>
      </w:r>
      <w:r>
        <w:rPr/>
        <w:t>todo el 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dure.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448" w:id="558"/>
      <w:bookmarkEnd w:id="558"/>
      <w:r>
        <w:rPr/>
      </w:r>
      <w:r>
        <w:rPr>
          <w:rFonts w:ascii="Arial" w:hAnsi="Arial"/>
          <w:b/>
        </w:rPr>
        <w:t>Artículo 448.- </w:t>
      </w:r>
      <w:r>
        <w:rPr/>
        <w:t>El ejercicio del derecho de huelga suspende la tramitación de los conflictos colectivos</w:t>
      </w:r>
      <w:r>
        <w:rPr>
          <w:spacing w:val="1"/>
        </w:rPr>
        <w:t> </w:t>
      </w:r>
      <w:r>
        <w:rPr/>
        <w:t>de naturaleza económica pendientes ante el Tribunal, y la de las solicitudes que se presenten, salvo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sometan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conflicto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9" w:firstLine="288"/>
        <w:jc w:val="both"/>
      </w:pPr>
      <w:r>
        <w:rPr/>
        <w:t>No es aplicable lo dispuesto en el párrafo anterior cuando la huelga tenga por objeto el señalado en el</w:t>
      </w:r>
      <w:r>
        <w:rPr>
          <w:spacing w:val="-53"/>
        </w:rPr>
        <w:t> </w:t>
      </w:r>
      <w:r>
        <w:rPr/>
        <w:t>artículo 450,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449" w:id="559"/>
      <w:bookmarkEnd w:id="5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civiles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respetar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de huelga, dando a los trabajadores las garantías necesarias y prestándoles el auxilio que</w:t>
      </w:r>
      <w:r>
        <w:rPr>
          <w:spacing w:val="1"/>
        </w:rPr>
        <w:t> </w:t>
      </w:r>
      <w:r>
        <w:rPr/>
        <w:t>soliciten para</w:t>
      </w:r>
      <w:r>
        <w:rPr>
          <w:spacing w:val="-1"/>
        </w:rPr>
        <w:t> </w:t>
      </w:r>
      <w:r>
        <w:rPr/>
        <w:t>suspender</w:t>
      </w:r>
      <w:r>
        <w:rPr>
          <w:spacing w:val="-1"/>
        </w:rPr>
        <w:t> </w:t>
      </w:r>
      <w:r>
        <w:rPr/>
        <w:t>el</w:t>
      </w:r>
      <w:r>
        <w:rPr>
          <w:spacing w:val="3"/>
        </w:rPr>
        <w:t> </w:t>
      </w:r>
      <w:r>
        <w:rPr/>
        <w:t>trabajo.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2"/>
        <w:ind w:left="1580" w:right="15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Objetivos 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huelga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50" w:id="560"/>
      <w:bookmarkEnd w:id="5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450.-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huelga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objeto: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49"/>
        </w:numPr>
        <w:tabs>
          <w:tab w:pos="1076" w:val="left" w:leader="none"/>
        </w:tabs>
        <w:spacing w:line="240" w:lineRule="auto" w:before="93" w:after="0"/>
        <w:ind w:left="1075" w:right="206" w:hanging="569"/>
        <w:jc w:val="both"/>
        <w:rPr>
          <w:sz w:val="20"/>
        </w:rPr>
      </w:pPr>
      <w:r>
        <w:rPr>
          <w:sz w:val="20"/>
        </w:rPr>
        <w:t>Conseguir el equilibrio entre los diversos factores de la producción, armonizando los derechos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 del</w:t>
      </w:r>
      <w:r>
        <w:rPr>
          <w:spacing w:val="-2"/>
          <w:sz w:val="20"/>
        </w:rPr>
        <w:t> </w:t>
      </w:r>
      <w:r>
        <w:rPr>
          <w:sz w:val="20"/>
        </w:rPr>
        <w:t>capital;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Obtener del patrón o patrones la celebración del contrato colectivo de trabajo y exigir su revisión</w:t>
      </w:r>
      <w:r>
        <w:rPr>
          <w:spacing w:val="-53"/>
          <w:sz w:val="20"/>
        </w:rPr>
        <w:t> </w:t>
      </w:r>
      <w:r>
        <w:rPr>
          <w:sz w:val="20"/>
        </w:rPr>
        <w:t>al terminar el período de su vigencia, de conformidad con lo dispuesto en el Capítulo III 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Séptimo;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6" w:val="left" w:leader="none"/>
        </w:tabs>
        <w:spacing w:line="242" w:lineRule="auto" w:before="1" w:after="0"/>
        <w:ind w:left="1075" w:right="195" w:hanging="569"/>
        <w:jc w:val="both"/>
        <w:rPr>
          <w:sz w:val="20"/>
        </w:rPr>
      </w:pPr>
      <w:r>
        <w:rPr>
          <w:sz w:val="20"/>
        </w:rPr>
        <w:t>Obtener de los patrones la celebración del contrato-ley y exigir su revisión al terminar el período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vigencia,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2"/>
          <w:sz w:val="20"/>
        </w:rPr>
        <w:t> </w:t>
      </w:r>
      <w:r>
        <w:rPr>
          <w:sz w:val="20"/>
        </w:rPr>
        <w:t>Capítulo IV del</w:t>
      </w:r>
      <w:r>
        <w:rPr>
          <w:spacing w:val="-3"/>
          <w:sz w:val="20"/>
        </w:rPr>
        <w:t> </w:t>
      </w:r>
      <w:r>
        <w:rPr>
          <w:sz w:val="20"/>
        </w:rPr>
        <w:t>Título Séptimo;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Exigir el cumplimiento del contrato colectivo de trabajo o del contrato-ley en las empresas o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violado;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Exigir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9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Apoyar una huelga que tenga por objeto alguno de los enumerados en las fracciones anteriores;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Exigir</w:t>
      </w:r>
      <w:r>
        <w:rPr>
          <w:spacing w:val="-2"/>
          <w:sz w:val="20"/>
        </w:rPr>
        <w:t> </w:t>
      </w:r>
      <w:r>
        <w:rPr>
          <w:sz w:val="20"/>
        </w:rPr>
        <w:t>la revisión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contractuales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refieren los</w:t>
      </w:r>
      <w:r>
        <w:rPr>
          <w:spacing w:val="-2"/>
          <w:sz w:val="20"/>
        </w:rPr>
        <w:t> </w:t>
      </w:r>
      <w:r>
        <w:rPr>
          <w:sz w:val="20"/>
        </w:rPr>
        <w:t>artículo 399 bis y</w:t>
      </w:r>
      <w:r>
        <w:rPr>
          <w:spacing w:val="-3"/>
          <w:sz w:val="20"/>
        </w:rPr>
        <w:t> </w:t>
      </w:r>
      <w:r>
        <w:rPr>
          <w:sz w:val="20"/>
        </w:rPr>
        <w:t>419 bis.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51" w:id="561"/>
      <w:bookmarkEnd w:id="5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451.-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suspender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huelga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o algunos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0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establecimiento. La determinación de la mayoría a que se refiere esta fracción, sólo podrá</w:t>
      </w:r>
      <w:r>
        <w:rPr>
          <w:spacing w:val="1"/>
          <w:sz w:val="20"/>
        </w:rPr>
        <w:t> </w:t>
      </w:r>
      <w:r>
        <w:rPr>
          <w:sz w:val="20"/>
        </w:rPr>
        <w:t>promoverse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con lo dispuesto en el artículo 930, y en ningún caso como cuestión previa a la</w:t>
      </w:r>
      <w:r>
        <w:rPr>
          <w:spacing w:val="1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trabajos,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5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cumplan</w:t>
      </w:r>
      <w:r>
        <w:rPr>
          <w:spacing w:val="-3"/>
          <w:sz w:val="20"/>
        </w:rPr>
        <w:t> </w:t>
      </w:r>
      <w:r>
        <w:rPr>
          <w:sz w:val="20"/>
        </w:rPr>
        <w:t>previamente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señalados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920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2" w:id="562"/>
      <w:bookmarkEnd w:id="5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452.-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3" w:id="563"/>
      <w:bookmarkEnd w:id="5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4" w:id="564"/>
      <w:bookmarkEnd w:id="5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5" w:id="565"/>
      <w:bookmarkEnd w:id="5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5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6" w:id="566"/>
      <w:bookmarkEnd w:id="5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456.-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7" w:id="567"/>
      <w:bookmarkEnd w:id="5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8" w:id="568"/>
      <w:bookmarkEnd w:id="5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59" w:id="569"/>
      <w:bookmarkEnd w:id="5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459.-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huelga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inexistente</w:t>
      </w:r>
      <w:r>
        <w:rPr>
          <w:spacing w:val="-3"/>
          <w:sz w:val="20"/>
        </w:rPr>
        <w:t> </w:t>
      </w:r>
      <w:r>
        <w:rPr>
          <w:sz w:val="20"/>
        </w:rPr>
        <w:t>si:</w:t>
      </w:r>
    </w:p>
    <w:p>
      <w:pPr>
        <w:pStyle w:val="BodyText"/>
      </w:pPr>
    </w:p>
    <w:p>
      <w:pPr>
        <w:pStyle w:val="ListParagraph"/>
        <w:numPr>
          <w:ilvl w:val="0"/>
          <w:numId w:val="15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201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suspensión</w:t>
      </w:r>
      <w:r>
        <w:rPr>
          <w:spacing w:val="46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trabajo</w:t>
      </w:r>
      <w:r>
        <w:rPr>
          <w:spacing w:val="46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realiza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un</w:t>
      </w:r>
      <w:r>
        <w:rPr>
          <w:spacing w:val="46"/>
          <w:sz w:val="20"/>
        </w:rPr>
        <w:t> </w:t>
      </w:r>
      <w:r>
        <w:rPr>
          <w:sz w:val="20"/>
        </w:rPr>
        <w:t>número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trabajadores</w:t>
      </w:r>
      <w:r>
        <w:rPr>
          <w:spacing w:val="45"/>
          <w:sz w:val="20"/>
        </w:rPr>
        <w:t> </w:t>
      </w:r>
      <w:r>
        <w:rPr>
          <w:sz w:val="20"/>
        </w:rPr>
        <w:t>menor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3"/>
          <w:sz w:val="20"/>
        </w:rPr>
        <w:t> </w:t>
      </w:r>
      <w:r>
        <w:rPr>
          <w:sz w:val="20"/>
        </w:rPr>
        <w:t>fijado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artículo 451,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tenido</w:t>
      </w:r>
      <w:r>
        <w:rPr>
          <w:spacing w:val="-3"/>
          <w:sz w:val="20"/>
        </w:rPr>
        <w:t> </w:t>
      </w:r>
      <w:r>
        <w:rPr>
          <w:sz w:val="20"/>
        </w:rPr>
        <w:t>por objeto 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establecidos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450;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5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cumplieron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920.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502" w:space="156"/>
            <w:col w:w="3162"/>
          </w:cols>
        </w:sectPr>
      </w:pP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9" w:firstLine="288"/>
      </w:pPr>
      <w:r>
        <w:rPr/>
        <w:t>No</w:t>
      </w:r>
      <w:r>
        <w:rPr>
          <w:spacing w:val="51"/>
        </w:rPr>
        <w:t> </w:t>
      </w:r>
      <w:r>
        <w:rPr/>
        <w:t>podrá</w:t>
      </w:r>
      <w:r>
        <w:rPr>
          <w:spacing w:val="53"/>
        </w:rPr>
        <w:t> </w:t>
      </w:r>
      <w:r>
        <w:rPr/>
        <w:t>declararse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inexistencia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una</w:t>
      </w:r>
      <w:r>
        <w:rPr>
          <w:spacing w:val="52"/>
        </w:rPr>
        <w:t> </w:t>
      </w:r>
      <w:r>
        <w:rPr/>
        <w:t>huelga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causas</w:t>
      </w:r>
      <w:r>
        <w:rPr>
          <w:spacing w:val="53"/>
        </w:rPr>
        <w:t> </w:t>
      </w:r>
      <w:r>
        <w:rPr/>
        <w:t>distintas</w:t>
      </w:r>
      <w:r>
        <w:rPr>
          <w:spacing w:val="51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señaladas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0" w:id="570"/>
      <w:bookmarkEnd w:id="5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461" w:id="571"/>
      <w:bookmarkEnd w:id="5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2" w:id="572"/>
      <w:bookmarkEnd w:id="5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3" w:id="573"/>
      <w:bookmarkEnd w:id="5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463.-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4" w:id="574"/>
      <w:bookmarkEnd w:id="5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5" w:id="575"/>
      <w:bookmarkEnd w:id="5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506"/>
      </w:pPr>
      <w:bookmarkStart w:name="Artículo_466" w:id="576"/>
      <w:bookmarkEnd w:id="5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466.-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huelguistas</w:t>
      </w:r>
      <w:r>
        <w:rPr>
          <w:spacing w:val="-2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prestando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servicios: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52"/>
        </w:numPr>
        <w:tabs>
          <w:tab w:pos="1076" w:val="left" w:leader="none"/>
        </w:tabs>
        <w:spacing w:line="242" w:lineRule="auto" w:before="92" w:after="0"/>
        <w:ind w:left="1075" w:right="207" w:hanging="569"/>
        <w:jc w:val="both"/>
        <w:rPr>
          <w:sz w:val="20"/>
        </w:rPr>
      </w:pPr>
      <w:r>
        <w:rPr>
          <w:sz w:val="20"/>
        </w:rPr>
        <w:t>Los buques, aeronaves, trenes, autobuses y demás vehículos de transporte que se 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ruta,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conducirse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punto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destino;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2"/>
        </w:numPr>
        <w:tabs>
          <w:tab w:pos="1076" w:val="left" w:leader="none"/>
        </w:tabs>
        <w:spacing w:line="240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hospitales,</w:t>
      </w:r>
      <w:r>
        <w:rPr>
          <w:spacing w:val="1"/>
          <w:sz w:val="20"/>
        </w:rPr>
        <w:t> </w:t>
      </w:r>
      <w:r>
        <w:rPr>
          <w:sz w:val="20"/>
        </w:rPr>
        <w:t>sanatorios,</w:t>
      </w:r>
      <w:r>
        <w:rPr>
          <w:spacing w:val="1"/>
          <w:sz w:val="20"/>
        </w:rPr>
        <w:t> </w:t>
      </w:r>
      <w:r>
        <w:rPr>
          <w:sz w:val="20"/>
        </w:rPr>
        <w:t>clínicas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análogos,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atención de los pacientes recluidos al momento de suspenderse el trabajo, hasta que puedan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trasladados 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establecimiento.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7" w:id="577"/>
      <w:bookmarkEnd w:id="5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8" w:id="578"/>
      <w:bookmarkEnd w:id="5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468.-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69" w:id="579"/>
      <w:bookmarkEnd w:id="5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469.-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huelga</w:t>
      </w:r>
      <w:r>
        <w:rPr>
          <w:spacing w:val="-2"/>
          <w:sz w:val="20"/>
        </w:rPr>
        <w:t> </w:t>
      </w:r>
      <w:r>
        <w:rPr>
          <w:sz w:val="20"/>
        </w:rPr>
        <w:t>terminará: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huelguistas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patrón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3"/>
          <w:sz w:val="20"/>
        </w:rPr>
        <w:t> </w:t>
      </w:r>
      <w:r>
        <w:rPr>
          <w:sz w:val="20"/>
        </w:rPr>
        <w:t>allana,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cualquier</w:t>
      </w:r>
      <w:r>
        <w:rPr>
          <w:spacing w:val="4"/>
          <w:sz w:val="20"/>
        </w:rPr>
        <w:t> </w:t>
      </w:r>
      <w:r>
        <w:rPr>
          <w:sz w:val="20"/>
        </w:rPr>
        <w:t>tiempo,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peticiones</w:t>
      </w:r>
      <w:r>
        <w:rPr>
          <w:spacing w:val="4"/>
          <w:sz w:val="20"/>
        </w:rPr>
        <w:t> </w:t>
      </w:r>
      <w:r>
        <w:rPr>
          <w:sz w:val="20"/>
        </w:rPr>
        <w:t>contenidas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escrito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emplazamiento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cubre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dejado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3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laudo</w:t>
      </w:r>
      <w:r>
        <w:rPr>
          <w:spacing w:val="-3"/>
          <w:sz w:val="20"/>
        </w:rPr>
        <w:t> </w:t>
      </w:r>
      <w:r>
        <w:rPr>
          <w:sz w:val="20"/>
        </w:rPr>
        <w:t>arbitral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que libremente</w:t>
      </w:r>
      <w:r>
        <w:rPr>
          <w:spacing w:val="-1"/>
          <w:sz w:val="20"/>
        </w:rPr>
        <w:t> </w:t>
      </w:r>
      <w:r>
        <w:rPr>
          <w:sz w:val="20"/>
        </w:rPr>
        <w:t>elijan las</w:t>
      </w:r>
      <w:r>
        <w:rPr>
          <w:spacing w:val="-2"/>
          <w:sz w:val="20"/>
        </w:rPr>
        <w:t> </w:t>
      </w:r>
      <w:r>
        <w:rPr>
          <w:sz w:val="20"/>
        </w:rPr>
        <w:t>partes;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sentencia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Tribunal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trabajadores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patrones</w:t>
      </w:r>
      <w:r>
        <w:rPr>
          <w:spacing w:val="11"/>
          <w:sz w:val="20"/>
        </w:rPr>
        <w:t> </w:t>
      </w:r>
      <w:r>
        <w:rPr>
          <w:sz w:val="20"/>
        </w:rPr>
        <w:t>someten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conflicto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10"/>
          <w:sz w:val="20"/>
        </w:rPr>
        <w:t> </w:t>
      </w:r>
      <w:r>
        <w:rPr>
          <w:sz w:val="20"/>
        </w:rPr>
        <w:t>decisión,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937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 Ley.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0" w:id="580"/>
      <w:bookmarkEnd w:id="5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1" w:id="581"/>
      <w:bookmarkEnd w:id="5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3"/>
        <w:ind w:left="617" w:right="0"/>
        <w:jc w:val="left"/>
      </w:pPr>
      <w:r>
        <w:rPr/>
        <w:t>TITULO</w:t>
      </w:r>
      <w:r>
        <w:rPr>
          <w:spacing w:val="-2"/>
        </w:rPr>
        <w:t> </w:t>
      </w:r>
      <w:r>
        <w:rPr/>
        <w:t>NOVENO</w:t>
      </w:r>
    </w:p>
    <w:p>
      <w:pPr>
        <w:spacing w:line="252" w:lineRule="exact" w:before="0"/>
        <w:ind w:left="5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Riesgos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3" w:equalWidth="0">
            <w:col w:w="2978" w:space="421"/>
            <w:col w:w="2578" w:space="806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5" w:firstLine="288"/>
        <w:jc w:val="both"/>
      </w:pPr>
      <w:bookmarkStart w:name="Artículo_472" w:id="582"/>
      <w:bookmarkEnd w:id="582"/>
      <w:r>
        <w:rPr/>
      </w:r>
      <w:r>
        <w:rPr>
          <w:rFonts w:ascii="Arial" w:hAnsi="Arial"/>
          <w:b/>
        </w:rPr>
        <w:t>Artículo 472.- </w:t>
      </w:r>
      <w:r>
        <w:rPr/>
        <w:t>Las disposiciones de este Título se aplican a todas las relaciones de trabajo, incluidos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trabajos especiales,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consignada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352.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473" w:id="583"/>
      <w:bookmarkEnd w:id="583"/>
      <w:r>
        <w:rPr/>
      </w:r>
      <w:r>
        <w:rPr>
          <w:rFonts w:ascii="Arial" w:hAnsi="Arial"/>
          <w:b/>
        </w:rPr>
        <w:t>Artículo 473.- </w:t>
      </w:r>
      <w:r>
        <w:rPr/>
        <w:t>Riesgos de trabajos son los accidentes y enfermedades a que están expuestos los</w:t>
      </w:r>
      <w:r>
        <w:rPr>
          <w:spacing w:val="1"/>
        </w:rPr>
        <w:t> </w:t>
      </w:r>
      <w:r>
        <w:rPr/>
        <w:t>trabajadores en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o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474" w:id="584"/>
      <w:bookmarkEnd w:id="584"/>
      <w:r>
        <w:rPr/>
      </w:r>
      <w:r>
        <w:rPr>
          <w:rFonts w:ascii="Arial" w:hAnsi="Arial"/>
          <w:b/>
        </w:rPr>
        <w:t>Artículo 474.- </w:t>
      </w:r>
      <w:r>
        <w:rPr/>
        <w:t>Accidente de trabajo es toda lesión orgánica o perturbación funcional, inmediata o</w:t>
      </w:r>
      <w:r>
        <w:rPr>
          <w:spacing w:val="1"/>
        </w:rPr>
        <w:t> </w:t>
      </w:r>
      <w:r>
        <w:rPr/>
        <w:t>posterior, la muerte o la desaparición derivada de un acto delincuencial, producida repentinamente en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cualesquiera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lugar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preste.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r>
        <w:rPr/>
        <w:t>Quedan incluidos en la definición anterior los accidentes que se produzcan al trasladarse el trabajador</w:t>
      </w:r>
      <w:r>
        <w:rPr>
          <w:spacing w:val="-53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al lugar del trabajo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00" w:firstLine="288"/>
        <w:jc w:val="both"/>
      </w:pPr>
      <w:bookmarkStart w:name="Artículo_475" w:id="585"/>
      <w:bookmarkEnd w:id="585"/>
      <w:r>
        <w:rPr/>
      </w:r>
      <w:r>
        <w:rPr>
          <w:rFonts w:ascii="Arial" w:hAnsi="Arial"/>
          <w:b/>
        </w:rPr>
        <w:t>Artículo 475.- </w:t>
      </w:r>
      <w:r>
        <w:rPr/>
        <w:t>Enfermedad de trabajo es todo estado patológico derivado de la acción continuada de</w:t>
      </w:r>
      <w:r>
        <w:rPr>
          <w:spacing w:val="1"/>
        </w:rPr>
        <w:t> </w:t>
      </w:r>
      <w:r>
        <w:rPr/>
        <w:t>una</w:t>
      </w:r>
      <w:r>
        <w:rPr>
          <w:spacing w:val="4"/>
        </w:rPr>
        <w:t> </w:t>
      </w:r>
      <w:r>
        <w:rPr/>
        <w:t>causa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tenga</w:t>
      </w:r>
      <w:r>
        <w:rPr>
          <w:spacing w:val="4"/>
        </w:rPr>
        <w:t> </w:t>
      </w:r>
      <w:r>
        <w:rPr/>
        <w:t>su</w:t>
      </w:r>
      <w:r>
        <w:rPr>
          <w:spacing w:val="5"/>
        </w:rPr>
        <w:t> </w:t>
      </w:r>
      <w:r>
        <w:rPr/>
        <w:t>origen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motivo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trabajo</w:t>
      </w:r>
      <w:r>
        <w:rPr>
          <w:spacing w:val="6"/>
        </w:rPr>
        <w:t> </w:t>
      </w:r>
      <w:r>
        <w:rPr/>
        <w:t>o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medio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trabajador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vea</w:t>
      </w:r>
      <w:r>
        <w:rPr>
          <w:spacing w:val="7"/>
        </w:rPr>
        <w:t> </w:t>
      </w:r>
      <w:r>
        <w:rPr/>
        <w:t>obligado</w:t>
      </w:r>
      <w:r>
        <w:rPr>
          <w:spacing w:val="-54"/>
        </w:rPr>
        <w:t> </w:t>
      </w:r>
      <w:r>
        <w:rPr/>
        <w:t>a</w:t>
      </w:r>
      <w:r>
        <w:rPr>
          <w:spacing w:val="-2"/>
        </w:rPr>
        <w:t> </w:t>
      </w:r>
      <w:r>
        <w:rPr/>
        <w:t>prestar</w:t>
      </w:r>
      <w:r>
        <w:rPr>
          <w:spacing w:val="-1"/>
        </w:rPr>
        <w:t> </w:t>
      </w:r>
      <w:r>
        <w:rPr/>
        <w:t>sus servicios.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0" w:firstLine="288"/>
        <w:jc w:val="both"/>
      </w:pPr>
      <w:bookmarkStart w:name="Artículo_475_Bis" w:id="586"/>
      <w:bookmarkEnd w:id="586"/>
      <w:r>
        <w:rPr/>
      </w:r>
      <w:r>
        <w:rPr>
          <w:rFonts w:ascii="Arial" w:hAnsi="Arial"/>
          <w:b/>
        </w:rPr>
        <w:t>Artículo 475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 es 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 higiene</w:t>
      </w:r>
      <w:r>
        <w:rPr>
          <w:spacing w:val="1"/>
        </w:rPr>
        <w:t> </w:t>
      </w:r>
      <w:r>
        <w:rPr/>
        <w:t>y de</w:t>
      </w:r>
      <w:r>
        <w:rPr>
          <w:spacing w:val="55"/>
        </w:rPr>
        <w:t> </w:t>
      </w:r>
      <w:r>
        <w:rPr/>
        <w:t>la prevención de los</w:t>
      </w:r>
      <w:r>
        <w:rPr>
          <w:spacing w:val="1"/>
        </w:rPr>
        <w:t> </w:t>
      </w:r>
      <w:r>
        <w:rPr/>
        <w:t>riesgos en el trabajo, conforme a las disposiciones de esta Ley, sus reglamentos y las normas oficiales</w:t>
      </w:r>
      <w:r>
        <w:rPr>
          <w:spacing w:val="1"/>
        </w:rPr>
        <w:t> </w:t>
      </w:r>
      <w:r>
        <w:rPr/>
        <w:t>mexicanas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Es obligación de los trabajadores observar las medidas preventivas de seguridad e higiene que</w:t>
      </w:r>
      <w:r>
        <w:rPr>
          <w:spacing w:val="1"/>
        </w:rPr>
        <w:t> </w:t>
      </w:r>
      <w:r>
        <w:rPr/>
        <w:t>establecen los reglamentos y las normas oficiales mexicanas expedidas por las autoridades competentes,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indiquen los patrones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 prevención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riesgos de trabajo.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1" w:firstLine="288"/>
        <w:jc w:val="both"/>
      </w:pPr>
      <w:bookmarkStart w:name="Artículo_476" w:id="587"/>
      <w:bookmarkEnd w:id="5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476.-</w:t>
      </w:r>
      <w:r>
        <w:rPr>
          <w:rFonts w:ascii="Arial" w:hAnsi="Arial"/>
          <w:b/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actualización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 Social.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477" w:id="588"/>
      <w:bookmarkEnd w:id="5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477.-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realizan</w:t>
      </w:r>
      <w:r>
        <w:rPr>
          <w:spacing w:val="-4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producir: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temporal;</w:t>
      </w:r>
    </w:p>
    <w:p>
      <w:pPr>
        <w:pStyle w:val="BodyText"/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permanente</w:t>
      </w:r>
      <w:r>
        <w:rPr>
          <w:spacing w:val="-3"/>
          <w:sz w:val="20"/>
        </w:rPr>
        <w:t> </w:t>
      </w:r>
      <w:r>
        <w:rPr>
          <w:sz w:val="20"/>
        </w:rPr>
        <w:t>parcial;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permanente</w:t>
      </w:r>
      <w:r>
        <w:rPr>
          <w:spacing w:val="-3"/>
          <w:sz w:val="20"/>
        </w:rPr>
        <w:t> </w:t>
      </w:r>
      <w:r>
        <w:rPr>
          <w:sz w:val="20"/>
        </w:rPr>
        <w:t>total;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802" w:space="2857"/>
            <w:col w:w="316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228" w:space="4431"/>
            <w:col w:w="316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1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Desaparición</w:t>
      </w:r>
      <w:r>
        <w:rPr>
          <w:spacing w:val="-2"/>
          <w:sz w:val="20"/>
        </w:rPr>
        <w:t> </w:t>
      </w:r>
      <w:r>
        <w:rPr>
          <w:sz w:val="20"/>
        </w:rPr>
        <w:t>derivada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delincuencial.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358" w:space="1257"/>
            <w:col w:w="320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478" w:id="589"/>
      <w:bookmarkEnd w:id="589"/>
      <w:r>
        <w:rPr/>
      </w:r>
      <w:r>
        <w:rPr>
          <w:rFonts w:ascii="Arial" w:hAnsi="Arial"/>
          <w:b/>
        </w:rPr>
        <w:t>Artículo 478.- </w:t>
      </w:r>
      <w:r>
        <w:rPr/>
        <w:t>Incapacidad temporal es la pérdida de facultades o aptitudes que imposibilita parcial o</w:t>
      </w:r>
      <w:r>
        <w:rPr>
          <w:spacing w:val="1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 para</w:t>
      </w:r>
      <w:r>
        <w:rPr>
          <w:spacing w:val="-1"/>
        </w:rPr>
        <w:t> </w:t>
      </w:r>
      <w:r>
        <w:rPr/>
        <w:t>desempeñar su</w:t>
      </w:r>
      <w:r>
        <w:rPr>
          <w:spacing w:val="-1"/>
        </w:rPr>
        <w:t> </w:t>
      </w:r>
      <w:r>
        <w:rPr/>
        <w:t>trabajo por algún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11" w:firstLine="288"/>
        <w:jc w:val="both"/>
      </w:pPr>
      <w:bookmarkStart w:name="Artículo_479" w:id="590"/>
      <w:bookmarkEnd w:id="590"/>
      <w:r>
        <w:rPr/>
      </w:r>
      <w:r>
        <w:rPr>
          <w:rFonts w:ascii="Arial" w:hAnsi="Arial"/>
          <w:b/>
        </w:rPr>
        <w:t>Artículo 479.- </w:t>
      </w:r>
      <w:r>
        <w:rPr/>
        <w:t>Incapacidad permanente parcial es la disminución de las facultades o aptitudes de una</w:t>
      </w:r>
      <w:r>
        <w:rPr>
          <w:spacing w:val="1"/>
        </w:rPr>
        <w:t> </w:t>
      </w:r>
      <w:r>
        <w:rPr/>
        <w:t>persona para</w:t>
      </w:r>
      <w:r>
        <w:rPr>
          <w:spacing w:val="-1"/>
        </w:rPr>
        <w:t> </w:t>
      </w:r>
      <w:r>
        <w:rPr/>
        <w:t>trabajar.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480" w:id="591"/>
      <w:bookmarkEnd w:id="591"/>
      <w:r>
        <w:rPr/>
      </w:r>
      <w:r>
        <w:rPr>
          <w:rFonts w:ascii="Arial" w:hAnsi="Arial"/>
          <w:b/>
        </w:rPr>
        <w:t>Artículo 480.- </w:t>
      </w:r>
      <w:r>
        <w:rPr/>
        <w:t>Incapacidad permanente total es la pérdida de facultades o aptitudes de una persona</w:t>
      </w:r>
      <w:r>
        <w:rPr>
          <w:spacing w:val="1"/>
        </w:rPr>
        <w:t> </w:t>
      </w:r>
      <w:r>
        <w:rPr/>
        <w:t>que la imposibilita</w:t>
      </w:r>
      <w:r>
        <w:rPr>
          <w:spacing w:val="1"/>
        </w:rPr>
        <w:t> </w:t>
      </w:r>
      <w:r>
        <w:rPr/>
        <w:t>para desempeñar cualquier</w:t>
      </w:r>
      <w:r>
        <w:rPr>
          <w:spacing w:val="-2"/>
        </w:rPr>
        <w:t> </w:t>
      </w:r>
      <w:r>
        <w:rPr/>
        <w:t>trabajo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resto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vida.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481" w:id="592"/>
      <w:bookmarkEnd w:id="5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idiosincrasias,</w:t>
      </w:r>
      <w:r>
        <w:rPr>
          <w:spacing w:val="1"/>
        </w:rPr>
        <w:t> </w:t>
      </w:r>
      <w:r>
        <w:rPr/>
        <w:t>taras,</w:t>
      </w:r>
      <w:r>
        <w:rPr>
          <w:spacing w:val="1"/>
        </w:rPr>
        <w:t> </w:t>
      </w:r>
      <w:r>
        <w:rPr/>
        <w:t>discrasias,</w:t>
      </w:r>
      <w:r>
        <w:rPr>
          <w:spacing w:val="1"/>
        </w:rPr>
        <w:t> </w:t>
      </w:r>
      <w:r>
        <w:rPr/>
        <w:t>intoxicaciones, o enfermedades crónicas, no es causa para disminuir el grado de la incapacidad, ni las</w:t>
      </w:r>
      <w:r>
        <w:rPr>
          <w:spacing w:val="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al trabajador.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482" w:id="593"/>
      <w:bookmarkEnd w:id="593"/>
      <w:r>
        <w:rPr/>
      </w:r>
      <w:r>
        <w:rPr>
          <w:rFonts w:ascii="Arial" w:hAnsi="Arial"/>
          <w:b/>
        </w:rPr>
        <w:t>Artículo 482.- </w:t>
      </w:r>
      <w:r>
        <w:rPr/>
        <w:t>Las consecuencias posteriores de los riesgos de trabajo se tomarán en consideración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determinar el grado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incapacidad.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06" w:firstLine="288"/>
        <w:jc w:val="both"/>
      </w:pPr>
      <w:bookmarkStart w:name="Artículo_483" w:id="594"/>
      <w:bookmarkEnd w:id="594"/>
      <w:r>
        <w:rPr/>
      </w:r>
      <w:r>
        <w:rPr>
          <w:rFonts w:ascii="Arial" w:hAnsi="Arial"/>
          <w:b/>
        </w:rPr>
        <w:t>Artículo 483.- </w:t>
      </w:r>
      <w:r>
        <w:rPr/>
        <w:t>Las indemnizaciones por riesgos de trabajo que produzcan incapacidades, se pagarán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/>
        <w:t>En los casos de incapacidad mental, comprobados ante el Tribunal, la indemnización se pagará a la</w:t>
      </w:r>
      <w:r>
        <w:rPr>
          <w:spacing w:val="1"/>
        </w:rPr>
        <w:t> </w:t>
      </w:r>
      <w:r>
        <w:rPr/>
        <w:t>persona o personas, de las señaladas en el artículo 501, a cuyo cuidado quede; en los casos de muerte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 115.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9" w:firstLine="288"/>
      </w:pPr>
      <w:bookmarkStart w:name="Artículo_484" w:id="595"/>
      <w:bookmarkEnd w:id="595"/>
      <w:r>
        <w:rPr/>
      </w:r>
      <w:r>
        <w:rPr>
          <w:rFonts w:ascii="Arial" w:hAnsi="Arial"/>
          <w:b/>
        </w:rPr>
        <w:t>Artículo 484.-</w:t>
      </w:r>
      <w:r>
        <w:rPr>
          <w:rFonts w:ascii="Arial" w:hAnsi="Arial"/>
          <w:b/>
          <w:spacing w:val="4"/>
        </w:rPr>
        <w:t> </w:t>
      </w:r>
      <w:r>
        <w:rPr/>
        <w:t>Para determinar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 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refiere</w:t>
      </w:r>
      <w:r>
        <w:rPr>
          <w:spacing w:val="3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Título, se tomará como base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diario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perciba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trabajador al</w:t>
      </w:r>
      <w:r>
        <w:rPr>
          <w:spacing w:val="-1"/>
        </w:rPr>
        <w:t> </w:t>
      </w:r>
      <w:r>
        <w:rPr/>
        <w:t>ocurrir el</w:t>
      </w:r>
      <w:r>
        <w:rPr>
          <w:spacing w:val="-2"/>
        </w:rPr>
        <w:t> </w:t>
      </w:r>
      <w:r>
        <w:rPr/>
        <w:t>riesgo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los aumentos posteriores</w:t>
      </w:r>
      <w:r>
        <w:rPr>
          <w:spacing w:val="1"/>
        </w:rPr>
        <w:t> </w:t>
      </w:r>
      <w:r>
        <w:rPr/>
        <w:t>que correspondan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9"/>
      </w:pPr>
      <w:r>
        <w:rPr/>
        <w:t>al</w:t>
      </w:r>
      <w:r>
        <w:rPr>
          <w:spacing w:val="10"/>
        </w:rPr>
        <w:t> </w:t>
      </w:r>
      <w:r>
        <w:rPr/>
        <w:t>empleo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desempeñaba,</w:t>
      </w:r>
      <w:r>
        <w:rPr>
          <w:spacing w:val="12"/>
        </w:rPr>
        <w:t> </w:t>
      </w:r>
      <w:r>
        <w:rPr/>
        <w:t>hasta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determine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grado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incapacidad,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produzca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o el que percibía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separación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empresa.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485" w:id="596"/>
      <w:bookmarkEnd w:id="596"/>
      <w:r>
        <w:rPr/>
      </w:r>
      <w:r>
        <w:rPr>
          <w:rFonts w:ascii="Arial" w:hAnsi="Arial"/>
          <w:b/>
        </w:rPr>
        <w:t>Artículo 485.- </w:t>
      </w:r>
      <w:r>
        <w:rPr/>
        <w:t>La cantidad que se tome como base para el pago de las indemnizaciones no podrá ser</w:t>
      </w:r>
      <w:r>
        <w:rPr>
          <w:spacing w:val="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salario</w:t>
      </w:r>
      <w:r>
        <w:rPr>
          <w:spacing w:val="1"/>
        </w:rPr>
        <w:t> </w:t>
      </w:r>
      <w:r>
        <w:rPr/>
        <w:t>mínimo.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218" w:right="196" w:firstLine="288"/>
        <w:jc w:val="both"/>
      </w:pPr>
      <w:bookmarkStart w:name="Artículo_486" w:id="597"/>
      <w:bookmarkEnd w:id="597"/>
      <w:r>
        <w:rPr/>
      </w:r>
      <w:r>
        <w:rPr>
          <w:rFonts w:ascii="Arial" w:hAnsi="Arial"/>
          <w:b/>
        </w:rPr>
        <w:t>Artículo 486.- </w:t>
      </w:r>
      <w:r>
        <w:rPr/>
        <w:t>Para determinar las indemnizaciones a que se refiere este título, si el salario que</w:t>
      </w:r>
      <w:r>
        <w:rPr>
          <w:spacing w:val="1"/>
        </w:rPr>
        <w:t> </w:t>
      </w:r>
      <w:r>
        <w:rPr/>
        <w:t>percibe</w:t>
      </w:r>
      <w:r>
        <w:rPr>
          <w:spacing w:val="1"/>
        </w:rPr>
        <w:t> </w:t>
      </w:r>
      <w:r>
        <w:rPr/>
        <w:t>el trabajador excede del doble</w:t>
      </w:r>
      <w:r>
        <w:rPr>
          <w:spacing w:val="1"/>
        </w:rPr>
        <w:t> </w:t>
      </w:r>
      <w:r>
        <w:rPr/>
        <w:t>del salario mínimo del área</w:t>
      </w:r>
      <w:r>
        <w:rPr>
          <w:spacing w:val="1"/>
        </w:rPr>
        <w:t> </w:t>
      </w:r>
      <w:r>
        <w:rPr/>
        <w:t>geográfica de</w:t>
      </w:r>
      <w:r>
        <w:rPr>
          <w:spacing w:val="1"/>
        </w:rPr>
        <w:t> </w:t>
      </w:r>
      <w:r>
        <w:rPr/>
        <w:t>aplicación 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 el lugar de prestación del trabajo, se considerará esa cantidad como salario máximo. Si el</w:t>
      </w:r>
      <w:r>
        <w:rPr>
          <w:spacing w:val="1"/>
        </w:rPr>
        <w:t> </w:t>
      </w:r>
      <w:r>
        <w:rPr/>
        <w:t>trabajo</w:t>
      </w:r>
      <w:r>
        <w:rPr>
          <w:spacing w:val="31"/>
        </w:rPr>
        <w:t> </w:t>
      </w:r>
      <w:r>
        <w:rPr/>
        <w:t>se</w:t>
      </w:r>
      <w:r>
        <w:rPr>
          <w:spacing w:val="33"/>
        </w:rPr>
        <w:t> </w:t>
      </w:r>
      <w:r>
        <w:rPr/>
        <w:t>presta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lugares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diferentes</w:t>
      </w:r>
      <w:r>
        <w:rPr>
          <w:spacing w:val="35"/>
        </w:rPr>
        <w:t> </w:t>
      </w:r>
      <w:r>
        <w:rPr/>
        <w:t>áreas</w:t>
      </w:r>
      <w:r>
        <w:rPr>
          <w:spacing w:val="34"/>
        </w:rPr>
        <w:t> </w:t>
      </w:r>
      <w:r>
        <w:rPr/>
        <w:t>geográficas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aplicación,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salario</w:t>
      </w:r>
      <w:r>
        <w:rPr>
          <w:spacing w:val="33"/>
        </w:rPr>
        <w:t> </w:t>
      </w:r>
      <w:r>
        <w:rPr/>
        <w:t>máximo</w:t>
      </w:r>
      <w:r>
        <w:rPr>
          <w:spacing w:val="31"/>
        </w:rPr>
        <w:t> </w:t>
      </w:r>
      <w:r>
        <w:rPr/>
        <w:t>será</w:t>
      </w:r>
      <w:r>
        <w:rPr>
          <w:spacing w:val="32"/>
        </w:rPr>
        <w:t> </w:t>
      </w:r>
      <w:r>
        <w:rPr/>
        <w:t>el</w:t>
      </w:r>
      <w:r>
        <w:rPr>
          <w:spacing w:val="-54"/>
        </w:rPr>
        <w:t> </w:t>
      </w:r>
      <w:r>
        <w:rPr/>
        <w:t>doble</w:t>
      </w:r>
      <w:r>
        <w:rPr>
          <w:spacing w:val="-2"/>
        </w:rPr>
        <w:t> </w:t>
      </w:r>
      <w:r>
        <w:rPr/>
        <w:t>del promedio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salarios mínimos</w:t>
      </w:r>
      <w:r>
        <w:rPr>
          <w:spacing w:val="-3"/>
        </w:rPr>
        <w:t> </w:t>
      </w:r>
      <w:r>
        <w:rPr/>
        <w:t>respectivos.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487" w:id="598"/>
      <w:bookmarkEnd w:id="5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487.-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sufran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médica y</w:t>
      </w:r>
      <w:r>
        <w:rPr>
          <w:spacing w:val="-2"/>
          <w:sz w:val="20"/>
        </w:rPr>
        <w:t> </w:t>
      </w:r>
      <w:r>
        <w:rPr>
          <w:sz w:val="20"/>
        </w:rPr>
        <w:t>quirúrgica;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Rehabilitación;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Hospitalización,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requiera;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Medicamentos y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curación;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aparatos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prótesis y</w:t>
      </w:r>
      <w:r>
        <w:rPr>
          <w:spacing w:val="-2"/>
          <w:sz w:val="20"/>
        </w:rPr>
        <w:t> </w:t>
      </w:r>
      <w:r>
        <w:rPr>
          <w:sz w:val="20"/>
        </w:rPr>
        <w:t>ortopedia</w:t>
      </w:r>
      <w:r>
        <w:rPr>
          <w:spacing w:val="-3"/>
          <w:sz w:val="20"/>
        </w:rPr>
        <w:t> </w:t>
      </w:r>
      <w:r>
        <w:rPr>
          <w:sz w:val="20"/>
        </w:rPr>
        <w:t>necesarios;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indemnización</w:t>
      </w:r>
      <w:r>
        <w:rPr>
          <w:spacing w:val="-2"/>
          <w:sz w:val="20"/>
        </w:rPr>
        <w:t> </w:t>
      </w:r>
      <w:r>
        <w:rPr>
          <w:sz w:val="20"/>
        </w:rPr>
        <w:t>fijada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</w:pPr>
      <w:bookmarkStart w:name="Artículo_488" w:id="599"/>
      <w:bookmarkEnd w:id="5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488.-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patrón</w:t>
      </w:r>
      <w:r>
        <w:rPr>
          <w:spacing w:val="13"/>
        </w:rPr>
        <w:t> </w:t>
      </w:r>
      <w:r>
        <w:rPr/>
        <w:t>queda</w:t>
      </w:r>
      <w:r>
        <w:rPr>
          <w:spacing w:val="13"/>
        </w:rPr>
        <w:t> </w:t>
      </w:r>
      <w:r>
        <w:rPr/>
        <w:t>exceptuado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obligaciones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determina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anterior,</w:t>
      </w:r>
      <w:r>
        <w:rPr>
          <w:spacing w:val="12"/>
        </w:rPr>
        <w:t> </w:t>
      </w:r>
      <w:r>
        <w:rPr/>
        <w:t>en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las modalidades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accidente</w:t>
      </w:r>
      <w:r>
        <w:rPr>
          <w:spacing w:val="-1"/>
          <w:sz w:val="20"/>
        </w:rPr>
        <w:t> </w:t>
      </w:r>
      <w:r>
        <w:rPr>
          <w:sz w:val="20"/>
        </w:rPr>
        <w:t>ocurre</w:t>
      </w:r>
      <w:r>
        <w:rPr>
          <w:spacing w:val="-3"/>
          <w:sz w:val="20"/>
        </w:rPr>
        <w:t> </w:t>
      </w:r>
      <w:r>
        <w:rPr>
          <w:sz w:val="20"/>
        </w:rPr>
        <w:t>encontrándose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trabajador en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embriaguez;</w:t>
      </w:r>
    </w:p>
    <w:p>
      <w:pPr>
        <w:pStyle w:val="BodyText"/>
      </w:pPr>
    </w:p>
    <w:p>
      <w:pPr>
        <w:pStyle w:val="ListParagraph"/>
        <w:numPr>
          <w:ilvl w:val="0"/>
          <w:numId w:val="156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Si el accidente ocurre encontrándose el trabajador bajo la acción de algún narcótico o droga</w:t>
      </w:r>
      <w:r>
        <w:rPr>
          <w:spacing w:val="1"/>
          <w:sz w:val="20"/>
        </w:rPr>
        <w:t> </w:t>
      </w:r>
      <w:r>
        <w:rPr>
          <w:sz w:val="20"/>
        </w:rPr>
        <w:t>enervante, salvo que exista prescripción médica y que el trabajador hubiese puesto el hecho en</w:t>
      </w:r>
      <w:r>
        <w:rPr>
          <w:spacing w:val="1"/>
          <w:sz w:val="20"/>
        </w:rPr>
        <w:t> </w:t>
      </w:r>
      <w:r>
        <w:rPr>
          <w:sz w:val="20"/>
        </w:rPr>
        <w:t>conocimiento del patrón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hubiese presentado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suscrita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médico;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Si el trabajador se ocasiona intencionalmente una lesión por sí solo o de acuerdo con otra</w:t>
      </w:r>
      <w:r>
        <w:rPr>
          <w:spacing w:val="1"/>
          <w:sz w:val="20"/>
        </w:rPr>
        <w:t> </w:t>
      </w:r>
      <w:r>
        <w:rPr>
          <w:sz w:val="20"/>
        </w:rPr>
        <w:t>persona;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incapacidad 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resultado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riña o</w:t>
      </w:r>
      <w:r>
        <w:rPr>
          <w:spacing w:val="-3"/>
          <w:sz w:val="20"/>
        </w:rPr>
        <w:t> </w:t>
      </w:r>
      <w:r>
        <w:rPr>
          <w:sz w:val="20"/>
        </w:rPr>
        <w:t>intento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suicidio.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El</w:t>
      </w:r>
      <w:r>
        <w:rPr>
          <w:spacing w:val="35"/>
        </w:rPr>
        <w:t> </w:t>
      </w:r>
      <w:r>
        <w:rPr/>
        <w:t>patrón</w:t>
      </w:r>
      <w:r>
        <w:rPr>
          <w:spacing w:val="39"/>
        </w:rPr>
        <w:t> </w:t>
      </w:r>
      <w:r>
        <w:rPr/>
        <w:t>queda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todo</w:t>
      </w:r>
      <w:r>
        <w:rPr>
          <w:spacing w:val="39"/>
        </w:rPr>
        <w:t> </w:t>
      </w:r>
      <w:r>
        <w:rPr/>
        <w:t>caso</w:t>
      </w:r>
      <w:r>
        <w:rPr>
          <w:spacing w:val="36"/>
        </w:rPr>
        <w:t> </w:t>
      </w:r>
      <w:r>
        <w:rPr/>
        <w:t>obligado</w:t>
      </w:r>
      <w:r>
        <w:rPr>
          <w:spacing w:val="35"/>
        </w:rPr>
        <w:t> </w:t>
      </w:r>
      <w:r>
        <w:rPr/>
        <w:t>a</w:t>
      </w:r>
      <w:r>
        <w:rPr>
          <w:spacing w:val="39"/>
        </w:rPr>
        <w:t> </w:t>
      </w:r>
      <w:r>
        <w:rPr/>
        <w:t>prestar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primeros</w:t>
      </w:r>
      <w:r>
        <w:rPr>
          <w:spacing w:val="37"/>
        </w:rPr>
        <w:t> </w:t>
      </w:r>
      <w:r>
        <w:rPr/>
        <w:t>auxilios</w:t>
      </w:r>
      <w:r>
        <w:rPr>
          <w:spacing w:val="40"/>
        </w:rPr>
        <w:t> </w:t>
      </w:r>
      <w:r>
        <w:rPr/>
        <w:t>y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cuidar</w:t>
      </w:r>
      <w:r>
        <w:rPr>
          <w:spacing w:val="37"/>
        </w:rPr>
        <w:t> </w:t>
      </w:r>
      <w:r>
        <w:rPr/>
        <w:t>del</w:t>
      </w:r>
      <w:r>
        <w:rPr>
          <w:spacing w:val="35"/>
        </w:rPr>
        <w:t> </w:t>
      </w:r>
      <w:r>
        <w:rPr/>
        <w:t>traslado</w:t>
      </w:r>
      <w:r>
        <w:rPr>
          <w:spacing w:val="36"/>
        </w:rPr>
        <w:t> </w:t>
      </w:r>
      <w:r>
        <w:rPr/>
        <w:t>del</w:t>
      </w:r>
      <w:r>
        <w:rPr>
          <w:spacing w:val="-53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médico.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489" w:id="600"/>
      <w:bookmarkEnd w:id="6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489.-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libera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responsabilidad: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5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3"/>
          <w:sz w:val="20"/>
        </w:rPr>
        <w:t> </w:t>
      </w:r>
      <w:r>
        <w:rPr>
          <w:sz w:val="20"/>
        </w:rPr>
        <w:t>explícita o</w:t>
      </w:r>
      <w:r>
        <w:rPr>
          <w:spacing w:val="-3"/>
          <w:sz w:val="20"/>
        </w:rPr>
        <w:t> </w:t>
      </w:r>
      <w:r>
        <w:rPr>
          <w:sz w:val="20"/>
        </w:rPr>
        <w:t>implícitamente</w:t>
      </w:r>
      <w:r>
        <w:rPr>
          <w:spacing w:val="-2"/>
          <w:sz w:val="20"/>
        </w:rPr>
        <w:t> </w:t>
      </w:r>
      <w:r>
        <w:rPr>
          <w:sz w:val="20"/>
        </w:rPr>
        <w:t>hubiese</w:t>
      </w:r>
      <w:r>
        <w:rPr>
          <w:spacing w:val="-2"/>
          <w:sz w:val="20"/>
        </w:rPr>
        <w:t> </w:t>
      </w:r>
      <w:r>
        <w:rPr>
          <w:sz w:val="20"/>
        </w:rPr>
        <w:t>asumido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riesgos 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accidente ocurra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torpeza</w:t>
      </w:r>
      <w:r>
        <w:rPr>
          <w:spacing w:val="-2"/>
          <w:sz w:val="20"/>
        </w:rPr>
        <w:t> </w:t>
      </w:r>
      <w:r>
        <w:rPr>
          <w:sz w:val="20"/>
        </w:rPr>
        <w:t>o negligencia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trabajador;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1076" w:val="left" w:leader="none"/>
        </w:tabs>
        <w:spacing w:line="240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Que el accidente sea causado por imprudencia o negligencia de algún compañero de trabajo 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tercera</w:t>
      </w:r>
      <w:r>
        <w:rPr>
          <w:spacing w:val="-1"/>
          <w:sz w:val="20"/>
        </w:rPr>
        <w:t> </w:t>
      </w:r>
      <w:r>
        <w:rPr>
          <w:sz w:val="20"/>
        </w:rPr>
        <w:t>persona.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490" w:id="601"/>
      <w:bookmarkEnd w:id="601"/>
      <w:r>
        <w:rPr/>
      </w:r>
      <w:r>
        <w:rPr>
          <w:rFonts w:ascii="Arial" w:hAnsi="Arial"/>
          <w:b/>
        </w:rPr>
        <w:t>Artículo 490.- </w:t>
      </w:r>
      <w:r>
        <w:rPr/>
        <w:t>En los casos de falta inexcusable del patrón, la indemnización podrá aumentarse hasta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veinticinco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ciento,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Tribunal. Hay</w:t>
      </w:r>
      <w:r>
        <w:rPr>
          <w:spacing w:val="-4"/>
        </w:rPr>
        <w:t> </w:t>
      </w:r>
      <w:r>
        <w:rPr/>
        <w:t>falta</w:t>
      </w:r>
      <w:r>
        <w:rPr>
          <w:spacing w:val="1"/>
        </w:rPr>
        <w:t> </w:t>
      </w:r>
      <w:r>
        <w:rPr/>
        <w:t>inexcusable</w:t>
      </w:r>
      <w:r>
        <w:rPr>
          <w:spacing w:val="-2"/>
        </w:rPr>
        <w:t> </w:t>
      </w:r>
      <w:r>
        <w:rPr/>
        <w:t>del patrón: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cumple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disposiciones</w:t>
      </w:r>
      <w:r>
        <w:rPr>
          <w:spacing w:val="7"/>
          <w:sz w:val="20"/>
        </w:rPr>
        <w:t> </w:t>
      </w:r>
      <w:r>
        <w:rPr>
          <w:sz w:val="20"/>
        </w:rPr>
        <w:t>legales,</w:t>
      </w:r>
      <w:r>
        <w:rPr>
          <w:spacing w:val="6"/>
          <w:sz w:val="20"/>
        </w:rPr>
        <w:t> </w:t>
      </w:r>
      <w:r>
        <w:rPr>
          <w:sz w:val="20"/>
        </w:rPr>
        <w:t>reglamentarias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contenidas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7"/>
          <w:sz w:val="20"/>
        </w:rPr>
        <w:t> </w:t>
      </w:r>
      <w:r>
        <w:rPr>
          <w:sz w:val="20"/>
        </w:rPr>
        <w:t>oficiales</w:t>
      </w:r>
      <w:r>
        <w:rPr>
          <w:spacing w:val="-53"/>
          <w:sz w:val="20"/>
        </w:rPr>
        <w:t> </w:t>
      </w:r>
      <w:r>
        <w:rPr>
          <w:sz w:val="20"/>
        </w:rPr>
        <w:t>mexicanas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seguridad,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ambiente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line="182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Si habiéndose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-1"/>
          <w:sz w:val="20"/>
        </w:rPr>
        <w:t> </w:t>
      </w:r>
      <w:r>
        <w:rPr>
          <w:sz w:val="20"/>
        </w:rPr>
        <w:t>accidentes</w:t>
      </w:r>
      <w:r>
        <w:rPr>
          <w:spacing w:val="-1"/>
          <w:sz w:val="20"/>
        </w:rPr>
        <w:t> </w:t>
      </w:r>
      <w:r>
        <w:rPr>
          <w:sz w:val="20"/>
        </w:rPr>
        <w:t>anteriores,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adopta las medidas adecuadas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repetición;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95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adopta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medidas</w:t>
      </w:r>
      <w:r>
        <w:rPr>
          <w:spacing w:val="3"/>
          <w:sz w:val="20"/>
        </w:rPr>
        <w:t> </w:t>
      </w:r>
      <w:r>
        <w:rPr>
          <w:sz w:val="20"/>
        </w:rPr>
        <w:t>preventivas</w:t>
      </w:r>
      <w:r>
        <w:rPr>
          <w:spacing w:val="3"/>
          <w:sz w:val="20"/>
        </w:rPr>
        <w:t> </w:t>
      </w:r>
      <w:r>
        <w:rPr>
          <w:sz w:val="20"/>
        </w:rPr>
        <w:t>recomendadas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comisiones</w:t>
      </w:r>
      <w:r>
        <w:rPr>
          <w:spacing w:val="3"/>
          <w:sz w:val="20"/>
        </w:rPr>
        <w:t> </w:t>
      </w:r>
      <w:r>
        <w:rPr>
          <w:sz w:val="20"/>
        </w:rPr>
        <w:t>creadas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patrones,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 autoridades</w:t>
      </w:r>
      <w:r>
        <w:rPr>
          <w:spacing w:val="-1"/>
          <w:sz w:val="20"/>
        </w:rPr>
        <w:t> </w:t>
      </w:r>
      <w:r>
        <w:rPr>
          <w:sz w:val="20"/>
        </w:rPr>
        <w:t>del 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trabajadores</w:t>
      </w:r>
      <w:r>
        <w:rPr>
          <w:spacing w:val="26"/>
          <w:sz w:val="20"/>
        </w:rPr>
        <w:t> </w:t>
      </w:r>
      <w:r>
        <w:rPr>
          <w:sz w:val="20"/>
        </w:rPr>
        <w:t>hacen</w:t>
      </w:r>
      <w:r>
        <w:rPr>
          <w:spacing w:val="25"/>
          <w:sz w:val="20"/>
        </w:rPr>
        <w:t> </w:t>
      </w:r>
      <w:r>
        <w:rPr>
          <w:sz w:val="20"/>
        </w:rPr>
        <w:t>notar</w:t>
      </w:r>
      <w:r>
        <w:rPr>
          <w:spacing w:val="25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patrón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peligro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corren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éste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adopta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medidas</w:t>
      </w:r>
      <w:r>
        <w:rPr>
          <w:spacing w:val="-53"/>
          <w:sz w:val="20"/>
        </w:rPr>
        <w:t> </w:t>
      </w:r>
      <w:r>
        <w:rPr>
          <w:sz w:val="20"/>
        </w:rPr>
        <w:t>adecuadas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evitarlo;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3"/>
          <w:sz w:val="20"/>
        </w:rPr>
        <w:t> </w:t>
      </w:r>
      <w:r>
        <w:rPr>
          <w:sz w:val="20"/>
        </w:rPr>
        <w:t>concurren</w:t>
      </w:r>
      <w:r>
        <w:rPr>
          <w:spacing w:val="13"/>
          <w:sz w:val="20"/>
        </w:rPr>
        <w:t> </w:t>
      </w:r>
      <w:r>
        <w:rPr>
          <w:sz w:val="20"/>
        </w:rPr>
        <w:t>circunstancias</w:t>
      </w:r>
      <w:r>
        <w:rPr>
          <w:spacing w:val="13"/>
          <w:sz w:val="20"/>
        </w:rPr>
        <w:t> </w:t>
      </w:r>
      <w:r>
        <w:rPr>
          <w:sz w:val="20"/>
        </w:rPr>
        <w:t>análogas,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misma</w:t>
      </w:r>
      <w:r>
        <w:rPr>
          <w:spacing w:val="12"/>
          <w:sz w:val="20"/>
        </w:rPr>
        <w:t> </w:t>
      </w:r>
      <w:r>
        <w:rPr>
          <w:sz w:val="20"/>
        </w:rPr>
        <w:t>gravedad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mencionadas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6" w:firstLine="288"/>
        <w:jc w:val="both"/>
      </w:pPr>
      <w:bookmarkStart w:name="Artículo_491" w:id="602"/>
      <w:bookmarkEnd w:id="602"/>
      <w:r>
        <w:rPr/>
      </w:r>
      <w:r>
        <w:rPr>
          <w:rFonts w:ascii="Arial" w:hAnsi="Arial"/>
          <w:b/>
        </w:rPr>
        <w:t>Artículo 491.- </w:t>
      </w:r>
      <w:r>
        <w:rPr/>
        <w:t>Si el riesgo produce al trabajador una incapacidad temporal, la indemnización consistirá</w:t>
      </w:r>
      <w:r>
        <w:rPr>
          <w:spacing w:val="-53"/>
        </w:rPr>
        <w:t> </w:t>
      </w:r>
      <w:r>
        <w:rPr/>
        <w:t>en el pago íntegro</w:t>
      </w:r>
      <w:r>
        <w:rPr>
          <w:spacing w:val="1"/>
        </w:rPr>
        <w:t> </w:t>
      </w:r>
      <w:r>
        <w:rPr/>
        <w:t>del salario que deje de</w:t>
      </w:r>
      <w:r>
        <w:rPr>
          <w:spacing w:val="1"/>
        </w:rPr>
        <w:t> </w:t>
      </w:r>
      <w:r>
        <w:rPr/>
        <w:t>percibir mientras subsista la</w:t>
      </w:r>
      <w:r>
        <w:rPr>
          <w:spacing w:val="1"/>
        </w:rPr>
        <w:t> </w:t>
      </w:r>
      <w:r>
        <w:rPr/>
        <w:t>imposibilidad</w:t>
      </w:r>
      <w:r>
        <w:rPr>
          <w:spacing w:val="55"/>
        </w:rPr>
        <w:t> </w:t>
      </w:r>
      <w:r>
        <w:rPr/>
        <w:t>de trabajar. Este</w:t>
      </w:r>
      <w:r>
        <w:rPr>
          <w:spacing w:val="1"/>
        </w:rPr>
        <w:t> </w:t>
      </w:r>
      <w:r>
        <w:rPr/>
        <w:t>pago 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1"/>
        </w:rPr>
        <w:t> </w:t>
      </w:r>
      <w:r>
        <w:rPr/>
        <w:t>día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incapacidad.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8" w:firstLine="288"/>
        <w:jc w:val="both"/>
      </w:pPr>
      <w:r>
        <w:rPr/>
        <w:t>Si a los tres meses de iniciada una incapacidad no está el trabajador en aptitud de volver al trabajo, él</w:t>
      </w:r>
      <w:r>
        <w:rPr>
          <w:spacing w:val="1"/>
        </w:rPr>
        <w:t> </w:t>
      </w:r>
      <w:r>
        <w:rPr/>
        <w:t>mismo o el patrón podrá pedir, en vista de los certificados médicos respectivos, de los dictámenes que se</w:t>
      </w:r>
      <w:r>
        <w:rPr>
          <w:spacing w:val="-53"/>
        </w:rPr>
        <w:t> </w:t>
      </w:r>
      <w:r>
        <w:rPr/>
        <w:t>rindan y de las pruebas conducentes, se resuelva si debe seguir sometido al mismo tratamiento médico y</w:t>
      </w:r>
      <w:r>
        <w:rPr>
          <w:spacing w:val="1"/>
        </w:rPr>
        <w:t> </w:t>
      </w:r>
      <w:r>
        <w:rPr/>
        <w:t>gozar de igual indemnización o procede declarar su incapacidad permanente con la indemnización a que</w:t>
      </w:r>
      <w:r>
        <w:rPr>
          <w:spacing w:val="1"/>
        </w:rPr>
        <w:t> </w:t>
      </w:r>
      <w:r>
        <w:rPr/>
        <w:t>tenga derecho. Estos exámenes podrán</w:t>
      </w:r>
      <w:r>
        <w:rPr>
          <w:spacing w:val="55"/>
        </w:rPr>
        <w:t> </w:t>
      </w:r>
      <w:r>
        <w:rPr/>
        <w:t>repetirse cada tres meses. El trabajador percibirá su salario</w:t>
      </w:r>
      <w:r>
        <w:rPr>
          <w:spacing w:val="1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permanente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se determine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 derecho.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96" w:firstLine="288"/>
        <w:jc w:val="both"/>
      </w:pPr>
      <w:bookmarkStart w:name="Artículo_492" w:id="603"/>
      <w:bookmarkEnd w:id="6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492.-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produce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parcial,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 consistirá en el pago del tanto por ciento que fija la tabla de valuación de incapacidades,</w:t>
      </w:r>
      <w:r>
        <w:rPr>
          <w:spacing w:val="1"/>
        </w:rPr>
        <w:t> </w:t>
      </w:r>
      <w:r>
        <w:rPr/>
        <w:t>calculado sobre el importe que debería pagarse si la incapacidad hubiese sido permanente total. Se</w:t>
      </w:r>
      <w:r>
        <w:rPr>
          <w:spacing w:val="1"/>
        </w:rPr>
        <w:t> </w:t>
      </w:r>
      <w:r>
        <w:rPr/>
        <w:t>tomará el tanto por ciento que corresponda entre el máximo y el mínimo establecidos, tomando en</w:t>
      </w:r>
      <w:r>
        <w:rPr>
          <w:spacing w:val="1"/>
        </w:rPr>
        <w:t> </w:t>
      </w:r>
      <w:r>
        <w:rPr/>
        <w:t>consideración la edad del trabajador, la importancia de la incapacidad y la mayor o menor aptitud para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remuneradas,</w:t>
      </w:r>
      <w:r>
        <w:rPr>
          <w:spacing w:val="1"/>
        </w:rPr>
        <w:t> </w:t>
      </w:r>
      <w:r>
        <w:rPr/>
        <w:t>semejantes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profesión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oficio.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 patrón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 preocupado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reeducación</w:t>
      </w:r>
      <w:r>
        <w:rPr>
          <w:spacing w:val="-2"/>
        </w:rPr>
        <w:t> </w:t>
      </w:r>
      <w:r>
        <w:rPr/>
        <w:t>profesional del</w:t>
      </w:r>
      <w:r>
        <w:rPr>
          <w:spacing w:val="-2"/>
        </w:rPr>
        <w:t> </w:t>
      </w:r>
      <w:r>
        <w:rPr/>
        <w:t>trabajador.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95" w:firstLine="288"/>
        <w:jc w:val="both"/>
      </w:pPr>
      <w:bookmarkStart w:name="Artículo_493" w:id="604"/>
      <w:bookmarkEnd w:id="604"/>
      <w:r>
        <w:rPr/>
      </w:r>
      <w:r>
        <w:rPr>
          <w:rFonts w:ascii="Arial" w:hAnsi="Arial"/>
          <w:b/>
        </w:rPr>
        <w:t>Artículo 493.- </w:t>
      </w:r>
      <w:r>
        <w:rPr/>
        <w:t>Si la incapacidad parcial consiste en la pérdida absoluta de las facultades o aptitudes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su profesión,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 aumentar 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hasta</w:t>
      </w:r>
      <w:r>
        <w:rPr>
          <w:spacing w:val="55"/>
        </w:rPr>
        <w:t> </w:t>
      </w:r>
      <w:r>
        <w:rPr/>
        <w:t>el</w:t>
      </w:r>
      <w:r>
        <w:rPr>
          <w:spacing w:val="-53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correspondería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total,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importancia de la profesión y la posibilidad de desempeñar una de categoría similar, susceptible de</w:t>
      </w:r>
      <w:r>
        <w:rPr>
          <w:spacing w:val="1"/>
        </w:rPr>
        <w:t> </w:t>
      </w:r>
      <w:r>
        <w:rPr/>
        <w:t>producirle ingresos semejantes.</w:t>
      </w:r>
    </w:p>
    <w:p>
      <w:pPr>
        <w:spacing w:line="177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494" w:id="605"/>
      <w:bookmarkEnd w:id="6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494.-</w:t>
      </w:r>
      <w:r>
        <w:rPr>
          <w:rFonts w:ascii="Arial" w:hAnsi="Arial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patrón</w:t>
      </w:r>
      <w:r>
        <w:rPr>
          <w:spacing w:val="18"/>
        </w:rPr>
        <w:t> </w:t>
      </w:r>
      <w:r>
        <w:rPr/>
        <w:t>no</w:t>
      </w:r>
      <w:r>
        <w:rPr>
          <w:spacing w:val="16"/>
        </w:rPr>
        <w:t> </w:t>
      </w:r>
      <w:r>
        <w:rPr/>
        <w:t>estará</w:t>
      </w:r>
      <w:r>
        <w:rPr>
          <w:spacing w:val="17"/>
        </w:rPr>
        <w:t> </w:t>
      </w:r>
      <w:r>
        <w:rPr/>
        <w:t>obligado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pagar</w:t>
      </w:r>
      <w:r>
        <w:rPr>
          <w:spacing w:val="20"/>
        </w:rPr>
        <w:t> </w:t>
      </w:r>
      <w:r>
        <w:rPr/>
        <w:t>una</w:t>
      </w:r>
      <w:r>
        <w:rPr>
          <w:spacing w:val="16"/>
        </w:rPr>
        <w:t> </w:t>
      </w:r>
      <w:r>
        <w:rPr/>
        <w:t>cantidad</w:t>
      </w:r>
      <w:r>
        <w:rPr>
          <w:spacing w:val="15"/>
        </w:rPr>
        <w:t> </w:t>
      </w:r>
      <w:r>
        <w:rPr/>
        <w:t>mayor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corresponda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-52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total aunque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reúnan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dos incapacidades.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495" w:id="606"/>
      <w:bookmarkEnd w:id="6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495.-</w:t>
      </w:r>
      <w:r>
        <w:rPr>
          <w:rFonts w:ascii="Arial" w:hAnsi="Arial"/>
          <w:b/>
          <w:spacing w:val="15"/>
        </w:rPr>
        <w:t> </w:t>
      </w:r>
      <w:r>
        <w:rPr/>
        <w:t>Si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riesgo</w:t>
      </w:r>
      <w:r>
        <w:rPr>
          <w:spacing w:val="15"/>
        </w:rPr>
        <w:t> </w:t>
      </w:r>
      <w:r>
        <w:rPr/>
        <w:t>produce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trabajador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incapacidad</w:t>
      </w:r>
      <w:r>
        <w:rPr>
          <w:spacing w:val="13"/>
        </w:rPr>
        <w:t> </w:t>
      </w:r>
      <w:r>
        <w:rPr/>
        <w:t>permanente</w:t>
      </w:r>
      <w:r>
        <w:rPr>
          <w:spacing w:val="13"/>
        </w:rPr>
        <w:t> </w:t>
      </w:r>
      <w:r>
        <w:rPr/>
        <w:t>total,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indemnización</w:t>
      </w:r>
      <w:r>
        <w:rPr>
          <w:spacing w:val="-52"/>
        </w:rPr>
        <w:t> </w:t>
      </w:r>
      <w:r>
        <w:rPr/>
        <w:t>consistirá 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cantidad equivalente al importe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mil</w:t>
      </w:r>
      <w:r>
        <w:rPr>
          <w:spacing w:val="-3"/>
        </w:rPr>
        <w:t> </w:t>
      </w:r>
      <w:r>
        <w:rPr/>
        <w:t>noventa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 de salario.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496" w:id="607"/>
      <w:bookmarkEnd w:id="607"/>
      <w:r>
        <w:rPr/>
      </w:r>
      <w:r>
        <w:rPr>
          <w:rFonts w:ascii="Arial" w:hAnsi="Arial"/>
          <w:b/>
        </w:rPr>
        <w:t>Artículo 496.- </w:t>
      </w:r>
      <w:r>
        <w:rPr/>
        <w:t>Las indemnizaciones que debe percibir el trabajador en los casos de incapacidad</w:t>
      </w:r>
      <w:r>
        <w:rPr>
          <w:spacing w:val="1"/>
        </w:rPr>
        <w:t> </w:t>
      </w:r>
      <w:r>
        <w:rPr/>
        <w:t>permanente parcial o total, le serán pagadas íntegras, sin que se haga deducción de los salarios que</w:t>
      </w:r>
      <w:r>
        <w:rPr>
          <w:spacing w:val="1"/>
        </w:rPr>
        <w:t> </w:t>
      </w:r>
      <w:r>
        <w:rPr/>
        <w:t>percibió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temporal.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497" w:id="608"/>
      <w:bookmarkEnd w:id="608"/>
      <w:r>
        <w:rPr/>
      </w:r>
      <w:r>
        <w:rPr>
          <w:rFonts w:ascii="Arial" w:hAnsi="Arial"/>
          <w:b/>
        </w:rPr>
        <w:t>Artículo 497.- </w:t>
      </w:r>
      <w:r>
        <w:rPr/>
        <w:t>Dentro de los dos años siguientes al en que se hubiese fijado el grado de incapacidad,</w:t>
      </w:r>
      <w:r>
        <w:rPr>
          <w:spacing w:val="1"/>
        </w:rPr>
        <w:t> </w:t>
      </w:r>
      <w:r>
        <w:rPr/>
        <w:t>podrá el trabajador o el patrón solicitar la revisión del grado, si se comprueba una agravación o una</w:t>
      </w:r>
      <w:r>
        <w:rPr>
          <w:spacing w:val="1"/>
        </w:rPr>
        <w:t> </w:t>
      </w:r>
      <w:r>
        <w:rPr/>
        <w:t>atenuación</w:t>
      </w:r>
      <w:r>
        <w:rPr>
          <w:spacing w:val="-2"/>
        </w:rPr>
        <w:t> </w:t>
      </w:r>
      <w:r>
        <w:rPr/>
        <w:t>posterior.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498" w:id="609"/>
      <w:bookmarkEnd w:id="609"/>
      <w:r>
        <w:rPr/>
      </w:r>
      <w:r>
        <w:rPr>
          <w:rFonts w:ascii="Arial" w:hAnsi="Arial"/>
          <w:b/>
        </w:rPr>
        <w:t>Artículo 498.- </w:t>
      </w:r>
      <w:r>
        <w:rPr/>
        <w:t>El patrón está obligado a reponer en su empleo al trabajador que sufrió un riesgo de</w:t>
      </w:r>
      <w:r>
        <w:rPr>
          <w:spacing w:val="1"/>
        </w:rPr>
        <w:t> </w:t>
      </w:r>
      <w:r>
        <w:rPr/>
        <w:t>trabajo, si está capacitado, siempre que se presente dentro del año siguiente a la fecha en que se</w:t>
      </w:r>
      <w:r>
        <w:rPr>
          <w:spacing w:val="1"/>
        </w:rPr>
        <w:t> </w:t>
      </w:r>
      <w:r>
        <w:rPr/>
        <w:t>determinó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incapacidad.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7" w:firstLine="288"/>
        <w:jc w:val="both"/>
      </w:pPr>
      <w:r>
        <w:rPr/>
        <w:t>No es</w:t>
      </w:r>
      <w:r>
        <w:rPr>
          <w:spacing w:val="1"/>
        </w:rPr>
        <w:t> </w:t>
      </w:r>
      <w:r>
        <w:rPr/>
        <w:t>aplicable lo dispuesto en el párrafo anterior</w:t>
      </w:r>
      <w:r>
        <w:rPr>
          <w:spacing w:val="1"/>
        </w:rPr>
        <w:t> </w:t>
      </w:r>
      <w:r>
        <w:rPr/>
        <w:t>si el trabajador</w:t>
      </w:r>
      <w:r>
        <w:rPr>
          <w:spacing w:val="1"/>
        </w:rPr>
        <w:t> </w:t>
      </w:r>
      <w:r>
        <w:rPr/>
        <w:t>recibió</w:t>
      </w:r>
      <w:r>
        <w:rPr>
          <w:spacing w:val="1"/>
        </w:rPr>
        <w:t> </w:t>
      </w:r>
      <w:r>
        <w:rPr/>
        <w:t>la indemnización por</w:t>
      </w:r>
      <w:r>
        <w:rPr>
          <w:spacing w:val="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permanente</w:t>
      </w:r>
      <w:r>
        <w:rPr>
          <w:spacing w:val="-1"/>
        </w:rPr>
        <w:t> </w:t>
      </w:r>
      <w:r>
        <w:rPr/>
        <w:t>total.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0" w:firstLine="288"/>
        <w:jc w:val="both"/>
      </w:pPr>
      <w:bookmarkStart w:name="Artículo_499" w:id="610"/>
      <w:bookmarkEnd w:id="610"/>
      <w:r>
        <w:rPr/>
      </w:r>
      <w:r>
        <w:rPr>
          <w:rFonts w:ascii="Arial" w:hAnsi="Arial"/>
          <w:b/>
        </w:rPr>
        <w:t>Artículo 499.- </w:t>
      </w:r>
      <w:r>
        <w:rPr/>
        <w:t>Si un trabajador víctima de un riesgo no puede desempeñar su trabajo, pero sí algún</w:t>
      </w:r>
      <w:r>
        <w:rPr>
          <w:spacing w:val="1"/>
        </w:rPr>
        <w:t> </w:t>
      </w:r>
      <w:r>
        <w:rPr/>
        <w:t>otro, el patrón estará obligado a proporcionárselo, de conformidad con las disposiciones del contrato</w:t>
      </w:r>
      <w:r>
        <w:rPr>
          <w:spacing w:val="1"/>
        </w:rPr>
        <w:t> </w:t>
      </w:r>
      <w:r>
        <w:rPr/>
        <w:t>colectivo 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500" w:id="611"/>
      <w:bookmarkEnd w:id="611"/>
      <w:r>
        <w:rPr/>
      </w:r>
      <w:r>
        <w:rPr>
          <w:rFonts w:ascii="Arial" w:hAnsi="Arial"/>
          <w:b/>
        </w:rPr>
        <w:t>Artículo 500.- </w:t>
      </w:r>
      <w:r>
        <w:rPr/>
        <w:t>Cuando el riesgo traiga como consecuencia la muerte o la desaparición derivada de un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delincuencial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trabajador,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 comprenderá: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15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 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2"/>
          <w:sz w:val="20"/>
        </w:rPr>
        <w:t> </w:t>
      </w:r>
      <w:r>
        <w:rPr>
          <w:sz w:val="20"/>
        </w:rPr>
        <w:t>de gastos</w:t>
      </w:r>
      <w:r>
        <w:rPr>
          <w:spacing w:val="-1"/>
          <w:sz w:val="20"/>
        </w:rPr>
        <w:t> </w:t>
      </w:r>
      <w:r>
        <w:rPr>
          <w:sz w:val="20"/>
        </w:rPr>
        <w:t>funerarios;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cantidad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fija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502.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bookmarkStart w:name="Artículo_501" w:id="612"/>
      <w:bookmarkEnd w:id="6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501.-</w:t>
      </w:r>
      <w:r>
        <w:rPr>
          <w:rFonts w:ascii="Arial" w:hAnsi="Arial"/>
          <w:b/>
          <w:spacing w:val="51"/>
        </w:rPr>
        <w:t> </w:t>
      </w:r>
      <w:r>
        <w:rPr/>
        <w:t>Tendrán</w:t>
      </w:r>
      <w:r>
        <w:rPr>
          <w:spacing w:val="50"/>
        </w:rPr>
        <w:t> </w:t>
      </w:r>
      <w:r>
        <w:rPr/>
        <w:t>derecho</w:t>
      </w:r>
      <w:r>
        <w:rPr>
          <w:spacing w:val="49"/>
        </w:rPr>
        <w:t> </w:t>
      </w:r>
      <w:r>
        <w:rPr/>
        <w:t>a</w:t>
      </w:r>
      <w:r>
        <w:rPr>
          <w:spacing w:val="52"/>
        </w:rPr>
        <w:t> </w:t>
      </w:r>
      <w:r>
        <w:rPr/>
        <w:t>recibir</w:t>
      </w:r>
      <w:r>
        <w:rPr>
          <w:spacing w:val="50"/>
        </w:rPr>
        <w:t> </w:t>
      </w:r>
      <w:r>
        <w:rPr/>
        <w:t>indemnización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1"/>
        </w:rPr>
        <w:t> </w:t>
      </w:r>
      <w:r>
        <w:rPr/>
        <w:t>casos</w:t>
      </w:r>
      <w:r>
        <w:rPr>
          <w:spacing w:val="53"/>
        </w:rPr>
        <w:t> </w:t>
      </w:r>
      <w:r>
        <w:rPr/>
        <w:t>de</w:t>
      </w:r>
      <w:r>
        <w:rPr>
          <w:spacing w:val="48"/>
        </w:rPr>
        <w:t> </w:t>
      </w:r>
      <w:r>
        <w:rPr/>
        <w:t>muerte</w:t>
      </w:r>
      <w:r>
        <w:rPr>
          <w:spacing w:val="52"/>
        </w:rPr>
        <w:t> </w:t>
      </w:r>
      <w:r>
        <w:rPr/>
        <w:t>o</w:t>
      </w:r>
      <w:r>
        <w:rPr>
          <w:spacing w:val="50"/>
        </w:rPr>
        <w:t> </w:t>
      </w:r>
      <w:r>
        <w:rPr/>
        <w:t>desaparición</w:t>
      </w:r>
      <w:r>
        <w:rPr>
          <w:spacing w:val="-53"/>
        </w:rPr>
        <w:t> </w:t>
      </w:r>
      <w:r>
        <w:rPr/>
        <w:t>derivada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delincuencial:</w:t>
      </w:r>
    </w:p>
    <w:p>
      <w:pPr>
        <w:spacing w:line="183" w:lineRule="exact" w:before="0"/>
        <w:ind w:left="559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La viuda o el viudo, los hijos menores de dieciocho años y los mayores de esta edad si tienen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incapacidad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cincuenta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ciento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más,</w:t>
      </w:r>
      <w:r>
        <w:rPr>
          <w:spacing w:val="22"/>
          <w:sz w:val="20"/>
        </w:rPr>
        <w:t> </w:t>
      </w:r>
      <w:r>
        <w:rPr>
          <w:sz w:val="20"/>
        </w:rPr>
        <w:t>así</w:t>
      </w:r>
      <w:r>
        <w:rPr>
          <w:spacing w:val="24"/>
          <w:sz w:val="20"/>
        </w:rPr>
        <w:t> </w:t>
      </w:r>
      <w:r>
        <w:rPr>
          <w:sz w:val="20"/>
        </w:rPr>
        <w:t>como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hijos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hasta</w:t>
      </w:r>
      <w:r>
        <w:rPr>
          <w:spacing w:val="21"/>
          <w:sz w:val="20"/>
        </w:rPr>
        <w:t> </w:t>
      </w:r>
      <w:r>
        <w:rPr>
          <w:sz w:val="20"/>
        </w:rPr>
        <w:t>veinticinco</w:t>
      </w:r>
      <w:r>
        <w:rPr>
          <w:spacing w:val="24"/>
          <w:sz w:val="20"/>
        </w:rPr>
        <w:t> </w:t>
      </w:r>
      <w:r>
        <w:rPr>
          <w:sz w:val="20"/>
        </w:rPr>
        <w:t>años</w:t>
      </w:r>
      <w:r>
        <w:rPr>
          <w:spacing w:val="-53"/>
          <w:sz w:val="20"/>
        </w:rPr>
        <w:t> </w:t>
      </w:r>
      <w:r>
        <w:rPr>
          <w:sz w:val="20"/>
        </w:rPr>
        <w:t>que se encuentran estudiando en algún plantel del sistema educativo nacional; en ningún caso</w:t>
      </w:r>
      <w:r>
        <w:rPr>
          <w:spacing w:val="1"/>
          <w:sz w:val="20"/>
        </w:rPr>
        <w:t> </w:t>
      </w:r>
      <w:r>
        <w:rPr>
          <w:sz w:val="20"/>
        </w:rPr>
        <w:t>se efectuará la investigación de dependencia económica, dado que estos reclamantes tienen la</w:t>
      </w:r>
      <w:r>
        <w:rPr>
          <w:spacing w:val="1"/>
          <w:sz w:val="20"/>
        </w:rPr>
        <w:t> </w:t>
      </w:r>
      <w:r>
        <w:rPr>
          <w:sz w:val="20"/>
        </w:rPr>
        <w:t>presunción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dependencia</w:t>
      </w:r>
      <w:r>
        <w:rPr>
          <w:spacing w:val="1"/>
          <w:sz w:val="20"/>
        </w:rPr>
        <w:t> </w:t>
      </w:r>
      <w:r>
        <w:rPr>
          <w:sz w:val="20"/>
        </w:rPr>
        <w:t>económica;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ascendientes</w:t>
      </w:r>
      <w:r>
        <w:rPr>
          <w:spacing w:val="1"/>
          <w:sz w:val="20"/>
        </w:rPr>
        <w:t> </w:t>
      </w:r>
      <w:r>
        <w:rPr>
          <w:sz w:val="20"/>
        </w:rPr>
        <w:t>concurrirán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necesidad de realizar investigación económica, a menos que se pruebe que no dependían</w:t>
      </w:r>
      <w:r>
        <w:rPr>
          <w:spacing w:val="1"/>
          <w:sz w:val="20"/>
        </w:rPr>
        <w:t> </w:t>
      </w:r>
      <w:r>
        <w:rPr>
          <w:sz w:val="20"/>
        </w:rPr>
        <w:t>económicamente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A falta de cónyuge supérstite, concurrirá con las personas señaladas en las dos fracciones</w:t>
      </w:r>
      <w:r>
        <w:rPr>
          <w:spacing w:val="1"/>
          <w:sz w:val="20"/>
        </w:rPr>
        <w:t> </w:t>
      </w:r>
      <w:r>
        <w:rPr>
          <w:sz w:val="20"/>
        </w:rPr>
        <w:t>anteriores, la persona con quien el trabajador vivió como si fuera su cónyuge durante los cinco</w:t>
      </w:r>
      <w:r>
        <w:rPr>
          <w:spacing w:val="1"/>
          <w:sz w:val="20"/>
        </w:rPr>
        <w:t> </w:t>
      </w:r>
      <w:r>
        <w:rPr>
          <w:sz w:val="20"/>
        </w:rPr>
        <w:t>años que precedieron inmediatamente a su muerte, o con la que tuvo hijos, sin necesidad de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económica,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hubieran</w:t>
      </w:r>
      <w:r>
        <w:rPr>
          <w:spacing w:val="1"/>
          <w:sz w:val="20"/>
        </w:rPr>
        <w:t> </w:t>
      </w:r>
      <w:r>
        <w:rPr>
          <w:sz w:val="20"/>
        </w:rPr>
        <w:t>permanecido</w:t>
      </w:r>
      <w:r>
        <w:rPr>
          <w:spacing w:val="1"/>
          <w:sz w:val="20"/>
        </w:rPr>
        <w:t> </w:t>
      </w:r>
      <w:r>
        <w:rPr>
          <w:sz w:val="20"/>
        </w:rPr>
        <w:t>libres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concubinato;</w:t>
      </w:r>
    </w:p>
    <w:p>
      <w:pPr>
        <w:spacing w:line="184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Las personas que dependían económicamente del trabajador concurrirán con quienes estén</w:t>
      </w:r>
      <w:r>
        <w:rPr>
          <w:spacing w:val="1"/>
          <w:sz w:val="20"/>
        </w:rPr>
        <w:t> </w:t>
      </w:r>
      <w:r>
        <w:rPr>
          <w:sz w:val="20"/>
        </w:rPr>
        <w:t>contemplados en cualquiera de las hipótesis de las fracciones anteriores, debiendo acreditar la</w:t>
      </w:r>
      <w:r>
        <w:rPr>
          <w:spacing w:val="1"/>
          <w:sz w:val="20"/>
        </w:rPr>
        <w:t> </w:t>
      </w:r>
      <w:r>
        <w:rPr>
          <w:sz w:val="20"/>
        </w:rPr>
        <w:t>dependencia económica,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31-12-1975,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160"/>
        </w:numPr>
        <w:tabs>
          <w:tab w:pos="1076" w:val="left" w:leader="none"/>
        </w:tabs>
        <w:spacing w:line="242" w:lineRule="auto" w:before="92" w:after="0"/>
        <w:ind w:left="1075" w:right="205" w:hanging="569"/>
        <w:jc w:val="both"/>
        <w:rPr>
          <w:sz w:val="20"/>
        </w:rPr>
      </w:pPr>
      <w:r>
        <w:rPr>
          <w:sz w:val="20"/>
        </w:rPr>
        <w:t>A falta de las personas mencionadas en las fracciones anteriores, el Instituto Mexicano 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bookmarkStart w:name="Artículo_502" w:id="613"/>
      <w:bookmarkEnd w:id="613"/>
      <w:r>
        <w:rPr/>
      </w:r>
      <w:r>
        <w:rPr>
          <w:rFonts w:ascii="Arial" w:hAnsi="Arial"/>
          <w:b/>
        </w:rPr>
        <w:t>Artículo 502.- </w:t>
      </w:r>
      <w:r>
        <w:rPr/>
        <w:t>En caso de muerte o por desaparición derivada de un acto delincuencial del trabajador,</w:t>
      </w:r>
      <w:r>
        <w:rPr>
          <w:spacing w:val="-53"/>
        </w:rPr>
        <w:t> </w:t>
      </w:r>
      <w:r>
        <w:rPr/>
        <w:t>la indemnización que corresponda a las personas a que se refiere el artículo anterior será la cantidad</w:t>
      </w:r>
      <w:r>
        <w:rPr>
          <w:spacing w:val="1"/>
        </w:rPr>
        <w:t> </w:t>
      </w:r>
      <w:r>
        <w:rPr/>
        <w:t>equivalente al importe de cinco mil días de salario, sin deducir la indemnización que percibió el trabajador</w:t>
      </w:r>
      <w:r>
        <w:rPr>
          <w:spacing w:val="-5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estuvo</w:t>
      </w:r>
      <w:r>
        <w:rPr>
          <w:spacing w:val="-2"/>
        </w:rPr>
        <w:t> </w:t>
      </w:r>
      <w:r>
        <w:rPr/>
        <w:t>sometido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temporal.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503" w:id="614"/>
      <w:bookmarkEnd w:id="614"/>
      <w:r>
        <w:rPr/>
      </w:r>
      <w:r>
        <w:rPr>
          <w:rFonts w:ascii="Arial" w:hAnsi="Arial"/>
          <w:b/>
        </w:rPr>
        <w:t>Artículo 503.- </w:t>
      </w:r>
      <w:r>
        <w:rPr/>
        <w:t>Para el pago de la indemnización en los casos de muerte o desaparición derivada de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delincuenciales,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riesgo de</w:t>
      </w:r>
      <w:r>
        <w:rPr>
          <w:spacing w:val="-1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 normas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La Inspección del Trabajo que reciba el aviso de la muerte o de la desaparición por actos</w:t>
      </w:r>
      <w:r>
        <w:rPr>
          <w:spacing w:val="1"/>
          <w:sz w:val="20"/>
        </w:rPr>
        <w:t> </w:t>
      </w:r>
      <w:r>
        <w:rPr>
          <w:sz w:val="20"/>
        </w:rPr>
        <w:t>delincuenciales, o el Tribunal ante el que se inicie el reclamo del pago de la indemnización,</w:t>
      </w:r>
      <w:r>
        <w:rPr>
          <w:spacing w:val="1"/>
          <w:sz w:val="20"/>
        </w:rPr>
        <w:t> </w:t>
      </w:r>
      <w:r>
        <w:rPr>
          <w:sz w:val="20"/>
        </w:rPr>
        <w:t>mandará practicar dentro de las setenta y dos horas siguientes una investigación encaminada a</w:t>
      </w:r>
      <w:r>
        <w:rPr>
          <w:spacing w:val="-53"/>
          <w:sz w:val="20"/>
        </w:rPr>
        <w:t> </w:t>
      </w:r>
      <w:r>
        <w:rPr>
          <w:sz w:val="20"/>
        </w:rPr>
        <w:t>averiguar qué personas dependían económicamente del trabajador y ordenará se fije un aviso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visible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prestaba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servicios,</w:t>
      </w:r>
      <w:r>
        <w:rPr>
          <w:spacing w:val="1"/>
          <w:sz w:val="20"/>
        </w:rPr>
        <w:t> </w:t>
      </w:r>
      <w:r>
        <w:rPr>
          <w:sz w:val="20"/>
        </w:rPr>
        <w:t>convocando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 para que comparezcan ante el Tribunal del conocimiento, dentro de un término 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días naturales,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ejercitar</w:t>
      </w:r>
      <w:r>
        <w:rPr>
          <w:spacing w:val="-1"/>
          <w:sz w:val="20"/>
        </w:rPr>
        <w:t> </w:t>
      </w:r>
      <w:r>
        <w:rPr>
          <w:sz w:val="20"/>
        </w:rPr>
        <w:t>sus derechos;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Si la residencia del trabajador en el lugar de su muerte o cuando sucedió la desaparición por</w:t>
      </w:r>
      <w:r>
        <w:rPr>
          <w:spacing w:val="1"/>
          <w:sz w:val="20"/>
        </w:rPr>
        <w:t> </w:t>
      </w:r>
      <w:r>
        <w:rPr>
          <w:sz w:val="20"/>
        </w:rPr>
        <w:t>actos delincuenciales era menor de seis meses, se girará exhorto al Tribunal o al Inspector del</w:t>
      </w:r>
      <w:r>
        <w:rPr>
          <w:spacing w:val="1"/>
          <w:sz w:val="20"/>
        </w:rPr>
        <w:t> </w:t>
      </w:r>
      <w:r>
        <w:rPr>
          <w:sz w:val="20"/>
        </w:rPr>
        <w:t>Trabajo del lugar de la última residencia, a fin de que se practique la investigación y se fije el</w:t>
      </w:r>
      <w:r>
        <w:rPr>
          <w:spacing w:val="1"/>
          <w:sz w:val="20"/>
        </w:rPr>
        <w:t> </w:t>
      </w:r>
      <w:r>
        <w:rPr>
          <w:sz w:val="20"/>
        </w:rPr>
        <w:t>aviso</w:t>
      </w:r>
      <w:r>
        <w:rPr>
          <w:spacing w:val="-2"/>
          <w:sz w:val="20"/>
        </w:rPr>
        <w:t> </w:t>
      </w:r>
      <w:r>
        <w:rPr>
          <w:sz w:val="20"/>
        </w:rPr>
        <w:t>mencionado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El Tribunal o el Inspector del Trabajo, independientemente del aviso a que se refiere la fracción</w:t>
      </w:r>
      <w:r>
        <w:rPr>
          <w:spacing w:val="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emplear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publicitarios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juzguen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convocar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beneficiarios;</w:t>
      </w:r>
    </w:p>
    <w:p>
      <w:pPr>
        <w:pStyle w:val="BodyText"/>
      </w:pPr>
    </w:p>
    <w:p>
      <w:pPr>
        <w:pStyle w:val="ListParagraph"/>
        <w:numPr>
          <w:ilvl w:val="0"/>
          <w:numId w:val="1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Inspector del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-3"/>
          <w:sz w:val="20"/>
        </w:rPr>
        <w:t> </w:t>
      </w:r>
      <w:r>
        <w:rPr>
          <w:sz w:val="20"/>
        </w:rPr>
        <w:t>concluida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investigación,</w:t>
      </w:r>
      <w:r>
        <w:rPr>
          <w:spacing w:val="-3"/>
          <w:sz w:val="20"/>
        </w:rPr>
        <w:t> </w:t>
      </w:r>
      <w:r>
        <w:rPr>
          <w:sz w:val="20"/>
        </w:rPr>
        <w:t>remitirá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Tribunal;</w:t>
      </w:r>
    </w:p>
    <w:p>
      <w:pPr>
        <w:pStyle w:val="BodyText"/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0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Satisfechos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fracciones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anteceden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comprobada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naturaleza del riesgo, el Tribunal procederá de conformidad con lo establecido en el artículo 893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observando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especial;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El Tribunal apreciará la relación de esposo, esposa, hijos y ascendientes, sin sujetarse a las</w:t>
      </w:r>
      <w:r>
        <w:rPr>
          <w:spacing w:val="1"/>
          <w:sz w:val="20"/>
        </w:rPr>
        <w:t> </w:t>
      </w:r>
      <w:r>
        <w:rPr>
          <w:sz w:val="20"/>
        </w:rPr>
        <w:t>pruebas legales que acrediten el matrimonio o parentesco, pero no podrá dejar de reconocer lo</w:t>
      </w:r>
      <w:r>
        <w:rPr>
          <w:spacing w:val="1"/>
          <w:sz w:val="20"/>
        </w:rPr>
        <w:t> </w:t>
      </w:r>
      <w:r>
        <w:rPr>
          <w:sz w:val="20"/>
        </w:rPr>
        <w:t>asentado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actas del Registro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61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El pago hecho en cumplimiento de la resolución del Tribunal libera al patrón de responsabilidad.</w:t>
      </w:r>
      <w:r>
        <w:rPr>
          <w:spacing w:val="-53"/>
          <w:sz w:val="20"/>
        </w:rPr>
        <w:t> </w:t>
      </w:r>
      <w:r>
        <w:rPr>
          <w:sz w:val="20"/>
        </w:rPr>
        <w:t>Las personas que se presenten a deducir sus derechos con posterioridad a la fecha en que se</w:t>
      </w:r>
      <w:r>
        <w:rPr>
          <w:spacing w:val="1"/>
          <w:sz w:val="20"/>
        </w:rPr>
        <w:t> </w:t>
      </w:r>
      <w:r>
        <w:rPr>
          <w:sz w:val="20"/>
        </w:rPr>
        <w:t>hubiese verificado el pago, sólo podrán deducir su acción en contra de los beneficiarios que lo</w:t>
      </w:r>
      <w:r>
        <w:rPr>
          <w:spacing w:val="1"/>
          <w:sz w:val="20"/>
        </w:rPr>
        <w:t> </w:t>
      </w:r>
      <w:r>
        <w:rPr>
          <w:sz w:val="20"/>
        </w:rPr>
        <w:t>recibieron.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22-06-2018,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04" w:id="615"/>
      <w:bookmarkEnd w:id="6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504.-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4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45"/>
          <w:sz w:val="20"/>
        </w:rPr>
        <w:t> </w:t>
      </w: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lugar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trabajo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medicamentos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material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curación</w:t>
      </w:r>
      <w:r>
        <w:rPr>
          <w:spacing w:val="45"/>
          <w:sz w:val="20"/>
        </w:rPr>
        <w:t> </w:t>
      </w:r>
      <w:r>
        <w:rPr>
          <w:sz w:val="20"/>
        </w:rPr>
        <w:t>necesarios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primeros auxilios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adiestrar personal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 preste;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3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8"/>
          <w:sz w:val="20"/>
        </w:rPr>
        <w:t> </w:t>
      </w:r>
      <w:r>
        <w:rPr>
          <w:sz w:val="20"/>
        </w:rPr>
        <w:t>tenga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servicio</w:t>
      </w:r>
      <w:r>
        <w:rPr>
          <w:spacing w:val="19"/>
          <w:sz w:val="20"/>
        </w:rPr>
        <w:t> </w:t>
      </w:r>
      <w:r>
        <w:rPr>
          <w:sz w:val="20"/>
        </w:rPr>
        <w:t>más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cien</w:t>
      </w:r>
      <w:r>
        <w:rPr>
          <w:spacing w:val="19"/>
          <w:sz w:val="20"/>
        </w:rPr>
        <w:t> </w:t>
      </w:r>
      <w:r>
        <w:rPr>
          <w:sz w:val="20"/>
        </w:rPr>
        <w:t>trabajadores,</w:t>
      </w:r>
      <w:r>
        <w:rPr>
          <w:spacing w:val="19"/>
          <w:sz w:val="20"/>
        </w:rPr>
        <w:t> </w:t>
      </w:r>
      <w:r>
        <w:rPr>
          <w:sz w:val="20"/>
        </w:rPr>
        <w:t>establecer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enfermería,</w:t>
      </w:r>
      <w:r>
        <w:rPr>
          <w:spacing w:val="19"/>
          <w:sz w:val="20"/>
        </w:rPr>
        <w:t> </w:t>
      </w:r>
      <w:r>
        <w:rPr>
          <w:sz w:val="20"/>
        </w:rPr>
        <w:t>dotada</w:t>
      </w:r>
      <w:r>
        <w:rPr>
          <w:spacing w:val="19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medicamentos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material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curación</w:t>
      </w:r>
      <w:r>
        <w:rPr>
          <w:spacing w:val="26"/>
          <w:sz w:val="20"/>
        </w:rPr>
        <w:t> </w:t>
      </w:r>
      <w:r>
        <w:rPr>
          <w:sz w:val="20"/>
        </w:rPr>
        <w:t>necesarios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atención</w:t>
      </w:r>
      <w:r>
        <w:rPr>
          <w:spacing w:val="26"/>
          <w:sz w:val="20"/>
        </w:rPr>
        <w:t> </w:t>
      </w:r>
      <w:r>
        <w:rPr>
          <w:sz w:val="20"/>
        </w:rPr>
        <w:t>médica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quirúrgica</w:t>
      </w:r>
      <w:r>
        <w:rPr>
          <w:spacing w:val="26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98"/>
        <w:jc w:val="both"/>
      </w:pPr>
      <w:r>
        <w:rPr/>
        <w:t>urgencia.</w:t>
      </w:r>
      <w:r>
        <w:rPr>
          <w:spacing w:val="8"/>
        </w:rPr>
        <w:t> </w:t>
      </w:r>
      <w:r>
        <w:rPr/>
        <w:t>Estará</w:t>
      </w:r>
      <w:r>
        <w:rPr>
          <w:spacing w:val="11"/>
        </w:rPr>
        <w:t> </w:t>
      </w:r>
      <w:r>
        <w:rPr/>
        <w:t>atendida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personal</w:t>
      </w:r>
      <w:r>
        <w:rPr>
          <w:spacing w:val="8"/>
        </w:rPr>
        <w:t> </w:t>
      </w:r>
      <w:r>
        <w:rPr/>
        <w:t>competente,</w:t>
      </w:r>
      <w:r>
        <w:rPr>
          <w:spacing w:val="11"/>
        </w:rPr>
        <w:t> </w:t>
      </w:r>
      <w:r>
        <w:rPr/>
        <w:t>bajo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dirección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9"/>
        </w:rPr>
        <w:t> </w:t>
      </w:r>
      <w:r>
        <w:rPr/>
        <w:t>médico</w:t>
      </w:r>
      <w:r>
        <w:rPr>
          <w:spacing w:val="9"/>
        </w:rPr>
        <w:t> </w:t>
      </w:r>
      <w:r>
        <w:rPr/>
        <w:t>cirujano.</w:t>
      </w:r>
      <w:r>
        <w:rPr>
          <w:spacing w:val="9"/>
        </w:rPr>
        <w:t> </w:t>
      </w:r>
      <w:r>
        <w:rPr/>
        <w:t>Si</w:t>
      </w:r>
      <w:r>
        <w:rPr>
          <w:spacing w:val="-53"/>
        </w:rPr>
        <w:t> </w:t>
      </w:r>
      <w:r>
        <w:rPr/>
        <w:t>a juicio de éste no se puede prestar la debida atención médica y quirúrgica, el trabajador será</w:t>
      </w:r>
      <w:r>
        <w:rPr>
          <w:spacing w:val="1"/>
        </w:rPr>
        <w:t> </w:t>
      </w:r>
      <w:r>
        <w:rPr/>
        <w:t>trasladado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u</w:t>
      </w:r>
      <w:r>
        <w:rPr>
          <w:spacing w:val="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donde pueda</w:t>
      </w:r>
      <w:r>
        <w:rPr>
          <w:spacing w:val="-1"/>
        </w:rPr>
        <w:t> </w:t>
      </w:r>
      <w:r>
        <w:rPr/>
        <w:t>atenderse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curación;</w:t>
      </w:r>
    </w:p>
    <w:p>
      <w:pPr>
        <w:pStyle w:val="BodyText"/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Cuando tengan</w:t>
      </w:r>
      <w:r>
        <w:rPr>
          <w:spacing w:val="1"/>
          <w:sz w:val="20"/>
        </w:rPr>
        <w:t> </w:t>
      </w:r>
      <w:r>
        <w:rPr>
          <w:sz w:val="20"/>
        </w:rPr>
        <w:t>a su servicio</w:t>
      </w:r>
      <w:r>
        <w:rPr>
          <w:spacing w:val="1"/>
          <w:sz w:val="20"/>
        </w:rPr>
        <w:t> </w:t>
      </w:r>
      <w:r>
        <w:rPr>
          <w:sz w:val="20"/>
        </w:rPr>
        <w:t>más de trescientos trabajadores, instalar un</w:t>
      </w:r>
      <w:r>
        <w:rPr>
          <w:spacing w:val="1"/>
          <w:sz w:val="20"/>
        </w:rPr>
        <w:t> </w:t>
      </w:r>
      <w:r>
        <w:rPr>
          <w:sz w:val="20"/>
        </w:rPr>
        <w:t>hospital, con 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auxiliar</w:t>
      </w:r>
      <w:r>
        <w:rPr>
          <w:spacing w:val="2"/>
          <w:sz w:val="20"/>
        </w:rPr>
        <w:t> </w:t>
      </w:r>
      <w:r>
        <w:rPr>
          <w:sz w:val="20"/>
        </w:rPr>
        <w:t>necesario;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Previo acuerdo con los trabajadores, podrán los patrones celebrar contratos con sanatorios u</w:t>
      </w:r>
      <w:r>
        <w:rPr>
          <w:spacing w:val="1"/>
          <w:sz w:val="20"/>
        </w:rPr>
        <w:t> </w:t>
      </w:r>
      <w:r>
        <w:rPr>
          <w:sz w:val="20"/>
        </w:rPr>
        <w:t>hospitales ubicados en el lugar en que se encuentre el establecimiento o a una distancia que</w:t>
      </w:r>
      <w:r>
        <w:rPr>
          <w:spacing w:val="1"/>
          <w:sz w:val="20"/>
        </w:rPr>
        <w:t> </w:t>
      </w:r>
      <w:r>
        <w:rPr>
          <w:sz w:val="20"/>
        </w:rPr>
        <w:t>permita el traslado rápido y cómodo de los trabajadores, para que presten los servicios a que se</w:t>
      </w:r>
      <w:r>
        <w:rPr>
          <w:spacing w:val="-53"/>
          <w:sz w:val="20"/>
        </w:rPr>
        <w:t> </w:t>
      </w:r>
      <w:r>
        <w:rPr>
          <w:sz w:val="20"/>
        </w:rPr>
        <w:t>refieren</w:t>
      </w:r>
      <w:r>
        <w:rPr>
          <w:spacing w:val="-2"/>
          <w:sz w:val="20"/>
        </w:rPr>
        <w:t> </w:t>
      </w:r>
      <w:r>
        <w:rPr>
          <w:sz w:val="20"/>
        </w:rPr>
        <w:t>las dos fracciones</w:t>
      </w:r>
      <w:r>
        <w:rPr>
          <w:spacing w:val="2"/>
          <w:sz w:val="20"/>
        </w:rPr>
        <w:t> </w:t>
      </w:r>
      <w:r>
        <w:rPr>
          <w:sz w:val="20"/>
        </w:rPr>
        <w:t>anteriores;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Dar aviso escrito o por medios electrónicos a la Secretaría del Trabajo y Previsión Social, al</w:t>
      </w:r>
      <w:r>
        <w:rPr>
          <w:spacing w:val="1"/>
          <w:sz w:val="20"/>
        </w:rPr>
        <w:t> </w:t>
      </w:r>
      <w:r>
        <w:rPr>
          <w:sz w:val="20"/>
        </w:rPr>
        <w:t>Inspector del Trabajo y al Tribunal, dentro de las 72 horas siguientes, de los accidentes que</w:t>
      </w:r>
      <w:r>
        <w:rPr>
          <w:spacing w:val="1"/>
          <w:sz w:val="20"/>
        </w:rPr>
        <w:t> </w:t>
      </w:r>
      <w:r>
        <w:rPr>
          <w:sz w:val="20"/>
        </w:rPr>
        <w:t>ocurran,</w:t>
      </w:r>
      <w:r>
        <w:rPr>
          <w:spacing w:val="-2"/>
          <w:sz w:val="20"/>
        </w:rPr>
        <w:t> </w:t>
      </w:r>
      <w:r>
        <w:rPr>
          <w:sz w:val="20"/>
        </w:rPr>
        <w:t>proporcionando</w:t>
      </w:r>
      <w:r>
        <w:rPr>
          <w:spacing w:val="1"/>
          <w:sz w:val="20"/>
        </w:rPr>
        <w:t> </w:t>
      </w:r>
      <w:r>
        <w:rPr>
          <w:sz w:val="20"/>
        </w:rPr>
        <w:t>los siguientes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elementos:</w:t>
      </w:r>
    </w:p>
    <w:p>
      <w:pPr>
        <w:spacing w:line="179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162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empresa;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2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3" w:hanging="5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domicilio</w:t>
      </w:r>
      <w:r>
        <w:rPr>
          <w:spacing w:val="36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trabajador;</w:t>
      </w:r>
      <w:r>
        <w:rPr>
          <w:spacing w:val="37"/>
          <w:sz w:val="20"/>
        </w:rPr>
        <w:t> </w:t>
      </w:r>
      <w:r>
        <w:rPr>
          <w:sz w:val="20"/>
        </w:rPr>
        <w:t>así</w:t>
      </w:r>
      <w:r>
        <w:rPr>
          <w:spacing w:val="37"/>
          <w:sz w:val="20"/>
        </w:rPr>
        <w:t> </w:t>
      </w:r>
      <w:r>
        <w:rPr>
          <w:sz w:val="20"/>
        </w:rPr>
        <w:t>como</w:t>
      </w:r>
      <w:r>
        <w:rPr>
          <w:spacing w:val="36"/>
          <w:sz w:val="20"/>
        </w:rPr>
        <w:t> </w:t>
      </w:r>
      <w:r>
        <w:rPr>
          <w:sz w:val="20"/>
        </w:rPr>
        <w:t>su</w:t>
      </w:r>
      <w:r>
        <w:rPr>
          <w:spacing w:val="37"/>
          <w:sz w:val="20"/>
        </w:rPr>
        <w:t> </w:t>
      </w:r>
      <w:r>
        <w:rPr>
          <w:sz w:val="20"/>
        </w:rPr>
        <w:t>puesto</w:t>
      </w:r>
      <w:r>
        <w:rPr>
          <w:spacing w:val="36"/>
          <w:sz w:val="20"/>
        </w:rPr>
        <w:t> </w:t>
      </w:r>
      <w:r>
        <w:rPr>
          <w:sz w:val="20"/>
        </w:rPr>
        <w:t>o</w:t>
      </w:r>
      <w:r>
        <w:rPr>
          <w:spacing w:val="36"/>
          <w:sz w:val="20"/>
        </w:rPr>
        <w:t> </w:t>
      </w:r>
      <w:r>
        <w:rPr>
          <w:sz w:val="20"/>
        </w:rPr>
        <w:t>categoría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monto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6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accidente, con</w:t>
      </w:r>
      <w:r>
        <w:rPr>
          <w:spacing w:val="-3"/>
          <w:sz w:val="20"/>
        </w:rPr>
        <w:t> </w:t>
      </w:r>
      <w:r>
        <w:rPr>
          <w:sz w:val="20"/>
        </w:rPr>
        <w:t>expresión</w:t>
      </w:r>
      <w:r>
        <w:rPr>
          <w:spacing w:val="-3"/>
          <w:sz w:val="20"/>
        </w:rPr>
        <w:t> </w:t>
      </w:r>
      <w:r>
        <w:rPr>
          <w:sz w:val="20"/>
        </w:rPr>
        <w:t>sucinta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pStyle w:val="BodyText"/>
      </w:pPr>
    </w:p>
    <w:p>
      <w:pPr>
        <w:pStyle w:val="ListParagraph"/>
        <w:numPr>
          <w:ilvl w:val="1"/>
          <w:numId w:val="162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presenciaron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accidente; y,</w:t>
      </w:r>
    </w:p>
    <w:p>
      <w:pPr>
        <w:pStyle w:val="BodyText"/>
      </w:pPr>
    </w:p>
    <w:p>
      <w:pPr>
        <w:pStyle w:val="ListParagraph"/>
        <w:numPr>
          <w:ilvl w:val="1"/>
          <w:numId w:val="16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Lugar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prestado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3"/>
          <w:sz w:val="20"/>
        </w:rPr>
        <w:t> </w:t>
      </w:r>
      <w:r>
        <w:rPr>
          <w:sz w:val="20"/>
        </w:rPr>
        <w:t>médica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accidentado.</w:t>
      </w:r>
    </w:p>
    <w:p>
      <w:pPr>
        <w:pStyle w:val="BodyText"/>
        <w:spacing w:before="2"/>
      </w:pPr>
    </w:p>
    <w:p>
      <w:pPr>
        <w:pStyle w:val="BodyText"/>
        <w:ind w:left="1075" w:right="203"/>
        <w:jc w:val="both"/>
      </w:pPr>
      <w:r>
        <w:rPr/>
        <w:t>La Secretaría del Trabajo y Previsión Social y el Instituto Mexicano del Seguro Social deberán</w:t>
      </w:r>
      <w:r>
        <w:rPr>
          <w:spacing w:val="1"/>
        </w:rPr>
        <w:t> </w:t>
      </w:r>
      <w:r>
        <w:rPr/>
        <w:t>intercambiar información en forma permanente respecto de los avisos de accidentes de trabajo</w:t>
      </w:r>
      <w:r>
        <w:rPr>
          <w:spacing w:val="1"/>
        </w:rPr>
        <w:t> </w:t>
      </w:r>
      <w:r>
        <w:rPr/>
        <w:t>que presenten los patrones, así como otros datos estadísticos que resulten necesarios para 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respectivas</w:t>
      </w:r>
      <w:r>
        <w:rPr>
          <w:spacing w:val="2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legales;</w:t>
      </w:r>
      <w:r>
        <w:rPr>
          <w:spacing w:val="1"/>
        </w:rPr>
        <w:t> </w:t>
      </w:r>
      <w:r>
        <w:rPr/>
        <w:t>y</w:t>
      </w:r>
    </w:p>
    <w:p>
      <w:pPr>
        <w:spacing w:before="0"/>
        <w:ind w:left="7165" w:right="19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62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Tan pronto se tenga conocimiento de la muerte de un trabajador por riesgos de trabajo, dar</w:t>
      </w:r>
      <w:r>
        <w:rPr>
          <w:spacing w:val="1"/>
          <w:sz w:val="20"/>
        </w:rPr>
        <w:t> </w:t>
      </w:r>
      <w:r>
        <w:rPr>
          <w:sz w:val="20"/>
        </w:rPr>
        <w:t>aviso escrito a las autoridades que menciona la fracción anterior, proporcionando, además de</w:t>
      </w:r>
      <w:r>
        <w:rPr>
          <w:spacing w:val="1"/>
          <w:sz w:val="20"/>
        </w:rPr>
        <w:t> </w:t>
      </w:r>
      <w:r>
        <w:rPr>
          <w:sz w:val="20"/>
        </w:rPr>
        <w:t>los datos y elementos que señala dicha fracción, el nombre y domicilio de las personas que</w:t>
      </w:r>
      <w:r>
        <w:rPr>
          <w:spacing w:val="1"/>
          <w:sz w:val="20"/>
        </w:rPr>
        <w:t> </w:t>
      </w:r>
      <w:r>
        <w:rPr>
          <w:sz w:val="20"/>
        </w:rPr>
        <w:t>pudieran tener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indemnización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6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224" w:space="2132"/>
            <w:col w:w="546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1"/>
        <w:ind w:left="218" w:right="202" w:firstLine="288"/>
        <w:jc w:val="both"/>
      </w:pPr>
      <w:bookmarkStart w:name="Artículo_505" w:id="616"/>
      <w:bookmarkEnd w:id="616"/>
      <w:r>
        <w:rPr/>
      </w:r>
      <w:r>
        <w:rPr>
          <w:rFonts w:ascii="Arial" w:hAnsi="Arial"/>
          <w:b/>
        </w:rPr>
        <w:t>Artículo 505.- </w:t>
      </w:r>
      <w:r>
        <w:rPr/>
        <w:t>Los médicos de las empresas serán designados por los patrones. Los trabajadores</w:t>
      </w:r>
      <w:r>
        <w:rPr>
          <w:spacing w:val="1"/>
        </w:rPr>
        <w:t> </w:t>
      </w:r>
      <w:r>
        <w:rPr/>
        <w:t>podrán oponerse a la designación, exponiendo las razones en que se funden. En caso de que las partes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lleguen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acuerdo,</w:t>
      </w:r>
      <w:r>
        <w:rPr>
          <w:spacing w:val="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spacing w:line="178" w:lineRule="exact" w:before="0"/>
        <w:ind w:left="494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06" w:id="617"/>
      <w:bookmarkEnd w:id="6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506.-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médicos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obligados: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realizarse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riesgo,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certificar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3"/>
          <w:sz w:val="20"/>
        </w:rPr>
        <w:t> </w:t>
      </w:r>
      <w:r>
        <w:rPr>
          <w:sz w:val="20"/>
        </w:rPr>
        <w:t>capacitado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reanudar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4" w:hanging="569"/>
        <w:jc w:val="left"/>
        <w:rPr>
          <w:sz w:val="20"/>
        </w:rPr>
      </w:pPr>
      <w:r>
        <w:rPr>
          <w:sz w:val="20"/>
        </w:rPr>
        <w:t>Al</w:t>
      </w:r>
      <w:r>
        <w:rPr>
          <w:spacing w:val="27"/>
          <w:sz w:val="20"/>
        </w:rPr>
        <w:t> </w:t>
      </w:r>
      <w:r>
        <w:rPr>
          <w:sz w:val="20"/>
        </w:rPr>
        <w:t>terminar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atención</w:t>
      </w:r>
      <w:r>
        <w:rPr>
          <w:spacing w:val="28"/>
          <w:sz w:val="20"/>
        </w:rPr>
        <w:t> </w:t>
      </w:r>
      <w:r>
        <w:rPr>
          <w:sz w:val="20"/>
        </w:rPr>
        <w:t>médica,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certificar</w:t>
      </w:r>
      <w:r>
        <w:rPr>
          <w:spacing w:val="29"/>
          <w:sz w:val="20"/>
        </w:rPr>
        <w:t> </w:t>
      </w:r>
      <w:r>
        <w:rPr>
          <w:sz w:val="20"/>
        </w:rPr>
        <w:t>si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trabajador</w:t>
      </w:r>
      <w:r>
        <w:rPr>
          <w:spacing w:val="29"/>
          <w:sz w:val="20"/>
        </w:rPr>
        <w:t> </w:t>
      </w:r>
      <w:r>
        <w:rPr>
          <w:sz w:val="20"/>
        </w:rPr>
        <w:t>está</w:t>
      </w:r>
      <w:r>
        <w:rPr>
          <w:spacing w:val="27"/>
          <w:sz w:val="20"/>
        </w:rPr>
        <w:t> </w:t>
      </w:r>
      <w:r>
        <w:rPr>
          <w:sz w:val="20"/>
        </w:rPr>
        <w:t>capacitado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reanudar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opinión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incapacidad;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16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muerte,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expedir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defunción.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30-04-1970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46" w:space="295"/>
            <w:col w:w="357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6" w:firstLine="288"/>
        <w:jc w:val="both"/>
      </w:pPr>
      <w:bookmarkStart w:name="Artículo_507" w:id="618"/>
      <w:bookmarkEnd w:id="618"/>
      <w:r>
        <w:rPr/>
      </w:r>
      <w:r>
        <w:rPr>
          <w:rFonts w:ascii="Arial" w:hAnsi="Arial"/>
          <w:b/>
        </w:rPr>
        <w:t>Artículo 507.- </w:t>
      </w:r>
      <w:r>
        <w:rPr/>
        <w:t>El trabajador que rehuse con justa causa recibir la atención médica y quirúrgica que le</w:t>
      </w:r>
      <w:r>
        <w:rPr>
          <w:spacing w:val="1"/>
        </w:rPr>
        <w:t> </w:t>
      </w:r>
      <w:r>
        <w:rPr/>
        <w:t>proporcione el patrón,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perderá</w:t>
      </w:r>
      <w:r>
        <w:rPr>
          <w:spacing w:val="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otorga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508" w:id="619"/>
      <w:bookmarkEnd w:id="619"/>
      <w:r>
        <w:rPr/>
      </w:r>
      <w:r>
        <w:rPr>
          <w:rFonts w:ascii="Arial" w:hAnsi="Arial"/>
          <w:b/>
        </w:rPr>
        <w:t>Artículo 508.- </w:t>
      </w:r>
      <w:r>
        <w:rPr/>
        <w:t>La causa de la muerte por riesgo de trabajo podrá comprobarse con los datos que</w:t>
      </w:r>
      <w:r>
        <w:rPr>
          <w:spacing w:val="1"/>
        </w:rPr>
        <w:t> </w:t>
      </w:r>
      <w:r>
        <w:rPr/>
        <w:t>resulten de la autopsia,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 practique, 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</w:t>
      </w:r>
      <w:r>
        <w:rPr>
          <w:spacing w:val="-1"/>
        </w:rPr>
        <w:t> </w:t>
      </w:r>
      <w:r>
        <w:rPr/>
        <w:t>determinarla.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Si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practica</w:t>
      </w:r>
      <w:r>
        <w:rPr>
          <w:spacing w:val="25"/>
        </w:rPr>
        <w:t> </w:t>
      </w:r>
      <w:r>
        <w:rPr/>
        <w:t>la</w:t>
      </w:r>
      <w:r>
        <w:rPr>
          <w:spacing w:val="23"/>
        </w:rPr>
        <w:t> </w:t>
      </w:r>
      <w:r>
        <w:rPr/>
        <w:t>autopsia,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presuntos</w:t>
      </w:r>
      <w:r>
        <w:rPr>
          <w:spacing w:val="24"/>
        </w:rPr>
        <w:t> </w:t>
      </w:r>
      <w:r>
        <w:rPr/>
        <w:t>beneficiarios</w:t>
      </w:r>
      <w:r>
        <w:rPr>
          <w:spacing w:val="24"/>
        </w:rPr>
        <w:t> </w:t>
      </w:r>
      <w:r>
        <w:rPr/>
        <w:t>podrán</w:t>
      </w:r>
      <w:r>
        <w:rPr>
          <w:spacing w:val="23"/>
        </w:rPr>
        <w:t> </w:t>
      </w:r>
      <w:r>
        <w:rPr/>
        <w:t>designar</w:t>
      </w:r>
      <w:r>
        <w:rPr>
          <w:spacing w:val="24"/>
        </w:rPr>
        <w:t> </w:t>
      </w:r>
      <w:r>
        <w:rPr/>
        <w:t>un</w:t>
      </w:r>
      <w:r>
        <w:rPr>
          <w:spacing w:val="23"/>
        </w:rPr>
        <w:t> </w:t>
      </w:r>
      <w:r>
        <w:rPr/>
        <w:t>médico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presencie.</w:t>
      </w:r>
    </w:p>
    <w:p>
      <w:pPr>
        <w:pStyle w:val="BodyText"/>
        <w:spacing w:before="1"/>
        <w:ind w:left="218"/>
      </w:pPr>
      <w:r>
        <w:rPr/>
        <w:t>Podrán</w:t>
      </w:r>
      <w:r>
        <w:rPr>
          <w:spacing w:val="-3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médico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practique,</w:t>
      </w:r>
      <w:r>
        <w:rPr>
          <w:spacing w:val="-3"/>
        </w:rPr>
        <w:t> </w:t>
      </w:r>
      <w:r>
        <w:rPr/>
        <w:t>dando</w:t>
      </w:r>
      <w:r>
        <w:rPr>
          <w:spacing w:val="-1"/>
        </w:rPr>
        <w:t> </w:t>
      </w:r>
      <w:r>
        <w:rPr/>
        <w:t>aviso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506"/>
      </w:pP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médico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presencie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autopsia.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9" w:firstLine="288"/>
        <w:jc w:val="both"/>
      </w:pPr>
      <w:bookmarkStart w:name="Artículo_509" w:id="620"/>
      <w:bookmarkEnd w:id="620"/>
      <w:r>
        <w:rPr/>
      </w:r>
      <w:r>
        <w:rPr>
          <w:rFonts w:ascii="Arial" w:hAnsi="Arial"/>
          <w:b/>
        </w:rPr>
        <w:t>Artículo 509.- </w:t>
      </w:r>
      <w:r>
        <w:rPr/>
        <w:t>En cada empresa o establecimiento se organizarán las comisiones de seguridad e</w:t>
      </w:r>
      <w:r>
        <w:rPr>
          <w:spacing w:val="1"/>
        </w:rPr>
        <w:t> </w:t>
      </w:r>
      <w:r>
        <w:rPr/>
        <w:t>higiene que se juzgue necesarias, compuestas por igual número de representantes de los trabajadores 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accidentes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enfermedades,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prevenirlos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vigilar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cumplan.</w:t>
      </w:r>
    </w:p>
    <w:p>
      <w:pPr>
        <w:pStyle w:val="BodyText"/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510" w:id="621"/>
      <w:bookmarkEnd w:id="6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desempeñadas</w:t>
      </w:r>
      <w:r>
        <w:rPr>
          <w:spacing w:val="1"/>
        </w:rPr>
        <w:t> </w:t>
      </w:r>
      <w:r>
        <w:rPr/>
        <w:t>gratuitamente</w:t>
      </w:r>
      <w:r>
        <w:rPr>
          <w:spacing w:val="-2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horas de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511" w:id="622"/>
      <w:bookmarkEnd w:id="6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511.-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las atribuciones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deberes</w:t>
      </w:r>
      <w:r>
        <w:rPr>
          <w:spacing w:val="-2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5" w:hanging="569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cumplimiento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normas</w:t>
      </w:r>
      <w:r>
        <w:rPr>
          <w:spacing w:val="8"/>
          <w:sz w:val="20"/>
        </w:rPr>
        <w:t> </w:t>
      </w:r>
      <w:r>
        <w:rPr>
          <w:sz w:val="20"/>
        </w:rPr>
        <w:t>legales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reglamentarias</w:t>
      </w:r>
      <w:r>
        <w:rPr>
          <w:spacing w:val="7"/>
          <w:sz w:val="20"/>
        </w:rPr>
        <w:t> </w:t>
      </w:r>
      <w:r>
        <w:rPr>
          <w:sz w:val="20"/>
        </w:rPr>
        <w:t>sobre</w:t>
      </w:r>
      <w:r>
        <w:rPr>
          <w:spacing w:val="10"/>
          <w:sz w:val="20"/>
        </w:rPr>
        <w:t> </w:t>
      </w:r>
      <w:r>
        <w:rPr>
          <w:sz w:val="20"/>
        </w:rPr>
        <w:t>prevención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riesgos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Hacer</w:t>
      </w:r>
      <w:r>
        <w:rPr>
          <w:spacing w:val="-4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actas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las violaciones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descubran;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Colaborar</w:t>
      </w:r>
      <w:r>
        <w:rPr>
          <w:spacing w:val="24"/>
          <w:sz w:val="20"/>
        </w:rPr>
        <w:t> </w:t>
      </w:r>
      <w:r>
        <w:rPr>
          <w:sz w:val="20"/>
        </w:rPr>
        <w:t>con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trabajadores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patrón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difusión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normas</w:t>
      </w:r>
      <w:r>
        <w:rPr>
          <w:spacing w:val="24"/>
          <w:sz w:val="20"/>
        </w:rPr>
        <w:t> </w:t>
      </w:r>
      <w:r>
        <w:rPr>
          <w:sz w:val="20"/>
        </w:rPr>
        <w:t>sobre</w:t>
      </w:r>
      <w:r>
        <w:rPr>
          <w:spacing w:val="26"/>
          <w:sz w:val="20"/>
        </w:rPr>
        <w:t> </w:t>
      </w:r>
      <w:r>
        <w:rPr>
          <w:sz w:val="20"/>
        </w:rPr>
        <w:t>prevención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riesgos,</w:t>
      </w:r>
      <w:r>
        <w:rPr>
          <w:spacing w:val="-2"/>
          <w:sz w:val="20"/>
        </w:rPr>
        <w:t> </w:t>
      </w:r>
      <w:r>
        <w:rPr>
          <w:sz w:val="20"/>
        </w:rPr>
        <w:t>higiene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salubridad.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5" w:firstLine="288"/>
        <w:jc w:val="both"/>
      </w:pPr>
      <w:bookmarkStart w:name="Artículo_512" w:id="623"/>
      <w:bookmarkEnd w:id="623"/>
      <w:r>
        <w:rPr/>
      </w:r>
      <w:r>
        <w:rPr>
          <w:rFonts w:ascii="Arial" w:hAnsi="Arial"/>
          <w:b/>
        </w:rPr>
        <w:t>Artículo 512.- </w:t>
      </w:r>
      <w:r>
        <w:rPr/>
        <w:t>En los reglamentos de esta Ley y en los instructivos que las autoridades laborales</w:t>
      </w:r>
      <w:r>
        <w:rPr>
          <w:spacing w:val="1"/>
        </w:rPr>
        <w:t> </w:t>
      </w:r>
      <w:r>
        <w:rPr/>
        <w:t>expidan con base en ellos, se fijarán las medidas necesarias para prevenir los riesgos de trabajo y lograr</w:t>
      </w:r>
      <w:r>
        <w:rPr>
          <w:spacing w:val="1"/>
        </w:rPr>
        <w:t> </w:t>
      </w:r>
      <w:r>
        <w:rPr/>
        <w:t>que éste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aseguren la</w:t>
      </w:r>
      <w:r>
        <w:rPr>
          <w:spacing w:val="1"/>
        </w:rPr>
        <w:t> </w:t>
      </w:r>
      <w:r>
        <w:rPr/>
        <w:t>vida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1"/>
        </w:rPr>
        <w:t> </w:t>
      </w:r>
      <w:r>
        <w:rPr/>
        <w:t>de los trabajadores.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6" w:firstLine="288"/>
        <w:jc w:val="both"/>
      </w:pPr>
      <w:r>
        <w:rPr/>
        <w:t>En los casos en los que existe un alto riesgo que implique la pérdida de la vida o se comprometa</w:t>
      </w:r>
      <w:r>
        <w:rPr>
          <w:spacing w:val="1"/>
        </w:rPr>
        <w:t> </w:t>
      </w:r>
      <w:r>
        <w:rPr/>
        <w:t>seriamente la salud del trabajador, considerando, sobre todo la naturaleza del trabajo, las disposiciones</w:t>
      </w:r>
      <w:r>
        <w:rPr>
          <w:spacing w:val="1"/>
        </w:rPr>
        <w:t> </w:t>
      </w:r>
      <w:r>
        <w:rPr/>
        <w:t>reglamentarias o normativas considerarán el uso de la tecnología y de las herramientas de trabajo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innovadoras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que coadyuven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labores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 en los</w:t>
      </w:r>
      <w:r>
        <w:rPr>
          <w:spacing w:val="-1"/>
        </w:rPr>
        <w:t> </w:t>
      </w:r>
      <w:r>
        <w:rPr/>
        <w:t>centros de trabajo.</w:t>
      </w:r>
    </w:p>
    <w:p>
      <w:pPr>
        <w:spacing w:line="240" w:lineRule="auto" w:before="0"/>
        <w:ind w:left="7227" w:right="19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28-04-2022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bookmarkStart w:name="Artículo_512_A" w:id="624"/>
      <w:bookmarkEnd w:id="624"/>
      <w:r>
        <w:rPr/>
      </w:r>
      <w:r>
        <w:rPr>
          <w:rFonts w:ascii="Arial" w:hAnsi="Arial"/>
          <w:b/>
        </w:rPr>
        <w:t>Artículo 512-A. </w:t>
      </w:r>
      <w:r>
        <w:rPr/>
        <w:t>Con el objeto de coadyuvar en el diseño de</w:t>
      </w:r>
      <w:r>
        <w:rPr>
          <w:spacing w:val="1"/>
        </w:rPr>
        <w:t> </w:t>
      </w:r>
      <w:r>
        <w:rPr/>
        <w:t>la política nacional en materia de</w:t>
      </w:r>
      <w:r>
        <w:rPr>
          <w:spacing w:val="1"/>
        </w:rPr>
        <w:t> </w:t>
      </w:r>
      <w:r>
        <w:rPr/>
        <w:t>seguridad, salud y medio ambiente de trabajo, proponer reformas y adiciones al reglamento y a las</w:t>
      </w:r>
      <w:r>
        <w:rPr>
          <w:spacing w:val="1"/>
        </w:rPr>
        <w:t> </w:t>
      </w:r>
      <w:r>
        <w:rPr/>
        <w:t>normas oficiales mexicanas en la materia, así como estudiar y recomendar medidas preventivas para</w:t>
      </w:r>
      <w:r>
        <w:rPr>
          <w:spacing w:val="1"/>
        </w:rPr>
        <w:t> </w:t>
      </w:r>
      <w:r>
        <w:rPr/>
        <w:t>abatir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riesgos</w:t>
      </w:r>
      <w:r>
        <w:rPr>
          <w:spacing w:val="8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8"/>
        </w:rPr>
        <w:t> </w:t>
      </w:r>
      <w:r>
        <w:rPr/>
        <w:t>centros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trabajo,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organizará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Comisión</w:t>
      </w:r>
      <w:r>
        <w:rPr>
          <w:spacing w:val="10"/>
        </w:rPr>
        <w:t> </w:t>
      </w:r>
      <w:r>
        <w:rPr/>
        <w:t>Consultiva</w:t>
      </w:r>
      <w:r>
        <w:rPr>
          <w:spacing w:val="7"/>
        </w:rPr>
        <w:t> </w:t>
      </w:r>
      <w:r>
        <w:rPr/>
        <w:t>Nacional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Seguridad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06" w:firstLine="288"/>
        <w:jc w:val="both"/>
      </w:pPr>
      <w:r>
        <w:rPr/>
        <w:t>Dicha comisión se integrará por representantes de las Secretarías del Trabajo y Previsión Social; de</w:t>
      </w:r>
      <w:r>
        <w:rPr>
          <w:spacing w:val="1"/>
        </w:rPr>
        <w:t> </w:t>
      </w:r>
      <w:r>
        <w:rPr/>
        <w:t>Salud; de Gobernación, y de Medio Ambiente y Recursos Naturales, del Instituto Mexicano del Seguro</w:t>
      </w:r>
      <w:r>
        <w:rPr>
          <w:spacing w:val="1"/>
        </w:rPr>
        <w:t> </w:t>
      </w:r>
      <w:r>
        <w:rPr/>
        <w:t>Social, así como por los que designen aquellas organizaciones nacionales de trabajadores y de patrones</w:t>
      </w:r>
      <w:r>
        <w:rPr>
          <w:spacing w:val="1"/>
        </w:rPr>
        <w:t> </w:t>
      </w:r>
      <w:r>
        <w:rPr/>
        <w:t>a las que convoque el titular de la Secretaría del Trabajo y Previsión Social, quien tendrá el carácter de</w:t>
      </w:r>
      <w:r>
        <w:rPr>
          <w:spacing w:val="1"/>
        </w:rPr>
        <w:t> </w:t>
      </w:r>
      <w:r>
        <w:rPr/>
        <w:t>Presidente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/>
        <w:t>La Comisión deberá mantener comunicación permanente con las autoridades de protección civil, a</w:t>
      </w:r>
      <w:r>
        <w:rPr>
          <w:spacing w:val="1"/>
        </w:rPr>
        <w:t> </w:t>
      </w:r>
      <w:r>
        <w:rPr/>
        <w:t>efecto de diseñar las acciones que contribuyan a reducir o eliminar la pérdida de vidas, la afectación de la</w:t>
      </w:r>
      <w:r>
        <w:rPr>
          <w:spacing w:val="-53"/>
        </w:rPr>
        <w:t> </w:t>
      </w:r>
      <w:r>
        <w:rPr/>
        <w:t>planta productiva, la destrucción de bienes materiales, el daño a la naturaleza y la interrupción de 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eventualidad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desastre</w:t>
      </w:r>
      <w:r>
        <w:rPr>
          <w:spacing w:val="1"/>
        </w:rPr>
        <w:t> </w:t>
      </w:r>
      <w:r>
        <w:rPr/>
        <w:t>provocado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agentes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humanos.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512_B" w:id="625"/>
      <w:bookmarkEnd w:id="6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512-B.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constituirá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Consultiva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 y Salud en el Trabajo, cuya finalidad será la de coadyuvar en la definición de la política estatal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seguridad,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 y a las normas oficiales mexicanas en la materia, así como estudiar y proponer medidas</w:t>
      </w:r>
      <w:r>
        <w:rPr>
          <w:spacing w:val="1"/>
        </w:rPr>
        <w:t> </w:t>
      </w:r>
      <w:r>
        <w:rPr/>
        <w:t>preventivas</w:t>
      </w:r>
      <w:r>
        <w:rPr>
          <w:spacing w:val="-1"/>
        </w:rPr>
        <w:t> </w:t>
      </w:r>
      <w:r>
        <w:rPr/>
        <w:t>para abatir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riesgos 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jurisdicción.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5" w:firstLine="288"/>
        <w:jc w:val="both"/>
      </w:pPr>
      <w:r>
        <w:rPr/>
        <w:t>Dichas Comisiones Consultivas Estatales serán presididas por los Ejecutivos Estatales y el Jefe de</w:t>
      </w:r>
      <w:r>
        <w:rPr>
          <w:spacing w:val="1"/>
        </w:rPr>
        <w:t> </w:t>
      </w:r>
      <w:r>
        <w:rPr/>
        <w:t>Gobierno de la Ciudad de México y en su integración participarán representantes de las Secretarías del</w:t>
      </w:r>
      <w:r>
        <w:rPr>
          <w:spacing w:val="1"/>
        </w:rPr>
        <w:t> </w:t>
      </w:r>
      <w:r>
        <w:rPr/>
        <w:t>Trabajo y Previsión Social, de Salud, de Gobernación y de Medio Ambiente y Recursos Naturales, del</w:t>
      </w:r>
      <w:r>
        <w:rPr>
          <w:spacing w:val="1"/>
        </w:rPr>
        <w:t> </w:t>
      </w:r>
      <w:r>
        <w:rPr/>
        <w:t>Instituto Mexicano del Seguro Social; así como los que designen las organizaciones de trabajadores y de</w:t>
      </w:r>
      <w:r>
        <w:rPr>
          <w:spacing w:val="1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que</w:t>
      </w:r>
      <w:r>
        <w:rPr>
          <w:spacing w:val="-1"/>
        </w:rPr>
        <w:t> </w:t>
      </w:r>
      <w:r>
        <w:rPr/>
        <w:t>convoquen.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El</w:t>
      </w:r>
      <w:r>
        <w:rPr>
          <w:spacing w:val="18"/>
        </w:rPr>
        <w:t> </w:t>
      </w:r>
      <w:r>
        <w:rPr/>
        <w:t>representante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Secretaría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Trabajo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Previsión</w:t>
      </w:r>
      <w:r>
        <w:rPr>
          <w:spacing w:val="19"/>
        </w:rPr>
        <w:t> </w:t>
      </w:r>
      <w:r>
        <w:rPr/>
        <w:t>Social</w:t>
      </w:r>
      <w:r>
        <w:rPr>
          <w:spacing w:val="18"/>
        </w:rPr>
        <w:t> </w:t>
      </w:r>
      <w:r>
        <w:rPr/>
        <w:t>ante</w:t>
      </w:r>
      <w:r>
        <w:rPr>
          <w:spacing w:val="19"/>
        </w:rPr>
        <w:t> </w:t>
      </w:r>
      <w:r>
        <w:rPr/>
        <w:t>la</w:t>
      </w:r>
      <w:r>
        <w:rPr>
          <w:spacing w:val="25"/>
        </w:rPr>
        <w:t> </w:t>
      </w:r>
      <w:r>
        <w:rPr/>
        <w:t>Comisión</w:t>
      </w:r>
      <w:r>
        <w:rPr>
          <w:spacing w:val="19"/>
        </w:rPr>
        <w:t> </w:t>
      </w:r>
      <w:r>
        <w:rPr/>
        <w:t>Consultiva</w:t>
      </w:r>
      <w:r>
        <w:rPr>
          <w:spacing w:val="18"/>
        </w:rPr>
        <w:t> </w:t>
      </w:r>
      <w:r>
        <w:rPr/>
        <w:t>Estatal</w:t>
      </w:r>
      <w:r>
        <w:rPr>
          <w:spacing w:val="-53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fungirá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512_C" w:id="626"/>
      <w:bookmarkEnd w:id="626"/>
      <w:r>
        <w:rPr/>
      </w:r>
      <w:r>
        <w:rPr>
          <w:rFonts w:ascii="Arial" w:hAnsi="Arial"/>
          <w:b/>
        </w:rPr>
        <w:t>Artículo 512-C.- </w:t>
      </w:r>
      <w:r>
        <w:rPr/>
        <w:t>La organización de la Comisión Consultiva Nacional de Seguridad y Salud en el</w:t>
      </w:r>
      <w:r>
        <w:rPr>
          <w:spacing w:val="1"/>
        </w:rPr>
        <w:t> </w:t>
      </w:r>
      <w:r>
        <w:rPr/>
        <w:t>Trabajo y la de las Comisiones Consultivas Estatales y de la Ciudad de México de Seguridad y Salud en</w:t>
      </w:r>
      <w:r>
        <w:rPr>
          <w:spacing w:val="1"/>
        </w:rPr>
        <w:t> </w:t>
      </w:r>
      <w:r>
        <w:rPr/>
        <w:t>el Trabajo, serán señaladas en el reglamento que se expida en materia de seguridad, salud y medio</w:t>
      </w:r>
      <w:r>
        <w:rPr>
          <w:spacing w:val="1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78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</w:pPr>
      <w:r>
        <w:rPr/>
        <w:t>El</w:t>
      </w:r>
      <w:r>
        <w:rPr>
          <w:spacing w:val="8"/>
        </w:rPr>
        <w:t> </w:t>
      </w:r>
      <w:r>
        <w:rPr/>
        <w:t>funcionamiento</w:t>
      </w:r>
      <w:r>
        <w:rPr>
          <w:spacing w:val="9"/>
        </w:rPr>
        <w:t> </w:t>
      </w:r>
      <w:r>
        <w:rPr/>
        <w:t>interno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dichas</w:t>
      </w:r>
      <w:r>
        <w:rPr>
          <w:spacing w:val="12"/>
        </w:rPr>
        <w:t> </w:t>
      </w:r>
      <w:r>
        <w:rPr/>
        <w:t>Comisiones,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fijará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Reglamento</w:t>
      </w:r>
      <w:r>
        <w:rPr>
          <w:spacing w:val="7"/>
        </w:rPr>
        <w:t> </w:t>
      </w:r>
      <w:r>
        <w:rPr/>
        <w:t>Interior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cada</w:t>
      </w:r>
      <w:r>
        <w:rPr>
          <w:spacing w:val="-5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expida.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512_D" w:id="627"/>
      <w:bookmarkEnd w:id="627"/>
      <w:r>
        <w:rPr/>
      </w:r>
      <w:r>
        <w:rPr>
          <w:rFonts w:ascii="Arial" w:hAnsi="Arial"/>
          <w:b/>
        </w:rPr>
        <w:t>Artículo 512-D. </w:t>
      </w:r>
      <w:r>
        <w:rPr/>
        <w:t>Los patrones deberán efectuar las modificaciones que ordenen las autoridades del</w:t>
      </w:r>
      <w:r>
        <w:rPr>
          <w:spacing w:val="1"/>
        </w:rPr>
        <w:t> </w:t>
      </w:r>
      <w:r>
        <w:rPr/>
        <w:t>trabajo a fin de ajustar sus establecimientos, instalaciones o equipos a las disposiciones de esta Ley, de</w:t>
      </w:r>
      <w:r>
        <w:rPr>
          <w:spacing w:val="1"/>
        </w:rPr>
        <w:t> </w:t>
      </w:r>
      <w:r>
        <w:rPr/>
        <w:t>sus reglamentos o de las normas oficiales mexicanas en materia de seguridad y salud en el trabajo que</w:t>
      </w:r>
      <w:r>
        <w:rPr>
          <w:spacing w:val="1"/>
        </w:rPr>
        <w:t> </w:t>
      </w:r>
      <w:r>
        <w:rPr/>
        <w:t>expidan las autoridades competentes. Si transcurrido el plazo que se les conceda para tal efecto, no se</w:t>
      </w:r>
      <w:r>
        <w:rPr>
          <w:spacing w:val="1"/>
        </w:rPr>
        <w:t> </w:t>
      </w:r>
      <w:r>
        <w:rPr/>
        <w:t>han efectuado las modificaciones, la Secretaría del Trabajo y Previsión Social procederá a sancionar al</w:t>
      </w:r>
      <w:r>
        <w:rPr>
          <w:spacing w:val="1"/>
        </w:rPr>
        <w:t> </w:t>
      </w:r>
      <w:r>
        <w:rPr/>
        <w:t>patrón infractor, con apercibimiento de sanción mayor en caso de no cumplir la orden dentro del nuevo</w:t>
      </w:r>
      <w:r>
        <w:rPr>
          <w:spacing w:val="1"/>
        </w:rPr>
        <w:t> </w:t>
      </w:r>
      <w:r>
        <w:rPr/>
        <w:t>plazo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otorgue.</w:t>
      </w:r>
    </w:p>
    <w:p>
      <w:pPr>
        <w:spacing w:before="1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94" w:firstLine="288"/>
        <w:jc w:val="both"/>
      </w:pPr>
      <w:bookmarkStart w:name="Artículo_512_D_Bis" w:id="628"/>
      <w:bookmarkEnd w:id="628"/>
      <w:r>
        <w:rPr/>
      </w:r>
      <w:r>
        <w:rPr>
          <w:rFonts w:ascii="Arial" w:hAnsi="Arial"/>
          <w:b/>
        </w:rPr>
        <w:t>Artículo 512-D Bis. </w:t>
      </w:r>
      <w:r>
        <w:rPr/>
        <w:t>Para el caso de la restricción de acceso o limitación en la operación en las áreas</w:t>
      </w:r>
      <w:r>
        <w:rPr>
          <w:spacing w:val="1"/>
        </w:rPr>
        <w:t> </w:t>
      </w:r>
      <w:r>
        <w:rPr/>
        <w:t>de riesgo detectadas a que se refiere el artículo 541, fracción VI Bis de esta Ley, la Secretaría del Trabajo</w:t>
      </w:r>
      <w:r>
        <w:rPr>
          <w:spacing w:val="-53"/>
        </w:rPr>
        <w:t> </w:t>
      </w:r>
      <w:r>
        <w:rPr/>
        <w:t>y</w:t>
      </w:r>
      <w:r>
        <w:rPr>
          <w:spacing w:val="10"/>
        </w:rPr>
        <w:t> </w:t>
      </w:r>
      <w:r>
        <w:rPr/>
        <w:t>Previsión</w:t>
      </w:r>
      <w:r>
        <w:rPr>
          <w:spacing w:val="14"/>
        </w:rPr>
        <w:t> </w:t>
      </w:r>
      <w:r>
        <w:rPr/>
        <w:t>Social</w:t>
      </w:r>
      <w:r>
        <w:rPr>
          <w:spacing w:val="13"/>
        </w:rPr>
        <w:t> </w:t>
      </w:r>
      <w:r>
        <w:rPr/>
        <w:t>después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realizar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análisis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informe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dicho</w:t>
      </w:r>
      <w:r>
        <w:rPr>
          <w:spacing w:val="11"/>
        </w:rPr>
        <w:t> </w:t>
      </w:r>
      <w:r>
        <w:rPr/>
        <w:t>precepto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practicar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1"/>
        <w:jc w:val="both"/>
      </w:pPr>
      <w:r>
        <w:rPr/>
        <w:t>las diligencias que</w:t>
      </w:r>
      <w:r>
        <w:rPr>
          <w:spacing w:val="1"/>
        </w:rPr>
        <w:t> </w:t>
      </w:r>
      <w:r>
        <w:rPr/>
        <w:t>considere pertinentes, resolverá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siguientes 72</w:t>
      </w:r>
      <w:r>
        <w:rPr>
          <w:spacing w:val="1"/>
        </w:rPr>
        <w:t> </w:t>
      </w:r>
      <w:r>
        <w:rPr/>
        <w:t>horas si levanta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restricción decretada o amplía su duración, hasta en tanto se corrijan las irregularidades que motivaron la</w:t>
      </w:r>
      <w:r>
        <w:rPr>
          <w:spacing w:val="-53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higiene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4" w:firstLine="288"/>
        <w:jc w:val="both"/>
      </w:pPr>
      <w:r>
        <w:rPr/>
        <w:t>Dentro del plazo a que se refiere el párrafo anterior, el patrón podrá manifestar a la Secretaría lo que a</w:t>
      </w:r>
      <w:r>
        <w:rPr>
          <w:spacing w:val="-53"/>
        </w:rPr>
        <w:t> </w:t>
      </w:r>
      <w:r>
        <w:rPr/>
        <w:t>su derecho convenga y ofrecer las pruebas que estime pertinentes, lo que será tomado en cuenta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resolver.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bookmarkStart w:name="Artículo_512_D_Ter" w:id="629"/>
      <w:bookmarkEnd w:id="629"/>
      <w:r>
        <w:rPr/>
      </w:r>
      <w:r>
        <w:rPr>
          <w:rFonts w:ascii="Arial" w:hAnsi="Arial"/>
          <w:b/>
        </w:rPr>
        <w:t>Artículo 512-D Ter. </w:t>
      </w:r>
      <w:r>
        <w:rPr/>
        <w:t>En el caso de que las autoridades sanitarias competentes hubieren determinado</w:t>
      </w:r>
      <w:r>
        <w:rPr>
          <w:spacing w:val="1"/>
        </w:rPr>
        <w:t> </w:t>
      </w:r>
      <w:r>
        <w:rPr/>
        <w:t>la suspensión de labores con motivo de una declaratoria de contingencia sanitaria, la Secretaría del</w:t>
      </w:r>
      <w:r>
        <w:rPr>
          <w:spacing w:val="1"/>
        </w:rPr>
        <w:t> </w:t>
      </w:r>
      <w:r>
        <w:rPr/>
        <w:t>Trabajo y Previsión Social ordenará medidas necesarias para evitar afectaciones a la salud de los</w:t>
      </w:r>
      <w:r>
        <w:rPr>
          <w:spacing w:val="1"/>
        </w:rPr>
        <w:t> </w:t>
      </w:r>
      <w:r>
        <w:rPr/>
        <w:t>trabajadores, sin perjuicio de la imposición de las sanciones que correspondan y del ejercicio de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otras autoridades.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512_E" w:id="630"/>
      <w:bookmarkEnd w:id="6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512-E.</w:t>
      </w:r>
      <w:r>
        <w:rPr>
          <w:rFonts w:ascii="Arial" w:hAnsi="Arial"/>
          <w:b/>
          <w:spacing w:val="1"/>
        </w:rPr>
        <w:t> </w:t>
      </w:r>
      <w:r>
        <w:rPr/>
        <w:t>La Secretaría del Trabajo</w:t>
      </w:r>
      <w:r>
        <w:rPr>
          <w:spacing w:val="1"/>
        </w:rPr>
        <w:t> </w:t>
      </w:r>
      <w:r>
        <w:rPr/>
        <w:t>y Previsión Social establecerá</w:t>
      </w:r>
      <w:r>
        <w:rPr>
          <w:spacing w:val="55"/>
        </w:rPr>
        <w:t> </w:t>
      </w:r>
      <w:r>
        <w:rPr/>
        <w:t>la coordinación necesaria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tendientes</w:t>
      </w:r>
      <w:r>
        <w:rPr>
          <w:spacing w:val="-1"/>
        </w:rPr>
        <w:t> </w:t>
      </w:r>
      <w:r>
        <w:rPr/>
        <w:t>a prevenir accidentes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512_F" w:id="631"/>
      <w:bookmarkEnd w:id="631"/>
      <w:r>
        <w:rPr/>
      </w:r>
      <w:r>
        <w:rPr>
          <w:rFonts w:ascii="Arial" w:hAnsi="Arial"/>
          <w:b/>
        </w:rPr>
        <w:t>Artículo 512-F. </w:t>
      </w:r>
      <w:r>
        <w:rPr/>
        <w:t>Las autoridades de las entidades federativas auxiliarán a las del orden federal en la</w:t>
      </w:r>
      <w:r>
        <w:rPr>
          <w:spacing w:val="1"/>
        </w:rPr>
        <w:t> </w:t>
      </w:r>
      <w:r>
        <w:rPr/>
        <w:t>promoción, aplicación y vigilancia del cumplimiento de las normas de seguridad, salud y medio ambiente</w:t>
      </w:r>
      <w:r>
        <w:rPr>
          <w:spacing w:val="1"/>
        </w:rPr>
        <w:t> </w:t>
      </w:r>
      <w:r>
        <w:rPr/>
        <w:t>de trabajo, cuando se trate de empresas o establecimientos que, en los demás aspectos derivados de las</w:t>
      </w:r>
      <w:r>
        <w:rPr>
          <w:spacing w:val="-53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laborales,</w:t>
      </w:r>
      <w:r>
        <w:rPr>
          <w:spacing w:val="-1"/>
        </w:rPr>
        <w:t> </w:t>
      </w:r>
      <w:r>
        <w:rPr/>
        <w:t>estén</w:t>
      </w:r>
      <w:r>
        <w:rPr>
          <w:spacing w:val="3"/>
        </w:rPr>
        <w:t> </w:t>
      </w:r>
      <w:r>
        <w:rPr/>
        <w:t>sujetos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local.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Dicho</w:t>
      </w:r>
      <w:r>
        <w:rPr>
          <w:spacing w:val="-1"/>
        </w:rPr>
        <w:t> </w:t>
      </w:r>
      <w:r>
        <w:rPr/>
        <w:t>auxilio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prestado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527-A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529.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2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920" w:space="40"/>
            <w:col w:w="286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97" w:firstLine="288"/>
        <w:jc w:val="both"/>
      </w:pPr>
      <w:bookmarkStart w:name="Artículo_512_G" w:id="632"/>
      <w:bookmarkEnd w:id="632"/>
      <w:r>
        <w:rPr/>
      </w:r>
      <w:r>
        <w:rPr>
          <w:rFonts w:ascii="Arial" w:hAnsi="Arial"/>
          <w:b/>
        </w:rPr>
        <w:t>Artículo 512-G. </w:t>
      </w:r>
      <w:r>
        <w:rPr/>
        <w:t>En el supuesto de que los centros de trabajo se encuentren regulados por Leyes o</w:t>
      </w:r>
      <w:r>
        <w:rPr>
          <w:spacing w:val="1"/>
        </w:rPr>
        <w:t> </w:t>
      </w:r>
      <w:r>
        <w:rPr/>
        <w:t>normas especializadas en materia de seguridad y salud, cuya vigilancia corresponda a otras autoridades</w:t>
      </w:r>
      <w:r>
        <w:rPr>
          <w:spacing w:val="1"/>
        </w:rPr>
        <w:t> </w:t>
      </w:r>
      <w:r>
        <w:rPr/>
        <w:t>distintas a las laborales, la Secretaría del Trabajo y Previsión Social o las autoridades del trabajo de las</w:t>
      </w:r>
      <w:r>
        <w:rPr>
          <w:spacing w:val="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federativas,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el 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auxiliares de</w:t>
      </w:r>
      <w:r>
        <w:rPr>
          <w:spacing w:val="-1"/>
        </w:rPr>
        <w:t> </w:t>
      </w:r>
      <w:r>
        <w:rPr/>
        <w:t>aquéllas.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0" w:firstLine="288"/>
        <w:jc w:val="both"/>
      </w:pPr>
      <w:bookmarkStart w:name="Artículo_513" w:id="633"/>
      <w:bookmarkEnd w:id="633"/>
      <w:r>
        <w:rPr/>
      </w:r>
      <w:r>
        <w:rPr>
          <w:rFonts w:ascii="Arial" w:hAnsi="Arial"/>
          <w:b/>
        </w:rPr>
        <w:t>Artículo 513.- </w:t>
      </w:r>
      <w:r>
        <w:rPr/>
        <w:t>La Secretaría del Trabajo y Previsión Social actualizará simultáneamente las Tablas de</w:t>
      </w:r>
      <w:r>
        <w:rPr>
          <w:spacing w:val="-53"/>
        </w:rPr>
        <w:t> </w:t>
      </w:r>
      <w:r>
        <w:rPr/>
        <w:t>Enfermedades de Trabajo, para la Valuación de Incapacidades Permanentes Resultantes de los Riesgos</w:t>
      </w:r>
      <w:r>
        <w:rPr>
          <w:spacing w:val="1"/>
        </w:rPr>
        <w:t> </w:t>
      </w:r>
      <w:r>
        <w:rPr/>
        <w:t>de Trabajo y el Catálogo de las Cédulas para la Valuación de las Enfermedades de Trabajo, los cuales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observancia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2"/>
      </w:pPr>
    </w:p>
    <w:p>
      <w:pPr>
        <w:pStyle w:val="BodyText"/>
        <w:ind w:left="218" w:right="200" w:firstLine="288"/>
        <w:jc w:val="both"/>
      </w:pPr>
      <w:r>
        <w:rPr/>
        <w:t>Para la actualización de las Tablas y del Catálogo a que se refiere el párrafo anterior, la Secretaría del</w:t>
      </w:r>
      <w:r>
        <w:rPr>
          <w:spacing w:val="-53"/>
        </w:rPr>
        <w:t> </w:t>
      </w:r>
      <w:r>
        <w:rPr/>
        <w:t>Trabajo y Previsión Social debe solicitar la opinión de la Comisión Consultiva Nacional de Seguridad y</w:t>
      </w:r>
      <w:r>
        <w:rPr>
          <w:spacing w:val="1"/>
        </w:rPr>
        <w:t> </w:t>
      </w:r>
      <w:r>
        <w:rPr/>
        <w:t>Salud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especialistas 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8" w:firstLine="288"/>
        <w:jc w:val="both"/>
      </w:pPr>
      <w:r>
        <w:rPr/>
        <w:t>El Catálogo de las Cédulas para la Valuación de las Enfermedades de Trabajo debe ser publicado 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aplicación.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577" w:right="1560"/>
        <w:jc w:val="center"/>
      </w:pPr>
      <w:r>
        <w:rPr/>
        <w:t>TABLA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Grupo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Enfermedades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infecciosas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parasitarias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Heading2"/>
        <w:numPr>
          <w:ilvl w:val="0"/>
          <w:numId w:val="16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</w:pPr>
      <w:r>
        <w:rPr/>
        <w:t>Enfermedades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ancylostoma</w:t>
      </w:r>
      <w:r>
        <w:rPr>
          <w:spacing w:val="-3"/>
        </w:rPr>
        <w:t> </w:t>
      </w:r>
      <w:r>
        <w:rPr/>
        <w:t>(anquilostomiasis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necatoriasis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anemia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mineros)</w:t>
      </w:r>
    </w:p>
    <w:p>
      <w:pPr>
        <w:spacing w:after="0" w:line="240" w:lineRule="auto"/>
        <w:jc w:val="left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1F68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Las personas trabajadoras que laboran como alfareros y ceramistas; en la extracción de cantera,</w:t>
      </w:r>
      <w:r>
        <w:rPr>
          <w:spacing w:val="1"/>
          <w:sz w:val="20"/>
        </w:rPr>
        <w:t> </w:t>
      </w:r>
      <w:r>
        <w:rPr>
          <w:sz w:val="20"/>
        </w:rPr>
        <w:t>arcilla, arena, piedra y grava; plomeros, fontaneros e instaladores de tubería; en la elaboración de</w:t>
      </w:r>
      <w:r>
        <w:rPr>
          <w:spacing w:val="-53"/>
          <w:sz w:val="20"/>
        </w:rPr>
        <w:t> </w:t>
      </w:r>
      <w:r>
        <w:rPr>
          <w:sz w:val="20"/>
        </w:rPr>
        <w:t>productos de cemento, cal, yeso, azulejo, piedra y ladrilleros; jardineros en establecimientos;</w:t>
      </w:r>
      <w:r>
        <w:rPr>
          <w:spacing w:val="1"/>
          <w:sz w:val="20"/>
        </w:rPr>
        <w:t> </w:t>
      </w:r>
      <w:r>
        <w:rPr>
          <w:sz w:val="20"/>
        </w:rPr>
        <w:t>jardineros en casas particulares, ayudantes de jardineros en establecimientos; mineros y en la</w:t>
      </w:r>
      <w:r>
        <w:rPr>
          <w:spacing w:val="1"/>
          <w:sz w:val="20"/>
        </w:rPr>
        <w:t> </w:t>
      </w:r>
      <w:r>
        <w:rPr>
          <w:sz w:val="20"/>
        </w:rPr>
        <w:t>extracción en minas de minerales metálicos; en actividades agrícolas; de apoyo en actividades</w:t>
      </w:r>
      <w:r>
        <w:rPr>
          <w:spacing w:val="1"/>
          <w:sz w:val="20"/>
        </w:rPr>
        <w:t> </w:t>
      </w:r>
      <w:r>
        <w:rPr>
          <w:sz w:val="20"/>
        </w:rPr>
        <w:t>agrícolas; de apoyo en la</w:t>
      </w:r>
      <w:r>
        <w:rPr>
          <w:spacing w:val="-2"/>
          <w:sz w:val="20"/>
        </w:rPr>
        <w:t> </w:t>
      </w:r>
      <w:r>
        <w:rPr>
          <w:sz w:val="20"/>
        </w:rPr>
        <w:t>construcción,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 apoyo en plomería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instalación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tuberías.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33" w:val="left" w:leader="none"/>
        </w:tabs>
        <w:spacing w:line="240" w:lineRule="auto" w:before="0" w:after="0"/>
        <w:ind w:left="732" w:right="0" w:hanging="227"/>
        <w:jc w:val="left"/>
      </w:pPr>
      <w:r>
        <w:rPr/>
        <w:t>Aspergilosis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1F20Z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Las personas trabajadoras expuestas en criaderos de animales (aves) en la industria alimentaria</w:t>
      </w:r>
      <w:r>
        <w:rPr>
          <w:spacing w:val="1"/>
          <w:sz w:val="20"/>
        </w:rPr>
        <w:t> </w:t>
      </w:r>
      <w:r>
        <w:rPr>
          <w:sz w:val="20"/>
        </w:rPr>
        <w:t>avícola, limpiadoras de pieles y agrícolas (café). Tiene una gran ubicuidad en bodegas, cuevas y</w:t>
      </w:r>
      <w:r>
        <w:rPr>
          <w:spacing w:val="1"/>
          <w:sz w:val="20"/>
        </w:rPr>
        <w:t> </w:t>
      </w:r>
      <w:r>
        <w:rPr>
          <w:sz w:val="20"/>
        </w:rPr>
        <w:t>plantas, en medio hospitalario en el aire acondicionado contaminado con excrementos de aves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sótanos.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</w:pPr>
      <w:r>
        <w:rPr/>
        <w:t>Brucelosis</w:t>
      </w:r>
      <w:r>
        <w:rPr>
          <w:spacing w:val="-3"/>
        </w:rPr>
        <w:t> </w:t>
      </w:r>
      <w:r>
        <w:rPr/>
        <w:t>(fiebre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malta,</w:t>
      </w:r>
      <w:r>
        <w:rPr>
          <w:spacing w:val="-2"/>
        </w:rPr>
        <w:t> </w:t>
      </w:r>
      <w:r>
        <w:rPr/>
        <w:t>fiebre</w:t>
      </w:r>
      <w:r>
        <w:rPr>
          <w:spacing w:val="-2"/>
        </w:rPr>
        <w:t> </w:t>
      </w:r>
      <w:r>
        <w:rPr/>
        <w:t>ondulante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fiebre</w:t>
      </w:r>
      <w:r>
        <w:rPr>
          <w:spacing w:val="-2"/>
        </w:rPr>
        <w:t> </w:t>
      </w:r>
      <w:r>
        <w:rPr/>
        <w:t>mediterránea)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1B95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cría</w:t>
      </w:r>
      <w:r>
        <w:rPr>
          <w:spacing w:val="1"/>
          <w:sz w:val="20"/>
        </w:rPr>
        <w:t> </w:t>
      </w:r>
      <w:r>
        <w:rPr>
          <w:sz w:val="20"/>
        </w:rPr>
        <w:t>y 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ganado</w:t>
      </w:r>
      <w:r>
        <w:rPr>
          <w:spacing w:val="1"/>
          <w:sz w:val="20"/>
        </w:rPr>
        <w:t> </w:t>
      </w:r>
      <w:r>
        <w:rPr>
          <w:sz w:val="20"/>
        </w:rPr>
        <w:t>y otras</w:t>
      </w:r>
      <w:r>
        <w:rPr>
          <w:spacing w:val="1"/>
          <w:sz w:val="20"/>
        </w:rPr>
        <w:t> </w:t>
      </w:r>
      <w:r>
        <w:rPr>
          <w:sz w:val="20"/>
        </w:rPr>
        <w:t>clases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animales:</w:t>
      </w:r>
      <w:r>
        <w:rPr>
          <w:spacing w:val="1"/>
          <w:sz w:val="20"/>
        </w:rPr>
        <w:t> </w:t>
      </w:r>
      <w:r>
        <w:rPr>
          <w:sz w:val="20"/>
        </w:rPr>
        <w:t>ganaderos, lecheros,</w:t>
      </w:r>
      <w:r>
        <w:rPr>
          <w:spacing w:val="-1"/>
          <w:sz w:val="20"/>
        </w:rPr>
        <w:t> </w:t>
      </w:r>
      <w:r>
        <w:rPr>
          <w:sz w:val="20"/>
        </w:rPr>
        <w:t>ordeñadores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pastores.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Las personas trabajadoras en la elaboración, preparación, conservación, envasado y empacado</w:t>
      </w:r>
      <w:r>
        <w:rPr>
          <w:spacing w:val="1"/>
          <w:sz w:val="20"/>
        </w:rPr>
        <w:t> </w:t>
      </w:r>
      <w:r>
        <w:rPr>
          <w:sz w:val="20"/>
        </w:rPr>
        <w:t>de productos lácteos: personal de plantas para beneficio de la leche de cabra y vaca. Matanza de</w:t>
      </w:r>
      <w:r>
        <w:rPr>
          <w:spacing w:val="-53"/>
          <w:sz w:val="20"/>
        </w:rPr>
        <w:t> </w:t>
      </w:r>
      <w:r>
        <w:rPr>
          <w:sz w:val="20"/>
        </w:rPr>
        <w:t>ganado y aves, elaboración, preparación, conservación, envasado y empacado de carnes y sus</w:t>
      </w:r>
      <w:r>
        <w:rPr>
          <w:spacing w:val="1"/>
          <w:sz w:val="20"/>
        </w:rPr>
        <w:t> </w:t>
      </w:r>
      <w:r>
        <w:rPr>
          <w:sz w:val="20"/>
        </w:rPr>
        <w:t>derivados:</w:t>
      </w:r>
      <w:r>
        <w:rPr>
          <w:spacing w:val="-2"/>
          <w:sz w:val="20"/>
        </w:rPr>
        <w:t> </w:t>
      </w:r>
      <w:r>
        <w:rPr>
          <w:sz w:val="20"/>
        </w:rPr>
        <w:t>carniceros,</w:t>
      </w:r>
      <w:r>
        <w:rPr>
          <w:spacing w:val="1"/>
          <w:sz w:val="20"/>
        </w:rPr>
        <w:t> </w:t>
      </w:r>
      <w:r>
        <w:rPr>
          <w:sz w:val="20"/>
        </w:rPr>
        <w:t>empacadores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rastros.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Las personas trabajadoras de los servicios veterinarios y auxiliares: personas enfermeras de</w:t>
      </w:r>
      <w:r>
        <w:rPr>
          <w:spacing w:val="1"/>
          <w:sz w:val="20"/>
        </w:rPr>
        <w:t> </w:t>
      </w:r>
      <w:r>
        <w:rPr>
          <w:sz w:val="20"/>
        </w:rPr>
        <w:t>veterinaria, personas trabajadoras en contacto con excrementos, fetos abortados de las hembras</w:t>
      </w:r>
      <w:r>
        <w:rPr>
          <w:spacing w:val="1"/>
          <w:sz w:val="20"/>
        </w:rPr>
        <w:t> </w:t>
      </w:r>
      <w:r>
        <w:rPr>
          <w:sz w:val="20"/>
        </w:rPr>
        <w:t>enfermas,</w:t>
      </w:r>
      <w:r>
        <w:rPr>
          <w:spacing w:val="-2"/>
          <w:sz w:val="20"/>
        </w:rPr>
        <w:t> </w:t>
      </w:r>
      <w:r>
        <w:rPr>
          <w:sz w:val="20"/>
        </w:rPr>
        <w:t>leche, orina,</w:t>
      </w:r>
      <w:r>
        <w:rPr>
          <w:spacing w:val="-2"/>
          <w:sz w:val="20"/>
        </w:rPr>
        <w:t> </w:t>
      </w:r>
      <w:r>
        <w:rPr>
          <w:sz w:val="20"/>
        </w:rPr>
        <w:t>placentas,</w:t>
      </w:r>
      <w:r>
        <w:rPr>
          <w:spacing w:val="-2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tejidos,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de laboratorio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728" w:val="left" w:leader="none"/>
        </w:tabs>
        <w:spacing w:line="240" w:lineRule="auto" w:before="92" w:after="0"/>
        <w:ind w:left="727" w:right="0" w:hanging="222"/>
        <w:jc w:val="left"/>
      </w:pPr>
      <w:r>
        <w:rPr/>
        <w:t>Candidiasis</w:t>
      </w:r>
      <w:r>
        <w:rPr>
          <w:spacing w:val="-2"/>
        </w:rPr>
        <w:t> </w:t>
      </w:r>
      <w:r>
        <w:rPr/>
        <w:t>(moniliasis)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1F23.Z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Las personas trabajadoras en labores de la agricultura: agricultores y recolectores de frutas.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transformación:</w:t>
      </w:r>
      <w:r>
        <w:rPr>
          <w:spacing w:val="1"/>
          <w:sz w:val="20"/>
        </w:rPr>
        <w:t> </w:t>
      </w:r>
      <w:r>
        <w:rPr>
          <w:sz w:val="20"/>
        </w:rPr>
        <w:t>fábrica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hule,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madera,</w:t>
      </w:r>
      <w:r>
        <w:rPr>
          <w:spacing w:val="1"/>
          <w:sz w:val="20"/>
        </w:rPr>
        <w:t> </w:t>
      </w:r>
      <w:r>
        <w:rPr>
          <w:sz w:val="20"/>
        </w:rPr>
        <w:t>fundición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metales,</w:t>
      </w:r>
      <w:r>
        <w:rPr>
          <w:spacing w:val="-53"/>
          <w:sz w:val="20"/>
        </w:rPr>
        <w:t> </w:t>
      </w:r>
      <w:r>
        <w:rPr>
          <w:sz w:val="20"/>
        </w:rPr>
        <w:t>industria del cemento y limpieza en la industria de semiconductores. Elaboración de alimentos:</w:t>
      </w:r>
      <w:r>
        <w:rPr>
          <w:spacing w:val="1"/>
          <w:sz w:val="20"/>
        </w:rPr>
        <w:t> </w:t>
      </w:r>
      <w:r>
        <w:rPr>
          <w:sz w:val="20"/>
        </w:rPr>
        <w:t>manejadores de</w:t>
      </w:r>
      <w:r>
        <w:rPr>
          <w:spacing w:val="-1"/>
          <w:sz w:val="20"/>
        </w:rPr>
        <w:t> </w:t>
      </w:r>
      <w:r>
        <w:rPr>
          <w:sz w:val="20"/>
        </w:rPr>
        <w:t>alimentos,</w:t>
      </w:r>
      <w:r>
        <w:rPr>
          <w:spacing w:val="1"/>
          <w:sz w:val="20"/>
        </w:rPr>
        <w:t> </w:t>
      </w:r>
      <w:r>
        <w:rPr>
          <w:sz w:val="20"/>
        </w:rPr>
        <w:t>cocineros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lavatrastos.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odontólogas,</w:t>
      </w:r>
      <w:r>
        <w:rPr>
          <w:spacing w:val="1"/>
          <w:sz w:val="20"/>
        </w:rPr>
        <w:t> </w:t>
      </w:r>
      <w:r>
        <w:rPr>
          <w:sz w:val="20"/>
        </w:rPr>
        <w:t>cirujanas,</w:t>
      </w:r>
      <w:r>
        <w:rPr>
          <w:spacing w:val="1"/>
          <w:sz w:val="20"/>
        </w:rPr>
        <w:t> </w:t>
      </w:r>
      <w:r>
        <w:rPr>
          <w:sz w:val="20"/>
        </w:rPr>
        <w:t>instrumentistas,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1"/>
          <w:sz w:val="20"/>
        </w:rPr>
        <w:t> </w:t>
      </w:r>
      <w:r>
        <w:rPr>
          <w:sz w:val="20"/>
        </w:rPr>
        <w:t>afanadoras,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patólogas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laboratoristas. En general personas trabajadoras que mantienen manos o pies constantemente</w:t>
      </w:r>
      <w:r>
        <w:rPr>
          <w:spacing w:val="1"/>
          <w:sz w:val="20"/>
        </w:rPr>
        <w:t> </w:t>
      </w:r>
      <w:r>
        <w:rPr>
          <w:sz w:val="20"/>
        </w:rPr>
        <w:t>húmedos,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calor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oclusión,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producen</w:t>
      </w:r>
      <w:r>
        <w:rPr>
          <w:spacing w:val="1"/>
          <w:sz w:val="20"/>
        </w:rPr>
        <w:t> </w:t>
      </w:r>
      <w:r>
        <w:rPr>
          <w:sz w:val="20"/>
        </w:rPr>
        <w:t>maceración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trabajadoras que</w:t>
      </w:r>
      <w:r>
        <w:rPr>
          <w:spacing w:val="1"/>
          <w:sz w:val="20"/>
        </w:rPr>
        <w:t> </w:t>
      </w:r>
      <w:r>
        <w:rPr>
          <w:sz w:val="20"/>
        </w:rPr>
        <w:t>emplean guantes de plástico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prolongado.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 obligada a prestar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</w:pPr>
      <w:r>
        <w:rPr/>
        <w:t>Carbunco</w:t>
      </w:r>
      <w:r>
        <w:rPr>
          <w:spacing w:val="-4"/>
        </w:rPr>
        <w:t> </w:t>
      </w:r>
      <w:r>
        <w:rPr/>
        <w:t>(ántrax)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1B97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presentan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reservorios,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56"/>
          <w:sz w:val="20"/>
        </w:rPr>
        <w:t> </w:t>
      </w:r>
      <w:r>
        <w:rPr>
          <w:sz w:val="20"/>
        </w:rPr>
        <w:t>animales</w:t>
      </w:r>
      <w:r>
        <w:rPr>
          <w:spacing w:val="-53"/>
          <w:sz w:val="20"/>
        </w:rPr>
        <w:t> </w:t>
      </w:r>
      <w:r>
        <w:rPr>
          <w:sz w:val="20"/>
        </w:rPr>
        <w:t>herbívoros,</w:t>
      </w:r>
      <w:r>
        <w:rPr>
          <w:spacing w:val="1"/>
          <w:sz w:val="20"/>
        </w:rPr>
        <w:t> </w:t>
      </w:r>
      <w:r>
        <w:rPr>
          <w:sz w:val="20"/>
        </w:rPr>
        <w:t>antílopes,</w:t>
      </w:r>
      <w:r>
        <w:rPr>
          <w:spacing w:val="1"/>
          <w:sz w:val="20"/>
        </w:rPr>
        <w:t> </w:t>
      </w:r>
      <w:r>
        <w:rPr>
          <w:sz w:val="20"/>
        </w:rPr>
        <w:t>caballos,</w:t>
      </w:r>
      <w:r>
        <w:rPr>
          <w:spacing w:val="1"/>
          <w:sz w:val="20"/>
        </w:rPr>
        <w:t> </w:t>
      </w:r>
      <w:r>
        <w:rPr>
          <w:sz w:val="20"/>
        </w:rPr>
        <w:t>cabras,</w:t>
      </w:r>
      <w:r>
        <w:rPr>
          <w:spacing w:val="1"/>
          <w:sz w:val="20"/>
        </w:rPr>
        <w:t> </w:t>
      </w:r>
      <w:r>
        <w:rPr>
          <w:sz w:val="20"/>
        </w:rPr>
        <w:t>camellos,</w:t>
      </w:r>
      <w:r>
        <w:rPr>
          <w:spacing w:val="1"/>
          <w:sz w:val="20"/>
        </w:rPr>
        <w:t> </w:t>
      </w:r>
      <w:r>
        <w:rPr>
          <w:sz w:val="20"/>
        </w:rPr>
        <w:t>ovejas,</w:t>
      </w:r>
      <w:r>
        <w:rPr>
          <w:spacing w:val="1"/>
          <w:sz w:val="20"/>
        </w:rPr>
        <w:t> </w:t>
      </w:r>
      <w:r>
        <w:rPr>
          <w:sz w:val="20"/>
        </w:rPr>
        <w:t>carneros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reses.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en la agricultura: puestos de trabajo con exposición como los agricultores. Personas</w:t>
      </w:r>
      <w:r>
        <w:rPr>
          <w:spacing w:val="-53"/>
          <w:sz w:val="20"/>
        </w:rPr>
        <w:t> </w:t>
      </w:r>
      <w:r>
        <w:rPr>
          <w:sz w:val="20"/>
        </w:rPr>
        <w:t>trabajadoras en la confección de prendas de vestir a la medida, fabricación de calzado, curtido y</w:t>
      </w:r>
      <w:r>
        <w:rPr>
          <w:spacing w:val="1"/>
          <w:sz w:val="20"/>
        </w:rPr>
        <w:t> </w:t>
      </w:r>
      <w:r>
        <w:rPr>
          <w:sz w:val="20"/>
        </w:rPr>
        <w:t>acabado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cuero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piel:</w:t>
      </w:r>
      <w:r>
        <w:rPr>
          <w:spacing w:val="-1"/>
          <w:sz w:val="20"/>
        </w:rPr>
        <w:t> </w:t>
      </w:r>
      <w:r>
        <w:rPr>
          <w:sz w:val="20"/>
        </w:rPr>
        <w:t>curtidores, peleteros,</w:t>
      </w:r>
      <w:r>
        <w:rPr>
          <w:spacing w:val="1"/>
          <w:sz w:val="20"/>
        </w:rPr>
        <w:t> </w:t>
      </w:r>
      <w:r>
        <w:rPr>
          <w:sz w:val="20"/>
        </w:rPr>
        <w:t>taxidermistas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zapateros.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5" w:hanging="432"/>
        <w:jc w:val="both"/>
        <w:rPr>
          <w:sz w:val="20"/>
        </w:rPr>
      </w:pPr>
      <w:r>
        <w:rPr>
          <w:sz w:val="20"/>
        </w:rPr>
        <w:t>Las personas trabajadoras en la cría y explotación de ganado y otras clases de animales, así</w:t>
      </w:r>
      <w:r>
        <w:rPr>
          <w:spacing w:val="1"/>
          <w:sz w:val="20"/>
        </w:rPr>
        <w:t> </w:t>
      </w:r>
      <w:r>
        <w:rPr>
          <w:sz w:val="20"/>
        </w:rPr>
        <w:t>como hipódromos, galgódromos, lienzos</w:t>
      </w:r>
      <w:r>
        <w:rPr>
          <w:spacing w:val="1"/>
          <w:sz w:val="20"/>
        </w:rPr>
        <w:t> </w:t>
      </w:r>
      <w:r>
        <w:rPr>
          <w:sz w:val="20"/>
        </w:rPr>
        <w:t>charros,</w:t>
      </w:r>
      <w:r>
        <w:rPr>
          <w:spacing w:val="1"/>
          <w:sz w:val="20"/>
        </w:rPr>
        <w:t> </w:t>
      </w:r>
      <w:r>
        <w:rPr>
          <w:sz w:val="20"/>
        </w:rPr>
        <w:t>palenques</w:t>
      </w:r>
      <w:r>
        <w:rPr>
          <w:spacing w:val="1"/>
          <w:sz w:val="20"/>
        </w:rPr>
        <w:t> </w:t>
      </w:r>
      <w:r>
        <w:rPr>
          <w:sz w:val="20"/>
        </w:rPr>
        <w:t>y promoción</w:t>
      </w:r>
      <w:r>
        <w:rPr>
          <w:spacing w:val="1"/>
          <w:sz w:val="20"/>
        </w:rPr>
        <w:t> </w:t>
      </w:r>
      <w:r>
        <w:rPr>
          <w:sz w:val="20"/>
        </w:rPr>
        <w:t>y 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espectáculos taurinos: caballerangos, cardadores de lana, carniceros, ganaderos, manipuladores</w:t>
      </w:r>
      <w:r>
        <w:rPr>
          <w:spacing w:val="1"/>
          <w:sz w:val="20"/>
        </w:rPr>
        <w:t> </w:t>
      </w:r>
      <w:r>
        <w:rPr>
          <w:sz w:val="20"/>
        </w:rPr>
        <w:t>de crines, carne, huesos de bovinos, cerdas y cuernos, mozos de cuadra, pastores, personal de</w:t>
      </w:r>
      <w:r>
        <w:rPr>
          <w:spacing w:val="1"/>
          <w:sz w:val="20"/>
        </w:rPr>
        <w:t> </w:t>
      </w:r>
      <w:r>
        <w:rPr>
          <w:sz w:val="20"/>
        </w:rPr>
        <w:t>zoológicos, talabarteros, tejedores de lana, curtido y acabado de cuero y piel. Matanza de ganado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aves:</w:t>
      </w:r>
      <w:r>
        <w:rPr>
          <w:spacing w:val="1"/>
          <w:sz w:val="20"/>
        </w:rPr>
        <w:t> </w:t>
      </w:r>
      <w:r>
        <w:rPr>
          <w:sz w:val="20"/>
        </w:rPr>
        <w:t>personas trabajadoras de</w:t>
      </w:r>
      <w:r>
        <w:rPr>
          <w:spacing w:val="-1"/>
          <w:sz w:val="20"/>
        </w:rPr>
        <w:t> </w:t>
      </w:r>
      <w:r>
        <w:rPr>
          <w:sz w:val="20"/>
        </w:rPr>
        <w:t>mataderos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traperos.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Las personas trabajadoras</w:t>
      </w:r>
      <w:r>
        <w:rPr>
          <w:spacing w:val="55"/>
          <w:sz w:val="20"/>
        </w:rPr>
        <w:t> </w:t>
      </w:r>
      <w:r>
        <w:rPr>
          <w:sz w:val="20"/>
        </w:rPr>
        <w:t>de los servicios de laboratorio para la industria en general: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microbiología.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veterinarios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enfermeras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veterinaria, patólogas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veterinarias.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28" w:val="left" w:leader="none"/>
        </w:tabs>
        <w:spacing w:line="240" w:lineRule="auto" w:before="0" w:after="0"/>
        <w:ind w:left="727" w:right="0" w:hanging="222"/>
        <w:jc w:val="left"/>
      </w:pPr>
      <w:r>
        <w:rPr/>
        <w:t>Coccidioidomicosis</w:t>
      </w:r>
      <w:r>
        <w:rPr>
          <w:spacing w:val="-3"/>
        </w:rPr>
        <w:t> </w:t>
      </w:r>
      <w:r>
        <w:rPr/>
        <w:t>(fiebre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/>
        <w:t>Joaquín)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1F25Z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7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agricultura</w:t>
      </w:r>
      <w:r>
        <w:rPr>
          <w:spacing w:val="1"/>
          <w:sz w:val="20"/>
        </w:rPr>
        <w:t> </w:t>
      </w:r>
      <w:r>
        <w:rPr>
          <w:sz w:val="20"/>
        </w:rPr>
        <w:t>(campesinos,</w:t>
      </w:r>
      <w:r>
        <w:rPr>
          <w:spacing w:val="1"/>
          <w:sz w:val="20"/>
        </w:rPr>
        <w:t> </w:t>
      </w:r>
      <w:r>
        <w:rPr>
          <w:sz w:val="20"/>
        </w:rPr>
        <w:t>recolectores,</w:t>
      </w:r>
      <w:r>
        <w:rPr>
          <w:spacing w:val="55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otros),</w:t>
      </w:r>
      <w:r>
        <w:rPr>
          <w:spacing w:val="1"/>
          <w:sz w:val="20"/>
        </w:rPr>
        <w:t> </w:t>
      </w:r>
      <w:r>
        <w:rPr>
          <w:sz w:val="20"/>
        </w:rPr>
        <w:t>arqueólogos,</w:t>
      </w:r>
      <w:r>
        <w:rPr>
          <w:spacing w:val="1"/>
          <w:sz w:val="20"/>
        </w:rPr>
        <w:t> </w:t>
      </w:r>
      <w:r>
        <w:rPr>
          <w:sz w:val="20"/>
        </w:rPr>
        <w:t>chóferes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rutas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crucen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endémicas,</w:t>
      </w:r>
      <w:r>
        <w:rPr>
          <w:spacing w:val="1"/>
          <w:sz w:val="20"/>
        </w:rPr>
        <w:t> </w:t>
      </w:r>
      <w:r>
        <w:rPr>
          <w:sz w:val="20"/>
        </w:rPr>
        <w:t>constructores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carreteras, caminos y puertos, excavadores, granjeros, médicos en contacto con laboratorios de</w:t>
      </w:r>
      <w:r>
        <w:rPr>
          <w:spacing w:val="1"/>
          <w:sz w:val="20"/>
        </w:rPr>
        <w:t> </w:t>
      </w:r>
      <w:r>
        <w:rPr>
          <w:sz w:val="20"/>
        </w:rPr>
        <w:t>microbiología,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 laboratorios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microbiología,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militar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 la construcción.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28" w:val="left" w:leader="none"/>
        </w:tabs>
        <w:spacing w:line="240" w:lineRule="auto" w:before="1" w:after="0"/>
        <w:ind w:left="727" w:right="0" w:hanging="222"/>
        <w:jc w:val="left"/>
      </w:pPr>
      <w:r>
        <w:rPr/>
        <w:t>COVID-19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RA01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Debido a la naturaleza de los contagios respiratorios del agente causante del COVID-19, el riesgo</w:t>
      </w:r>
      <w:r>
        <w:rPr>
          <w:spacing w:val="-53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mismo, es mayor</w:t>
      </w:r>
      <w:r>
        <w:rPr>
          <w:spacing w:val="1"/>
          <w:sz w:val="20"/>
        </w:rPr>
        <w:t> </w:t>
      </w:r>
      <w:r>
        <w:rPr>
          <w:sz w:val="20"/>
        </w:rPr>
        <w:t>que el</w:t>
      </w:r>
      <w:r>
        <w:rPr>
          <w:spacing w:val="55"/>
          <w:sz w:val="20"/>
        </w:rPr>
        <w:t> </w:t>
      </w:r>
      <w:r>
        <w:rPr>
          <w:sz w:val="20"/>
        </w:rPr>
        <w:t>de la población</w:t>
      </w:r>
      <w:r>
        <w:rPr>
          <w:spacing w:val="1"/>
          <w:sz w:val="20"/>
        </w:rPr>
        <w:t> </w:t>
      </w:r>
      <w:r>
        <w:rPr>
          <w:sz w:val="20"/>
        </w:rPr>
        <w:t>general, y éste puede ser: muy alto, alto, medio o bajo. El nivel de riesgo dependerá del contacto</w:t>
      </w:r>
      <w:r>
        <w:rPr>
          <w:spacing w:val="1"/>
          <w:sz w:val="20"/>
        </w:rPr>
        <w:t> </w:t>
      </w:r>
      <w:r>
        <w:rPr>
          <w:sz w:val="20"/>
        </w:rPr>
        <w:t>repetido o extendido con fuentes posibles de contagio por ejercicio o motivo del trabajo o en el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 persona</w:t>
      </w:r>
      <w:r>
        <w:rPr>
          <w:spacing w:val="-1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vea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trabajos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 de</w:t>
      </w:r>
      <w:r>
        <w:rPr>
          <w:spacing w:val="-3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agente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7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exposición muy</w:t>
      </w:r>
      <w:r>
        <w:rPr>
          <w:spacing w:val="-2"/>
        </w:rPr>
        <w:t> </w:t>
      </w:r>
      <w:r>
        <w:rPr/>
        <w:t>alto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que entran en contacto</w:t>
      </w:r>
      <w:r>
        <w:rPr>
          <w:spacing w:val="1"/>
          <w:sz w:val="20"/>
        </w:rPr>
        <w:t> </w:t>
      </w:r>
      <w:r>
        <w:rPr>
          <w:sz w:val="20"/>
        </w:rPr>
        <w:t>directo con fuentes</w:t>
      </w:r>
      <w:r>
        <w:rPr>
          <w:spacing w:val="1"/>
          <w:sz w:val="20"/>
        </w:rPr>
        <w:t> </w:t>
      </w:r>
      <w:r>
        <w:rPr>
          <w:sz w:val="20"/>
        </w:rPr>
        <w:t>confirmadas</w:t>
      </w:r>
      <w:r>
        <w:rPr>
          <w:spacing w:val="1"/>
          <w:sz w:val="20"/>
        </w:rPr>
        <w:t> </w:t>
      </w:r>
      <w:r>
        <w:rPr>
          <w:sz w:val="20"/>
        </w:rPr>
        <w:t>o sospechosas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salud: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 dentistas, personal que maneja cadáveres de pacientes confirmados o sospechosos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maneje</w:t>
      </w:r>
      <w:r>
        <w:rPr>
          <w:spacing w:val="1"/>
          <w:sz w:val="20"/>
        </w:rPr>
        <w:t> </w:t>
      </w:r>
      <w:r>
        <w:rPr>
          <w:sz w:val="20"/>
        </w:rPr>
        <w:t>especímenes</w:t>
      </w:r>
      <w:r>
        <w:rPr>
          <w:spacing w:val="1"/>
          <w:sz w:val="20"/>
        </w:rPr>
        <w:t> </w:t>
      </w:r>
      <w:r>
        <w:rPr>
          <w:sz w:val="20"/>
        </w:rPr>
        <w:t>contaminados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-1"/>
          <w:sz w:val="20"/>
        </w:rPr>
        <w:t> </w:t>
      </w:r>
      <w:r>
        <w:rPr>
          <w:sz w:val="20"/>
        </w:rPr>
        <w:t>confirmados o</w:t>
      </w:r>
      <w:r>
        <w:rPr>
          <w:spacing w:val="-1"/>
          <w:sz w:val="20"/>
        </w:rPr>
        <w:t> </w:t>
      </w:r>
      <w:r>
        <w:rPr>
          <w:sz w:val="20"/>
        </w:rPr>
        <w:t>sospechosos al</w:t>
      </w:r>
      <w:r>
        <w:rPr>
          <w:spacing w:val="-1"/>
          <w:sz w:val="20"/>
        </w:rPr>
        <w:t> </w:t>
      </w:r>
      <w:r>
        <w:rPr>
          <w:sz w:val="20"/>
        </w:rPr>
        <w:t>agente,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7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</w:pP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alto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Trabajos que brindan atención al público en unidades médicas donde se encuentran fuentes</w:t>
      </w:r>
      <w:r>
        <w:rPr>
          <w:spacing w:val="1"/>
          <w:sz w:val="20"/>
        </w:rPr>
        <w:t> </w:t>
      </w:r>
      <w:r>
        <w:rPr>
          <w:sz w:val="20"/>
        </w:rPr>
        <w:t>confirmadas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sospechosas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agente,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asistentes</w:t>
      </w:r>
      <w:r>
        <w:rPr>
          <w:spacing w:val="1"/>
          <w:sz w:val="20"/>
        </w:rPr>
        <w:t> </w:t>
      </w:r>
      <w:r>
        <w:rPr>
          <w:sz w:val="20"/>
        </w:rPr>
        <w:t>médicas,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55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sociales, farmacéuticos, técnicos y auxiliares, personal de orientación al público, paramédicos,</w:t>
      </w:r>
      <w:r>
        <w:rPr>
          <w:spacing w:val="1"/>
          <w:sz w:val="20"/>
        </w:rPr>
        <w:t> </w:t>
      </w:r>
      <w:r>
        <w:rPr>
          <w:sz w:val="20"/>
        </w:rPr>
        <w:t>enfermeras, médicos, personal de mantenimiento, personal que proporciona transporte médico a</w:t>
      </w:r>
      <w:r>
        <w:rPr>
          <w:spacing w:val="1"/>
          <w:sz w:val="20"/>
        </w:rPr>
        <w:t> </w:t>
      </w:r>
      <w:r>
        <w:rPr>
          <w:sz w:val="20"/>
        </w:rPr>
        <w:t>pacientes, personas trabajadoras sociales, servicio de lavandería, alimentos y limpieza, 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7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exposición medio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Trabajos que brindan atención al público (que no sea en unidades médicas) donde no se conoce</w:t>
      </w:r>
      <w:r>
        <w:rPr>
          <w:spacing w:val="1"/>
          <w:sz w:val="20"/>
        </w:rPr>
        <w:t> </w:t>
      </w:r>
      <w:r>
        <w:rPr>
          <w:sz w:val="20"/>
        </w:rPr>
        <w:t>la exposición a fuentes confirmadas o sospechosas pero es posible encontrar al agente, como las</w:t>
      </w:r>
      <w:r>
        <w:rPr>
          <w:spacing w:val="-53"/>
          <w:sz w:val="20"/>
        </w:rPr>
        <w:t> </w:t>
      </w:r>
      <w:r>
        <w:rPr>
          <w:sz w:val="20"/>
        </w:rPr>
        <w:t>que se dedican a: la preparación y servicio de alimentos y bebidas, servicios de administración</w:t>
      </w:r>
      <w:r>
        <w:rPr>
          <w:spacing w:val="1"/>
          <w:sz w:val="20"/>
        </w:rPr>
        <w:t> </w:t>
      </w:r>
      <w:r>
        <w:rPr>
          <w:sz w:val="20"/>
        </w:rPr>
        <w:t>pública y seguridad social, servicios de alojamiento temporal, servicios financieros y de seguros</w:t>
      </w:r>
      <w:r>
        <w:rPr>
          <w:spacing w:val="1"/>
          <w:sz w:val="20"/>
        </w:rPr>
        <w:t> </w:t>
      </w:r>
      <w:r>
        <w:rPr>
          <w:sz w:val="20"/>
        </w:rPr>
        <w:t>(bancos, financieras, compañías de seguros y similares), servicios personales para el hogar y</w:t>
      </w:r>
      <w:r>
        <w:rPr>
          <w:spacing w:val="1"/>
          <w:sz w:val="20"/>
        </w:rPr>
        <w:t> </w:t>
      </w:r>
      <w:r>
        <w:rPr>
          <w:sz w:val="20"/>
        </w:rPr>
        <w:t>diversos, servicios de transporte público</w:t>
      </w:r>
      <w:r>
        <w:rPr>
          <w:spacing w:val="1"/>
          <w:sz w:val="20"/>
        </w:rPr>
        <w:t> </w:t>
      </w:r>
      <w:r>
        <w:rPr>
          <w:sz w:val="20"/>
        </w:rPr>
        <w:t>o privado</w:t>
      </w:r>
      <w:r>
        <w:rPr>
          <w:spacing w:val="1"/>
          <w:sz w:val="20"/>
        </w:rPr>
        <w:t> </w:t>
      </w:r>
      <w:r>
        <w:rPr>
          <w:sz w:val="20"/>
        </w:rPr>
        <w:t>(terrestre, aéreo, marítimo, o ferroviario),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 docencia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cuidado</w:t>
      </w:r>
      <w:r>
        <w:rPr>
          <w:spacing w:val="1"/>
          <w:sz w:val="20"/>
        </w:rPr>
        <w:t> </w:t>
      </w:r>
      <w:r>
        <w:rPr>
          <w:sz w:val="20"/>
        </w:rPr>
        <w:t>de infantes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personas adultas,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7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bajo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7" w:hanging="432"/>
        <w:jc w:val="both"/>
        <w:rPr>
          <w:sz w:val="20"/>
        </w:rPr>
      </w:pPr>
      <w:r>
        <w:rPr>
          <w:sz w:val="20"/>
        </w:rPr>
        <w:t>Trabajos que no requieren contacto con el público en general o con clientes, proveedores o</w:t>
      </w:r>
      <w:r>
        <w:rPr>
          <w:spacing w:val="1"/>
          <w:sz w:val="20"/>
        </w:rPr>
        <w:t> </w:t>
      </w:r>
      <w:r>
        <w:rPr>
          <w:sz w:val="20"/>
        </w:rPr>
        <w:t>compañeros de trabajo o el contacto ocupacional es mínimo, sin embargo, el riesgo debe ser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-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38" w:val="left" w:leader="none"/>
        </w:tabs>
        <w:spacing w:line="240" w:lineRule="auto" w:before="1" w:after="0"/>
        <w:ind w:left="218" w:right="203" w:firstLine="288"/>
        <w:jc w:val="both"/>
      </w:pPr>
      <w:r>
        <w:rPr/>
        <w:t>Encefalitis viral / encefalitis viral de rocío / encefalitis de california / encefalitis de la crosse /</w:t>
      </w:r>
      <w:r>
        <w:rPr>
          <w:spacing w:val="1"/>
        </w:rPr>
        <w:t> </w:t>
      </w:r>
      <w:r>
        <w:rPr/>
        <w:t>encefalitis por henipavirus / encefalitis por el virus de la parotiditis / encefalitis por herpes simple /</w:t>
      </w:r>
      <w:r>
        <w:rPr>
          <w:spacing w:val="-53"/>
        </w:rPr>
        <w:t> </w:t>
      </w:r>
      <w:r>
        <w:rPr/>
        <w:t>encefalitis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virus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rubéola</w:t>
      </w:r>
      <w:r>
        <w:rPr>
          <w:spacing w:val="-1"/>
        </w:rPr>
        <w:t> </w:t>
      </w:r>
      <w:r>
        <w:rPr/>
        <w:t>/ encefalitis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varicela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encefalitis</w:t>
      </w:r>
      <w:r>
        <w:rPr>
          <w:spacing w:val="-1"/>
        </w:rPr>
        <w:t> </w:t>
      </w:r>
      <w:r>
        <w:rPr/>
        <w:t>japonesa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1C80,</w:t>
      </w:r>
      <w:r>
        <w:rPr>
          <w:spacing w:val="-1"/>
        </w:rPr>
        <w:t> </w:t>
      </w:r>
      <w:r>
        <w:rPr/>
        <w:t>1C87,</w:t>
      </w:r>
      <w:r>
        <w:rPr>
          <w:spacing w:val="-2"/>
        </w:rPr>
        <w:t> </w:t>
      </w:r>
      <w:r>
        <w:rPr/>
        <w:t>1C8B,</w:t>
      </w:r>
      <w:r>
        <w:rPr>
          <w:spacing w:val="-1"/>
        </w:rPr>
        <w:t> </w:t>
      </w:r>
      <w:r>
        <w:rPr/>
        <w:t>1C8D,</w:t>
      </w:r>
      <w:r>
        <w:rPr>
          <w:spacing w:val="-3"/>
        </w:rPr>
        <w:t> </w:t>
      </w:r>
      <w:r>
        <w:rPr/>
        <w:t>1D63,</w:t>
      </w:r>
      <w:r>
        <w:rPr>
          <w:spacing w:val="-1"/>
        </w:rPr>
        <w:t> </w:t>
      </w:r>
      <w:r>
        <w:rPr/>
        <w:t>1D80.3,</w:t>
      </w:r>
      <w:r>
        <w:rPr>
          <w:spacing w:val="-1"/>
        </w:rPr>
        <w:t> </w:t>
      </w:r>
      <w:r>
        <w:rPr/>
        <w:t>1F00.21, 1E90.2,</w:t>
      </w:r>
      <w:r>
        <w:rPr>
          <w:spacing w:val="-3"/>
        </w:rPr>
        <w:t> </w:t>
      </w:r>
      <w:r>
        <w:rPr/>
        <w:t>1C85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Las personas trabajadoras en la agricultura: agricultores, agropecuarios y jornaleros. Personas</w:t>
      </w:r>
      <w:r>
        <w:rPr>
          <w:spacing w:val="1"/>
          <w:sz w:val="20"/>
        </w:rPr>
        <w:t> </w:t>
      </w:r>
      <w:r>
        <w:rPr>
          <w:sz w:val="20"/>
        </w:rPr>
        <w:t>trabajadoras en la construcción de obras de infraestructura y edificaciones en obra pública y o no</w:t>
      </w:r>
      <w:r>
        <w:rPr>
          <w:spacing w:val="1"/>
          <w:sz w:val="20"/>
        </w:rPr>
        <w:t> </w:t>
      </w:r>
      <w:r>
        <w:rPr>
          <w:sz w:val="20"/>
        </w:rPr>
        <w:t>pública. Personas trabajadoras en actividades como: pintores, techadores, personas trabajadoras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construcción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carreteras.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cría</w:t>
      </w:r>
      <w:r>
        <w:rPr>
          <w:spacing w:val="1"/>
          <w:sz w:val="20"/>
        </w:rPr>
        <w:t> </w:t>
      </w:r>
      <w:r>
        <w:rPr>
          <w:sz w:val="20"/>
        </w:rPr>
        <w:t>y 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ganado</w:t>
      </w:r>
      <w:r>
        <w:rPr>
          <w:spacing w:val="1"/>
          <w:sz w:val="20"/>
        </w:rPr>
        <w:t> </w:t>
      </w:r>
      <w:r>
        <w:rPr>
          <w:sz w:val="20"/>
        </w:rPr>
        <w:t>y otras</w:t>
      </w:r>
      <w:r>
        <w:rPr>
          <w:spacing w:val="1"/>
          <w:sz w:val="20"/>
        </w:rPr>
        <w:t> </w:t>
      </w:r>
      <w:r>
        <w:rPr>
          <w:sz w:val="20"/>
        </w:rPr>
        <w:t>clases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animales:</w:t>
      </w:r>
      <w:r>
        <w:rPr>
          <w:spacing w:val="1"/>
          <w:sz w:val="20"/>
        </w:rPr>
        <w:t> </w:t>
      </w:r>
      <w:r>
        <w:rPr>
          <w:sz w:val="20"/>
        </w:rPr>
        <w:t>cuidadores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pajareras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zoológicos,</w:t>
      </w:r>
      <w:r>
        <w:rPr>
          <w:spacing w:val="1"/>
          <w:sz w:val="20"/>
        </w:rPr>
        <w:t> </w:t>
      </w:r>
      <w:r>
        <w:rPr>
          <w:sz w:val="20"/>
        </w:rPr>
        <w:t>granjeros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silvicultores.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bosques</w:t>
      </w:r>
      <w:r>
        <w:rPr>
          <w:spacing w:val="1"/>
          <w:sz w:val="20"/>
        </w:rPr>
        <w:t> </w:t>
      </w:r>
      <w:r>
        <w:rPr>
          <w:sz w:val="20"/>
        </w:rPr>
        <w:t>madereros; extracción de productos forestales no maderables, y servicios de explotación forestal:</w:t>
      </w:r>
      <w:r>
        <w:rPr>
          <w:spacing w:val="-53"/>
          <w:sz w:val="20"/>
        </w:rPr>
        <w:t> </w:t>
      </w:r>
      <w:r>
        <w:rPr>
          <w:sz w:val="20"/>
        </w:rPr>
        <w:t>personas trabajadoras forestales, guardabosques y operadores madereros. Otros puestos de</w:t>
      </w:r>
      <w:r>
        <w:rPr>
          <w:spacing w:val="1"/>
          <w:sz w:val="20"/>
        </w:rPr>
        <w:t> </w:t>
      </w:r>
      <w:r>
        <w:rPr>
          <w:sz w:val="20"/>
        </w:rPr>
        <w:t>trabajo:</w:t>
      </w:r>
      <w:r>
        <w:rPr>
          <w:spacing w:val="-2"/>
          <w:sz w:val="20"/>
        </w:rPr>
        <w:t> </w:t>
      </w:r>
      <w:r>
        <w:rPr>
          <w:sz w:val="20"/>
        </w:rPr>
        <w:t>soldados.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Las personas trabajadoras de los servicios de enseñanza académica, capacitación, investigación</w:t>
      </w:r>
      <w:r>
        <w:rPr>
          <w:spacing w:val="1"/>
          <w:sz w:val="20"/>
        </w:rPr>
        <w:t> </w:t>
      </w:r>
      <w:r>
        <w:rPr>
          <w:sz w:val="20"/>
        </w:rPr>
        <w:t>científica y difusión cultural: personas trabajadoras con exposición durante estudios ecológicos,</w:t>
      </w:r>
      <w:r>
        <w:rPr>
          <w:spacing w:val="1"/>
          <w:sz w:val="20"/>
        </w:rPr>
        <w:t> </w:t>
      </w:r>
      <w:r>
        <w:rPr>
          <w:sz w:val="20"/>
        </w:rPr>
        <w:t>investigadores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aire</w:t>
      </w:r>
      <w:r>
        <w:rPr>
          <w:spacing w:val="1"/>
          <w:sz w:val="20"/>
        </w:rPr>
        <w:t> </w:t>
      </w:r>
      <w:r>
        <w:rPr>
          <w:sz w:val="20"/>
        </w:rPr>
        <w:t>libre,</w:t>
      </w:r>
      <w:r>
        <w:rPr>
          <w:spacing w:val="1"/>
          <w:sz w:val="20"/>
        </w:rPr>
        <w:t> </w:t>
      </w:r>
      <w:r>
        <w:rPr>
          <w:sz w:val="20"/>
        </w:rPr>
        <w:t>biólogos,</w:t>
      </w:r>
      <w:r>
        <w:rPr>
          <w:spacing w:val="1"/>
          <w:sz w:val="20"/>
        </w:rPr>
        <w:t> </w:t>
      </w:r>
      <w:r>
        <w:rPr>
          <w:sz w:val="20"/>
        </w:rPr>
        <w:t>entomólogos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geólogos.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fumigación, desinfección y control de plagas: jardineros y jardineros ornamentales. Servicios</w:t>
      </w:r>
      <w:r>
        <w:rPr>
          <w:spacing w:val="1"/>
          <w:sz w:val="20"/>
        </w:rPr>
        <w:t> </w:t>
      </w:r>
      <w:r>
        <w:rPr>
          <w:sz w:val="20"/>
        </w:rPr>
        <w:t>médicos, paramédicos y auxiliares: patólogos, personal de laboratorio y personas trabajadoras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salud.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veterinarios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auxiliares:</w:t>
      </w:r>
      <w:r>
        <w:rPr>
          <w:spacing w:val="-1"/>
          <w:sz w:val="20"/>
        </w:rPr>
        <w:t> </w:t>
      </w:r>
      <w:r>
        <w:rPr>
          <w:sz w:val="20"/>
        </w:rPr>
        <w:t>ornitólogos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786" w:val="left" w:leader="none"/>
        </w:tabs>
        <w:spacing w:line="240" w:lineRule="auto" w:before="0" w:after="0"/>
        <w:ind w:left="218" w:right="195" w:firstLine="288"/>
        <w:jc w:val="both"/>
      </w:pPr>
      <w:r>
        <w:rPr/>
        <w:t>Infección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inmunodeficiencia</w:t>
      </w:r>
      <w:r>
        <w:rPr>
          <w:spacing w:val="1"/>
        </w:rPr>
        <w:t> </w:t>
      </w:r>
      <w:r>
        <w:rPr/>
        <w:t>humana,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tuberculosis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malaria, sin</w:t>
      </w:r>
      <w:r>
        <w:rPr>
          <w:spacing w:val="-1"/>
        </w:rPr>
        <w:t> </w:t>
      </w:r>
      <w:r>
        <w:rPr/>
        <w:t>especificación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1C62.Z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2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 auxiliares;</w:t>
      </w:r>
      <w:r>
        <w:rPr>
          <w:spacing w:val="1"/>
          <w:sz w:val="20"/>
        </w:rPr>
        <w:t> </w:t>
      </w:r>
      <w:r>
        <w:rPr>
          <w:sz w:val="20"/>
        </w:rPr>
        <w:t>personal de ambulancias, en bancos de sangre, en contacto con sangre u objetos contaminados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humana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infectados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Virus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Inmunodeficiencia</w:t>
      </w:r>
      <w:r>
        <w:rPr>
          <w:spacing w:val="-53"/>
          <w:sz w:val="20"/>
        </w:rPr>
        <w:t> </w:t>
      </w:r>
      <w:r>
        <w:rPr>
          <w:sz w:val="20"/>
        </w:rPr>
        <w:t>Humana</w:t>
      </w:r>
      <w:r>
        <w:rPr>
          <w:spacing w:val="1"/>
          <w:sz w:val="20"/>
        </w:rPr>
        <w:t> </w:t>
      </w:r>
      <w:r>
        <w:rPr>
          <w:sz w:val="20"/>
        </w:rPr>
        <w:t>(VIH),</w:t>
      </w:r>
      <w:r>
        <w:rPr>
          <w:spacing w:val="1"/>
          <w:sz w:val="20"/>
        </w:rPr>
        <w:t> </w:t>
      </w:r>
      <w:r>
        <w:rPr>
          <w:sz w:val="20"/>
        </w:rPr>
        <w:t>estomatólogos,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clínicos,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lavandería,</w:t>
      </w:r>
      <w:r>
        <w:rPr>
          <w:spacing w:val="1"/>
          <w:sz w:val="20"/>
        </w:rPr>
        <w:t> </w:t>
      </w:r>
      <w:r>
        <w:rPr>
          <w:sz w:val="20"/>
        </w:rPr>
        <w:t>limpieza, mantenimiento, de las salas de urgencias en hospitales y sanatorios, así como médicos,</w:t>
      </w:r>
      <w:r>
        <w:rPr>
          <w:spacing w:val="-53"/>
          <w:sz w:val="20"/>
        </w:rPr>
        <w:t> </w:t>
      </w:r>
      <w:r>
        <w:rPr>
          <w:sz w:val="20"/>
        </w:rPr>
        <w:t>paramédicos,</w:t>
      </w:r>
      <w:r>
        <w:rPr>
          <w:spacing w:val="-2"/>
          <w:sz w:val="20"/>
        </w:rPr>
        <w:t> </w:t>
      </w:r>
      <w:r>
        <w:rPr>
          <w:sz w:val="20"/>
        </w:rPr>
        <w:t>enfermeras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dentistas.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vean</w:t>
      </w:r>
      <w:r>
        <w:rPr>
          <w:spacing w:val="1"/>
          <w:sz w:val="20"/>
        </w:rPr>
        <w:t> </w:t>
      </w:r>
      <w:r>
        <w:rPr>
          <w:sz w:val="20"/>
        </w:rPr>
        <w:t>expuestos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 a sangre humana contaminada con VIH, custodios, agentes policías y personal de</w:t>
      </w:r>
      <w:r>
        <w:rPr>
          <w:spacing w:val="1"/>
          <w:sz w:val="20"/>
        </w:rPr>
        <w:t> </w:t>
      </w:r>
      <w:r>
        <w:rPr>
          <w:sz w:val="20"/>
        </w:rPr>
        <w:t>seguridad. Las personas trabajadoras que durante el desempeño de sus labores son víctimas de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-2"/>
          <w:sz w:val="20"/>
        </w:rPr>
        <w:t> </w:t>
      </w:r>
      <w:r>
        <w:rPr>
          <w:sz w:val="20"/>
        </w:rPr>
        <w:t>sexual.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1" w:after="0"/>
        <w:ind w:left="218" w:right="202" w:firstLine="288"/>
        <w:jc w:val="left"/>
      </w:pPr>
      <w:r>
        <w:rPr/>
        <w:t>Erisipeloide.</w:t>
      </w:r>
      <w:r>
        <w:rPr>
          <w:spacing w:val="51"/>
        </w:rPr>
        <w:t> </w:t>
      </w:r>
      <w:r>
        <w:rPr/>
        <w:t>(enfermedad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los</w:t>
      </w:r>
      <w:r>
        <w:rPr>
          <w:spacing w:val="50"/>
        </w:rPr>
        <w:t> </w:t>
      </w:r>
      <w:r>
        <w:rPr/>
        <w:t>manipuladores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pescado,</w:t>
      </w:r>
      <w:r>
        <w:rPr>
          <w:spacing w:val="51"/>
        </w:rPr>
        <w:t> </w:t>
      </w:r>
      <w:r>
        <w:rPr/>
        <w:t>dedos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ballenero,</w:t>
      </w:r>
      <w:r>
        <w:rPr>
          <w:spacing w:val="-53"/>
        </w:rPr>
        <w:t> </w:t>
      </w:r>
      <w:r>
        <w:rPr/>
        <w:t>erisipeloide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rosenbach)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1B96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en la cría y explotación de ganado y otras clases de animales porcinos y</w:t>
      </w:r>
      <w:r>
        <w:rPr>
          <w:spacing w:val="1"/>
          <w:sz w:val="20"/>
        </w:rPr>
        <w:t> </w:t>
      </w:r>
      <w:r>
        <w:rPr>
          <w:sz w:val="20"/>
        </w:rPr>
        <w:t>ovejas: carniceros y personas que manipulan cerdos. Elaboración, preparación, conservación,</w:t>
      </w:r>
      <w:r>
        <w:rPr>
          <w:spacing w:val="1"/>
          <w:sz w:val="20"/>
        </w:rPr>
        <w:t> </w:t>
      </w:r>
      <w:r>
        <w:rPr>
          <w:sz w:val="20"/>
        </w:rPr>
        <w:t>envasado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empacado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derivados: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empacadoras de</w:t>
      </w:r>
      <w:r>
        <w:rPr>
          <w:spacing w:val="-1"/>
          <w:sz w:val="20"/>
        </w:rPr>
        <w:t> </w:t>
      </w:r>
      <w:r>
        <w:rPr>
          <w:sz w:val="20"/>
        </w:rPr>
        <w:t>carne.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en la elaboración, preparación, conservación, envasado, empacado de</w:t>
      </w:r>
      <w:r>
        <w:rPr>
          <w:spacing w:val="1"/>
          <w:sz w:val="20"/>
        </w:rPr>
        <w:t> </w:t>
      </w:r>
      <w:r>
        <w:rPr>
          <w:sz w:val="20"/>
        </w:rPr>
        <w:t>pescados, mariscos y otros productos marinos: personas trabajadoras que manipulan mariscos o</w:t>
      </w:r>
      <w:r>
        <w:rPr>
          <w:spacing w:val="1"/>
          <w:sz w:val="20"/>
        </w:rPr>
        <w:t> </w:t>
      </w:r>
      <w:r>
        <w:rPr>
          <w:sz w:val="20"/>
        </w:rPr>
        <w:t>peces y sus productos, así como pescadores. Matanza de ganado y aves: personas trabajadoras</w:t>
      </w:r>
      <w:r>
        <w:rPr>
          <w:spacing w:val="1"/>
          <w:sz w:val="20"/>
        </w:rPr>
        <w:t> </w:t>
      </w:r>
      <w:r>
        <w:rPr>
          <w:sz w:val="20"/>
        </w:rPr>
        <w:t>en contacto con animales o sus cadáveres, corrales, cuero y otros materiales, en mataderos y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animales.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veterinarios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enfermeras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veterinaria,</w:t>
      </w:r>
      <w:r>
        <w:rPr>
          <w:spacing w:val="1"/>
          <w:sz w:val="20"/>
        </w:rPr>
        <w:t> </w:t>
      </w:r>
      <w:r>
        <w:rPr>
          <w:sz w:val="20"/>
        </w:rPr>
        <w:t>patólogos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personas trabajadoras de</w:t>
      </w:r>
      <w:r>
        <w:rPr>
          <w:spacing w:val="-1"/>
          <w:sz w:val="20"/>
        </w:rPr>
        <w:t> </w:t>
      </w:r>
      <w:r>
        <w:rPr>
          <w:sz w:val="20"/>
        </w:rPr>
        <w:t>rastros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Sarna</w:t>
      </w:r>
      <w:r>
        <w:rPr>
          <w:spacing w:val="-4"/>
        </w:rPr>
        <w:t> </w:t>
      </w:r>
      <w:r>
        <w:rPr/>
        <w:t>(escabiosis)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1G04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de los servicios de alojamiento temporal: recamareras y personal de</w:t>
      </w:r>
      <w:r>
        <w:rPr>
          <w:spacing w:val="1"/>
          <w:sz w:val="20"/>
        </w:rPr>
        <w:t> </w:t>
      </w:r>
      <w:r>
        <w:rPr>
          <w:sz w:val="20"/>
        </w:rPr>
        <w:t>lavandería. Servicios de peluquería y salones de belleza: peluqueros, estilistas y personal de spa.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académica,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científica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difusión</w:t>
      </w:r>
      <w:r>
        <w:rPr>
          <w:spacing w:val="1"/>
          <w:sz w:val="20"/>
        </w:rPr>
        <w:t> </w:t>
      </w:r>
      <w:r>
        <w:rPr>
          <w:sz w:val="20"/>
        </w:rPr>
        <w:t>cultural:</w:t>
      </w:r>
      <w:r>
        <w:rPr>
          <w:spacing w:val="-53"/>
          <w:sz w:val="20"/>
        </w:rPr>
        <w:t> </w:t>
      </w:r>
      <w:r>
        <w:rPr>
          <w:sz w:val="20"/>
        </w:rPr>
        <w:t>puericultistas,</w:t>
      </w:r>
      <w:r>
        <w:rPr>
          <w:spacing w:val="1"/>
          <w:sz w:val="20"/>
        </w:rPr>
        <w:t> </w:t>
      </w:r>
      <w:r>
        <w:rPr>
          <w:sz w:val="20"/>
        </w:rPr>
        <w:t>maestros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niveles</w:t>
      </w:r>
      <w:r>
        <w:rPr>
          <w:spacing w:val="1"/>
          <w:sz w:val="20"/>
        </w:rPr>
        <w:t> </w:t>
      </w:r>
      <w:r>
        <w:rPr>
          <w:sz w:val="20"/>
        </w:rPr>
        <w:t>educativos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educación.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53"/>
          <w:sz w:val="20"/>
        </w:rPr>
        <w:t> </w:t>
      </w:r>
      <w:r>
        <w:rPr>
          <w:sz w:val="20"/>
        </w:rPr>
        <w:t>médicos y de asistencia social: personal de limpieza en albergues, guarderías, sanatorios y</w:t>
      </w:r>
      <w:r>
        <w:rPr>
          <w:spacing w:val="1"/>
          <w:sz w:val="20"/>
        </w:rPr>
        <w:t> </w:t>
      </w:r>
      <w:r>
        <w:rPr>
          <w:sz w:val="20"/>
        </w:rPr>
        <w:t>personas trabajadoras de la salud. Servicios veterinarios: veterinarios, cuidadores, criadores 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estética.</w:t>
      </w:r>
      <w:r>
        <w:rPr>
          <w:spacing w:val="1"/>
          <w:sz w:val="20"/>
        </w:rPr>
        <w:t> </w:t>
      </w:r>
      <w:r>
        <w:rPr>
          <w:sz w:val="20"/>
        </w:rPr>
        <w:t>Soldados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personal penitenciario.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92" w:after="0"/>
        <w:ind w:left="838" w:right="0" w:hanging="333"/>
        <w:jc w:val="left"/>
      </w:pPr>
      <w:r>
        <w:rPr/>
        <w:t>Borreliosis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lyme</w:t>
      </w:r>
      <w:r>
        <w:rPr>
          <w:spacing w:val="-3"/>
        </w:rPr>
        <w:t> </w:t>
      </w:r>
      <w:r>
        <w:rPr/>
        <w:t>(enfermedad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lyme,</w:t>
      </w:r>
      <w:r>
        <w:rPr>
          <w:spacing w:val="-3"/>
        </w:rPr>
        <w:t> </w:t>
      </w:r>
      <w:r>
        <w:rPr/>
        <w:t>espiroquetosis)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1C1G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en la agricultura: agricultores, agrimensura y jornaleros. Caza: cazadores</w:t>
      </w:r>
      <w:r>
        <w:rPr>
          <w:spacing w:val="1"/>
          <w:sz w:val="20"/>
        </w:rPr>
        <w:t> </w:t>
      </w:r>
      <w:r>
        <w:rPr>
          <w:sz w:val="20"/>
        </w:rPr>
        <w:t>de venados. Construcción de edificaciones: excepto obra pública. Construcciones de obras de</w:t>
      </w:r>
      <w:r>
        <w:rPr>
          <w:spacing w:val="1"/>
          <w:sz w:val="20"/>
        </w:rPr>
        <w:t> </w:t>
      </w:r>
      <w:r>
        <w:rPr>
          <w:sz w:val="20"/>
        </w:rPr>
        <w:t>infraestructura y edificaciones en obra pública: mantenimiento de parques o cuidado de flora y</w:t>
      </w:r>
      <w:r>
        <w:rPr>
          <w:spacing w:val="1"/>
          <w:sz w:val="20"/>
        </w:rPr>
        <w:t> </w:t>
      </w:r>
      <w:r>
        <w:rPr>
          <w:sz w:val="20"/>
        </w:rPr>
        <w:t>fauna. Construcciones de obras de infraestructura y edificaciones en obra pública: topógrafos.</w:t>
      </w:r>
      <w:r>
        <w:rPr>
          <w:spacing w:val="1"/>
          <w:sz w:val="20"/>
        </w:rPr>
        <w:t> </w:t>
      </w:r>
      <w:r>
        <w:rPr>
          <w:sz w:val="20"/>
        </w:rPr>
        <w:t>Cría y explotación de ganado y otras clases de animales: granjeros. Explotación de bosques</w:t>
      </w:r>
      <w:r>
        <w:rPr>
          <w:spacing w:val="1"/>
          <w:sz w:val="20"/>
        </w:rPr>
        <w:t> </w:t>
      </w:r>
      <w:r>
        <w:rPr>
          <w:sz w:val="20"/>
        </w:rPr>
        <w:t>madereros; extracción de productos forestales no maderables y servicios de explotación forestal:</w:t>
      </w:r>
      <w:r>
        <w:rPr>
          <w:spacing w:val="1"/>
          <w:sz w:val="20"/>
        </w:rPr>
        <w:t> </w:t>
      </w:r>
      <w:r>
        <w:rPr>
          <w:sz w:val="20"/>
        </w:rPr>
        <w:t>silvicultores.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de los servicios de enseñanza académica, capacitación, investigación</w:t>
      </w:r>
      <w:r>
        <w:rPr>
          <w:spacing w:val="1"/>
          <w:sz w:val="20"/>
        </w:rPr>
        <w:t> </w:t>
      </w:r>
      <w:r>
        <w:rPr>
          <w:sz w:val="20"/>
        </w:rPr>
        <w:t>científica y difusión cultural: personas trabajadoras con exposición durante estudios ecológicos.</w:t>
      </w:r>
      <w:r>
        <w:rPr>
          <w:spacing w:val="1"/>
          <w:sz w:val="20"/>
        </w:rPr>
        <w:t> </w:t>
      </w:r>
      <w:r>
        <w:rPr>
          <w:sz w:val="20"/>
        </w:rPr>
        <w:t>Servicios veterinarios y auxiliares: enfermeros de veterinaria, patólogos y veterinarios. Transporte</w:t>
      </w:r>
      <w:r>
        <w:rPr>
          <w:spacing w:val="-53"/>
          <w:sz w:val="20"/>
        </w:rPr>
        <w:t> </w:t>
      </w:r>
      <w:r>
        <w:rPr>
          <w:sz w:val="20"/>
        </w:rPr>
        <w:t>ferroviario y</w:t>
      </w:r>
      <w:r>
        <w:rPr>
          <w:spacing w:val="-2"/>
          <w:sz w:val="20"/>
        </w:rPr>
        <w:t> </w:t>
      </w:r>
      <w:r>
        <w:rPr>
          <w:sz w:val="20"/>
        </w:rPr>
        <w:t>eléctrico:</w:t>
      </w:r>
      <w:r>
        <w:rPr>
          <w:spacing w:val="-1"/>
          <w:sz w:val="20"/>
        </w:rPr>
        <w:t> </w:t>
      </w:r>
      <w:r>
        <w:rPr>
          <w:sz w:val="20"/>
        </w:rPr>
        <w:t>personas trabajadoras</w:t>
      </w:r>
      <w:r>
        <w:rPr>
          <w:spacing w:val="1"/>
          <w:sz w:val="20"/>
        </w:rPr>
        <w:t> </w:t>
      </w:r>
      <w:r>
        <w:rPr>
          <w:sz w:val="20"/>
        </w:rPr>
        <w:t>ferroviarios.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Esporotricosis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1F2J.Z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agricultores,</w:t>
      </w:r>
      <w:r>
        <w:rPr>
          <w:spacing w:val="1"/>
          <w:sz w:val="20"/>
        </w:rPr>
        <w:t> </w:t>
      </w:r>
      <w:r>
        <w:rPr>
          <w:sz w:val="20"/>
        </w:rPr>
        <w:t>campesinos,</w:t>
      </w:r>
      <w:r>
        <w:rPr>
          <w:spacing w:val="1"/>
          <w:sz w:val="20"/>
        </w:rPr>
        <w:t> </w:t>
      </w:r>
      <w:r>
        <w:rPr>
          <w:sz w:val="20"/>
        </w:rPr>
        <w:t>carpinteros,</w:t>
      </w:r>
      <w:r>
        <w:rPr>
          <w:spacing w:val="1"/>
          <w:sz w:val="20"/>
        </w:rPr>
        <w:t> </w:t>
      </w:r>
      <w:r>
        <w:rPr>
          <w:sz w:val="20"/>
        </w:rPr>
        <w:t>empacadores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loza,</w:t>
      </w:r>
      <w:r>
        <w:rPr>
          <w:spacing w:val="1"/>
          <w:sz w:val="20"/>
        </w:rPr>
        <w:t> </w:t>
      </w:r>
      <w:r>
        <w:rPr>
          <w:sz w:val="20"/>
        </w:rPr>
        <w:t>empacadores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tierra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plantas,</w:t>
      </w:r>
      <w:r>
        <w:rPr>
          <w:spacing w:val="1"/>
          <w:sz w:val="20"/>
        </w:rPr>
        <w:t> </w:t>
      </w:r>
      <w:r>
        <w:rPr>
          <w:sz w:val="20"/>
        </w:rPr>
        <w:t>floricultores,</w:t>
      </w:r>
      <w:r>
        <w:rPr>
          <w:spacing w:val="1"/>
          <w:sz w:val="20"/>
        </w:rPr>
        <w:t> </w:t>
      </w:r>
      <w:r>
        <w:rPr>
          <w:sz w:val="20"/>
        </w:rPr>
        <w:t>forestales,</w:t>
      </w:r>
      <w:r>
        <w:rPr>
          <w:spacing w:val="1"/>
          <w:sz w:val="20"/>
        </w:rPr>
        <w:t> </w:t>
      </w:r>
      <w:r>
        <w:rPr>
          <w:sz w:val="20"/>
        </w:rPr>
        <w:t>jardineros,</w:t>
      </w:r>
      <w:r>
        <w:rPr>
          <w:spacing w:val="1"/>
          <w:sz w:val="20"/>
        </w:rPr>
        <w:t> </w:t>
      </w:r>
      <w:r>
        <w:rPr>
          <w:sz w:val="20"/>
        </w:rPr>
        <w:t>mineros,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</w:t>
      </w:r>
      <w:r>
        <w:rPr>
          <w:spacing w:val="1"/>
          <w:sz w:val="20"/>
        </w:rPr>
        <w:t> </w:t>
      </w:r>
      <w:r>
        <w:rPr>
          <w:sz w:val="20"/>
        </w:rPr>
        <w:t>zacate,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pieles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1" w:after="0"/>
        <w:ind w:left="840" w:right="0" w:hanging="335"/>
        <w:jc w:val="left"/>
      </w:pPr>
      <w:r>
        <w:rPr/>
        <w:t>Esquistosomiasis</w:t>
      </w:r>
      <w:r>
        <w:rPr>
          <w:spacing w:val="-4"/>
        </w:rPr>
        <w:t> </w:t>
      </w:r>
      <w:r>
        <w:rPr/>
        <w:t>(fiebre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katayama,</w:t>
      </w:r>
      <w:r>
        <w:rPr>
          <w:spacing w:val="-1"/>
        </w:rPr>
        <w:t> </w:t>
      </w:r>
      <w:r>
        <w:rPr/>
        <w:t>cercariosis</w:t>
      </w:r>
      <w:r>
        <w:rPr>
          <w:spacing w:val="-3"/>
        </w:rPr>
        <w:t> </w:t>
      </w:r>
      <w:r>
        <w:rPr/>
        <w:t>cutánea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esquistosoma)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1F86.Z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53"/>
          <w:sz w:val="20"/>
        </w:rPr>
        <w:t> </w:t>
      </w:r>
      <w:r>
        <w:rPr>
          <w:sz w:val="20"/>
        </w:rPr>
        <w:t>trabajadoras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contacto</w:t>
      </w:r>
      <w:r>
        <w:rPr>
          <w:spacing w:val="53"/>
          <w:sz w:val="20"/>
        </w:rPr>
        <w:t> </w:t>
      </w:r>
      <w:r>
        <w:rPr>
          <w:sz w:val="20"/>
        </w:rPr>
        <w:t>con</w:t>
      </w:r>
      <w:r>
        <w:rPr>
          <w:spacing w:val="54"/>
          <w:sz w:val="20"/>
        </w:rPr>
        <w:t> </w:t>
      </w:r>
      <w:r>
        <w:rPr>
          <w:sz w:val="20"/>
        </w:rPr>
        <w:t>aguas</w:t>
      </w:r>
      <w:r>
        <w:rPr>
          <w:spacing w:val="53"/>
          <w:sz w:val="20"/>
        </w:rPr>
        <w:t> </w:t>
      </w:r>
      <w:r>
        <w:rPr>
          <w:sz w:val="20"/>
        </w:rPr>
        <w:t>contaminadas,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construcción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presas,</w:t>
      </w:r>
      <w:r>
        <w:rPr>
          <w:spacing w:val="-53"/>
          <w:sz w:val="20"/>
        </w:rPr>
        <w:t> </w:t>
      </w:r>
      <w:r>
        <w:rPr>
          <w:sz w:val="20"/>
        </w:rPr>
        <w:t>diques, estanques o de canales de irrigación, salvavidas de lagos contaminados y personas</w:t>
      </w:r>
      <w:r>
        <w:rPr>
          <w:spacing w:val="1"/>
          <w:sz w:val="20"/>
        </w:rPr>
        <w:t> </w:t>
      </w:r>
      <w:r>
        <w:rPr>
          <w:sz w:val="20"/>
        </w:rPr>
        <w:t>trabajadoras agrícolas.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93" w:after="0"/>
        <w:ind w:left="838" w:right="0" w:hanging="333"/>
        <w:jc w:val="left"/>
      </w:pPr>
      <w:r>
        <w:rPr/>
        <w:t>Fiebre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dengue</w:t>
      </w:r>
      <w:r>
        <w:rPr>
          <w:spacing w:val="-2"/>
        </w:rPr>
        <w:t> </w:t>
      </w:r>
      <w:r>
        <w:rPr/>
        <w:t>(dengue</w:t>
      </w:r>
      <w:r>
        <w:rPr>
          <w:spacing w:val="-3"/>
        </w:rPr>
        <w:t> </w:t>
      </w:r>
      <w:r>
        <w:rPr/>
        <w:t>clásico,</w:t>
      </w:r>
      <w:r>
        <w:rPr>
          <w:spacing w:val="-2"/>
        </w:rPr>
        <w:t> </w:t>
      </w:r>
      <w:r>
        <w:rPr/>
        <w:t>fiebre</w:t>
      </w:r>
      <w:r>
        <w:rPr>
          <w:spacing w:val="-1"/>
        </w:rPr>
        <w:t> </w:t>
      </w:r>
      <w:r>
        <w:rPr/>
        <w:t>rompe-huesos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fiebre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dengue</w:t>
      </w:r>
      <w:r>
        <w:rPr>
          <w:spacing w:val="-2"/>
        </w:rPr>
        <w:t> </w:t>
      </w:r>
      <w:r>
        <w:rPr/>
        <w:t>hemorrágico)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1D2Z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en la agricultura: agricultores, agropecuarios y jornaleros. Servicios con</w:t>
      </w:r>
      <w:r>
        <w:rPr>
          <w:spacing w:val="1"/>
          <w:sz w:val="20"/>
        </w:rPr>
        <w:t> </w:t>
      </w:r>
      <w:r>
        <w:rPr>
          <w:sz w:val="20"/>
        </w:rPr>
        <w:t>transporte de agencias de gestión aduanal, de mensajería y paquetería, de equipajes, viajes,</w:t>
      </w:r>
      <w:r>
        <w:rPr>
          <w:spacing w:val="1"/>
          <w:sz w:val="20"/>
        </w:rPr>
        <w:t> </w:t>
      </w:r>
      <w:r>
        <w:rPr>
          <w:sz w:val="20"/>
        </w:rPr>
        <w:t>turísticas y otras actividades relacionadas con los transportes en general: agentes turísticos y</w:t>
      </w:r>
      <w:r>
        <w:rPr>
          <w:spacing w:val="1"/>
          <w:sz w:val="20"/>
        </w:rPr>
        <w:t> </w:t>
      </w:r>
      <w:r>
        <w:rPr>
          <w:sz w:val="20"/>
        </w:rPr>
        <w:t>guías de turismo. Servicios médicos, paramédicos y auxiliares: enfermeras, médicos, patólogos y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transporte</w:t>
      </w:r>
      <w:r>
        <w:rPr>
          <w:spacing w:val="-1"/>
          <w:sz w:val="20"/>
        </w:rPr>
        <w:t> </w:t>
      </w:r>
      <w:r>
        <w:rPr>
          <w:sz w:val="20"/>
        </w:rPr>
        <w:t>aéreo:</w:t>
      </w:r>
      <w:r>
        <w:rPr>
          <w:spacing w:val="-4"/>
          <w:sz w:val="20"/>
        </w:rPr>
        <w:t> </w:t>
      </w:r>
      <w:r>
        <w:rPr>
          <w:sz w:val="20"/>
        </w:rPr>
        <w:t>pilotos,</w:t>
      </w:r>
      <w:r>
        <w:rPr>
          <w:spacing w:val="-3"/>
          <w:sz w:val="20"/>
        </w:rPr>
        <w:t> </w:t>
      </w:r>
      <w:r>
        <w:rPr>
          <w:sz w:val="20"/>
        </w:rPr>
        <w:t>tripulantes de</w:t>
      </w:r>
      <w:r>
        <w:rPr>
          <w:spacing w:val="-3"/>
          <w:sz w:val="20"/>
        </w:rPr>
        <w:t> </w:t>
      </w:r>
      <w:r>
        <w:rPr>
          <w:sz w:val="20"/>
        </w:rPr>
        <w:t>cabina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pasajeros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53"/>
          <w:sz w:val="20"/>
        </w:rPr>
        <w:t> </w:t>
      </w:r>
      <w:r>
        <w:rPr>
          <w:sz w:val="20"/>
        </w:rPr>
        <w:t>de nave que viajan a zonas endémicas. Transporte de pasajeros, así como transporte de carga:</w:t>
      </w:r>
      <w:r>
        <w:rPr>
          <w:spacing w:val="1"/>
          <w:sz w:val="20"/>
        </w:rPr>
        <w:t> </w:t>
      </w:r>
      <w:r>
        <w:rPr>
          <w:sz w:val="20"/>
        </w:rPr>
        <w:t>conductores de pasajeros y de transporte de carga que viajan a zonas endémicas. Transporte</w:t>
      </w:r>
      <w:r>
        <w:rPr>
          <w:spacing w:val="1"/>
          <w:sz w:val="20"/>
        </w:rPr>
        <w:t> </w:t>
      </w:r>
      <w:r>
        <w:rPr>
          <w:sz w:val="20"/>
        </w:rPr>
        <w:t>ferroviario y eléctrico: maquinistas de tren y personas trabajadoras de ferrocarril provenientes de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endémicas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endémicas.</w:t>
      </w:r>
      <w:r>
        <w:rPr>
          <w:spacing w:val="1"/>
          <w:sz w:val="20"/>
        </w:rPr>
        <w:t> </w:t>
      </w:r>
      <w:r>
        <w:rPr>
          <w:sz w:val="20"/>
        </w:rPr>
        <w:t>Marineros,</w:t>
      </w:r>
      <w:r>
        <w:rPr>
          <w:spacing w:val="1"/>
          <w:sz w:val="20"/>
        </w:rPr>
        <w:t> </w:t>
      </w:r>
      <w:r>
        <w:rPr>
          <w:sz w:val="20"/>
        </w:rPr>
        <w:t>militares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provenientes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endémicas</w:t>
      </w:r>
      <w:r>
        <w:rPr>
          <w:spacing w:val="1"/>
          <w:sz w:val="20"/>
        </w:rPr>
        <w:t> </w:t>
      </w:r>
      <w:r>
        <w:rPr>
          <w:sz w:val="20"/>
        </w:rPr>
        <w:t>comisionados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labores 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2"/>
          <w:sz w:val="20"/>
        </w:rPr>
        <w:t> </w:t>
      </w:r>
      <w:r>
        <w:rPr>
          <w:sz w:val="20"/>
        </w:rPr>
        <w:t>endémicas.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Hepatitis</w:t>
      </w:r>
      <w:r>
        <w:rPr>
          <w:spacing w:val="-2"/>
        </w:rPr>
        <w:t> </w:t>
      </w:r>
      <w:r>
        <w:rPr/>
        <w:t>aguda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B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1E50.1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auxiliares: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ambulancias,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bancos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sangre,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6"/>
          <w:sz w:val="20"/>
        </w:rPr>
        <w:t> </w:t>
      </w:r>
      <w:r>
        <w:rPr>
          <w:sz w:val="20"/>
        </w:rPr>
        <w:t>objetos</w:t>
      </w:r>
      <w:r>
        <w:rPr>
          <w:spacing w:val="-53"/>
          <w:sz w:val="20"/>
        </w:rPr>
        <w:t> </w:t>
      </w:r>
      <w:r>
        <w:rPr>
          <w:sz w:val="20"/>
        </w:rPr>
        <w:t>contaminados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humana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infectados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hepatitis</w:t>
      </w:r>
      <w:r>
        <w:rPr>
          <w:spacing w:val="1"/>
          <w:sz w:val="20"/>
        </w:rPr>
        <w:t> </w:t>
      </w: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Estomatólogos y dentistas, laboratoristas de análisis clínicos, personal de lavandería, personal de</w:t>
      </w:r>
      <w:r>
        <w:rPr>
          <w:spacing w:val="-53"/>
          <w:sz w:val="20"/>
        </w:rPr>
        <w:t> </w:t>
      </w:r>
      <w:r>
        <w:rPr>
          <w:sz w:val="20"/>
        </w:rPr>
        <w:t>limpieza, mantenimiento, de las salas de urgencias en hospitales y sanatorios, personal médico,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 enfermería.</w:t>
      </w:r>
      <w:r>
        <w:rPr>
          <w:spacing w:val="-1"/>
          <w:sz w:val="20"/>
        </w:rPr>
        <w:t> </w:t>
      </w:r>
      <w:r>
        <w:rPr>
          <w:sz w:val="20"/>
        </w:rPr>
        <w:t>Policías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guardia y</w:t>
      </w:r>
      <w:r>
        <w:rPr>
          <w:spacing w:val="-4"/>
          <w:sz w:val="20"/>
        </w:rPr>
        <w:t> </w:t>
      </w:r>
      <w:r>
        <w:rPr>
          <w:sz w:val="20"/>
        </w:rPr>
        <w:t>seguridad.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Hepatitis</w:t>
      </w:r>
      <w:r>
        <w:rPr>
          <w:spacing w:val="-2"/>
        </w:rPr>
        <w:t> </w:t>
      </w:r>
      <w:r>
        <w:rPr/>
        <w:t>aguda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C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1E50.2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laboran en los servicios médicos, paramédicos y auxiliares: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ambulancias,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bancos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contaminados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humana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infectados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hepatitis</w:t>
      </w:r>
      <w:r>
        <w:rPr>
          <w:spacing w:val="1"/>
          <w:sz w:val="20"/>
        </w:rPr>
        <w:t> </w:t>
      </w:r>
      <w:r>
        <w:rPr>
          <w:sz w:val="20"/>
        </w:rPr>
        <w:t>C;</w:t>
      </w:r>
      <w:r>
        <w:rPr>
          <w:spacing w:val="1"/>
          <w:sz w:val="20"/>
        </w:rPr>
        <w:t> </w:t>
      </w:r>
      <w:r>
        <w:rPr>
          <w:sz w:val="20"/>
        </w:rPr>
        <w:t>estomatólogos y dentistas; laboratoristas de análisis clínicos. Personal de lavandería, limpieza,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urgencias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hospitales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sanatorios,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enfermería,</w:t>
      </w:r>
      <w:r>
        <w:rPr>
          <w:spacing w:val="-2"/>
          <w:sz w:val="20"/>
        </w:rPr>
        <w:t> </w:t>
      </w:r>
      <w:r>
        <w:rPr>
          <w:sz w:val="20"/>
        </w:rPr>
        <w:t>policías, personal de guardia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seguridad.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Hepatitis</w:t>
      </w:r>
      <w:r>
        <w:rPr>
          <w:spacing w:val="-3"/>
        </w:rPr>
        <w:t> </w:t>
      </w:r>
      <w:r>
        <w:rPr/>
        <w:t>aguda</w:t>
      </w:r>
      <w:r>
        <w:rPr>
          <w:spacing w:val="-3"/>
        </w:rPr>
        <w:t> </w:t>
      </w:r>
      <w:r>
        <w:rPr/>
        <w:t>tipo</w:t>
      </w:r>
      <w:r>
        <w:rPr>
          <w:spacing w:val="-1"/>
        </w:rPr>
        <w:t> </w:t>
      </w:r>
      <w:r>
        <w:rPr/>
        <w:t>D (hepatitis</w:t>
      </w:r>
      <w:r>
        <w:rPr>
          <w:spacing w:val="-3"/>
        </w:rPr>
        <w:t> </w:t>
      </w:r>
      <w:r>
        <w:rPr/>
        <w:t>viral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especificación)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1E50.3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laboran en los servicios médicos, paramédicos y auxiliares: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ambulancias,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bancos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sangre,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contaminados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</w:t>
      </w:r>
      <w:r>
        <w:rPr>
          <w:spacing w:val="1"/>
          <w:sz w:val="20"/>
        </w:rPr>
        <w:t> </w:t>
      </w:r>
      <w:r>
        <w:rPr>
          <w:sz w:val="20"/>
        </w:rPr>
        <w:t>humana</w:t>
      </w:r>
      <w:r>
        <w:rPr>
          <w:spacing w:val="1"/>
          <w:sz w:val="20"/>
        </w:rPr>
        <w:t> </w:t>
      </w:r>
      <w:r>
        <w:rPr>
          <w:sz w:val="20"/>
        </w:rPr>
        <w:t>procedente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infectados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hepatitis</w:t>
      </w:r>
      <w:r>
        <w:rPr>
          <w:spacing w:val="1"/>
          <w:sz w:val="20"/>
        </w:rPr>
        <w:t> </w:t>
      </w:r>
      <w:r>
        <w:rPr>
          <w:sz w:val="20"/>
        </w:rPr>
        <w:t>D;</w:t>
      </w:r>
      <w:r>
        <w:rPr>
          <w:spacing w:val="1"/>
          <w:sz w:val="20"/>
        </w:rPr>
        <w:t> </w:t>
      </w:r>
      <w:r>
        <w:rPr>
          <w:sz w:val="20"/>
        </w:rPr>
        <w:t>estomatólogos y dentistas; laboratoristas de análisis clínicos, personal de lavandería, de limpieza,</w:t>
      </w:r>
      <w:r>
        <w:rPr>
          <w:spacing w:val="-53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urgencias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hospitales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sanatorios,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de enfermería,</w:t>
      </w:r>
      <w:r>
        <w:rPr>
          <w:spacing w:val="-1"/>
          <w:sz w:val="20"/>
        </w:rPr>
        <w:t> </w:t>
      </w:r>
      <w:r>
        <w:rPr>
          <w:sz w:val="20"/>
        </w:rPr>
        <w:t>policías, personal</w:t>
      </w:r>
      <w:r>
        <w:rPr>
          <w:spacing w:val="-1"/>
          <w:sz w:val="20"/>
        </w:rPr>
        <w:t> </w:t>
      </w:r>
      <w:r>
        <w:rPr>
          <w:sz w:val="20"/>
        </w:rPr>
        <w:t>de guardia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 de Trabajo, que</w:t>
      </w:r>
      <w:r>
        <w:rPr>
          <w:spacing w:val="55"/>
          <w:sz w:val="20"/>
        </w:rPr>
        <w:t> </w:t>
      </w:r>
      <w:r>
        <w:rPr>
          <w:sz w:val="20"/>
        </w:rPr>
        <w:t>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Hepatitis</w:t>
      </w:r>
      <w:r>
        <w:rPr>
          <w:spacing w:val="-3"/>
        </w:rPr>
        <w:t> </w:t>
      </w:r>
      <w:r>
        <w:rPr/>
        <w:t>aguda</w:t>
      </w:r>
      <w:r>
        <w:rPr>
          <w:spacing w:val="-3"/>
        </w:rPr>
        <w:t> </w:t>
      </w:r>
      <w:r>
        <w:rPr/>
        <w:t>tipo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(hepatitis</w:t>
      </w:r>
      <w:r>
        <w:rPr>
          <w:spacing w:val="-3"/>
        </w:rPr>
        <w:t> </w:t>
      </w:r>
      <w:r>
        <w:rPr/>
        <w:t>viral sin</w:t>
      </w:r>
      <w:r>
        <w:rPr>
          <w:spacing w:val="-3"/>
        </w:rPr>
        <w:t> </w:t>
      </w:r>
      <w:r>
        <w:rPr/>
        <w:t>otra</w:t>
      </w:r>
      <w:r>
        <w:rPr>
          <w:spacing w:val="-1"/>
        </w:rPr>
        <w:t> </w:t>
      </w:r>
      <w:r>
        <w:rPr/>
        <w:t>especificación)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1E50.4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auxiliares: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ambulancias,</w:t>
      </w:r>
      <w:r>
        <w:rPr>
          <w:spacing w:val="1"/>
          <w:sz w:val="20"/>
        </w:rPr>
        <w:t> </w:t>
      </w:r>
      <w:r>
        <w:rPr>
          <w:sz w:val="20"/>
        </w:rPr>
        <w:t>estomatólogos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dentistas.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clínicos,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lavandería, personal de limpieza, mantenimiento, de las salas de urgencias</w:t>
      </w:r>
      <w:r>
        <w:rPr>
          <w:spacing w:val="1"/>
          <w:sz w:val="20"/>
        </w:rPr>
        <w:t> </w:t>
      </w:r>
      <w:r>
        <w:rPr>
          <w:sz w:val="20"/>
        </w:rPr>
        <w:t>en hospitales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sanatorios,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enfermería,</w:t>
      </w:r>
      <w:r>
        <w:rPr>
          <w:spacing w:val="1"/>
          <w:sz w:val="20"/>
        </w:rPr>
        <w:t> </w:t>
      </w:r>
      <w:r>
        <w:rPr>
          <w:sz w:val="20"/>
        </w:rPr>
        <w:t>policías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guardia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seguridad.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Histoplasmosis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1F2A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geólogos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ayudantes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exploración,</w:t>
      </w:r>
      <w:r>
        <w:rPr>
          <w:spacing w:val="1"/>
          <w:sz w:val="20"/>
        </w:rPr>
        <w:t> </w:t>
      </w:r>
      <w:r>
        <w:rPr>
          <w:sz w:val="20"/>
        </w:rPr>
        <w:t>excavadores,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guano;</w:t>
      </w:r>
      <w:r>
        <w:rPr>
          <w:spacing w:val="1"/>
          <w:sz w:val="20"/>
        </w:rPr>
        <w:t> </w:t>
      </w:r>
      <w:r>
        <w:rPr>
          <w:sz w:val="20"/>
        </w:rPr>
        <w:t>instructores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actividades recreativas (cuevas, grutas, túneles, pozos), mineros y exploradores de cavernas</w:t>
      </w:r>
      <w:r>
        <w:rPr>
          <w:spacing w:val="1"/>
          <w:sz w:val="20"/>
        </w:rPr>
        <w:t> </w:t>
      </w:r>
      <w:r>
        <w:rPr>
          <w:sz w:val="20"/>
        </w:rPr>
        <w:t>(espeleólogos). Personas</w:t>
      </w:r>
      <w:r>
        <w:rPr>
          <w:spacing w:val="-1"/>
          <w:sz w:val="20"/>
        </w:rPr>
        <w:t> </w:t>
      </w:r>
      <w:r>
        <w:rPr>
          <w:sz w:val="20"/>
        </w:rPr>
        <w:t>trabajadoras en la demolición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construcciones</w:t>
      </w:r>
      <w:r>
        <w:rPr>
          <w:spacing w:val="-1"/>
          <w:sz w:val="20"/>
        </w:rPr>
        <w:t> </w:t>
      </w:r>
      <w:r>
        <w:rPr>
          <w:sz w:val="20"/>
        </w:rPr>
        <w:t>antiguas.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Cédulas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Valuación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Enfermedades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Trabajo,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tengan</w:t>
      </w:r>
      <w:r>
        <w:rPr>
          <w:spacing w:val="37"/>
          <w:sz w:val="20"/>
        </w:rPr>
        <w:t> </w:t>
      </w:r>
      <w:r>
        <w:rPr>
          <w:sz w:val="20"/>
        </w:rPr>
        <w:t>su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origen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motivo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trabajo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medio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persona</w:t>
      </w:r>
      <w:r>
        <w:rPr>
          <w:spacing w:val="35"/>
        </w:rPr>
        <w:t> </w:t>
      </w:r>
      <w:r>
        <w:rPr/>
        <w:t>trabajadora</w:t>
      </w:r>
      <w:r>
        <w:rPr>
          <w:spacing w:val="33"/>
        </w:rPr>
        <w:t> </w:t>
      </w:r>
      <w:r>
        <w:rPr/>
        <w:t>se</w:t>
      </w:r>
      <w:r>
        <w:rPr>
          <w:spacing w:val="39"/>
        </w:rPr>
        <w:t> </w:t>
      </w:r>
      <w:r>
        <w:rPr/>
        <w:t>vea</w:t>
      </w:r>
      <w:r>
        <w:rPr>
          <w:spacing w:val="35"/>
        </w:rPr>
        <w:t> </w:t>
      </w:r>
      <w:r>
        <w:rPr/>
        <w:t>obligada</w:t>
      </w:r>
      <w:r>
        <w:rPr>
          <w:spacing w:val="35"/>
        </w:rPr>
        <w:t> </w:t>
      </w:r>
      <w:r>
        <w:rPr/>
        <w:t>a</w:t>
      </w:r>
      <w:r>
        <w:rPr>
          <w:spacing w:val="-5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Infecciones</w:t>
      </w:r>
      <w:r>
        <w:rPr>
          <w:spacing w:val="-4"/>
        </w:rPr>
        <w:t> </w:t>
      </w:r>
      <w:r>
        <w:rPr/>
        <w:t>herpéticas</w:t>
      </w:r>
      <w:r>
        <w:rPr>
          <w:spacing w:val="-3"/>
        </w:rPr>
        <w:t> </w:t>
      </w:r>
      <w:r>
        <w:rPr/>
        <w:t>(herpes</w:t>
      </w:r>
      <w:r>
        <w:rPr>
          <w:spacing w:val="-3"/>
        </w:rPr>
        <w:t> </w:t>
      </w:r>
      <w:r>
        <w:rPr/>
        <w:t>simple)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1F00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auxiliares: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ambulancias,</w:t>
      </w:r>
      <w:r>
        <w:rPr>
          <w:spacing w:val="1"/>
          <w:sz w:val="20"/>
        </w:rPr>
        <w:t> </w:t>
      </w:r>
      <w:r>
        <w:rPr>
          <w:sz w:val="20"/>
        </w:rPr>
        <w:t>estomatólogos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dentistas;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clínicos,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lavandería, personal de limpieza, mantenimiento, de las salas de urgencias</w:t>
      </w:r>
      <w:r>
        <w:rPr>
          <w:spacing w:val="1"/>
          <w:sz w:val="20"/>
        </w:rPr>
        <w:t> </w:t>
      </w:r>
      <w:r>
        <w:rPr>
          <w:sz w:val="20"/>
        </w:rPr>
        <w:t>en hospitales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sanatorios, personal médico, paramédicos, personal de enfermería; personas trabajadoras de los</w:t>
      </w:r>
      <w:r>
        <w:rPr>
          <w:spacing w:val="1"/>
          <w:sz w:val="20"/>
        </w:rPr>
        <w:t> </w:t>
      </w:r>
      <w:r>
        <w:rPr>
          <w:sz w:val="20"/>
        </w:rPr>
        <w:t>servicios de alojamiento temporal, personal de limpieza, mantenimiento en hoteles, residencias y</w:t>
      </w:r>
      <w:r>
        <w:rPr>
          <w:spacing w:val="1"/>
          <w:sz w:val="20"/>
        </w:rPr>
        <w:t> </w:t>
      </w:r>
      <w:r>
        <w:rPr>
          <w:sz w:val="20"/>
        </w:rPr>
        <w:t>moteles.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Influenza aviar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gripe</w:t>
      </w:r>
      <w:r>
        <w:rPr>
          <w:spacing w:val="1"/>
        </w:rPr>
        <w:t> </w:t>
      </w:r>
      <w:r>
        <w:rPr/>
        <w:t>aviar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infección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virus</w:t>
      </w:r>
      <w:r>
        <w:rPr>
          <w:spacing w:val="2"/>
        </w:rPr>
        <w:t> </w:t>
      </w:r>
      <w:r>
        <w:rPr/>
        <w:t>A</w:t>
      </w:r>
      <w:r>
        <w:rPr>
          <w:spacing w:val="-6"/>
        </w:rPr>
        <w:t> </w:t>
      </w:r>
      <w:r>
        <w:rPr/>
        <w:t>H5N1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1E31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Debido a la naturaleza de contagio respiratorio del agente causante, el riesgo de las personas</w:t>
      </w:r>
      <w:r>
        <w:rPr>
          <w:spacing w:val="1"/>
          <w:sz w:val="20"/>
        </w:rPr>
        <w:t> </w:t>
      </w:r>
      <w:r>
        <w:rPr>
          <w:sz w:val="20"/>
        </w:rPr>
        <w:t>trabajadoras por la exposición al mismo es mayor que el de la población en general, y éste puede</w:t>
      </w:r>
      <w:r>
        <w:rPr>
          <w:spacing w:val="-53"/>
          <w:sz w:val="20"/>
        </w:rPr>
        <w:t> </w:t>
      </w:r>
      <w:r>
        <w:rPr>
          <w:sz w:val="20"/>
        </w:rPr>
        <w:t>ser: muy alto, alto, medio o bajo. El nivel de riesgo dependerá del contacto repetido o extendido</w:t>
      </w:r>
      <w:r>
        <w:rPr>
          <w:spacing w:val="1"/>
          <w:sz w:val="20"/>
        </w:rPr>
        <w:t> </w:t>
      </w:r>
      <w:r>
        <w:rPr>
          <w:sz w:val="20"/>
        </w:rPr>
        <w:t>con fuentes posibles de contagio por ejercicio o motivo del trabajo o en el medio que la 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vea</w:t>
      </w:r>
      <w:r>
        <w:rPr>
          <w:spacing w:val="1"/>
          <w:sz w:val="20"/>
        </w:rPr>
        <w:t> </w:t>
      </w:r>
      <w:r>
        <w:rPr>
          <w:sz w:val="20"/>
        </w:rPr>
        <w:t>obligada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r>
        <w:rPr/>
        <w:t>Los</w:t>
      </w:r>
      <w:r>
        <w:rPr>
          <w:spacing w:val="-2"/>
        </w:rPr>
        <w:t> </w:t>
      </w:r>
      <w:r>
        <w:rPr/>
        <w:t>trabajos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 de</w:t>
      </w:r>
      <w:r>
        <w:rPr>
          <w:spacing w:val="-3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agente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8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muy</w:t>
      </w:r>
      <w:r>
        <w:rPr>
          <w:spacing w:val="-3"/>
        </w:rPr>
        <w:t> </w:t>
      </w:r>
      <w:r>
        <w:rPr/>
        <w:t>alto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con actividades que entran en contacto directo con fuentes confirmadas o</w:t>
      </w:r>
      <w:r>
        <w:rPr>
          <w:spacing w:val="1"/>
          <w:sz w:val="20"/>
        </w:rPr>
        <w:t> </w:t>
      </w:r>
      <w:r>
        <w:rPr>
          <w:sz w:val="20"/>
        </w:rPr>
        <w:t>sospechosas al agente durante procedimientos médicos o de laboratorio, como personal de la</w:t>
      </w:r>
      <w:r>
        <w:rPr>
          <w:spacing w:val="1"/>
          <w:sz w:val="20"/>
        </w:rPr>
        <w:t> </w:t>
      </w:r>
      <w:r>
        <w:rPr>
          <w:sz w:val="20"/>
        </w:rPr>
        <w:t>salud: médicos, enfermeras, dentistas, personal que maneja cadáveres de pacientes confirmados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sospechosos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maneje</w:t>
      </w:r>
      <w:r>
        <w:rPr>
          <w:spacing w:val="1"/>
          <w:sz w:val="20"/>
        </w:rPr>
        <w:t> </w:t>
      </w:r>
      <w:r>
        <w:rPr>
          <w:sz w:val="20"/>
        </w:rPr>
        <w:t>especímenes</w:t>
      </w:r>
      <w:r>
        <w:rPr>
          <w:spacing w:val="1"/>
          <w:sz w:val="20"/>
        </w:rPr>
        <w:t> </w:t>
      </w:r>
      <w:r>
        <w:rPr>
          <w:sz w:val="20"/>
        </w:rPr>
        <w:t>contaminados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confirmados o</w:t>
      </w:r>
      <w:r>
        <w:rPr>
          <w:spacing w:val="-2"/>
          <w:sz w:val="20"/>
        </w:rPr>
        <w:t> </w:t>
      </w:r>
      <w:r>
        <w:rPr>
          <w:sz w:val="20"/>
        </w:rPr>
        <w:t>sospechosos al</w:t>
      </w:r>
      <w:r>
        <w:rPr>
          <w:spacing w:val="-3"/>
          <w:sz w:val="20"/>
        </w:rPr>
        <w:t> </w:t>
      </w:r>
      <w:r>
        <w:rPr>
          <w:sz w:val="20"/>
        </w:rPr>
        <w:t>agente,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8"/>
        </w:numPr>
        <w:tabs>
          <w:tab w:pos="752" w:val="left" w:leader="none"/>
        </w:tabs>
        <w:spacing w:line="240" w:lineRule="auto" w:before="1" w:after="0"/>
        <w:ind w:left="751" w:right="0" w:hanging="246"/>
        <w:jc w:val="left"/>
      </w:pP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alto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con actividades que brindan atención al público en unidades médicas</w:t>
      </w:r>
      <w:r>
        <w:rPr>
          <w:spacing w:val="1"/>
          <w:sz w:val="20"/>
        </w:rPr>
        <w:t> </w:t>
      </w:r>
      <w:r>
        <w:rPr>
          <w:sz w:val="20"/>
        </w:rPr>
        <w:t>donde se encuentran fuentes confirmadas o sospechosas al agente, como: asistentes médicas,</w:t>
      </w:r>
      <w:r>
        <w:rPr>
          <w:spacing w:val="1"/>
          <w:sz w:val="20"/>
        </w:rPr>
        <w:t> </w:t>
      </w:r>
      <w:r>
        <w:rPr>
          <w:sz w:val="20"/>
        </w:rPr>
        <w:t>trabajadoras sociales, farmacéuticos, técnicos y auxiliares, personal de orientación al público,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lavandería,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8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exposición medio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con actividades que brindan atención al público (que no sea en unidades</w:t>
      </w:r>
      <w:r>
        <w:rPr>
          <w:spacing w:val="1"/>
          <w:sz w:val="20"/>
        </w:rPr>
        <w:t> </w:t>
      </w:r>
      <w:r>
        <w:rPr>
          <w:sz w:val="20"/>
        </w:rPr>
        <w:t>médicas)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no se</w:t>
      </w:r>
      <w:r>
        <w:rPr>
          <w:spacing w:val="1"/>
          <w:sz w:val="20"/>
        </w:rPr>
        <w:t> </w:t>
      </w:r>
      <w:r>
        <w:rPr>
          <w:sz w:val="20"/>
        </w:rPr>
        <w:t>conoce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exposición a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confirmados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sospechosas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55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posible encontrar al agente, como las que se dedican a: la preparación y servicio de alimentos y</w:t>
      </w:r>
      <w:r>
        <w:rPr>
          <w:spacing w:val="1"/>
          <w:sz w:val="20"/>
        </w:rPr>
        <w:t> </w:t>
      </w:r>
      <w:r>
        <w:rPr>
          <w:sz w:val="20"/>
        </w:rPr>
        <w:t>bebidas,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(bancos,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compañías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similares), servicios personales para el hogar y diversos, servicios de transporte público o privado</w:t>
      </w:r>
      <w:r>
        <w:rPr>
          <w:spacing w:val="-53"/>
          <w:sz w:val="20"/>
        </w:rPr>
        <w:t> </w:t>
      </w:r>
      <w:r>
        <w:rPr>
          <w:sz w:val="20"/>
        </w:rPr>
        <w:t>(terrestre, aéreo, marítimo, o ferroviario), servicios de docencia y cuidado de infantes y personas</w:t>
      </w:r>
      <w:r>
        <w:rPr>
          <w:spacing w:val="1"/>
          <w:sz w:val="20"/>
        </w:rPr>
        <w:t> </w:t>
      </w:r>
      <w:r>
        <w:rPr>
          <w:sz w:val="20"/>
        </w:rPr>
        <w:t>adultas,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8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con actividades que no requieren contacto con el público en general o con</w:t>
      </w:r>
      <w:r>
        <w:rPr>
          <w:spacing w:val="-53"/>
          <w:sz w:val="20"/>
        </w:rPr>
        <w:t> </w:t>
      </w:r>
      <w:r>
        <w:rPr>
          <w:sz w:val="20"/>
        </w:rPr>
        <w:t>clientes,</w:t>
      </w:r>
      <w:r>
        <w:rPr>
          <w:spacing w:val="1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compañeros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ocupacional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</w:t>
      </w:r>
      <w:r>
        <w:rPr>
          <w:spacing w:val="55"/>
          <w:sz w:val="20"/>
        </w:rPr>
        <w:t> </w:t>
      </w:r>
      <w:r>
        <w:rPr>
          <w:sz w:val="20"/>
        </w:rPr>
        <w:t>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Influenza</w:t>
      </w:r>
      <w:r>
        <w:rPr>
          <w:spacing w:val="-3"/>
        </w:rPr>
        <w:t> </w:t>
      </w:r>
      <w:r>
        <w:rPr/>
        <w:t>pandémica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1E32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Debido a la naturaleza de contagio respiratorio del agente causante, el riesgo de las personas</w:t>
      </w:r>
      <w:r>
        <w:rPr>
          <w:spacing w:val="1"/>
          <w:sz w:val="20"/>
        </w:rPr>
        <w:t> </w:t>
      </w:r>
      <w:r>
        <w:rPr>
          <w:sz w:val="20"/>
        </w:rPr>
        <w:t>trabajadoras por la exposición al mismo es mayor que el de la población general, y éste puede</w:t>
      </w:r>
      <w:r>
        <w:rPr>
          <w:spacing w:val="1"/>
          <w:sz w:val="20"/>
        </w:rPr>
        <w:t> </w:t>
      </w:r>
      <w:r>
        <w:rPr>
          <w:sz w:val="20"/>
        </w:rPr>
        <w:t>ser: muy alto, alto, medio o bajo. El nivel de riesgo dependerá del contacto repetido o extendido</w:t>
      </w:r>
      <w:r>
        <w:rPr>
          <w:spacing w:val="1"/>
          <w:sz w:val="20"/>
        </w:rPr>
        <w:t> </w:t>
      </w:r>
      <w:r>
        <w:rPr>
          <w:sz w:val="20"/>
        </w:rPr>
        <w:t>con fuentes posibles de contagio por ejercicio o motivo del trabajo o en el medio que la 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3"/>
          <w:sz w:val="20"/>
        </w:rPr>
        <w:t> </w:t>
      </w:r>
      <w:r>
        <w:rPr>
          <w:sz w:val="20"/>
        </w:rPr>
        <w:t>servicios.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Los</w:t>
      </w:r>
      <w:r>
        <w:rPr>
          <w:spacing w:val="-2"/>
        </w:rPr>
        <w:t> </w:t>
      </w:r>
      <w:r>
        <w:rPr/>
        <w:t>trabajos 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riesgo de</w:t>
      </w:r>
      <w:r>
        <w:rPr>
          <w:spacing w:val="-3"/>
        </w:rPr>
        <w:t> </w:t>
      </w:r>
      <w:r>
        <w:rPr/>
        <w:t>exposición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agente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9"/>
        </w:numPr>
        <w:tabs>
          <w:tab w:pos="740" w:val="left" w:leader="none"/>
        </w:tabs>
        <w:spacing w:line="240" w:lineRule="auto" w:before="1" w:after="0"/>
        <w:ind w:left="739" w:right="0" w:hanging="234"/>
        <w:jc w:val="left"/>
      </w:pP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exposición muy</w:t>
      </w:r>
      <w:r>
        <w:rPr>
          <w:spacing w:val="-2"/>
        </w:rPr>
        <w:t> </w:t>
      </w:r>
      <w:r>
        <w:rPr/>
        <w:t>alto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con actividades que entran en contacto directo con fuentes confirmadas o</w:t>
      </w:r>
      <w:r>
        <w:rPr>
          <w:spacing w:val="1"/>
          <w:sz w:val="20"/>
        </w:rPr>
        <w:t> </w:t>
      </w:r>
      <w:r>
        <w:rPr>
          <w:sz w:val="20"/>
        </w:rPr>
        <w:t>sospechosas al agente durante procedimientos médicos o de laboratorio, como personal de la</w:t>
      </w:r>
      <w:r>
        <w:rPr>
          <w:spacing w:val="1"/>
          <w:sz w:val="20"/>
        </w:rPr>
        <w:t> </w:t>
      </w:r>
      <w:r>
        <w:rPr>
          <w:sz w:val="20"/>
        </w:rPr>
        <w:t>salud: médicos, enfermeras, dentistas, personal que maneja cadáveres de pacientes confirmados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sospechosos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maneje</w:t>
      </w:r>
      <w:r>
        <w:rPr>
          <w:spacing w:val="1"/>
          <w:sz w:val="20"/>
        </w:rPr>
        <w:t> </w:t>
      </w:r>
      <w:r>
        <w:rPr>
          <w:sz w:val="20"/>
        </w:rPr>
        <w:t>especímenes</w:t>
      </w:r>
      <w:r>
        <w:rPr>
          <w:spacing w:val="1"/>
          <w:sz w:val="20"/>
        </w:rPr>
        <w:t> </w:t>
      </w:r>
      <w:r>
        <w:rPr>
          <w:sz w:val="20"/>
        </w:rPr>
        <w:t>contaminados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pacientes</w:t>
      </w:r>
      <w:r>
        <w:rPr>
          <w:spacing w:val="4"/>
          <w:sz w:val="20"/>
        </w:rPr>
        <w:t> </w:t>
      </w:r>
      <w:r>
        <w:rPr>
          <w:sz w:val="20"/>
        </w:rPr>
        <w:t>confirmados o</w:t>
      </w:r>
      <w:r>
        <w:rPr>
          <w:spacing w:val="-2"/>
          <w:sz w:val="20"/>
        </w:rPr>
        <w:t> </w:t>
      </w:r>
      <w:r>
        <w:rPr>
          <w:sz w:val="20"/>
        </w:rPr>
        <w:t>sospechosos al</w:t>
      </w:r>
      <w:r>
        <w:rPr>
          <w:spacing w:val="-2"/>
          <w:sz w:val="20"/>
        </w:rPr>
        <w:t> </w:t>
      </w:r>
      <w:r>
        <w:rPr>
          <w:sz w:val="20"/>
        </w:rPr>
        <w:t>agente,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9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alto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con actividades que brindan atención al público en unidades médicas</w:t>
      </w:r>
      <w:r>
        <w:rPr>
          <w:spacing w:val="1"/>
          <w:sz w:val="20"/>
        </w:rPr>
        <w:t> </w:t>
      </w:r>
      <w:r>
        <w:rPr>
          <w:sz w:val="20"/>
        </w:rPr>
        <w:t>donde se encuentran fuentes confirmadas o sospechosas al agente, como: asistentes médicas,</w:t>
      </w:r>
      <w:r>
        <w:rPr>
          <w:spacing w:val="1"/>
          <w:sz w:val="20"/>
        </w:rPr>
        <w:t> </w:t>
      </w:r>
      <w:r>
        <w:rPr>
          <w:sz w:val="20"/>
        </w:rPr>
        <w:t>trabajadoras sociales, farmacéuticos, técnicos y auxiliares, personal de orientación al público,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sociales,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lavandería,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9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Riesgo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exposición medio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con actividades que brindan atención al público (que no sea en unidades</w:t>
      </w:r>
      <w:r>
        <w:rPr>
          <w:spacing w:val="1"/>
          <w:sz w:val="20"/>
        </w:rPr>
        <w:t> </w:t>
      </w:r>
      <w:r>
        <w:rPr>
          <w:sz w:val="20"/>
        </w:rPr>
        <w:t>médicas), donde no se conoce la exposición a fuentes confirmadas o sospechosas pero es</w:t>
      </w:r>
      <w:r>
        <w:rPr>
          <w:spacing w:val="1"/>
          <w:sz w:val="20"/>
        </w:rPr>
        <w:t> </w:t>
      </w:r>
      <w:r>
        <w:rPr>
          <w:sz w:val="20"/>
        </w:rPr>
        <w:t>posible encontrar al agente, como las que se dedican a: la preparación y servicio de alimentos y</w:t>
      </w:r>
      <w:r>
        <w:rPr>
          <w:spacing w:val="1"/>
          <w:sz w:val="20"/>
        </w:rPr>
        <w:t> </w:t>
      </w:r>
      <w:r>
        <w:rPr>
          <w:sz w:val="20"/>
        </w:rPr>
        <w:t>bebidas,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temporal,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financieros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(bancos,</w:t>
      </w:r>
      <w:r>
        <w:rPr>
          <w:spacing w:val="1"/>
          <w:sz w:val="20"/>
        </w:rPr>
        <w:t> </w:t>
      </w:r>
      <w:r>
        <w:rPr>
          <w:sz w:val="20"/>
        </w:rPr>
        <w:t>financieras,</w:t>
      </w:r>
      <w:r>
        <w:rPr>
          <w:spacing w:val="1"/>
          <w:sz w:val="20"/>
        </w:rPr>
        <w:t> </w:t>
      </w:r>
      <w:r>
        <w:rPr>
          <w:sz w:val="20"/>
        </w:rPr>
        <w:t>compañías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similares), servicios personales para el hogar y diversos, servicios de transporte público o privado</w:t>
      </w:r>
      <w:r>
        <w:rPr>
          <w:spacing w:val="-53"/>
          <w:sz w:val="20"/>
        </w:rPr>
        <w:t> </w:t>
      </w:r>
      <w:r>
        <w:rPr>
          <w:sz w:val="20"/>
        </w:rPr>
        <w:t>(terrestre, aéreo, marítimo o ferroviario), servicios de docencia y cuidado de infantes y personas</w:t>
      </w:r>
      <w:r>
        <w:rPr>
          <w:spacing w:val="1"/>
          <w:sz w:val="20"/>
        </w:rPr>
        <w:t> </w:t>
      </w:r>
      <w:r>
        <w:rPr>
          <w:sz w:val="20"/>
        </w:rPr>
        <w:t>adultas,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9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Riesgo</w:t>
      </w:r>
      <w:r>
        <w:rPr>
          <w:spacing w:val="-3"/>
        </w:rPr>
        <w:t> </w:t>
      </w:r>
      <w:r>
        <w:rPr/>
        <w:t>de exposición</w:t>
      </w:r>
      <w:r>
        <w:rPr>
          <w:spacing w:val="-1"/>
        </w:rPr>
        <w:t> </w:t>
      </w:r>
      <w:r>
        <w:rPr/>
        <w:t>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con actividades que no requieren contacto con el público en general o con</w:t>
      </w:r>
      <w:r>
        <w:rPr>
          <w:spacing w:val="-53"/>
          <w:sz w:val="20"/>
        </w:rPr>
        <w:t> </w:t>
      </w:r>
      <w:r>
        <w:rPr>
          <w:sz w:val="20"/>
        </w:rPr>
        <w:t>clientes,</w:t>
      </w:r>
      <w:r>
        <w:rPr>
          <w:spacing w:val="1"/>
          <w:sz w:val="20"/>
        </w:rPr>
        <w:t> </w:t>
      </w:r>
      <w:r>
        <w:rPr>
          <w:sz w:val="20"/>
        </w:rPr>
        <w:t>proveedores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compañeros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ocupacional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mínimo,</w:t>
      </w:r>
      <w:r>
        <w:rPr>
          <w:spacing w:val="55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población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Leishmaniasis</w:t>
      </w:r>
      <w:r>
        <w:rPr>
          <w:spacing w:val="-2"/>
        </w:rPr>
        <w:t> </w:t>
      </w:r>
      <w:r>
        <w:rPr/>
        <w:t>(úlcera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oriente,</w:t>
      </w:r>
      <w:r>
        <w:rPr>
          <w:spacing w:val="-3"/>
        </w:rPr>
        <w:t> </w:t>
      </w:r>
      <w:r>
        <w:rPr/>
        <w:t>leishmaniasis</w:t>
      </w:r>
      <w:r>
        <w:rPr>
          <w:spacing w:val="-2"/>
        </w:rPr>
        <w:t> </w:t>
      </w:r>
      <w:r>
        <w:rPr/>
        <w:t>americana,</w:t>
      </w:r>
      <w:r>
        <w:rPr>
          <w:spacing w:val="-3"/>
        </w:rPr>
        <w:t> </w:t>
      </w:r>
      <w:r>
        <w:rPr/>
        <w:t>úlcera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chicleros)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1F54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8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chicleros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huleros,</w:t>
      </w:r>
      <w:r>
        <w:rPr>
          <w:spacing w:val="1"/>
          <w:sz w:val="20"/>
        </w:rPr>
        <w:t> </w:t>
      </w:r>
      <w:r>
        <w:rPr>
          <w:sz w:val="20"/>
        </w:rPr>
        <w:t>leñadores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regiones</w:t>
      </w:r>
      <w:r>
        <w:rPr>
          <w:spacing w:val="1"/>
          <w:sz w:val="20"/>
        </w:rPr>
        <w:t> </w:t>
      </w:r>
      <w:r>
        <w:rPr>
          <w:sz w:val="20"/>
        </w:rPr>
        <w:t>tropicales,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militar,</w:t>
      </w:r>
      <w:r>
        <w:rPr>
          <w:spacing w:val="2"/>
          <w:sz w:val="20"/>
        </w:rPr>
        <w:t> </w:t>
      </w:r>
      <w:r>
        <w:rPr>
          <w:sz w:val="20"/>
        </w:rPr>
        <w:t>vainilleros,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72" w:val="left" w:leader="none"/>
        </w:tabs>
        <w:spacing w:line="240" w:lineRule="auto" w:before="0" w:after="0"/>
        <w:ind w:left="218" w:right="206" w:firstLine="288"/>
        <w:jc w:val="left"/>
      </w:pPr>
      <w:r>
        <w:rPr/>
        <w:t>Leptospirosis</w:t>
      </w:r>
      <w:r>
        <w:rPr>
          <w:spacing w:val="31"/>
        </w:rPr>
        <w:t> </w:t>
      </w:r>
      <w:r>
        <w:rPr/>
        <w:t>(enfermedad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weil,</w:t>
      </w:r>
      <w:r>
        <w:rPr>
          <w:spacing w:val="31"/>
        </w:rPr>
        <w:t> </w:t>
      </w:r>
      <w:r>
        <w:rPr/>
        <w:t>fiebre</w:t>
      </w:r>
      <w:r>
        <w:rPr>
          <w:spacing w:val="30"/>
        </w:rPr>
        <w:t> </w:t>
      </w:r>
      <w:r>
        <w:rPr/>
        <w:t>icterohemorrágica,</w:t>
      </w:r>
      <w:r>
        <w:rPr>
          <w:spacing w:val="31"/>
        </w:rPr>
        <w:t> </w:t>
      </w:r>
      <w:r>
        <w:rPr/>
        <w:t>fiebre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cortadores</w:t>
      </w:r>
      <w:r>
        <w:rPr>
          <w:spacing w:val="31"/>
        </w:rPr>
        <w:t> </w:t>
      </w:r>
      <w:r>
        <w:rPr/>
        <w:t>de</w:t>
      </w:r>
      <w:r>
        <w:rPr>
          <w:spacing w:val="-53"/>
        </w:rPr>
        <w:t> </w:t>
      </w:r>
      <w:r>
        <w:rPr/>
        <w:t>caña,</w:t>
      </w:r>
      <w:r>
        <w:rPr>
          <w:spacing w:val="-3"/>
        </w:rPr>
        <w:t> </w:t>
      </w:r>
      <w:r>
        <w:rPr/>
        <w:t>fiebre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pantanos,</w:t>
      </w:r>
      <w:r>
        <w:rPr>
          <w:spacing w:val="-2"/>
        </w:rPr>
        <w:t> </w:t>
      </w:r>
      <w:r>
        <w:rPr/>
        <w:t>fiebre del</w:t>
      </w:r>
      <w:r>
        <w:rPr>
          <w:spacing w:val="-2"/>
        </w:rPr>
        <w:t> </w:t>
      </w:r>
      <w:r>
        <w:rPr/>
        <w:t>fango,</w:t>
      </w:r>
      <w:r>
        <w:rPr>
          <w:spacing w:val="-2"/>
        </w:rPr>
        <w:t> </w:t>
      </w:r>
      <w:r>
        <w:rPr/>
        <w:t>ictericia hemorrágica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de stuttgart)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1B91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de la agricultura: agricultores, jornaleros, personas trabajadoras en la</w:t>
      </w:r>
      <w:r>
        <w:rPr>
          <w:spacing w:val="1"/>
          <w:sz w:val="20"/>
        </w:rPr>
        <w:t> </w:t>
      </w:r>
      <w:r>
        <w:rPr>
          <w:sz w:val="20"/>
        </w:rPr>
        <w:t>compraventa de chatarra, fierro viejo, partes o mecanismos usados y desperdicios en general,</w:t>
      </w:r>
      <w:r>
        <w:rPr>
          <w:spacing w:val="1"/>
          <w:sz w:val="20"/>
        </w:rPr>
        <w:t> </w:t>
      </w:r>
      <w:r>
        <w:rPr>
          <w:sz w:val="20"/>
        </w:rPr>
        <w:t>recolectores de basura. Personas trabajadoras en la cría y explotación de ganado y otras clases</w:t>
      </w:r>
      <w:r>
        <w:rPr>
          <w:spacing w:val="1"/>
          <w:sz w:val="20"/>
        </w:rPr>
        <w:t> </w:t>
      </w:r>
      <w:r>
        <w:rPr>
          <w:sz w:val="20"/>
        </w:rPr>
        <w:t>de animales, cuidadores y manipuladores de animales y granjeros. Curtido y acabado de cuero y</w:t>
      </w:r>
      <w:r>
        <w:rPr>
          <w:spacing w:val="1"/>
          <w:sz w:val="20"/>
        </w:rPr>
        <w:t> </w:t>
      </w:r>
      <w:r>
        <w:rPr>
          <w:sz w:val="20"/>
        </w:rPr>
        <w:t>piel, personal de deslanado y descarnado de cuero. Personas trabajadoras en la elaboración,</w:t>
      </w:r>
      <w:r>
        <w:rPr>
          <w:spacing w:val="1"/>
          <w:sz w:val="20"/>
        </w:rPr>
        <w:t> </w:t>
      </w:r>
      <w:r>
        <w:rPr>
          <w:sz w:val="20"/>
        </w:rPr>
        <w:t>preparación, conservación,</w:t>
      </w:r>
      <w:r>
        <w:rPr>
          <w:spacing w:val="1"/>
          <w:sz w:val="20"/>
        </w:rPr>
        <w:t> </w:t>
      </w:r>
      <w:r>
        <w:rPr>
          <w:sz w:val="20"/>
        </w:rPr>
        <w:t>envasado</w:t>
      </w:r>
      <w:r>
        <w:rPr>
          <w:spacing w:val="1"/>
          <w:sz w:val="20"/>
        </w:rPr>
        <w:t> </w:t>
      </w:r>
      <w:r>
        <w:rPr>
          <w:sz w:val="20"/>
        </w:rPr>
        <w:t>y empacado</w:t>
      </w:r>
      <w:r>
        <w:rPr>
          <w:spacing w:val="1"/>
          <w:sz w:val="20"/>
        </w:rPr>
        <w:t> </w:t>
      </w:r>
      <w:r>
        <w:rPr>
          <w:sz w:val="20"/>
        </w:rPr>
        <w:t>de pescados, mariscos</w:t>
      </w:r>
      <w:r>
        <w:rPr>
          <w:spacing w:val="1"/>
          <w:sz w:val="20"/>
        </w:rPr>
        <w:t> </w:t>
      </w:r>
      <w:r>
        <w:rPr>
          <w:sz w:val="20"/>
        </w:rPr>
        <w:t>y otros productos</w:t>
      </w:r>
      <w:r>
        <w:rPr>
          <w:spacing w:val="1"/>
          <w:sz w:val="20"/>
        </w:rPr>
        <w:t> </w:t>
      </w:r>
      <w:r>
        <w:rPr>
          <w:sz w:val="20"/>
        </w:rPr>
        <w:t>marinos,</w:t>
      </w:r>
      <w:r>
        <w:rPr>
          <w:spacing w:val="1"/>
          <w:sz w:val="20"/>
        </w:rPr>
        <w:t> </w:t>
      </w:r>
      <w:r>
        <w:rPr>
          <w:sz w:val="20"/>
        </w:rPr>
        <w:t>empacadores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mariscos,</w:t>
      </w:r>
      <w:r>
        <w:rPr>
          <w:spacing w:val="1"/>
          <w:sz w:val="20"/>
        </w:rPr>
        <w:t> </w:t>
      </w:r>
      <w:r>
        <w:rPr>
          <w:sz w:val="20"/>
        </w:rPr>
        <w:t>pescadores.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 de bosques madereros; extracción de productos forestales no maderables y servicios</w:t>
      </w:r>
      <w:r>
        <w:rPr>
          <w:spacing w:val="-53"/>
          <w:sz w:val="20"/>
        </w:rPr>
        <w:t> </w:t>
      </w:r>
      <w:r>
        <w:rPr>
          <w:sz w:val="20"/>
        </w:rPr>
        <w:t>de explotación forestal, leñadores. Personas trabajadoras en la extracción y beneficio de carbón</w:t>
      </w:r>
      <w:r>
        <w:rPr>
          <w:spacing w:val="1"/>
          <w:sz w:val="20"/>
        </w:rPr>
        <w:t> </w:t>
      </w:r>
      <w:r>
        <w:rPr>
          <w:sz w:val="20"/>
        </w:rPr>
        <w:t>mineral, grafito, minerales no metálicos y metálicos, mineros cuando previamente exista silicosis.</w:t>
      </w:r>
      <w:r>
        <w:rPr>
          <w:spacing w:val="1"/>
          <w:sz w:val="20"/>
        </w:rPr>
        <w:t> </w:t>
      </w:r>
      <w:r>
        <w:rPr>
          <w:sz w:val="20"/>
        </w:rPr>
        <w:t>Personas trabajadoras de instalaciones sanitarias, eléctricas, de gas y de aire acondicionado,</w:t>
      </w:r>
      <w:r>
        <w:rPr>
          <w:spacing w:val="1"/>
          <w:sz w:val="20"/>
        </w:rPr>
        <w:t> </w:t>
      </w:r>
      <w:r>
        <w:rPr>
          <w:sz w:val="20"/>
        </w:rPr>
        <w:t>gasfitero,</w:t>
      </w:r>
      <w:r>
        <w:rPr>
          <w:spacing w:val="1"/>
          <w:sz w:val="20"/>
        </w:rPr>
        <w:t> </w:t>
      </w:r>
      <w:r>
        <w:rPr>
          <w:sz w:val="20"/>
        </w:rPr>
        <w:t>instalador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conexiones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gas,</w:t>
      </w:r>
      <w:r>
        <w:rPr>
          <w:spacing w:val="1"/>
          <w:sz w:val="20"/>
        </w:rPr>
        <w:t> </w:t>
      </w:r>
      <w:r>
        <w:rPr>
          <w:sz w:val="20"/>
        </w:rPr>
        <w:t>técnico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refrigeración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aire</w:t>
      </w:r>
      <w:r>
        <w:rPr>
          <w:spacing w:val="1"/>
          <w:sz w:val="20"/>
        </w:rPr>
        <w:t> </w:t>
      </w:r>
      <w:r>
        <w:rPr>
          <w:sz w:val="20"/>
        </w:rPr>
        <w:t>acondicionado.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40"/>
          <w:sz w:val="20"/>
        </w:rPr>
        <w:t> </w:t>
      </w:r>
      <w:r>
        <w:rPr>
          <w:sz w:val="20"/>
        </w:rPr>
        <w:t>trabajadoras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alcantarillado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drenajes.</w:t>
      </w:r>
      <w:r>
        <w:rPr>
          <w:spacing w:val="39"/>
          <w:sz w:val="20"/>
        </w:rPr>
        <w:t> </w:t>
      </w:r>
      <w:r>
        <w:rPr>
          <w:sz w:val="20"/>
        </w:rPr>
        <w:t>Personas</w:t>
      </w:r>
      <w:r>
        <w:rPr>
          <w:spacing w:val="40"/>
          <w:sz w:val="20"/>
        </w:rPr>
        <w:t> </w:t>
      </w:r>
      <w:r>
        <w:rPr>
          <w:sz w:val="20"/>
        </w:rPr>
        <w:t>trabajadoras</w:t>
      </w:r>
      <w:r>
        <w:rPr>
          <w:spacing w:val="41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matanza</w:t>
      </w:r>
      <w:r>
        <w:rPr>
          <w:spacing w:val="39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ganado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aves,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mataderos, traperos</w:t>
      </w:r>
      <w:r>
        <w:rPr>
          <w:spacing w:val="2"/>
        </w:rPr>
        <w:t> </w:t>
      </w:r>
      <w:r>
        <w:rPr/>
        <w:t>de ganado</w:t>
      </w:r>
      <w:r>
        <w:rPr>
          <w:spacing w:val="2"/>
        </w:rPr>
        <w:t> </w:t>
      </w:r>
      <w:r>
        <w:rPr/>
        <w:t>equino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de rastros. Personas</w:t>
      </w:r>
      <w:r>
        <w:rPr>
          <w:spacing w:val="3"/>
        </w:rPr>
        <w:t> </w:t>
      </w:r>
      <w:r>
        <w:rPr/>
        <w:t>trabajadoras</w:t>
      </w:r>
      <w:r>
        <w:rPr>
          <w:spacing w:val="3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veterinarios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auxiliares,</w:t>
      </w:r>
      <w:r>
        <w:rPr>
          <w:spacing w:val="-1"/>
        </w:rPr>
        <w:t> </w:t>
      </w:r>
      <w:r>
        <w:rPr/>
        <w:t>enfermeros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ayudantes</w:t>
      </w:r>
      <w:r>
        <w:rPr>
          <w:spacing w:val="-1"/>
        </w:rPr>
        <w:t> </w:t>
      </w:r>
      <w:r>
        <w:rPr/>
        <w:t>de veterinaria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veterinarios.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Micetoma</w:t>
      </w:r>
      <w:r>
        <w:rPr>
          <w:spacing w:val="-3"/>
        </w:rPr>
        <w:t> </w:t>
      </w:r>
      <w:r>
        <w:rPr/>
        <w:t>(pie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madura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maduromicosis)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1F29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en la agricultura: personas trabajadoras del campo que producen avena,</w:t>
      </w:r>
      <w:r>
        <w:rPr>
          <w:spacing w:val="1"/>
          <w:sz w:val="20"/>
        </w:rPr>
        <w:t> </w:t>
      </w:r>
      <w:r>
        <w:rPr>
          <w:sz w:val="20"/>
        </w:rPr>
        <w:t>cebada y centeno. Molineros de trigo, panaderos. Personas trabajadoras de aserraderos. En</w:t>
      </w:r>
      <w:r>
        <w:rPr>
          <w:spacing w:val="1"/>
          <w:sz w:val="20"/>
        </w:rPr>
        <w:t> </w:t>
      </w:r>
      <w:r>
        <w:rPr>
          <w:sz w:val="20"/>
        </w:rPr>
        <w:t>climas tropicales, personas trabajadoras expuestas a la contaminación de materiales vegetales</w:t>
      </w:r>
      <w:r>
        <w:rPr>
          <w:spacing w:val="1"/>
          <w:sz w:val="20"/>
        </w:rPr>
        <w:t> </w:t>
      </w:r>
      <w:r>
        <w:rPr>
          <w:sz w:val="20"/>
        </w:rPr>
        <w:t>como cactus, cañas, instrumentos agrícolas, espinas, hierbas, piedras</w:t>
      </w:r>
      <w:r>
        <w:rPr>
          <w:spacing w:val="1"/>
          <w:sz w:val="20"/>
        </w:rPr>
        <w:t> </w:t>
      </w:r>
      <w:r>
        <w:rPr>
          <w:sz w:val="20"/>
        </w:rPr>
        <w:t>y zacates; jornaleros.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personas trabajadoras</w:t>
      </w:r>
      <w:r>
        <w:rPr>
          <w:spacing w:val="2"/>
          <w:sz w:val="20"/>
        </w:rPr>
        <w:t> </w:t>
      </w:r>
      <w:r>
        <w:rPr>
          <w:sz w:val="20"/>
        </w:rPr>
        <w:t>expuestas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escamas del</w:t>
      </w:r>
      <w:r>
        <w:rPr>
          <w:spacing w:val="-3"/>
          <w:sz w:val="20"/>
        </w:rPr>
        <w:t> </w:t>
      </w:r>
      <w:r>
        <w:rPr>
          <w:sz w:val="20"/>
        </w:rPr>
        <w:t>pescado.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 de Trabajo, que tengan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Muermo</w:t>
      </w:r>
      <w:r>
        <w:rPr>
          <w:spacing w:val="-3"/>
        </w:rPr>
        <w:t> </w:t>
      </w:r>
      <w:r>
        <w:rPr/>
        <w:t>(farcinosis)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1B92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1" w:hanging="432"/>
        <w:jc w:val="both"/>
        <w:rPr>
          <w:sz w:val="20"/>
        </w:rPr>
      </w:pPr>
      <w:r>
        <w:rPr>
          <w:sz w:val="20"/>
        </w:rPr>
        <w:t>Personas trabajadoras en la cría y explotación de ganado y otras clases de animales, así como</w:t>
      </w:r>
      <w:r>
        <w:rPr>
          <w:spacing w:val="1"/>
          <w:sz w:val="20"/>
        </w:rPr>
        <w:t> </w:t>
      </w:r>
      <w:r>
        <w:rPr>
          <w:sz w:val="20"/>
        </w:rPr>
        <w:t>hipódromos,</w:t>
      </w:r>
      <w:r>
        <w:rPr>
          <w:spacing w:val="1"/>
          <w:sz w:val="20"/>
        </w:rPr>
        <w:t> </w:t>
      </w:r>
      <w:r>
        <w:rPr>
          <w:sz w:val="20"/>
        </w:rPr>
        <w:t>galgódromos,</w:t>
      </w:r>
      <w:r>
        <w:rPr>
          <w:spacing w:val="1"/>
          <w:sz w:val="20"/>
        </w:rPr>
        <w:t> </w:t>
      </w:r>
      <w:r>
        <w:rPr>
          <w:sz w:val="20"/>
        </w:rPr>
        <w:t>lienzos</w:t>
      </w:r>
      <w:r>
        <w:rPr>
          <w:spacing w:val="1"/>
          <w:sz w:val="20"/>
        </w:rPr>
        <w:t> </w:t>
      </w:r>
      <w:r>
        <w:rPr>
          <w:sz w:val="20"/>
        </w:rPr>
        <w:t>charros,</w:t>
      </w:r>
      <w:r>
        <w:rPr>
          <w:spacing w:val="1"/>
          <w:sz w:val="20"/>
        </w:rPr>
        <w:t> </w:t>
      </w:r>
      <w:r>
        <w:rPr>
          <w:sz w:val="20"/>
        </w:rPr>
        <w:t>palenques,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espectáculos</w:t>
      </w:r>
      <w:r>
        <w:rPr>
          <w:spacing w:val="1"/>
          <w:sz w:val="20"/>
        </w:rPr>
        <w:t> </w:t>
      </w:r>
      <w:r>
        <w:rPr>
          <w:sz w:val="20"/>
        </w:rPr>
        <w:t>taurinos,</w:t>
      </w:r>
      <w:r>
        <w:rPr>
          <w:spacing w:val="1"/>
          <w:sz w:val="20"/>
        </w:rPr>
        <w:t> </w:t>
      </w:r>
      <w:r>
        <w:rPr>
          <w:sz w:val="20"/>
        </w:rPr>
        <w:t>caballerangos,</w:t>
      </w:r>
      <w:r>
        <w:rPr>
          <w:spacing w:val="1"/>
          <w:sz w:val="20"/>
        </w:rPr>
        <w:t> </w:t>
      </w:r>
      <w:r>
        <w:rPr>
          <w:sz w:val="20"/>
        </w:rPr>
        <w:t>carniceros,</w:t>
      </w:r>
      <w:r>
        <w:rPr>
          <w:spacing w:val="1"/>
          <w:sz w:val="20"/>
        </w:rPr>
        <w:t> </w:t>
      </w:r>
      <w:r>
        <w:rPr>
          <w:sz w:val="20"/>
        </w:rPr>
        <w:t>cuidadores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ganado</w:t>
      </w:r>
      <w:r>
        <w:rPr>
          <w:spacing w:val="1"/>
          <w:sz w:val="20"/>
        </w:rPr>
        <w:t> </w:t>
      </w:r>
      <w:r>
        <w:rPr>
          <w:sz w:val="20"/>
        </w:rPr>
        <w:t>equino,</w:t>
      </w:r>
      <w:r>
        <w:rPr>
          <w:spacing w:val="1"/>
          <w:sz w:val="20"/>
        </w:rPr>
        <w:t> </w:t>
      </w:r>
      <w:r>
        <w:rPr>
          <w:sz w:val="20"/>
        </w:rPr>
        <w:t>granjeros,</w:t>
      </w:r>
      <w:r>
        <w:rPr>
          <w:spacing w:val="1"/>
          <w:sz w:val="20"/>
        </w:rPr>
        <w:t> </w:t>
      </w:r>
      <w:r>
        <w:rPr>
          <w:sz w:val="20"/>
        </w:rPr>
        <w:t>herrador de caballos, jinetes, mozos de cuadra, o de rancho ganadero; soldados de caballería en</w:t>
      </w:r>
      <w:r>
        <w:rPr>
          <w:spacing w:val="1"/>
          <w:sz w:val="20"/>
        </w:rPr>
        <w:t> </w:t>
      </w:r>
      <w:r>
        <w:rPr>
          <w:sz w:val="20"/>
        </w:rPr>
        <w:t>el ejército. Las personas trabajadoras en la matanza de ganado y aves; personas trabajadoras de</w:t>
      </w:r>
      <w:r>
        <w:rPr>
          <w:spacing w:val="-53"/>
          <w:sz w:val="20"/>
        </w:rPr>
        <w:t> </w:t>
      </w:r>
      <w:r>
        <w:rPr>
          <w:sz w:val="20"/>
        </w:rPr>
        <w:t>mataderos, traperos de ganado equino</w:t>
      </w:r>
      <w:r>
        <w:rPr>
          <w:spacing w:val="1"/>
          <w:sz w:val="20"/>
        </w:rPr>
        <w:t> </w:t>
      </w:r>
      <w:r>
        <w:rPr>
          <w:sz w:val="20"/>
        </w:rPr>
        <w:t>y de rastros. Las personas trabajadoras</w:t>
      </w:r>
      <w:r>
        <w:rPr>
          <w:spacing w:val="55"/>
          <w:sz w:val="20"/>
        </w:rPr>
        <w:t> </w:t>
      </w:r>
      <w:r>
        <w:rPr>
          <w:sz w:val="20"/>
        </w:rPr>
        <w:t>de los servicios</w:t>
      </w:r>
      <w:r>
        <w:rPr>
          <w:spacing w:val="1"/>
          <w:sz w:val="20"/>
        </w:rPr>
        <w:t> </w:t>
      </w:r>
      <w:r>
        <w:rPr>
          <w:sz w:val="20"/>
        </w:rPr>
        <w:t>de laboratorio de microbiología, químicos, laboratoristas, personal de limpieza de laboratorio de</w:t>
      </w:r>
      <w:r>
        <w:rPr>
          <w:spacing w:val="1"/>
          <w:sz w:val="20"/>
        </w:rPr>
        <w:t> </w:t>
      </w:r>
      <w:r>
        <w:rPr>
          <w:sz w:val="20"/>
        </w:rPr>
        <w:t>microbiología. Personas trabajadoras de los servicios veterinarios y auxiliares, enfermeros de</w:t>
      </w:r>
      <w:r>
        <w:rPr>
          <w:spacing w:val="1"/>
          <w:sz w:val="20"/>
        </w:rPr>
        <w:t> </w:t>
      </w:r>
      <w:r>
        <w:rPr>
          <w:sz w:val="20"/>
        </w:rPr>
        <w:t>veterinaria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Oncocercosis</w:t>
      </w:r>
      <w:r>
        <w:rPr>
          <w:spacing w:val="-3"/>
        </w:rPr>
        <w:t> </w:t>
      </w:r>
      <w:r>
        <w:rPr/>
        <w:t>(ceguera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ríos)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1F6A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principalmente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plantaciones</w:t>
      </w:r>
      <w:r>
        <w:rPr>
          <w:spacing w:val="1"/>
          <w:sz w:val="20"/>
        </w:rPr>
        <w:t> </w:t>
      </w:r>
      <w:r>
        <w:rPr>
          <w:sz w:val="20"/>
        </w:rPr>
        <w:t>cafetaleras,</w:t>
      </w:r>
      <w:r>
        <w:rPr>
          <w:spacing w:val="1"/>
          <w:sz w:val="20"/>
        </w:rPr>
        <w:t> </w:t>
      </w:r>
      <w:r>
        <w:rPr>
          <w:sz w:val="20"/>
        </w:rPr>
        <w:t>agricultores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café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jornaleros.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Paludismo</w:t>
      </w:r>
      <w:r>
        <w:rPr>
          <w:spacing w:val="-4"/>
        </w:rPr>
        <w:t> </w:t>
      </w:r>
      <w:r>
        <w:rPr/>
        <w:t>(malaria)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1F40.Z, 1F41.Z,</w:t>
      </w:r>
      <w:r>
        <w:rPr>
          <w:spacing w:val="-2"/>
        </w:rPr>
        <w:t> </w:t>
      </w:r>
      <w:r>
        <w:rPr/>
        <w:t>1F41.Y,</w:t>
      </w:r>
      <w:r>
        <w:rPr>
          <w:spacing w:val="-2"/>
        </w:rPr>
        <w:t> </w:t>
      </w:r>
      <w:r>
        <w:rPr/>
        <w:t>1F42.Y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campesinos,</w:t>
      </w:r>
      <w:r>
        <w:rPr>
          <w:spacing w:val="1"/>
          <w:sz w:val="20"/>
        </w:rPr>
        <w:t> </w:t>
      </w:r>
      <w:r>
        <w:rPr>
          <w:sz w:val="20"/>
        </w:rPr>
        <w:t>conductores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carga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pasajeros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viajan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zona</w:t>
      </w:r>
      <w:r>
        <w:rPr>
          <w:spacing w:val="1"/>
          <w:sz w:val="20"/>
        </w:rPr>
        <w:t> </w:t>
      </w:r>
      <w:r>
        <w:rPr>
          <w:sz w:val="20"/>
        </w:rPr>
        <w:t>endémica;</w:t>
      </w:r>
      <w:r>
        <w:rPr>
          <w:spacing w:val="1"/>
          <w:sz w:val="20"/>
        </w:rPr>
        <w:t> </w:t>
      </w:r>
      <w:r>
        <w:rPr>
          <w:sz w:val="20"/>
        </w:rPr>
        <w:t>floricultores,</w:t>
      </w:r>
      <w:r>
        <w:rPr>
          <w:spacing w:val="1"/>
          <w:sz w:val="20"/>
        </w:rPr>
        <w:t> </w:t>
      </w:r>
      <w:r>
        <w:rPr>
          <w:sz w:val="20"/>
        </w:rPr>
        <w:t>marineros,</w:t>
      </w:r>
      <w:r>
        <w:rPr>
          <w:spacing w:val="1"/>
          <w:sz w:val="20"/>
        </w:rPr>
        <w:t> </w:t>
      </w:r>
      <w:r>
        <w:rPr>
          <w:sz w:val="20"/>
        </w:rPr>
        <w:t>obreros,</w:t>
      </w:r>
      <w:r>
        <w:rPr>
          <w:spacing w:val="1"/>
          <w:sz w:val="20"/>
        </w:rPr>
        <w:t> </w:t>
      </w:r>
      <w:r>
        <w:rPr>
          <w:sz w:val="20"/>
        </w:rPr>
        <w:t>pilotos;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 y expuestas en</w:t>
      </w:r>
      <w:r>
        <w:rPr>
          <w:spacing w:val="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endémicas.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Pediculosis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cabeza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1G00.0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de los servicios de alojamiento temporal: recamareras y personal de</w:t>
      </w:r>
      <w:r>
        <w:rPr>
          <w:spacing w:val="1"/>
          <w:sz w:val="20"/>
        </w:rPr>
        <w:t> </w:t>
      </w:r>
      <w:r>
        <w:rPr>
          <w:sz w:val="20"/>
        </w:rPr>
        <w:t>lavandería; personas trabajadoras de los servicios de peluquería y salones de belleza, como</w:t>
      </w:r>
      <w:r>
        <w:rPr>
          <w:spacing w:val="1"/>
          <w:sz w:val="20"/>
        </w:rPr>
        <w:t> </w:t>
      </w:r>
      <w:r>
        <w:rPr>
          <w:sz w:val="20"/>
        </w:rPr>
        <w:t>peluqueros, estilistas y personal de spa. Personas trabajadoras de los servicios de enseñanza</w:t>
      </w:r>
      <w:r>
        <w:rPr>
          <w:spacing w:val="1"/>
          <w:sz w:val="20"/>
        </w:rPr>
        <w:t> </w:t>
      </w:r>
      <w:r>
        <w:rPr>
          <w:sz w:val="20"/>
        </w:rPr>
        <w:t>académica, capacitación, investigación científica y difusión cultural, puericultistas, maestros 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niveles</w:t>
      </w:r>
      <w:r>
        <w:rPr>
          <w:spacing w:val="2"/>
          <w:sz w:val="20"/>
        </w:rPr>
        <w:t> </w:t>
      </w:r>
      <w:r>
        <w:rPr>
          <w:sz w:val="20"/>
        </w:rPr>
        <w:t>educativos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técnicos en</w:t>
      </w:r>
      <w:r>
        <w:rPr>
          <w:spacing w:val="5"/>
          <w:sz w:val="20"/>
        </w:rPr>
        <w:t> </w:t>
      </w:r>
      <w:r>
        <w:rPr>
          <w:sz w:val="20"/>
        </w:rPr>
        <w:t>educación.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de los servicios médicos y de asistencia social; personal de limpieza en</w:t>
      </w:r>
      <w:r>
        <w:rPr>
          <w:spacing w:val="1"/>
          <w:sz w:val="20"/>
        </w:rPr>
        <w:t> </w:t>
      </w:r>
      <w:r>
        <w:rPr>
          <w:sz w:val="20"/>
        </w:rPr>
        <w:t>albergues, guarderías,</w:t>
      </w:r>
      <w:r>
        <w:rPr>
          <w:spacing w:val="-2"/>
          <w:sz w:val="20"/>
        </w:rPr>
        <w:t> </w:t>
      </w:r>
      <w:r>
        <w:rPr>
          <w:sz w:val="20"/>
        </w:rPr>
        <w:t>sanatorios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salud. Soldados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personal penitenciario.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Psitacosis</w:t>
      </w:r>
      <w:r>
        <w:rPr>
          <w:spacing w:val="-5"/>
        </w:rPr>
        <w:t> </w:t>
      </w:r>
      <w:r>
        <w:rPr/>
        <w:t>(ornitosis)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1C22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en actividades como la agricultura: agricultores, granjeros y avicultores;</w:t>
      </w:r>
      <w:r>
        <w:rPr>
          <w:spacing w:val="1"/>
          <w:sz w:val="20"/>
        </w:rPr>
        <w:t> </w:t>
      </w:r>
      <w:r>
        <w:rPr>
          <w:sz w:val="20"/>
        </w:rPr>
        <w:t>personas trabajadoras en la cría y explotación de ganado y otras clases de animales, así como</w:t>
      </w:r>
      <w:r>
        <w:rPr>
          <w:spacing w:val="1"/>
          <w:sz w:val="20"/>
        </w:rPr>
        <w:t> </w:t>
      </w:r>
      <w:r>
        <w:rPr>
          <w:sz w:val="20"/>
        </w:rPr>
        <w:t>hipódromos,</w:t>
      </w:r>
      <w:r>
        <w:rPr>
          <w:spacing w:val="1"/>
          <w:sz w:val="20"/>
        </w:rPr>
        <w:t> </w:t>
      </w:r>
      <w:r>
        <w:rPr>
          <w:sz w:val="20"/>
        </w:rPr>
        <w:t>galgódromos,</w:t>
      </w:r>
      <w:r>
        <w:rPr>
          <w:spacing w:val="1"/>
          <w:sz w:val="20"/>
        </w:rPr>
        <w:t> </w:t>
      </w:r>
      <w:r>
        <w:rPr>
          <w:sz w:val="20"/>
        </w:rPr>
        <w:t>lienzos</w:t>
      </w:r>
      <w:r>
        <w:rPr>
          <w:spacing w:val="1"/>
          <w:sz w:val="20"/>
        </w:rPr>
        <w:t> </w:t>
      </w:r>
      <w:r>
        <w:rPr>
          <w:sz w:val="20"/>
        </w:rPr>
        <w:t>charros,</w:t>
      </w:r>
      <w:r>
        <w:rPr>
          <w:spacing w:val="1"/>
          <w:sz w:val="20"/>
        </w:rPr>
        <w:t> </w:t>
      </w:r>
      <w:r>
        <w:rPr>
          <w:sz w:val="20"/>
        </w:rPr>
        <w:t>palenques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espectáculos taurinos: cuidadores de aves y de zoológicos. Personas trabajadoras en la matanza</w:t>
      </w:r>
      <w:r>
        <w:rPr>
          <w:spacing w:val="-53"/>
          <w:sz w:val="20"/>
        </w:rPr>
        <w:t> </w:t>
      </w:r>
      <w:r>
        <w:rPr>
          <w:sz w:val="20"/>
        </w:rPr>
        <w:t>de ganado y aves; en la</w:t>
      </w:r>
      <w:r>
        <w:rPr>
          <w:spacing w:val="55"/>
          <w:sz w:val="20"/>
        </w:rPr>
        <w:t> </w:t>
      </w:r>
      <w:r>
        <w:rPr>
          <w:sz w:val="20"/>
        </w:rPr>
        <w:t>elaboración, preparación, conservación, envasado y empacado de</w:t>
      </w:r>
      <w:r>
        <w:rPr>
          <w:spacing w:val="1"/>
          <w:sz w:val="20"/>
        </w:rPr>
        <w:t> </w:t>
      </w:r>
      <w:r>
        <w:rPr>
          <w:sz w:val="20"/>
        </w:rPr>
        <w:t>carnes</w:t>
      </w:r>
      <w:r>
        <w:rPr>
          <w:spacing w:val="1"/>
          <w:sz w:val="20"/>
        </w:rPr>
        <w:t> </w:t>
      </w:r>
      <w:r>
        <w:rPr>
          <w:sz w:val="20"/>
        </w:rPr>
        <w:t>y sus derivados como carniceros. Personas</w:t>
      </w:r>
      <w:r>
        <w:rPr>
          <w:spacing w:val="55"/>
          <w:sz w:val="20"/>
        </w:rPr>
        <w:t> </w:t>
      </w:r>
      <w:r>
        <w:rPr>
          <w:sz w:val="20"/>
        </w:rPr>
        <w:t>trabajadoras en la matanza de ganado y</w:t>
      </w:r>
      <w:r>
        <w:rPr>
          <w:spacing w:val="1"/>
          <w:sz w:val="20"/>
        </w:rPr>
        <w:t> </w:t>
      </w:r>
      <w:r>
        <w:rPr>
          <w:sz w:val="20"/>
        </w:rPr>
        <w:t>aves; personas trabajadoras de mataderos de aves, elaboración, preparación, conservación,</w:t>
      </w:r>
      <w:r>
        <w:rPr>
          <w:spacing w:val="1"/>
          <w:sz w:val="20"/>
        </w:rPr>
        <w:t> </w:t>
      </w:r>
      <w:r>
        <w:rPr>
          <w:sz w:val="20"/>
        </w:rPr>
        <w:t>envasado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empacado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avícolas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con aves.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microbiología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químicos,</w:t>
      </w:r>
      <w:r>
        <w:rPr>
          <w:spacing w:val="1"/>
          <w:sz w:val="20"/>
        </w:rPr>
        <w:t> </w:t>
      </w:r>
      <w:r>
        <w:rPr>
          <w:sz w:val="20"/>
        </w:rPr>
        <w:t>laboratoristas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microbiología.</w:t>
      </w:r>
      <w:r>
        <w:rPr>
          <w:spacing w:val="1"/>
          <w:sz w:val="20"/>
        </w:rPr>
        <w:t> </w:t>
      </w:r>
      <w:r>
        <w:rPr>
          <w:sz w:val="20"/>
        </w:rPr>
        <w:t>Personas trabajadoras de los servicios veterinarios y auxiliares como biólogos, taxidermistas y</w:t>
      </w:r>
      <w:r>
        <w:rPr>
          <w:spacing w:val="1"/>
          <w:sz w:val="20"/>
        </w:rPr>
        <w:t> </w:t>
      </w:r>
      <w:r>
        <w:rPr>
          <w:sz w:val="20"/>
        </w:rPr>
        <w:t>veterinarios,</w:t>
      </w:r>
      <w:r>
        <w:rPr>
          <w:spacing w:val="-2"/>
          <w:sz w:val="20"/>
        </w:rPr>
        <w:t> </w:t>
      </w:r>
      <w:r>
        <w:rPr>
          <w:sz w:val="20"/>
        </w:rPr>
        <w:t>ornitólogos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tiendas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mascotas.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Rabia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hidrofobia</w:t>
      </w:r>
      <w:r>
        <w:rPr>
          <w:spacing w:val="-3"/>
        </w:rPr>
        <w:t> </w:t>
      </w:r>
      <w:r>
        <w:rPr/>
        <w:t>(encefalitis</w:t>
      </w:r>
      <w:r>
        <w:rPr>
          <w:spacing w:val="-1"/>
        </w:rPr>
        <w:t> </w:t>
      </w:r>
      <w:r>
        <w:rPr/>
        <w:t>aguda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mortal)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1C82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en la agricultura como agricultores, agropecuarios y jornaleros. Personas</w:t>
      </w:r>
      <w:r>
        <w:rPr>
          <w:spacing w:val="1"/>
          <w:sz w:val="20"/>
        </w:rPr>
        <w:t> </w:t>
      </w:r>
      <w:r>
        <w:rPr>
          <w:sz w:val="20"/>
        </w:rPr>
        <w:t>trabajadoras de los servicios de fumigación, desinfección y control de plagas como jardineros,</w:t>
      </w:r>
      <w:r>
        <w:rPr>
          <w:spacing w:val="1"/>
          <w:sz w:val="20"/>
        </w:rPr>
        <w:t> </w:t>
      </w:r>
      <w:r>
        <w:rPr>
          <w:sz w:val="20"/>
        </w:rPr>
        <w:t>jardineros</w:t>
      </w:r>
      <w:r>
        <w:rPr>
          <w:spacing w:val="1"/>
          <w:sz w:val="20"/>
        </w:rPr>
        <w:t> </w:t>
      </w:r>
      <w:r>
        <w:rPr>
          <w:sz w:val="20"/>
        </w:rPr>
        <w:t>ornamentales,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académica, capacitación, investigación científica y difusión cultural como conservadores de la</w:t>
      </w:r>
      <w:r>
        <w:rPr>
          <w:spacing w:val="1"/>
          <w:sz w:val="20"/>
        </w:rPr>
        <w:t> </w:t>
      </w:r>
      <w:r>
        <w:rPr>
          <w:sz w:val="20"/>
        </w:rPr>
        <w:t>naturaleza,</w:t>
      </w:r>
      <w:r>
        <w:rPr>
          <w:spacing w:val="-3"/>
          <w:sz w:val="20"/>
        </w:rPr>
        <w:t> </w:t>
      </w:r>
      <w:r>
        <w:rPr>
          <w:sz w:val="20"/>
        </w:rPr>
        <w:t>ecologistas,</w:t>
      </w:r>
      <w:r>
        <w:rPr>
          <w:spacing w:val="-4"/>
          <w:sz w:val="20"/>
        </w:rPr>
        <w:t> </w:t>
      </w:r>
      <w:r>
        <w:rPr>
          <w:sz w:val="20"/>
        </w:rPr>
        <w:t>investigadores,</w:t>
      </w:r>
      <w:r>
        <w:rPr>
          <w:spacing w:val="2"/>
          <w:sz w:val="20"/>
        </w:rPr>
        <w:t> </w:t>
      </w:r>
      <w:r>
        <w:rPr>
          <w:sz w:val="20"/>
        </w:rPr>
        <w:t>exploradores de</w:t>
      </w:r>
      <w:r>
        <w:rPr>
          <w:spacing w:val="-5"/>
          <w:sz w:val="20"/>
        </w:rPr>
        <w:t> </w:t>
      </w:r>
      <w:r>
        <w:rPr>
          <w:sz w:val="20"/>
        </w:rPr>
        <w:t>cavernas,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bioterios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investigadores.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de los servicios veterinarios y auxiliares como personas trabajadoras de</w:t>
      </w:r>
      <w:r>
        <w:rPr>
          <w:spacing w:val="1"/>
          <w:sz w:val="20"/>
        </w:rPr>
        <w:t> </w:t>
      </w:r>
      <w:r>
        <w:rPr>
          <w:sz w:val="20"/>
        </w:rPr>
        <w:t>perreras, personal en contacto con animales infectados y veterinarios. Personas trabajadoras de</w:t>
      </w:r>
      <w:r>
        <w:rPr>
          <w:spacing w:val="1"/>
          <w:sz w:val="20"/>
        </w:rPr>
        <w:t> </w:t>
      </w:r>
      <w:r>
        <w:rPr>
          <w:sz w:val="20"/>
        </w:rPr>
        <w:t>zoológicos.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</w:t>
      </w:r>
      <w:r>
        <w:rPr>
          <w:spacing w:val="55"/>
          <w:sz w:val="20"/>
        </w:rPr>
        <w:t> </w:t>
      </w:r>
      <w:r>
        <w:rPr>
          <w:sz w:val="20"/>
        </w:rPr>
        <w:t>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91" w:val="left" w:leader="none"/>
        </w:tabs>
        <w:spacing w:line="240" w:lineRule="auto" w:before="0" w:after="0"/>
        <w:ind w:left="218" w:right="208" w:firstLine="288"/>
        <w:jc w:val="left"/>
      </w:pPr>
      <w:r>
        <w:rPr/>
        <w:t>Rickettsiosis</w:t>
      </w:r>
      <w:r>
        <w:rPr>
          <w:spacing w:val="47"/>
        </w:rPr>
        <w:t> </w:t>
      </w:r>
      <w:r>
        <w:rPr/>
        <w:t>(tifus</w:t>
      </w:r>
      <w:r>
        <w:rPr>
          <w:spacing w:val="50"/>
        </w:rPr>
        <w:t> </w:t>
      </w:r>
      <w:r>
        <w:rPr/>
        <w:t>murino,</w:t>
      </w:r>
      <w:r>
        <w:rPr>
          <w:spacing w:val="48"/>
        </w:rPr>
        <w:t> </w:t>
      </w:r>
      <w:r>
        <w:rPr/>
        <w:t>fiebre</w:t>
      </w:r>
      <w:r>
        <w:rPr>
          <w:spacing w:val="50"/>
        </w:rPr>
        <w:t> </w:t>
      </w:r>
      <w:r>
        <w:rPr/>
        <w:t>maculosa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49"/>
        </w:rPr>
        <w:t> </w:t>
      </w:r>
      <w:r>
        <w:rPr/>
        <w:t>montañas</w:t>
      </w:r>
      <w:r>
        <w:rPr>
          <w:spacing w:val="50"/>
        </w:rPr>
        <w:t> </w:t>
      </w:r>
      <w:r>
        <w:rPr/>
        <w:t>rocallosas,</w:t>
      </w:r>
      <w:r>
        <w:rPr>
          <w:spacing w:val="49"/>
        </w:rPr>
        <w:t> </w:t>
      </w:r>
      <w:r>
        <w:rPr/>
        <w:t>fiebre</w:t>
      </w:r>
      <w:r>
        <w:rPr>
          <w:spacing w:val="47"/>
        </w:rPr>
        <w:t> </w:t>
      </w:r>
      <w:r>
        <w:rPr/>
        <w:t>q</w:t>
      </w:r>
      <w:r>
        <w:rPr>
          <w:spacing w:val="51"/>
        </w:rPr>
        <w:t> </w:t>
      </w:r>
      <w:r>
        <w:rPr/>
        <w:t>o</w:t>
      </w:r>
      <w:r>
        <w:rPr>
          <w:spacing w:val="48"/>
        </w:rPr>
        <w:t> </w:t>
      </w:r>
      <w:r>
        <w:rPr/>
        <w:t>de</w:t>
      </w:r>
      <w:r>
        <w:rPr>
          <w:spacing w:val="-53"/>
        </w:rPr>
        <w:t> </w:t>
      </w:r>
      <w:r>
        <w:rPr/>
        <w:t>queensland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fiebre</w:t>
      </w:r>
      <w:r>
        <w:rPr>
          <w:spacing w:val="-1"/>
        </w:rPr>
        <w:t> </w:t>
      </w:r>
      <w:r>
        <w:rPr/>
        <w:t>manchada)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1C30.0,</w:t>
      </w:r>
      <w:r>
        <w:rPr>
          <w:spacing w:val="-2"/>
        </w:rPr>
        <w:t> </w:t>
      </w:r>
      <w:r>
        <w:rPr/>
        <w:t>1C31.0, 1C33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en la agricultura como agricultores, agropecuarios y jornaleros.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ganado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clases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animales,</w:t>
      </w:r>
      <w:r>
        <w:rPr>
          <w:spacing w:val="1"/>
          <w:sz w:val="20"/>
        </w:rPr>
        <w:t> </w:t>
      </w:r>
      <w:r>
        <w:rPr>
          <w:sz w:val="20"/>
        </w:rPr>
        <w:t>hipódromos,</w:t>
      </w:r>
      <w:r>
        <w:rPr>
          <w:spacing w:val="1"/>
          <w:sz w:val="20"/>
        </w:rPr>
        <w:t> </w:t>
      </w:r>
      <w:r>
        <w:rPr>
          <w:sz w:val="20"/>
        </w:rPr>
        <w:t>galgódromos, lienzos charros, palenques, así como promoción y presentación de espectáculos</w:t>
      </w:r>
      <w:r>
        <w:rPr>
          <w:spacing w:val="1"/>
          <w:sz w:val="20"/>
        </w:rPr>
        <w:t> </w:t>
      </w:r>
      <w:r>
        <w:rPr>
          <w:sz w:val="20"/>
        </w:rPr>
        <w:t>taurinos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granjeros,</w:t>
      </w:r>
      <w:r>
        <w:rPr>
          <w:spacing w:val="1"/>
          <w:sz w:val="20"/>
        </w:rPr>
        <w:t> </w:t>
      </w:r>
      <w:r>
        <w:rPr>
          <w:sz w:val="20"/>
        </w:rPr>
        <w:t>caballerangos,</w:t>
      </w:r>
      <w:r>
        <w:rPr>
          <w:spacing w:val="1"/>
          <w:sz w:val="20"/>
        </w:rPr>
        <w:t> </w:t>
      </w:r>
      <w:r>
        <w:rPr>
          <w:sz w:val="20"/>
        </w:rPr>
        <w:t>jinetes,</w:t>
      </w:r>
      <w:r>
        <w:rPr>
          <w:spacing w:val="1"/>
          <w:sz w:val="20"/>
        </w:rPr>
        <w:t> </w:t>
      </w:r>
      <w:r>
        <w:rPr>
          <w:sz w:val="20"/>
        </w:rPr>
        <w:t>cuidadores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ordeñadores.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en la elaboración, preparación, conservación, envasado</w:t>
      </w:r>
      <w:r>
        <w:rPr>
          <w:spacing w:val="1"/>
          <w:sz w:val="20"/>
        </w:rPr>
        <w:t> </w:t>
      </w:r>
      <w:r>
        <w:rPr>
          <w:sz w:val="20"/>
        </w:rPr>
        <w:t>y empacado de carnes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derivados,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elaboran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preparan</w:t>
      </w:r>
      <w:r>
        <w:rPr>
          <w:spacing w:val="1"/>
          <w:sz w:val="20"/>
        </w:rPr>
        <w:t> </w:t>
      </w:r>
      <w:r>
        <w:rPr>
          <w:sz w:val="20"/>
        </w:rPr>
        <w:t>carnes.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en la explotación de bosques madereros; extracción de productos forestales no</w:t>
      </w:r>
      <w:r>
        <w:rPr>
          <w:spacing w:val="1"/>
          <w:sz w:val="20"/>
        </w:rPr>
        <w:t> </w:t>
      </w:r>
      <w:r>
        <w:rPr>
          <w:sz w:val="20"/>
        </w:rPr>
        <w:t>maderables y servicios de explotación forestal como forestales, guardabosques y operadores</w:t>
      </w:r>
      <w:r>
        <w:rPr>
          <w:spacing w:val="1"/>
          <w:sz w:val="20"/>
        </w:rPr>
        <w:t> </w:t>
      </w:r>
      <w:r>
        <w:rPr>
          <w:sz w:val="20"/>
        </w:rPr>
        <w:t>madereros. Personas trabajadoras en la fabricación de resinas sintéticas, plastificantes y caucho.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 en la</w:t>
      </w:r>
      <w:r>
        <w:rPr>
          <w:spacing w:val="-2"/>
          <w:sz w:val="20"/>
        </w:rPr>
        <w:t> </w:t>
      </w:r>
      <w:r>
        <w:rPr>
          <w:sz w:val="20"/>
        </w:rPr>
        <w:t>matanza de ganado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aves,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operadores de</w:t>
      </w:r>
      <w:r>
        <w:rPr>
          <w:spacing w:val="-2"/>
          <w:sz w:val="20"/>
        </w:rPr>
        <w:t> </w:t>
      </w:r>
      <w:r>
        <w:rPr>
          <w:sz w:val="20"/>
        </w:rPr>
        <w:t>mataderos.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de los servicios médicos, paramédicos y auxiliares: enfermeras, personal</w:t>
      </w:r>
      <w:r>
        <w:rPr>
          <w:spacing w:val="1"/>
          <w:sz w:val="20"/>
        </w:rPr>
        <w:t> </w:t>
      </w:r>
      <w:r>
        <w:rPr>
          <w:sz w:val="20"/>
        </w:rPr>
        <w:t>de laboratorios biológicos y de diagnóstico, de centros de diálisis y de lavandería. Personas</w:t>
      </w:r>
      <w:r>
        <w:rPr>
          <w:spacing w:val="1"/>
          <w:sz w:val="20"/>
        </w:rPr>
        <w:t> </w:t>
      </w:r>
      <w:r>
        <w:rPr>
          <w:sz w:val="20"/>
        </w:rPr>
        <w:t>trabajadoras de los servicios veterinarios y auxiliares, como biólogos, taxidermistas, veterinarios,</w:t>
      </w:r>
      <w:r>
        <w:rPr>
          <w:spacing w:val="1"/>
          <w:sz w:val="20"/>
        </w:rPr>
        <w:t> </w:t>
      </w:r>
      <w:r>
        <w:rPr>
          <w:sz w:val="20"/>
        </w:rPr>
        <w:t>ornitólogos y personal en las tiendas de mascotas. Personas trabajadoras de los servicios 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asistencia</w:t>
      </w:r>
      <w:r>
        <w:rPr>
          <w:spacing w:val="18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escuelas,</w:t>
      </w:r>
      <w:r>
        <w:rPr>
          <w:spacing w:val="16"/>
          <w:sz w:val="20"/>
        </w:rPr>
        <w:t> </w:t>
      </w:r>
      <w:r>
        <w:rPr>
          <w:sz w:val="20"/>
        </w:rPr>
        <w:t>hospicios,</w:t>
      </w:r>
      <w:r>
        <w:rPr>
          <w:spacing w:val="18"/>
          <w:sz w:val="20"/>
        </w:rPr>
        <w:t> </w:t>
      </w:r>
      <w:r>
        <w:rPr>
          <w:sz w:val="20"/>
        </w:rPr>
        <w:t>guarderías,</w:t>
      </w:r>
      <w:r>
        <w:rPr>
          <w:spacing w:val="18"/>
          <w:sz w:val="20"/>
        </w:rPr>
        <w:t> </w:t>
      </w:r>
      <w:r>
        <w:rPr>
          <w:sz w:val="20"/>
        </w:rPr>
        <w:t>asilos,</w:t>
      </w:r>
      <w:r>
        <w:rPr>
          <w:spacing w:val="18"/>
          <w:sz w:val="20"/>
        </w:rPr>
        <w:t> </w:t>
      </w:r>
      <w:r>
        <w:rPr>
          <w:sz w:val="20"/>
        </w:rPr>
        <w:t>prisiones,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maestros,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0"/>
      </w:pPr>
      <w:r>
        <w:rPr/>
        <w:t>educadoras,</w:t>
      </w:r>
      <w:r>
        <w:rPr>
          <w:spacing w:val="8"/>
        </w:rPr>
        <w:t> </w:t>
      </w:r>
      <w:r>
        <w:rPr/>
        <w:t>puericultistas,</w:t>
      </w:r>
      <w:r>
        <w:rPr>
          <w:spacing w:val="10"/>
        </w:rPr>
        <w:t> </w:t>
      </w:r>
      <w:r>
        <w:rPr/>
        <w:t>afanadoras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guarderías,</w:t>
      </w:r>
      <w:r>
        <w:rPr>
          <w:spacing w:val="11"/>
        </w:rPr>
        <w:t> </w:t>
      </w:r>
      <w:r>
        <w:rPr/>
        <w:t>guardias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prisión,</w:t>
      </w:r>
      <w:r>
        <w:rPr>
          <w:spacing w:val="8"/>
        </w:rPr>
        <w:t> </w:t>
      </w:r>
      <w:r>
        <w:rPr/>
        <w:t>celadores,</w:t>
      </w:r>
      <w:r>
        <w:rPr>
          <w:spacing w:val="9"/>
        </w:rPr>
        <w:t> </w:t>
      </w:r>
      <w:r>
        <w:rPr/>
        <w:t>soldados</w:t>
      </w:r>
      <w:r>
        <w:rPr>
          <w:spacing w:val="11"/>
        </w:rPr>
        <w:t> </w:t>
      </w:r>
      <w:r>
        <w:rPr/>
        <w:t>y</w:t>
      </w:r>
      <w:r>
        <w:rPr>
          <w:spacing w:val="-53"/>
        </w:rPr>
        <w:t> </w:t>
      </w:r>
      <w:r>
        <w:rPr/>
        <w:t>marinos.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Rubéola</w:t>
      </w:r>
      <w:r>
        <w:rPr>
          <w:spacing w:val="-3"/>
        </w:rPr>
        <w:t> </w:t>
      </w:r>
      <w:r>
        <w:rPr/>
        <w:t>(sarampión</w:t>
      </w:r>
      <w:r>
        <w:rPr>
          <w:spacing w:val="1"/>
        </w:rPr>
        <w:t> </w:t>
      </w:r>
      <w:r>
        <w:rPr/>
        <w:t>alemán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sarampión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3"/>
        </w:rPr>
        <w:t> </w:t>
      </w:r>
      <w:r>
        <w:rPr/>
        <w:t>días)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1F02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temporal: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hoteles,</w:t>
      </w:r>
      <w:r>
        <w:rPr>
          <w:spacing w:val="1"/>
          <w:sz w:val="20"/>
        </w:rPr>
        <w:t> </w:t>
      </w:r>
      <w:r>
        <w:rPr>
          <w:sz w:val="20"/>
        </w:rPr>
        <w:t>residencias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moteles.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académica,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investigación científica y difusión cultural, como maestros de preescolar, primaria y de guarderías.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56"/>
          <w:sz w:val="20"/>
        </w:rPr>
        <w:t> </w:t>
      </w:r>
      <w:r>
        <w:rPr>
          <w:sz w:val="20"/>
        </w:rPr>
        <w:t>paramédicos,</w:t>
      </w:r>
      <w:r>
        <w:rPr>
          <w:spacing w:val="-53"/>
          <w:sz w:val="20"/>
        </w:rPr>
        <w:t> </w:t>
      </w:r>
      <w:r>
        <w:rPr>
          <w:sz w:val="20"/>
        </w:rPr>
        <w:t>auxiliares, personal</w:t>
      </w:r>
      <w:r>
        <w:rPr>
          <w:spacing w:val="-1"/>
          <w:sz w:val="20"/>
        </w:rPr>
        <w:t> </w:t>
      </w:r>
      <w:r>
        <w:rPr>
          <w:sz w:val="20"/>
        </w:rPr>
        <w:t>de limpieza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hospitales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sanatorios,</w:t>
      </w:r>
      <w:r>
        <w:rPr>
          <w:spacing w:val="-1"/>
          <w:sz w:val="20"/>
        </w:rPr>
        <w:t> </w:t>
      </w:r>
      <w:r>
        <w:rPr>
          <w:sz w:val="20"/>
        </w:rPr>
        <w:t>terapistas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Sarampión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1F03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temporal: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hoteles,</w:t>
      </w:r>
      <w:r>
        <w:rPr>
          <w:spacing w:val="1"/>
          <w:sz w:val="20"/>
        </w:rPr>
        <w:t> </w:t>
      </w:r>
      <w:r>
        <w:rPr>
          <w:sz w:val="20"/>
        </w:rPr>
        <w:t>residencias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moteles.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académica,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científica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difusión</w:t>
      </w:r>
      <w:r>
        <w:rPr>
          <w:spacing w:val="-2"/>
          <w:sz w:val="20"/>
        </w:rPr>
        <w:t> </w:t>
      </w:r>
      <w:r>
        <w:rPr>
          <w:sz w:val="20"/>
        </w:rPr>
        <w:t>cultural,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maestros</w:t>
      </w:r>
      <w:r>
        <w:rPr>
          <w:spacing w:val="-2"/>
          <w:sz w:val="20"/>
        </w:rPr>
        <w:t> </w:t>
      </w:r>
      <w:r>
        <w:rPr>
          <w:sz w:val="20"/>
        </w:rPr>
        <w:t>de preescolar,</w:t>
      </w:r>
      <w:r>
        <w:rPr>
          <w:spacing w:val="-3"/>
          <w:sz w:val="20"/>
        </w:rPr>
        <w:t> </w:t>
      </w:r>
      <w:r>
        <w:rPr>
          <w:sz w:val="20"/>
        </w:rPr>
        <w:t>primaria 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guarderías.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1"/>
          <w:sz w:val="20"/>
        </w:rPr>
        <w:t> </w:t>
      </w:r>
      <w:r>
        <w:rPr>
          <w:sz w:val="20"/>
        </w:rPr>
        <w:t>auxiliares, personal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hospitales,</w:t>
      </w:r>
      <w:r>
        <w:rPr>
          <w:spacing w:val="-2"/>
          <w:sz w:val="20"/>
        </w:rPr>
        <w:t> </w:t>
      </w:r>
      <w:r>
        <w:rPr>
          <w:sz w:val="20"/>
        </w:rPr>
        <w:t>sanatorios,</w:t>
      </w:r>
      <w:r>
        <w:rPr>
          <w:spacing w:val="-1"/>
          <w:sz w:val="20"/>
        </w:rPr>
        <w:t> </w:t>
      </w:r>
      <w:r>
        <w:rPr>
          <w:sz w:val="20"/>
        </w:rPr>
        <w:t>terapistas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sector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 de</w:t>
      </w:r>
      <w:r>
        <w:rPr>
          <w:spacing w:val="55"/>
          <w:sz w:val="20"/>
        </w:rPr>
        <w:t> </w:t>
      </w:r>
      <w:r>
        <w:rPr>
          <w:sz w:val="20"/>
        </w:rPr>
        <w:t>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Sífilis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venérea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1C1F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en la fabricación de vidrio</w:t>
      </w:r>
      <w:r>
        <w:rPr>
          <w:spacing w:val="1"/>
          <w:sz w:val="20"/>
        </w:rPr>
        <w:t> </w:t>
      </w:r>
      <w:r>
        <w:rPr>
          <w:sz w:val="20"/>
        </w:rPr>
        <w:t>y productos de vidrio,</w:t>
      </w:r>
      <w:r>
        <w:rPr>
          <w:spacing w:val="55"/>
          <w:sz w:val="20"/>
        </w:rPr>
        <w:t> </w:t>
      </w:r>
      <w:r>
        <w:rPr>
          <w:sz w:val="20"/>
        </w:rPr>
        <w:t>como sopladores de</w:t>
      </w:r>
      <w:r>
        <w:rPr>
          <w:spacing w:val="1"/>
          <w:sz w:val="20"/>
        </w:rPr>
        <w:t> </w:t>
      </w:r>
      <w:r>
        <w:rPr>
          <w:sz w:val="20"/>
        </w:rPr>
        <w:t>vidrio. Personas trabajadoras dedicadas a las inhumaciones y servicios conexos, como mozos de</w:t>
      </w:r>
      <w:r>
        <w:rPr>
          <w:spacing w:val="-53"/>
          <w:sz w:val="20"/>
        </w:rPr>
        <w:t> </w:t>
      </w:r>
      <w:r>
        <w:rPr>
          <w:sz w:val="20"/>
        </w:rPr>
        <w:t>anfiteatro.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auxiliares,</w:t>
      </w:r>
      <w:r>
        <w:rPr>
          <w:spacing w:val="-53"/>
          <w:sz w:val="20"/>
        </w:rPr>
        <w:t> </w:t>
      </w:r>
      <w:r>
        <w:rPr>
          <w:sz w:val="20"/>
        </w:rPr>
        <w:t>enfermeras,</w:t>
      </w:r>
      <w:r>
        <w:rPr>
          <w:spacing w:val="-4"/>
          <w:sz w:val="20"/>
        </w:rPr>
        <w:t> </w:t>
      </w:r>
      <w:r>
        <w:rPr>
          <w:sz w:val="20"/>
        </w:rPr>
        <w:t>médicos,</w:t>
      </w:r>
      <w:r>
        <w:rPr>
          <w:spacing w:val="-1"/>
          <w:sz w:val="20"/>
        </w:rPr>
        <w:t> </w:t>
      </w:r>
      <w:r>
        <w:rPr>
          <w:sz w:val="20"/>
        </w:rPr>
        <w:t>patólogos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35"/>
          <w:sz w:val="20"/>
        </w:rPr>
        <w:t> </w:t>
      </w:r>
      <w:r>
        <w:rPr>
          <w:sz w:val="20"/>
        </w:rPr>
        <w:t>causales</w:t>
      </w:r>
      <w:r>
        <w:rPr>
          <w:spacing w:val="39"/>
          <w:sz w:val="20"/>
        </w:rPr>
        <w:t> </w:t>
      </w:r>
      <w:r>
        <w:rPr>
          <w:sz w:val="20"/>
        </w:rPr>
        <w:t>establecidos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7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cédula</w:t>
      </w:r>
      <w:r>
        <w:rPr>
          <w:spacing w:val="38"/>
          <w:sz w:val="20"/>
        </w:rPr>
        <w:t> </w:t>
      </w:r>
      <w:r>
        <w:rPr>
          <w:sz w:val="20"/>
        </w:rPr>
        <w:t>correspondiente</w:t>
      </w:r>
      <w:r>
        <w:rPr>
          <w:spacing w:val="38"/>
          <w:sz w:val="20"/>
        </w:rPr>
        <w:t> </w:t>
      </w:r>
      <w:r>
        <w:rPr>
          <w:sz w:val="20"/>
        </w:rPr>
        <w:t>contenida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5"/>
        <w:jc w:val="both"/>
      </w:pPr>
      <w:r>
        <w:rPr/>
        <w:t>Catálogo de las Cédulas para la Valuación de las Enfermedades de Trabajo,</w:t>
      </w:r>
      <w:r>
        <w:rPr>
          <w:spacing w:val="55"/>
        </w:rPr>
        <w:t> </w:t>
      </w:r>
      <w:r>
        <w:rPr/>
        <w:t>que tengan su</w:t>
      </w:r>
      <w:r>
        <w:rPr>
          <w:spacing w:val="1"/>
        </w:rPr>
        <w:t> </w:t>
      </w:r>
      <w:r>
        <w:rPr/>
        <w:t>origen o con motivo del trabajo o en el medio que la persona trabajadora se</w:t>
      </w:r>
      <w:r>
        <w:rPr>
          <w:spacing w:val="55"/>
        </w:rPr>
        <w:t> </w:t>
      </w:r>
      <w:r>
        <w:rPr/>
        <w:t>vea obligada a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Tétanos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1C13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en las actividades industriales de la metalmecánica como cortadores,</w:t>
      </w:r>
      <w:r>
        <w:rPr>
          <w:spacing w:val="1"/>
          <w:sz w:val="20"/>
        </w:rPr>
        <w:t> </w:t>
      </w:r>
      <w:r>
        <w:rPr>
          <w:sz w:val="20"/>
        </w:rPr>
        <w:t>herreros, soldadores, operadores de tornos, prensas y guillotinas, estibadores, peones de carga,</w:t>
      </w:r>
      <w:r>
        <w:rPr>
          <w:spacing w:val="1"/>
          <w:sz w:val="20"/>
        </w:rPr>
        <w:t> </w:t>
      </w:r>
      <w:r>
        <w:rPr>
          <w:sz w:val="20"/>
        </w:rPr>
        <w:t>ayudantes</w:t>
      </w:r>
      <w:r>
        <w:rPr>
          <w:spacing w:val="-1"/>
          <w:sz w:val="20"/>
        </w:rPr>
        <w:t> </w:t>
      </w:r>
      <w:r>
        <w:rPr>
          <w:sz w:val="20"/>
        </w:rPr>
        <w:t>generales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mantenimiento</w:t>
      </w:r>
      <w:r>
        <w:rPr>
          <w:spacing w:val="-1"/>
          <w:sz w:val="20"/>
        </w:rPr>
        <w:t> </w:t>
      </w:r>
      <w:r>
        <w:rPr>
          <w:sz w:val="20"/>
        </w:rPr>
        <w:t>de maquinaria.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trabajadoras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agricultura:</w:t>
      </w:r>
      <w:r>
        <w:rPr>
          <w:spacing w:val="9"/>
          <w:sz w:val="20"/>
        </w:rPr>
        <w:t> </w:t>
      </w:r>
      <w:r>
        <w:rPr>
          <w:sz w:val="20"/>
        </w:rPr>
        <w:t>puestos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trabajo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exposición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agricultores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jornaleros.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ganado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clases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animales,</w:t>
      </w:r>
      <w:r>
        <w:rPr>
          <w:spacing w:val="1"/>
          <w:sz w:val="20"/>
        </w:rPr>
        <w:t> </w:t>
      </w:r>
      <w:r>
        <w:rPr>
          <w:sz w:val="20"/>
        </w:rPr>
        <w:t>hipódromos,</w:t>
      </w:r>
      <w:r>
        <w:rPr>
          <w:spacing w:val="1"/>
          <w:sz w:val="20"/>
        </w:rPr>
        <w:t> </w:t>
      </w:r>
      <w:r>
        <w:rPr>
          <w:sz w:val="20"/>
        </w:rPr>
        <w:t>galgódromos,</w:t>
      </w:r>
      <w:r>
        <w:rPr>
          <w:spacing w:val="1"/>
          <w:sz w:val="20"/>
        </w:rPr>
        <w:t> </w:t>
      </w:r>
      <w:r>
        <w:rPr>
          <w:sz w:val="20"/>
        </w:rPr>
        <w:t>lienzos</w:t>
      </w:r>
      <w:r>
        <w:rPr>
          <w:spacing w:val="1"/>
          <w:sz w:val="20"/>
        </w:rPr>
        <w:t> </w:t>
      </w:r>
      <w:r>
        <w:rPr>
          <w:sz w:val="20"/>
        </w:rPr>
        <w:t>charros,</w:t>
      </w:r>
      <w:r>
        <w:rPr>
          <w:spacing w:val="1"/>
          <w:sz w:val="20"/>
        </w:rPr>
        <w:t> </w:t>
      </w:r>
      <w:r>
        <w:rPr>
          <w:sz w:val="20"/>
        </w:rPr>
        <w:t>palenques,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presentación de espectáculos taurinos, como caballerangos, carniceros, cuidadores de ganado</w:t>
      </w:r>
      <w:r>
        <w:rPr>
          <w:spacing w:val="1"/>
          <w:sz w:val="20"/>
        </w:rPr>
        <w:t> </w:t>
      </w:r>
      <w:r>
        <w:rPr>
          <w:sz w:val="20"/>
        </w:rPr>
        <w:t>equino, granjeros,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-1"/>
          <w:sz w:val="20"/>
        </w:rPr>
        <w:t> </w:t>
      </w:r>
      <w:r>
        <w:rPr>
          <w:sz w:val="20"/>
        </w:rPr>
        <w:t>jinetes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mozos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cuadra.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en la preparación y servicio de alimentos, como cocineros.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reparación,</w:t>
      </w:r>
      <w:r>
        <w:rPr>
          <w:spacing w:val="1"/>
          <w:sz w:val="20"/>
        </w:rPr>
        <w:t> </w:t>
      </w:r>
      <w:r>
        <w:rPr>
          <w:sz w:val="20"/>
        </w:rPr>
        <w:t>lavado,</w:t>
      </w:r>
      <w:r>
        <w:rPr>
          <w:spacing w:val="1"/>
          <w:sz w:val="20"/>
        </w:rPr>
        <w:t> </w:t>
      </w:r>
      <w:r>
        <w:rPr>
          <w:sz w:val="20"/>
        </w:rPr>
        <w:t>engrasado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vehículos</w:t>
      </w:r>
      <w:r>
        <w:rPr>
          <w:spacing w:val="1"/>
          <w:sz w:val="20"/>
        </w:rPr>
        <w:t> </w:t>
      </w:r>
      <w:r>
        <w:rPr>
          <w:sz w:val="20"/>
        </w:rPr>
        <w:t>automotores,</w:t>
      </w:r>
      <w:r>
        <w:rPr>
          <w:spacing w:val="1"/>
          <w:sz w:val="20"/>
        </w:rPr>
        <w:t> </w:t>
      </w:r>
      <w:r>
        <w:rPr>
          <w:sz w:val="20"/>
        </w:rPr>
        <w:t>verificación de emisión de contaminantes, servicios mecánicos y de hojalatería, como mecánicos,</w:t>
      </w:r>
      <w:r>
        <w:rPr>
          <w:spacing w:val="-53"/>
          <w:sz w:val="20"/>
        </w:rPr>
        <w:t> </w:t>
      </w:r>
      <w:r>
        <w:rPr>
          <w:sz w:val="20"/>
        </w:rPr>
        <w:t>hojalateros; lavadores,</w:t>
      </w:r>
      <w:r>
        <w:rPr>
          <w:spacing w:val="-1"/>
          <w:sz w:val="20"/>
        </w:rPr>
        <w:t> </w:t>
      </w:r>
      <w:r>
        <w:rPr>
          <w:sz w:val="20"/>
        </w:rPr>
        <w:t>verificadores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ayudantes generales.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3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 personal de laboratorios biológicos y de diagnóstico, del sector de la salud que</w:t>
      </w:r>
      <w:r>
        <w:rPr>
          <w:spacing w:val="1"/>
          <w:sz w:val="20"/>
        </w:rPr>
        <w:t> </w:t>
      </w:r>
      <w:r>
        <w:rPr>
          <w:sz w:val="20"/>
        </w:rPr>
        <w:t>manipulan</w:t>
      </w:r>
      <w:r>
        <w:rPr>
          <w:spacing w:val="1"/>
          <w:sz w:val="20"/>
        </w:rPr>
        <w:t> </w:t>
      </w:r>
      <w:r>
        <w:rPr>
          <w:sz w:val="20"/>
        </w:rPr>
        <w:t>objetos</w:t>
      </w:r>
      <w:r>
        <w:rPr>
          <w:spacing w:val="1"/>
          <w:sz w:val="20"/>
        </w:rPr>
        <w:t> </w:t>
      </w:r>
      <w:r>
        <w:rPr>
          <w:sz w:val="20"/>
        </w:rPr>
        <w:t>corto-punzantes.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generación,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distribución de energía eléctrica, como electricistas. Otros puestos de trabajo, como soldados y</w:t>
      </w:r>
      <w:r>
        <w:rPr>
          <w:spacing w:val="1"/>
          <w:sz w:val="20"/>
        </w:rPr>
        <w:t> </w:t>
      </w:r>
      <w:r>
        <w:rPr>
          <w:sz w:val="20"/>
        </w:rPr>
        <w:t>marinos.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Toxoplasmosis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1F57.Y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laboratoristas,</w:t>
      </w:r>
      <w:r>
        <w:rPr>
          <w:spacing w:val="1"/>
          <w:sz w:val="20"/>
        </w:rPr>
        <w:t> </w:t>
      </w:r>
      <w:r>
        <w:rPr>
          <w:sz w:val="20"/>
        </w:rPr>
        <w:t>manipuladores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tiendas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estéticas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mascotas,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rastros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Tuberculosis</w:t>
      </w:r>
      <w:r>
        <w:rPr>
          <w:spacing w:val="-3"/>
        </w:rPr>
        <w:t> </w:t>
      </w:r>
      <w:r>
        <w:rPr/>
        <w:t>miliar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1B13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y beneficio</w:t>
      </w:r>
      <w:r>
        <w:rPr>
          <w:spacing w:val="1"/>
          <w:sz w:val="20"/>
        </w:rPr>
        <w:t> </w:t>
      </w:r>
      <w:r>
        <w:rPr>
          <w:sz w:val="20"/>
        </w:rPr>
        <w:t>de carbón mineral, grafito, minerales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metálicos y metálicos, como mineros cuando previamente exista silicosis. Personas trabajadoras</w:t>
      </w:r>
      <w:r>
        <w:rPr>
          <w:spacing w:val="1"/>
          <w:sz w:val="20"/>
        </w:rPr>
        <w:t> </w:t>
      </w:r>
      <w:r>
        <w:rPr>
          <w:sz w:val="20"/>
        </w:rPr>
        <w:t>de las inhumaciones y servicios conexos, como mozos de anfiteatro. Personas trabajadoras en la</w:t>
      </w:r>
      <w:r>
        <w:rPr>
          <w:spacing w:val="-53"/>
          <w:sz w:val="20"/>
        </w:rPr>
        <w:t> </w:t>
      </w:r>
      <w:r>
        <w:rPr>
          <w:sz w:val="20"/>
        </w:rPr>
        <w:t>matanza de ganado y aves. Personas trabajadoras en la elaboración, preparación, conservación,</w:t>
      </w:r>
      <w:r>
        <w:rPr>
          <w:spacing w:val="1"/>
          <w:sz w:val="20"/>
        </w:rPr>
        <w:t> </w:t>
      </w:r>
      <w:r>
        <w:rPr>
          <w:sz w:val="20"/>
        </w:rPr>
        <w:t>envasado y empacado de carnes y sus derivados, como carniceros, de rastros, veterinarios y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veterinario.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afanadoras.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los servicios de asistencia social, como albergues para indigentes, centros de</w:t>
      </w:r>
      <w:r>
        <w:rPr>
          <w:spacing w:val="1"/>
          <w:sz w:val="20"/>
        </w:rPr>
        <w:t> </w:t>
      </w:r>
      <w:r>
        <w:rPr>
          <w:sz w:val="20"/>
        </w:rPr>
        <w:t>refugiados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inmigrantes,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adicciones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correccionales.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 personal de laboratorios biológicos y de diagnóstico, de centros de diálisis y de</w:t>
      </w:r>
      <w:r>
        <w:rPr>
          <w:spacing w:val="1"/>
          <w:sz w:val="20"/>
        </w:rPr>
        <w:t> </w:t>
      </w:r>
      <w:r>
        <w:rPr>
          <w:sz w:val="20"/>
        </w:rPr>
        <w:t>lavandería en sanatorios. Personas trabajadoras de los servicios veterinarios y auxiliares, como</w:t>
      </w:r>
      <w:r>
        <w:rPr>
          <w:spacing w:val="1"/>
          <w:sz w:val="20"/>
        </w:rPr>
        <w:t> </w:t>
      </w:r>
      <w:r>
        <w:rPr>
          <w:sz w:val="20"/>
        </w:rPr>
        <w:t>enfermeros de</w:t>
      </w:r>
      <w:r>
        <w:rPr>
          <w:spacing w:val="-1"/>
          <w:sz w:val="20"/>
        </w:rPr>
        <w:t> </w:t>
      </w:r>
      <w:r>
        <w:rPr>
          <w:sz w:val="20"/>
        </w:rPr>
        <w:t>veterinaria,</w:t>
      </w:r>
      <w:r>
        <w:rPr>
          <w:spacing w:val="1"/>
          <w:sz w:val="20"/>
        </w:rPr>
        <w:t> </w:t>
      </w:r>
      <w:r>
        <w:rPr>
          <w:sz w:val="20"/>
        </w:rPr>
        <w:t>patólogos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96" w:val="left" w:leader="none"/>
          <w:tab w:pos="997" w:val="left" w:leader="none"/>
          <w:tab w:pos="2451" w:val="left" w:leader="none"/>
          <w:tab w:pos="3763" w:val="left" w:leader="none"/>
          <w:tab w:pos="5053" w:val="left" w:leader="none"/>
          <w:tab w:pos="6626" w:val="left" w:leader="none"/>
          <w:tab w:pos="6950" w:val="left" w:leader="none"/>
          <w:tab w:pos="8809" w:val="left" w:leader="none"/>
          <w:tab w:pos="9130" w:val="left" w:leader="none"/>
        </w:tabs>
        <w:spacing w:line="240" w:lineRule="auto" w:before="0" w:after="0"/>
        <w:ind w:left="218" w:right="197" w:firstLine="288"/>
        <w:jc w:val="left"/>
      </w:pPr>
      <w:r>
        <w:rPr/>
        <w:t>Tuberculosis</w:t>
        <w:tab/>
        <w:t>respiratoria</w:t>
        <w:tab/>
        <w:t>confirmada</w:t>
        <w:tab/>
        <w:t>bacteriológica</w:t>
        <w:tab/>
        <w:t>e</w:t>
        <w:tab/>
        <w:t>histológicamente</w:t>
        <w:tab/>
        <w:t>y</w:t>
        <w:tab/>
      </w:r>
      <w:r>
        <w:rPr>
          <w:spacing w:val="-1"/>
        </w:rPr>
        <w:t>otras</w:t>
      </w:r>
      <w:r>
        <w:rPr>
          <w:spacing w:val="-53"/>
        </w:rPr>
        <w:t> </w:t>
      </w:r>
      <w:r>
        <w:rPr/>
        <w:t>micobacteriosis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1B10,</w:t>
      </w:r>
      <w:r>
        <w:rPr>
          <w:spacing w:val="-3"/>
        </w:rPr>
        <w:t> </w:t>
      </w:r>
      <w:r>
        <w:rPr/>
        <w:t>1G80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y beneficio</w:t>
      </w:r>
      <w:r>
        <w:rPr>
          <w:spacing w:val="1"/>
          <w:sz w:val="20"/>
        </w:rPr>
        <w:t> </w:t>
      </w:r>
      <w:r>
        <w:rPr>
          <w:sz w:val="20"/>
        </w:rPr>
        <w:t>de carbón mineral, grafito, minerales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metálicos y metálicos, como mineros cuando previamente exista silicosis. Personas trabajadoras</w:t>
      </w:r>
      <w:r>
        <w:rPr>
          <w:spacing w:val="1"/>
          <w:sz w:val="20"/>
        </w:rPr>
        <w:t> </w:t>
      </w:r>
      <w:r>
        <w:rPr>
          <w:sz w:val="20"/>
        </w:rPr>
        <w:t>de las inhumaciones y servicios conexos, como mozos de anfiteatro. Personas trabajadoras en la</w:t>
      </w:r>
      <w:r>
        <w:rPr>
          <w:spacing w:val="-53"/>
          <w:sz w:val="20"/>
        </w:rPr>
        <w:t> </w:t>
      </w:r>
      <w:r>
        <w:rPr>
          <w:sz w:val="20"/>
        </w:rPr>
        <w:t>matanza de ganado y aves. Personas trabajadoras en la elaboración, preparación, conservación,</w:t>
      </w:r>
      <w:r>
        <w:rPr>
          <w:spacing w:val="1"/>
          <w:sz w:val="20"/>
        </w:rPr>
        <w:t> </w:t>
      </w:r>
      <w:r>
        <w:rPr>
          <w:sz w:val="20"/>
        </w:rPr>
        <w:t>envasado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empacado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derivados,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carniceros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rastros.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de servicios de aseo y limpieza, como afanadoras. Personas 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albergues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indigentes,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refugiados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inmigrantes,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adicciones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1"/>
          <w:sz w:val="20"/>
        </w:rPr>
        <w:t> </w:t>
      </w:r>
      <w:r>
        <w:rPr>
          <w:sz w:val="20"/>
        </w:rPr>
        <w:t>correccionales.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 personal de laboratorios biológicos y de diagnóstico, de centros de diálisis y de</w:t>
      </w:r>
      <w:r>
        <w:rPr>
          <w:spacing w:val="1"/>
          <w:sz w:val="20"/>
        </w:rPr>
        <w:t> </w:t>
      </w:r>
      <w:r>
        <w:rPr>
          <w:sz w:val="20"/>
        </w:rPr>
        <w:t>lavandería en sanatorios. Servicios veterinarios y auxiliares: enfermeros de veterinaria, patólogos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Varicela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1E90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alojamiento</w:t>
      </w:r>
      <w:r>
        <w:rPr>
          <w:spacing w:val="1"/>
          <w:sz w:val="20"/>
        </w:rPr>
        <w:t> </w:t>
      </w:r>
      <w:r>
        <w:rPr>
          <w:sz w:val="20"/>
        </w:rPr>
        <w:t>temporal: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hoteles,</w:t>
      </w:r>
      <w:r>
        <w:rPr>
          <w:spacing w:val="1"/>
          <w:sz w:val="20"/>
        </w:rPr>
        <w:t> </w:t>
      </w:r>
      <w:r>
        <w:rPr>
          <w:sz w:val="20"/>
        </w:rPr>
        <w:t>residencias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moteles.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enseñanza</w:t>
      </w:r>
      <w:r>
        <w:rPr>
          <w:spacing w:val="1"/>
          <w:sz w:val="20"/>
        </w:rPr>
        <w:t> </w:t>
      </w:r>
      <w:r>
        <w:rPr>
          <w:sz w:val="20"/>
        </w:rPr>
        <w:t>académica,</w:t>
      </w:r>
      <w:r>
        <w:rPr>
          <w:spacing w:val="1"/>
          <w:sz w:val="20"/>
        </w:rPr>
        <w:t> </w:t>
      </w:r>
      <w:r>
        <w:rPr>
          <w:sz w:val="20"/>
        </w:rPr>
        <w:t>capacitación,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científica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difusión</w:t>
      </w:r>
      <w:r>
        <w:rPr>
          <w:spacing w:val="-3"/>
          <w:sz w:val="20"/>
        </w:rPr>
        <w:t> </w:t>
      </w:r>
      <w:r>
        <w:rPr>
          <w:sz w:val="20"/>
        </w:rPr>
        <w:t>cultural,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maestros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preescolar,</w:t>
      </w:r>
      <w:r>
        <w:rPr>
          <w:spacing w:val="6"/>
          <w:sz w:val="20"/>
        </w:rPr>
        <w:t> </w:t>
      </w:r>
      <w:r>
        <w:rPr>
          <w:sz w:val="20"/>
        </w:rPr>
        <w:t>primaria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guarderías.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paramédicos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auxiliares,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-2"/>
          <w:sz w:val="20"/>
        </w:rPr>
        <w:t> </w:t>
      </w:r>
      <w:r>
        <w:rPr>
          <w:sz w:val="20"/>
        </w:rPr>
        <w:t>paramédicos,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limpieza en hospitales,</w:t>
      </w:r>
      <w:r>
        <w:rPr>
          <w:spacing w:val="-2"/>
          <w:sz w:val="20"/>
        </w:rPr>
        <w:t> </w:t>
      </w:r>
      <w:r>
        <w:rPr>
          <w:sz w:val="20"/>
        </w:rPr>
        <w:t>sanatorios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 la salud.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2"/>
        </w:rPr>
        <w:t> </w:t>
      </w:r>
      <w:r>
        <w:rPr/>
        <w:t>II.</w:t>
      </w:r>
      <w:r>
        <w:rPr>
          <w:spacing w:val="-3"/>
        </w:rPr>
        <w:t> </w:t>
      </w:r>
      <w:r>
        <w:rPr/>
        <w:t>Cánceres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-3"/>
        </w:rPr>
        <w:t> </w:t>
      </w:r>
      <w:r>
        <w:rPr/>
        <w:t>laboral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Neoplasias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primarias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cerebro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2A00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agrícolas,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plaguicidas, herbicidas y pesticidas. Personas trabajadoras de la electricidad, el caucho y el</w:t>
      </w:r>
      <w:r>
        <w:rPr>
          <w:spacing w:val="1"/>
          <w:sz w:val="20"/>
        </w:rPr>
        <w:t> </w:t>
      </w:r>
      <w:r>
        <w:rPr>
          <w:sz w:val="20"/>
        </w:rPr>
        <w:t>petróleo. Personas trabajadoras de la industria química, como expuestas a disolventes orgánicos,</w:t>
      </w:r>
      <w:r>
        <w:rPr>
          <w:spacing w:val="-53"/>
          <w:sz w:val="20"/>
        </w:rPr>
        <w:t> </w:t>
      </w:r>
      <w:r>
        <w:rPr>
          <w:sz w:val="20"/>
        </w:rPr>
        <w:t>de laboratorio, de investigación en la producción de gas mostaza. Personas trabajadoras en</w:t>
      </w:r>
      <w:r>
        <w:rPr>
          <w:spacing w:val="1"/>
          <w:sz w:val="20"/>
        </w:rPr>
        <w:t> </w:t>
      </w:r>
      <w:r>
        <w:rPr>
          <w:sz w:val="20"/>
        </w:rPr>
        <w:t>contacto y producción de estireno y poliestireno, productores del plástico: personas trabajadoras</w:t>
      </w:r>
      <w:r>
        <w:rPr>
          <w:spacing w:val="1"/>
          <w:sz w:val="20"/>
        </w:rPr>
        <w:t> </w:t>
      </w:r>
      <w:r>
        <w:rPr>
          <w:sz w:val="20"/>
        </w:rPr>
        <w:t>expuestas en las industrias de la producción de cloruro de vinilo en plantas de polimerización,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usen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halogenados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alifáticos,</w:t>
      </w:r>
      <w:r>
        <w:rPr>
          <w:spacing w:val="1"/>
          <w:sz w:val="20"/>
        </w:rPr>
        <w:t> </w:t>
      </w:r>
      <w:r>
        <w:rPr>
          <w:sz w:val="20"/>
        </w:rPr>
        <w:t>diclorometano,</w:t>
      </w:r>
      <w:r>
        <w:rPr>
          <w:spacing w:val="1"/>
          <w:sz w:val="20"/>
        </w:rPr>
        <w:t> </w:t>
      </w:r>
      <w:r>
        <w:rPr>
          <w:sz w:val="20"/>
        </w:rPr>
        <w:t>triclorometano,</w:t>
      </w:r>
      <w:r>
        <w:rPr>
          <w:spacing w:val="1"/>
          <w:sz w:val="20"/>
        </w:rPr>
        <w:t> </w:t>
      </w:r>
      <w:r>
        <w:rPr>
          <w:sz w:val="20"/>
        </w:rPr>
        <w:t>tribromometano,</w:t>
      </w:r>
      <w:r>
        <w:rPr>
          <w:spacing w:val="1"/>
          <w:sz w:val="20"/>
        </w:rPr>
        <w:t> </w:t>
      </w:r>
      <w:r>
        <w:rPr>
          <w:sz w:val="20"/>
        </w:rPr>
        <w:t>dicloro-2-etano,</w:t>
      </w:r>
      <w:r>
        <w:rPr>
          <w:spacing w:val="1"/>
          <w:sz w:val="20"/>
        </w:rPr>
        <w:t> </w:t>
      </w:r>
      <w:r>
        <w:rPr>
          <w:sz w:val="20"/>
        </w:rPr>
        <w:t>tricloroetano,</w:t>
      </w:r>
      <w:r>
        <w:rPr>
          <w:spacing w:val="1"/>
          <w:sz w:val="20"/>
        </w:rPr>
        <w:t> </w:t>
      </w:r>
      <w:r>
        <w:rPr>
          <w:sz w:val="20"/>
        </w:rPr>
        <w:t>dicloroetano,</w:t>
      </w:r>
      <w:r>
        <w:rPr>
          <w:spacing w:val="1"/>
          <w:sz w:val="20"/>
        </w:rPr>
        <w:t> </w:t>
      </w:r>
      <w:r>
        <w:rPr>
          <w:sz w:val="20"/>
        </w:rPr>
        <w:t>tricloroetileno,</w:t>
      </w:r>
      <w:r>
        <w:rPr>
          <w:spacing w:val="1"/>
          <w:sz w:val="20"/>
        </w:rPr>
        <w:t> </w:t>
      </w:r>
      <w:r>
        <w:rPr>
          <w:sz w:val="20"/>
        </w:rPr>
        <w:t>cloropropileno,</w:t>
      </w:r>
      <w:r>
        <w:rPr>
          <w:spacing w:val="1"/>
          <w:sz w:val="20"/>
        </w:rPr>
        <w:t> </w:t>
      </w:r>
      <w:r>
        <w:rPr>
          <w:sz w:val="20"/>
        </w:rPr>
        <w:t>cloro-2-butadieno,</w:t>
      </w:r>
      <w:r>
        <w:rPr>
          <w:spacing w:val="1"/>
          <w:sz w:val="20"/>
        </w:rPr>
        <w:t> </w:t>
      </w:r>
      <w:r>
        <w:rPr>
          <w:sz w:val="20"/>
        </w:rPr>
        <w:t>tetracloruro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carbono,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metales</w:t>
      </w:r>
      <w:r>
        <w:rPr>
          <w:spacing w:val="1"/>
          <w:sz w:val="20"/>
        </w:rPr>
        <w:t> </w:t>
      </w:r>
      <w:r>
        <w:rPr>
          <w:sz w:val="20"/>
        </w:rPr>
        <w:t>pesados,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arsénico,</w:t>
      </w:r>
      <w:r>
        <w:rPr>
          <w:spacing w:val="1"/>
          <w:sz w:val="20"/>
        </w:rPr>
        <w:t> </w:t>
      </w:r>
      <w:r>
        <w:rPr>
          <w:sz w:val="20"/>
        </w:rPr>
        <w:t>mercurio,</w:t>
      </w:r>
      <w:r>
        <w:rPr>
          <w:spacing w:val="1"/>
          <w:sz w:val="20"/>
        </w:rPr>
        <w:t> </w:t>
      </w:r>
      <w:r>
        <w:rPr>
          <w:sz w:val="20"/>
        </w:rPr>
        <w:t>plomo,</w:t>
      </w:r>
      <w:r>
        <w:rPr>
          <w:spacing w:val="1"/>
          <w:sz w:val="20"/>
        </w:rPr>
        <w:t> </w:t>
      </w:r>
      <w:r>
        <w:rPr>
          <w:sz w:val="20"/>
        </w:rPr>
        <w:t>oro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plata.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expuestas en las industrias que manejen disolventes orgánicos, como los pintores,</w:t>
      </w:r>
      <w:r>
        <w:rPr>
          <w:spacing w:val="1"/>
          <w:sz w:val="20"/>
        </w:rPr>
        <w:t> </w:t>
      </w:r>
      <w:r>
        <w:rPr>
          <w:sz w:val="20"/>
        </w:rPr>
        <w:t>entre otros. Personas trabajadoras de los servicios</w:t>
      </w:r>
      <w:r>
        <w:rPr>
          <w:spacing w:val="55"/>
          <w:sz w:val="20"/>
        </w:rPr>
        <w:t> </w:t>
      </w:r>
      <w:r>
        <w:rPr>
          <w:sz w:val="20"/>
        </w:rPr>
        <w:t>médicos, asistencia social y veterinarios,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radiólogos,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radiólogos,</w:t>
      </w:r>
      <w:r>
        <w:rPr>
          <w:spacing w:val="1"/>
          <w:sz w:val="20"/>
        </w:rPr>
        <w:t> </w:t>
      </w:r>
      <w:r>
        <w:rPr>
          <w:sz w:val="20"/>
        </w:rPr>
        <w:t>odontólogos,</w:t>
      </w:r>
      <w:r>
        <w:rPr>
          <w:spacing w:val="1"/>
          <w:sz w:val="20"/>
        </w:rPr>
        <w:t> </w:t>
      </w:r>
      <w:r>
        <w:rPr>
          <w:sz w:val="20"/>
        </w:rPr>
        <w:t>anestesiólogos,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quirófano.</w:t>
      </w:r>
      <w:r>
        <w:rPr>
          <w:spacing w:val="1"/>
          <w:sz w:val="20"/>
        </w:rPr>
        <w:t> </w:t>
      </w:r>
      <w:r>
        <w:rPr>
          <w:sz w:val="20"/>
        </w:rPr>
        <w:t>Personas trabajadoras de la industria de la construcción de edificaciones y de obras de ingeniería</w:t>
      </w:r>
      <w:r>
        <w:rPr>
          <w:spacing w:val="-53"/>
          <w:sz w:val="20"/>
        </w:rPr>
        <w:t> </w:t>
      </w:r>
      <w:r>
        <w:rPr>
          <w:sz w:val="20"/>
        </w:rPr>
        <w:t>civil, con las personas trabajadoras de asfalto, nucleares, técnicos, analistas de estructuras.</w:t>
      </w:r>
      <w:r>
        <w:rPr>
          <w:spacing w:val="1"/>
          <w:sz w:val="20"/>
        </w:rPr>
        <w:t> </w:t>
      </w:r>
      <w:r>
        <w:rPr>
          <w:sz w:val="20"/>
        </w:rPr>
        <w:t>Personas trabajadoras de la industria de las telecomunicaciones, televisión, radio y telefonía</w:t>
      </w:r>
      <w:r>
        <w:rPr>
          <w:spacing w:val="1"/>
          <w:sz w:val="20"/>
        </w:rPr>
        <w:t> </w:t>
      </w:r>
      <w:r>
        <w:rPr>
          <w:sz w:val="20"/>
        </w:rPr>
        <w:t>celular.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carbón,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gasificación del</w:t>
      </w:r>
      <w:r>
        <w:rPr>
          <w:spacing w:val="-2"/>
          <w:sz w:val="20"/>
        </w:rPr>
        <w:t> </w:t>
      </w:r>
      <w:r>
        <w:rPr>
          <w:sz w:val="20"/>
        </w:rPr>
        <w:t>carbón,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neumáticos.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Carcinoma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situ</w:t>
      </w:r>
      <w:r>
        <w:rPr>
          <w:spacing w:val="-2"/>
        </w:rPr>
        <w:t> </w:t>
      </w:r>
      <w:r>
        <w:rPr/>
        <w:t>del ojo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anexos</w:t>
      </w:r>
      <w:r>
        <w:rPr>
          <w:spacing w:val="1"/>
        </w:rPr>
        <w:t> </w:t>
      </w:r>
      <w:r>
        <w:rPr/>
        <w:t>oculares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2E6A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ganadería,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silvicultura,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construcción,</w:t>
      </w:r>
      <w:r>
        <w:rPr>
          <w:spacing w:val="3"/>
          <w:sz w:val="20"/>
        </w:rPr>
        <w:t> </w:t>
      </w:r>
      <w:r>
        <w:rPr>
          <w:sz w:val="20"/>
        </w:rPr>
        <w:t>tales</w:t>
      </w:r>
      <w:r>
        <w:rPr>
          <w:spacing w:val="5"/>
          <w:sz w:val="20"/>
        </w:rPr>
        <w:t> </w:t>
      </w:r>
      <w:r>
        <w:rPr>
          <w:sz w:val="20"/>
        </w:rPr>
        <w:t>como,</w:t>
      </w:r>
      <w:r>
        <w:rPr>
          <w:spacing w:val="4"/>
          <w:sz w:val="20"/>
        </w:rPr>
        <w:t> </w:t>
      </w:r>
      <w:r>
        <w:rPr>
          <w:sz w:val="20"/>
        </w:rPr>
        <w:t>personas</w:t>
      </w:r>
      <w:r>
        <w:rPr>
          <w:spacing w:val="5"/>
          <w:sz w:val="20"/>
        </w:rPr>
        <w:t> </w:t>
      </w:r>
      <w:r>
        <w:rPr>
          <w:sz w:val="20"/>
        </w:rPr>
        <w:t>trabajadoras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laboren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ambientes</w:t>
      </w:r>
      <w:r>
        <w:rPr>
          <w:spacing w:val="3"/>
          <w:sz w:val="20"/>
        </w:rPr>
        <w:t> </w:t>
      </w:r>
      <w:r>
        <w:rPr>
          <w:sz w:val="20"/>
        </w:rPr>
        <w:t>expuestos,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6"/>
        <w:jc w:val="both"/>
      </w:pPr>
      <w:r>
        <w:rPr/>
        <w:t>los agricultores, pescadores, peones, marineros</w:t>
      </w:r>
      <w:r>
        <w:rPr>
          <w:spacing w:val="1"/>
        </w:rPr>
        <w:t> </w:t>
      </w:r>
      <w:r>
        <w:rPr/>
        <w:t>y aserradores. Personas trabajadoras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albañiles,</w:t>
      </w:r>
      <w:r>
        <w:rPr>
          <w:spacing w:val="1"/>
        </w:rPr>
        <w:t> </w:t>
      </w:r>
      <w:r>
        <w:rPr/>
        <w:t>constructores,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edificaciones y de obras de ingeniería civil, en la pavimentación de carreteras, de construcción en</w:t>
      </w:r>
      <w:r>
        <w:rPr>
          <w:spacing w:val="-53"/>
        </w:rPr>
        <w:t> </w:t>
      </w:r>
      <w:r>
        <w:rPr/>
        <w:t>techos e impermeabilizantes; carpinteros, ebanistas, artesanos; del vidrio, de la limpieza en las</w:t>
      </w:r>
      <w:r>
        <w:rPr>
          <w:spacing w:val="1"/>
        </w:rPr>
        <w:t> </w:t>
      </w:r>
      <w:r>
        <w:rPr/>
        <w:t>centrales nucleares. En suma, toda persona expuesta a la radiación solar y sin protección por</w:t>
      </w:r>
      <w:r>
        <w:rPr>
          <w:spacing w:val="1"/>
        </w:rPr>
        <w:t> </w:t>
      </w:r>
      <w:r>
        <w:rPr/>
        <w:t>trabajar al aire libre tiene un riesgo notable, fundamentalmente si tiene piel blanca o clara o</w:t>
      </w:r>
      <w:r>
        <w:rPr>
          <w:spacing w:val="1"/>
        </w:rPr>
        <w:t> </w:t>
      </w:r>
      <w:r>
        <w:rPr/>
        <w:t>predisposición</w:t>
      </w:r>
      <w:r>
        <w:rPr>
          <w:spacing w:val="-2"/>
        </w:rPr>
        <w:t> </w:t>
      </w:r>
      <w:r>
        <w:rPr/>
        <w:t>genética.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orofaringe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2B6A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con actividades económicas y puestos de trabajo a los que se pueden</w:t>
      </w:r>
      <w:r>
        <w:rPr>
          <w:spacing w:val="1"/>
          <w:sz w:val="20"/>
        </w:rPr>
        <w:t> </w:t>
      </w:r>
      <w:r>
        <w:rPr>
          <w:sz w:val="20"/>
        </w:rPr>
        <w:t>asociar la industria química, expuestas a disolventes orgánicos y de la producción de herbicidas y</w:t>
      </w:r>
      <w:r>
        <w:rPr>
          <w:spacing w:val="-53"/>
          <w:sz w:val="20"/>
        </w:rPr>
        <w:t> </w:t>
      </w:r>
      <w:r>
        <w:rPr>
          <w:sz w:val="20"/>
        </w:rPr>
        <w:t>pesticidas.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laboratorios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</w:t>
      </w:r>
      <w:r>
        <w:rPr>
          <w:spacing w:val="-53"/>
          <w:sz w:val="20"/>
        </w:rPr>
        <w:t> </w:t>
      </w:r>
      <w:r>
        <w:rPr>
          <w:sz w:val="20"/>
        </w:rPr>
        <w:t>mostaza. Personas trabajadoras que manejan disolventes orgánicos como los pintores. Personas</w:t>
      </w:r>
      <w:r>
        <w:rPr>
          <w:spacing w:val="-53"/>
          <w:sz w:val="20"/>
        </w:rPr>
        <w:t> </w:t>
      </w:r>
      <w:r>
        <w:rPr>
          <w:sz w:val="20"/>
        </w:rPr>
        <w:t>trabajadoras de la extracción y beneficio de minerales no metálicos, como los mineros de carbón</w:t>
      </w:r>
      <w:r>
        <w:rPr>
          <w:spacing w:val="1"/>
          <w:sz w:val="20"/>
        </w:rPr>
        <w:t> </w:t>
      </w:r>
      <w:r>
        <w:rPr>
          <w:sz w:val="20"/>
        </w:rPr>
        <w:t>que se exponen a derivados del petróleo, vapores de solventes, mecánicos de vehículos de</w:t>
      </w:r>
      <w:r>
        <w:rPr>
          <w:spacing w:val="1"/>
          <w:sz w:val="20"/>
        </w:rPr>
        <w:t> </w:t>
      </w:r>
      <w:r>
        <w:rPr>
          <w:sz w:val="20"/>
        </w:rPr>
        <w:t>motores de combustión, chóferes, aquellas personas expuestas a polvos de madera u orgánicos,</w:t>
      </w:r>
      <w:r>
        <w:rPr>
          <w:spacing w:val="1"/>
          <w:sz w:val="20"/>
        </w:rPr>
        <w:t> </w:t>
      </w:r>
      <w:r>
        <w:rPr>
          <w:sz w:val="20"/>
        </w:rPr>
        <w:t>los de la industria del carbón y la construcción expuestas a cemento y personal de la salud</w:t>
      </w:r>
      <w:r>
        <w:rPr>
          <w:spacing w:val="1"/>
          <w:sz w:val="20"/>
        </w:rPr>
        <w:t> </w:t>
      </w:r>
      <w:r>
        <w:rPr>
          <w:sz w:val="20"/>
        </w:rPr>
        <w:t>expuesto a</w:t>
      </w:r>
      <w:r>
        <w:rPr>
          <w:spacing w:val="-1"/>
          <w:sz w:val="20"/>
        </w:rPr>
        <w:t> </w:t>
      </w:r>
      <w:r>
        <w:rPr>
          <w:sz w:val="20"/>
        </w:rPr>
        <w:t>papiloma</w:t>
      </w:r>
      <w:r>
        <w:rPr>
          <w:spacing w:val="-1"/>
          <w:sz w:val="20"/>
        </w:rPr>
        <w:t> </w:t>
      </w:r>
      <w:r>
        <w:rPr>
          <w:sz w:val="20"/>
        </w:rPr>
        <w:t>virus.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nasofaringe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2B6B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en actividades económicas y puestos de trabajo, tales como: la extracción</w:t>
      </w:r>
      <w:r>
        <w:rPr>
          <w:spacing w:val="1"/>
          <w:sz w:val="20"/>
        </w:rPr>
        <w:t> </w:t>
      </w:r>
      <w:r>
        <w:rPr>
          <w:sz w:val="20"/>
        </w:rPr>
        <w:t>de cadmio, metalurgia en la producción de materiales con cadmio, exposición a pinturas con</w:t>
      </w:r>
      <w:r>
        <w:rPr>
          <w:spacing w:val="1"/>
          <w:sz w:val="20"/>
        </w:rPr>
        <w:t> </w:t>
      </w:r>
      <w:r>
        <w:rPr>
          <w:sz w:val="20"/>
        </w:rPr>
        <w:t>cadmio, producción de fertilizantes, papel, maderas laminadas y resinas, carpinteros. Personas</w:t>
      </w:r>
      <w:r>
        <w:rPr>
          <w:spacing w:val="1"/>
          <w:sz w:val="20"/>
        </w:rPr>
        <w:t> </w:t>
      </w:r>
      <w:r>
        <w:rPr>
          <w:sz w:val="20"/>
        </w:rPr>
        <w:t>trabajadoras expuestas a combustibles para motores, disolventes de grasas, aceites y pinturas;</w:t>
      </w:r>
      <w:r>
        <w:rPr>
          <w:spacing w:val="1"/>
          <w:sz w:val="20"/>
        </w:rPr>
        <w:t> </w:t>
      </w:r>
      <w:r>
        <w:rPr>
          <w:sz w:val="20"/>
        </w:rPr>
        <w:t>en el grabado fotográfico de impresiones; como intermediario químico en la manufactura de</w:t>
      </w:r>
      <w:r>
        <w:rPr>
          <w:spacing w:val="1"/>
          <w:sz w:val="20"/>
        </w:rPr>
        <w:t> </w:t>
      </w:r>
      <w:r>
        <w:rPr>
          <w:sz w:val="20"/>
        </w:rPr>
        <w:t>detergentes,</w:t>
      </w:r>
      <w:r>
        <w:rPr>
          <w:spacing w:val="-2"/>
          <w:sz w:val="20"/>
        </w:rPr>
        <w:t> </w:t>
      </w:r>
      <w:r>
        <w:rPr>
          <w:sz w:val="20"/>
        </w:rPr>
        <w:t>explosivos,</w:t>
      </w:r>
      <w:r>
        <w:rPr>
          <w:spacing w:val="-1"/>
          <w:sz w:val="20"/>
        </w:rPr>
        <w:t> </w:t>
      </w:r>
      <w:r>
        <w:rPr>
          <w:sz w:val="20"/>
        </w:rPr>
        <w:t>productos farmacéuticos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pinturas.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cavidad</w:t>
      </w:r>
      <w:r>
        <w:rPr>
          <w:spacing w:val="-2"/>
        </w:rPr>
        <w:t> </w:t>
      </w:r>
      <w:r>
        <w:rPr/>
        <w:t>nasal y</w:t>
      </w:r>
      <w:r>
        <w:rPr>
          <w:spacing w:val="-2"/>
        </w:rPr>
        <w:t> </w:t>
      </w:r>
      <w:r>
        <w:rPr/>
        <w:t>senos</w:t>
      </w:r>
      <w:r>
        <w:rPr>
          <w:spacing w:val="-3"/>
        </w:rPr>
        <w:t> </w:t>
      </w:r>
      <w:r>
        <w:rPr/>
        <w:t>paranasales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2C20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2C22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en actividades económicas y puestos de trabajo, tales como: carpinteros,</w:t>
      </w:r>
      <w:r>
        <w:rPr>
          <w:spacing w:val="1"/>
          <w:sz w:val="20"/>
        </w:rPr>
        <w:t> </w:t>
      </w:r>
      <w:r>
        <w:rPr>
          <w:sz w:val="20"/>
        </w:rPr>
        <w:t>ebanistas, leñadores y demás personas trabajadoras asociadas al manejo de la madera, de la</w:t>
      </w:r>
      <w:r>
        <w:rPr>
          <w:spacing w:val="1"/>
          <w:sz w:val="20"/>
        </w:rPr>
        <w:t> </w:t>
      </w:r>
      <w:r>
        <w:rPr>
          <w:sz w:val="20"/>
        </w:rPr>
        <w:t>industria química, de la refinación, en la extracción y procesamiento del cromo el níquel y el radio,</w:t>
      </w:r>
      <w:r>
        <w:rPr>
          <w:spacing w:val="-54"/>
          <w:sz w:val="20"/>
        </w:rPr>
        <w:t> </w:t>
      </w:r>
      <w:r>
        <w:rPr>
          <w:sz w:val="20"/>
        </w:rPr>
        <w:t>aquellas expuestas a pinturas y solventes, expuestas a gases oxigenados del petróleo, en la</w:t>
      </w:r>
      <w:r>
        <w:rPr>
          <w:spacing w:val="1"/>
          <w:sz w:val="20"/>
        </w:rPr>
        <w:t> </w:t>
      </w:r>
      <w:r>
        <w:rPr>
          <w:sz w:val="20"/>
        </w:rPr>
        <w:t>producción de fertilizantes, papel, maderas laminadas y resinas, granjeros y personal expuesto a</w:t>
      </w:r>
      <w:r>
        <w:rPr>
          <w:spacing w:val="1"/>
          <w:sz w:val="20"/>
        </w:rPr>
        <w:t> </w:t>
      </w:r>
      <w:r>
        <w:rPr>
          <w:sz w:val="20"/>
        </w:rPr>
        <w:t>polvos orgánicos. Personas trabajadoras en la agricultura en la molienda de la harina o trabajos</w:t>
      </w:r>
      <w:r>
        <w:rPr>
          <w:spacing w:val="1"/>
          <w:sz w:val="20"/>
        </w:rPr>
        <w:t> </w:t>
      </w:r>
      <w:r>
        <w:rPr>
          <w:sz w:val="20"/>
        </w:rPr>
        <w:t>de panadería. Personas trabajadoras de la industria del calzado e industria del cuero, como los</w:t>
      </w:r>
      <w:r>
        <w:rPr>
          <w:spacing w:val="1"/>
          <w:sz w:val="20"/>
        </w:rPr>
        <w:t> </w:t>
      </w:r>
      <w:r>
        <w:rPr>
          <w:sz w:val="20"/>
        </w:rPr>
        <w:t>curtidores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pieles.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laringe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alteraciones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voz</w:t>
      </w:r>
      <w:r>
        <w:rPr>
          <w:spacing w:val="-2"/>
        </w:rPr>
        <w:t> </w:t>
      </w:r>
      <w:r>
        <w:rPr/>
        <w:t>sin</w:t>
      </w:r>
      <w:r>
        <w:rPr>
          <w:spacing w:val="5"/>
        </w:rPr>
        <w:t> </w:t>
      </w:r>
      <w:r>
        <w:rPr/>
        <w:t>especificación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2C23, MA82.Z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3" w:hanging="432"/>
        <w:jc w:val="both"/>
        <w:rPr>
          <w:sz w:val="20"/>
        </w:rPr>
      </w:pPr>
      <w:r>
        <w:rPr>
          <w:sz w:val="20"/>
        </w:rPr>
        <w:t>Personas trabajadoras de la industria química, como los de laboratorio de investigación en la</w:t>
      </w:r>
      <w:r>
        <w:rPr>
          <w:spacing w:val="1"/>
          <w:sz w:val="20"/>
        </w:rPr>
        <w:t> </w:t>
      </w:r>
      <w:r>
        <w:rPr>
          <w:sz w:val="20"/>
        </w:rPr>
        <w:t>producción de gas mostaza, en la industria del plástico como los expuestos en la fabricación y</w:t>
      </w:r>
      <w:r>
        <w:rPr>
          <w:spacing w:val="1"/>
          <w:sz w:val="20"/>
        </w:rPr>
        <w:t> </w:t>
      </w:r>
      <w:r>
        <w:rPr>
          <w:sz w:val="20"/>
        </w:rPr>
        <w:t>producción de plásticos, en contacto de industrias que manejan disolventes orgánicos, como los</w:t>
      </w:r>
      <w:r>
        <w:rPr>
          <w:spacing w:val="1"/>
          <w:sz w:val="20"/>
        </w:rPr>
        <w:t> </w:t>
      </w:r>
      <w:r>
        <w:rPr>
          <w:sz w:val="20"/>
        </w:rPr>
        <w:t>pintores; de minas de oro; de la industria del asbesto, de las personas trabajadoras de la industria</w:t>
      </w:r>
      <w:r>
        <w:rPr>
          <w:spacing w:val="-53"/>
          <w:sz w:val="20"/>
        </w:rPr>
        <w:t> </w:t>
      </w:r>
      <w:r>
        <w:rPr>
          <w:sz w:val="20"/>
        </w:rPr>
        <w:t>del acero, en plantas siderúrgicas, expuestas en la producción y uso de plaguicidas. Personas</w:t>
      </w:r>
      <w:r>
        <w:rPr>
          <w:spacing w:val="1"/>
          <w:sz w:val="20"/>
        </w:rPr>
        <w:t> </w:t>
      </w:r>
      <w:r>
        <w:rPr>
          <w:sz w:val="20"/>
        </w:rPr>
        <w:t>trabajadoras de la industria de la construcción de edificaciones</w:t>
      </w:r>
      <w:r>
        <w:rPr>
          <w:spacing w:val="55"/>
          <w:sz w:val="20"/>
        </w:rPr>
        <w:t> </w:t>
      </w:r>
      <w:r>
        <w:rPr>
          <w:sz w:val="20"/>
        </w:rPr>
        <w:t>y obras de ingeniería civil como</w:t>
      </w:r>
      <w:r>
        <w:rPr>
          <w:spacing w:val="1"/>
          <w:sz w:val="20"/>
        </w:rPr>
        <w:t> </w:t>
      </w:r>
      <w:r>
        <w:rPr>
          <w:sz w:val="20"/>
        </w:rPr>
        <w:t>los albañiles, techadores, peones expuestos al asbesto. Personas trabajadoras expuestas a la</w:t>
      </w:r>
      <w:r>
        <w:rPr>
          <w:spacing w:val="1"/>
          <w:sz w:val="20"/>
        </w:rPr>
        <w:t> </w:t>
      </w:r>
      <w:r>
        <w:rPr>
          <w:sz w:val="20"/>
        </w:rPr>
        <w:t>combustión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carbón,</w:t>
      </w:r>
      <w:r>
        <w:rPr>
          <w:spacing w:val="1"/>
          <w:sz w:val="20"/>
        </w:rPr>
        <w:t> </w:t>
      </w:r>
      <w:r>
        <w:rPr>
          <w:sz w:val="20"/>
        </w:rPr>
        <w:t>petróleo</w:t>
      </w:r>
      <w:r>
        <w:rPr>
          <w:spacing w:val="1"/>
          <w:sz w:val="20"/>
        </w:rPr>
        <w:t> </w:t>
      </w:r>
      <w:r>
        <w:rPr>
          <w:sz w:val="20"/>
        </w:rPr>
        <w:t>y gasolina,</w:t>
      </w:r>
      <w:r>
        <w:rPr>
          <w:spacing w:val="1"/>
          <w:sz w:val="20"/>
        </w:rPr>
        <w:t> </w:t>
      </w:r>
      <w:r>
        <w:rPr>
          <w:sz w:val="20"/>
        </w:rPr>
        <w:t>basuras;</w:t>
      </w:r>
      <w:r>
        <w:rPr>
          <w:spacing w:val="1"/>
          <w:sz w:val="20"/>
        </w:rPr>
        <w:t> </w:t>
      </w:r>
      <w:r>
        <w:rPr>
          <w:sz w:val="20"/>
        </w:rPr>
        <w:t>cocineros,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metalúrgica,</w:t>
      </w:r>
      <w:r>
        <w:rPr>
          <w:spacing w:val="1"/>
          <w:sz w:val="20"/>
        </w:rPr>
        <w:t> </w:t>
      </w:r>
      <w:r>
        <w:rPr>
          <w:sz w:val="20"/>
        </w:rPr>
        <w:t>curtidores,</w:t>
      </w:r>
      <w:r>
        <w:rPr>
          <w:spacing w:val="1"/>
          <w:sz w:val="20"/>
        </w:rPr>
        <w:t> </w:t>
      </w:r>
      <w:r>
        <w:rPr>
          <w:sz w:val="20"/>
        </w:rPr>
        <w:t>granjeros,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construcción.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industria farmacéutica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manejan</w:t>
      </w:r>
      <w:r>
        <w:rPr>
          <w:spacing w:val="1"/>
          <w:sz w:val="20"/>
        </w:rPr>
        <w:t> </w:t>
      </w:r>
      <w:r>
        <w:rPr>
          <w:sz w:val="20"/>
        </w:rPr>
        <w:t>quimioterapéuticos.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1"/>
          <w:sz w:val="20"/>
        </w:rPr>
        <w:t> </w:t>
      </w:r>
      <w:r>
        <w:rPr>
          <w:sz w:val="20"/>
        </w:rPr>
        <w:t>frecuentemente como cantantes, vocalistas, coristas, maestros, profesores, locutores, personal</w:t>
      </w:r>
      <w:r>
        <w:rPr>
          <w:spacing w:val="1"/>
          <w:sz w:val="20"/>
        </w:rPr>
        <w:t> </w:t>
      </w:r>
      <w:r>
        <w:rPr>
          <w:sz w:val="20"/>
        </w:rPr>
        <w:t>que atiende al público, camareros, teleoperadores, comerciantes, guías de turistas, carpinteros,</w:t>
      </w:r>
      <w:r>
        <w:rPr>
          <w:spacing w:val="1"/>
          <w:sz w:val="20"/>
        </w:rPr>
        <w:t> </w:t>
      </w:r>
      <w:r>
        <w:rPr>
          <w:sz w:val="20"/>
        </w:rPr>
        <w:t>escultores, entrenadores, monitores, traductor, todos aquellos oficios o profesiones en los que las</w:t>
      </w:r>
      <w:r>
        <w:rPr>
          <w:spacing w:val="-5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usan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voz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herramienta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tráquea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2C24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al cloruro de metileno, la fundición de metales, al asbesto, la</w:t>
      </w:r>
      <w:r>
        <w:rPr>
          <w:spacing w:val="1"/>
          <w:sz w:val="20"/>
        </w:rPr>
        <w:t> </w:t>
      </w:r>
      <w:r>
        <w:rPr>
          <w:sz w:val="20"/>
        </w:rPr>
        <w:t>sílica, el caucho y los polvos de madera, aumenta la probabilidad de padecer este padecimiento.</w:t>
      </w:r>
      <w:r>
        <w:rPr>
          <w:spacing w:val="1"/>
          <w:sz w:val="20"/>
        </w:rPr>
        <w:t> </w:t>
      </w:r>
      <w:r>
        <w:rPr>
          <w:sz w:val="20"/>
        </w:rPr>
        <w:t>Algunos puestos laborales</w:t>
      </w:r>
      <w:r>
        <w:rPr>
          <w:spacing w:val="1"/>
          <w:sz w:val="20"/>
        </w:rPr>
        <w:t> </w:t>
      </w:r>
      <w:r>
        <w:rPr>
          <w:sz w:val="20"/>
        </w:rPr>
        <w:t>asociados son pintores, manufactureros</w:t>
      </w:r>
      <w:r>
        <w:rPr>
          <w:spacing w:val="55"/>
          <w:sz w:val="20"/>
        </w:rPr>
        <w:t> </w:t>
      </w:r>
      <w:r>
        <w:rPr>
          <w:sz w:val="20"/>
        </w:rPr>
        <w:t>farmacéuticos, productores</w:t>
      </w:r>
      <w:r>
        <w:rPr>
          <w:spacing w:val="1"/>
          <w:sz w:val="20"/>
        </w:rPr>
        <w:t> </w:t>
      </w:r>
      <w:r>
        <w:rPr>
          <w:sz w:val="20"/>
        </w:rPr>
        <w:t>de removedores de pintura, asociados a la industria metalúrgica, producción y manejo de caucho,</w:t>
      </w:r>
      <w:r>
        <w:rPr>
          <w:spacing w:val="-53"/>
          <w:sz w:val="20"/>
        </w:rPr>
        <w:t> </w:t>
      </w:r>
      <w:r>
        <w:rPr>
          <w:sz w:val="20"/>
        </w:rPr>
        <w:t>carpinteros.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Carcinoma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mama,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especializado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2C60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 actividades de tipo nuclear, técnicas y analistas de estructuras, de 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radiólogos,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radiólogos,</w:t>
      </w:r>
      <w:r>
        <w:rPr>
          <w:spacing w:val="1"/>
          <w:sz w:val="20"/>
        </w:rPr>
        <w:t> </w:t>
      </w:r>
      <w:r>
        <w:rPr>
          <w:sz w:val="20"/>
        </w:rPr>
        <w:t>dentistas,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bares,</w:t>
      </w:r>
      <w:r>
        <w:rPr>
          <w:spacing w:val="1"/>
          <w:sz w:val="20"/>
        </w:rPr>
        <w:t> </w:t>
      </w:r>
      <w:r>
        <w:rPr>
          <w:sz w:val="20"/>
        </w:rPr>
        <w:t>restaurantes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nocturnos.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Melanoma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piel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2C30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carreteras,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53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bacteriológico,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farmacéutica,</w:t>
      </w:r>
      <w:r>
        <w:rPr>
          <w:spacing w:val="1"/>
          <w:sz w:val="20"/>
        </w:rPr>
        <w:t> </w:t>
      </w:r>
      <w:r>
        <w:rPr>
          <w:sz w:val="20"/>
        </w:rPr>
        <w:t>forestación,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maderera,</w:t>
      </w:r>
      <w:r>
        <w:rPr>
          <w:spacing w:val="1"/>
          <w:sz w:val="20"/>
        </w:rPr>
        <w:t> </w:t>
      </w:r>
      <w:r>
        <w:rPr>
          <w:sz w:val="20"/>
        </w:rPr>
        <w:t>enfermeros,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montaña,</w:t>
      </w:r>
      <w:r>
        <w:rPr>
          <w:spacing w:val="1"/>
          <w:sz w:val="20"/>
        </w:rPr>
        <w:t> </w:t>
      </w:r>
      <w:r>
        <w:rPr>
          <w:sz w:val="20"/>
        </w:rPr>
        <w:t>instructores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esquí,</w:t>
      </w:r>
      <w:r>
        <w:rPr>
          <w:spacing w:val="1"/>
          <w:sz w:val="20"/>
        </w:rPr>
        <w:t> </w:t>
      </w:r>
      <w:r>
        <w:rPr>
          <w:sz w:val="20"/>
        </w:rPr>
        <w:t>peluqueros,</w:t>
      </w:r>
      <w:r>
        <w:rPr>
          <w:spacing w:val="1"/>
          <w:sz w:val="20"/>
        </w:rPr>
        <w:t> </w:t>
      </w:r>
      <w:r>
        <w:rPr>
          <w:sz w:val="20"/>
        </w:rPr>
        <w:t>marineros,</w:t>
      </w:r>
      <w:r>
        <w:rPr>
          <w:spacing w:val="1"/>
          <w:sz w:val="20"/>
        </w:rPr>
        <w:t> </w:t>
      </w:r>
      <w:r>
        <w:rPr>
          <w:sz w:val="20"/>
        </w:rPr>
        <w:t>pescadores,</w:t>
      </w:r>
      <w:r>
        <w:rPr>
          <w:spacing w:val="1"/>
          <w:sz w:val="20"/>
        </w:rPr>
        <w:t> </w:t>
      </w:r>
      <w:r>
        <w:rPr>
          <w:sz w:val="20"/>
        </w:rPr>
        <w:t>mecánicos</w:t>
      </w:r>
      <w:r>
        <w:rPr>
          <w:spacing w:val="1"/>
          <w:sz w:val="20"/>
        </w:rPr>
        <w:t> </w:t>
      </w:r>
      <w:r>
        <w:rPr>
          <w:sz w:val="20"/>
        </w:rPr>
        <w:t>dentales,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cosmetólogos,</w:t>
      </w:r>
      <w:r>
        <w:rPr>
          <w:spacing w:val="1"/>
          <w:sz w:val="20"/>
        </w:rPr>
        <w:t> </w:t>
      </w:r>
      <w:r>
        <w:rPr>
          <w:sz w:val="20"/>
        </w:rPr>
        <w:t>minería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cielo</w:t>
      </w:r>
      <w:r>
        <w:rPr>
          <w:spacing w:val="1"/>
          <w:sz w:val="20"/>
        </w:rPr>
        <w:t> </w:t>
      </w:r>
      <w:r>
        <w:rPr>
          <w:sz w:val="20"/>
        </w:rPr>
        <w:t>abierto,</w:t>
      </w:r>
      <w:r>
        <w:rPr>
          <w:spacing w:val="1"/>
          <w:sz w:val="20"/>
        </w:rPr>
        <w:t> </w:t>
      </w:r>
      <w:r>
        <w:rPr>
          <w:sz w:val="20"/>
        </w:rPr>
        <w:t>litografía,</w:t>
      </w:r>
      <w:r>
        <w:rPr>
          <w:spacing w:val="1"/>
          <w:sz w:val="20"/>
        </w:rPr>
        <w:t> </w:t>
      </w:r>
      <w:r>
        <w:rPr>
          <w:sz w:val="20"/>
        </w:rPr>
        <w:t>imprenta,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curado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plástico, jardineros, parquistas, irradiación de alimentos, tareas rurales, agricultores, personas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-1"/>
          <w:sz w:val="20"/>
        </w:rPr>
        <w:t> </w:t>
      </w:r>
      <w:r>
        <w:rPr>
          <w:sz w:val="20"/>
        </w:rPr>
        <w:t>de solárium,</w:t>
      </w:r>
      <w:r>
        <w:rPr>
          <w:spacing w:val="-1"/>
          <w:sz w:val="20"/>
        </w:rPr>
        <w:t> </w:t>
      </w:r>
      <w:r>
        <w:rPr>
          <w:sz w:val="20"/>
        </w:rPr>
        <w:t>ferroviarios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transporte.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Carcinoma</w:t>
      </w:r>
      <w:r>
        <w:rPr>
          <w:spacing w:val="-3"/>
        </w:rPr>
        <w:t> </w:t>
      </w:r>
      <w:r>
        <w:rPr/>
        <w:t>de células escamosas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piel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2C31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carreteras,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53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bacteriológico,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farmacéutica,</w:t>
      </w:r>
      <w:r>
        <w:rPr>
          <w:spacing w:val="1"/>
          <w:sz w:val="20"/>
        </w:rPr>
        <w:t> </w:t>
      </w:r>
      <w:r>
        <w:rPr>
          <w:sz w:val="20"/>
        </w:rPr>
        <w:t>forestación,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maderera,</w:t>
      </w:r>
      <w:r>
        <w:rPr>
          <w:spacing w:val="1"/>
          <w:sz w:val="20"/>
        </w:rPr>
        <w:t> </w:t>
      </w:r>
      <w:r>
        <w:rPr>
          <w:sz w:val="20"/>
        </w:rPr>
        <w:t>enfermeros,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montaña,</w:t>
      </w:r>
      <w:r>
        <w:rPr>
          <w:spacing w:val="1"/>
          <w:sz w:val="20"/>
        </w:rPr>
        <w:t> </w:t>
      </w:r>
      <w:r>
        <w:rPr>
          <w:sz w:val="20"/>
        </w:rPr>
        <w:t>instructores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esquí,</w:t>
      </w:r>
      <w:r>
        <w:rPr>
          <w:spacing w:val="1"/>
          <w:sz w:val="20"/>
        </w:rPr>
        <w:t> </w:t>
      </w:r>
      <w:r>
        <w:rPr>
          <w:sz w:val="20"/>
        </w:rPr>
        <w:t>peluqueros,</w:t>
      </w:r>
      <w:r>
        <w:rPr>
          <w:spacing w:val="1"/>
          <w:sz w:val="20"/>
        </w:rPr>
        <w:t> </w:t>
      </w:r>
      <w:r>
        <w:rPr>
          <w:sz w:val="20"/>
        </w:rPr>
        <w:t>marineros,</w:t>
      </w:r>
      <w:r>
        <w:rPr>
          <w:spacing w:val="1"/>
          <w:sz w:val="20"/>
        </w:rPr>
        <w:t> </w:t>
      </w:r>
      <w:r>
        <w:rPr>
          <w:sz w:val="20"/>
        </w:rPr>
        <w:t>pescadores,</w:t>
      </w:r>
      <w:r>
        <w:rPr>
          <w:spacing w:val="1"/>
          <w:sz w:val="20"/>
        </w:rPr>
        <w:t> </w:t>
      </w:r>
      <w:r>
        <w:rPr>
          <w:sz w:val="20"/>
        </w:rPr>
        <w:t>mecánicos</w:t>
      </w:r>
      <w:r>
        <w:rPr>
          <w:spacing w:val="1"/>
          <w:sz w:val="20"/>
        </w:rPr>
        <w:t> </w:t>
      </w:r>
      <w:r>
        <w:rPr>
          <w:sz w:val="20"/>
        </w:rPr>
        <w:t>dentales,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cosmetólogos,</w:t>
      </w:r>
      <w:r>
        <w:rPr>
          <w:spacing w:val="1"/>
          <w:sz w:val="20"/>
        </w:rPr>
        <w:t> </w:t>
      </w:r>
      <w:r>
        <w:rPr>
          <w:sz w:val="20"/>
        </w:rPr>
        <w:t>minería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cielo</w:t>
      </w:r>
      <w:r>
        <w:rPr>
          <w:spacing w:val="1"/>
          <w:sz w:val="20"/>
        </w:rPr>
        <w:t> </w:t>
      </w:r>
      <w:r>
        <w:rPr>
          <w:sz w:val="20"/>
        </w:rPr>
        <w:t>abierto,</w:t>
      </w:r>
      <w:r>
        <w:rPr>
          <w:spacing w:val="1"/>
          <w:sz w:val="20"/>
        </w:rPr>
        <w:t> </w:t>
      </w:r>
      <w:r>
        <w:rPr>
          <w:sz w:val="20"/>
        </w:rPr>
        <w:t>litografía,</w:t>
      </w:r>
      <w:r>
        <w:rPr>
          <w:spacing w:val="1"/>
          <w:sz w:val="20"/>
        </w:rPr>
        <w:t> </w:t>
      </w:r>
      <w:r>
        <w:rPr>
          <w:sz w:val="20"/>
        </w:rPr>
        <w:t>imprenta,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curado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plástico, jardineros, parquistas, irradiación de alimentos, tareas rurales, agricultores, personas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solárium,</w:t>
      </w:r>
      <w:r>
        <w:rPr>
          <w:spacing w:val="-1"/>
          <w:sz w:val="20"/>
        </w:rPr>
        <w:t> </w:t>
      </w:r>
      <w:r>
        <w:rPr>
          <w:sz w:val="20"/>
        </w:rPr>
        <w:t>ferroviarios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Carcinoma</w:t>
      </w:r>
      <w:r>
        <w:rPr>
          <w:spacing w:val="-2"/>
        </w:rPr>
        <w:t> </w:t>
      </w:r>
      <w:r>
        <w:rPr/>
        <w:t>basocelular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piel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2C32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carreteras,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-53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</w:t>
      </w:r>
      <w:r>
        <w:rPr>
          <w:spacing w:val="1"/>
          <w:sz w:val="20"/>
        </w:rPr>
        <w:t> </w:t>
      </w:r>
      <w:r>
        <w:rPr>
          <w:sz w:val="20"/>
        </w:rPr>
        <w:t>bacteriológico,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farmacéutica,</w:t>
      </w:r>
      <w:r>
        <w:rPr>
          <w:spacing w:val="1"/>
          <w:sz w:val="20"/>
        </w:rPr>
        <w:t> </w:t>
      </w:r>
      <w:r>
        <w:rPr>
          <w:sz w:val="20"/>
        </w:rPr>
        <w:t>forestación,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maderera,</w:t>
      </w:r>
      <w:r>
        <w:rPr>
          <w:spacing w:val="1"/>
          <w:sz w:val="20"/>
        </w:rPr>
        <w:t> </w:t>
      </w:r>
      <w:r>
        <w:rPr>
          <w:sz w:val="20"/>
        </w:rPr>
        <w:t>enfermeros,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montaña,</w:t>
      </w:r>
      <w:r>
        <w:rPr>
          <w:spacing w:val="1"/>
          <w:sz w:val="20"/>
        </w:rPr>
        <w:t> </w:t>
      </w:r>
      <w:r>
        <w:rPr>
          <w:sz w:val="20"/>
        </w:rPr>
        <w:t>instructores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esquí,</w:t>
      </w:r>
      <w:r>
        <w:rPr>
          <w:spacing w:val="1"/>
          <w:sz w:val="20"/>
        </w:rPr>
        <w:t> </w:t>
      </w:r>
      <w:r>
        <w:rPr>
          <w:sz w:val="20"/>
        </w:rPr>
        <w:t>peluqueros,</w:t>
      </w:r>
      <w:r>
        <w:rPr>
          <w:spacing w:val="1"/>
          <w:sz w:val="20"/>
        </w:rPr>
        <w:t> </w:t>
      </w:r>
      <w:r>
        <w:rPr>
          <w:sz w:val="20"/>
        </w:rPr>
        <w:t>marineros,</w:t>
      </w:r>
      <w:r>
        <w:rPr>
          <w:spacing w:val="1"/>
          <w:sz w:val="20"/>
        </w:rPr>
        <w:t> </w:t>
      </w:r>
      <w:r>
        <w:rPr>
          <w:sz w:val="20"/>
        </w:rPr>
        <w:t>pescadores,</w:t>
      </w:r>
      <w:r>
        <w:rPr>
          <w:spacing w:val="1"/>
          <w:sz w:val="20"/>
        </w:rPr>
        <w:t> </w:t>
      </w:r>
      <w:r>
        <w:rPr>
          <w:sz w:val="20"/>
        </w:rPr>
        <w:t>mecánicos</w:t>
      </w:r>
      <w:r>
        <w:rPr>
          <w:spacing w:val="1"/>
          <w:sz w:val="20"/>
        </w:rPr>
        <w:t> </w:t>
      </w:r>
      <w:r>
        <w:rPr>
          <w:sz w:val="20"/>
        </w:rPr>
        <w:t>dentales,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cosmetólogos,</w:t>
      </w:r>
      <w:r>
        <w:rPr>
          <w:spacing w:val="1"/>
          <w:sz w:val="20"/>
        </w:rPr>
        <w:t> </w:t>
      </w:r>
      <w:r>
        <w:rPr>
          <w:sz w:val="20"/>
        </w:rPr>
        <w:t>minería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cielo</w:t>
      </w:r>
      <w:r>
        <w:rPr>
          <w:spacing w:val="1"/>
          <w:sz w:val="20"/>
        </w:rPr>
        <w:t> </w:t>
      </w:r>
      <w:r>
        <w:rPr>
          <w:sz w:val="20"/>
        </w:rPr>
        <w:t>abierto,</w:t>
      </w:r>
      <w:r>
        <w:rPr>
          <w:spacing w:val="1"/>
          <w:sz w:val="20"/>
        </w:rPr>
        <w:t> </w:t>
      </w:r>
      <w:r>
        <w:rPr>
          <w:sz w:val="20"/>
        </w:rPr>
        <w:t>litografía,</w:t>
      </w:r>
      <w:r>
        <w:rPr>
          <w:spacing w:val="1"/>
          <w:sz w:val="20"/>
        </w:rPr>
        <w:t> </w:t>
      </w:r>
      <w:r>
        <w:rPr>
          <w:sz w:val="20"/>
        </w:rPr>
        <w:t>imprenta,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curado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plástico, jardineros, parquistas, irradiación de alimentos, tareas rurales, agricultores, personas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solárium,</w:t>
      </w:r>
      <w:r>
        <w:rPr>
          <w:spacing w:val="-1"/>
          <w:sz w:val="20"/>
        </w:rPr>
        <w:t> </w:t>
      </w:r>
      <w:r>
        <w:rPr>
          <w:sz w:val="20"/>
        </w:rPr>
        <w:t>ferroviarios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glándula</w:t>
      </w:r>
      <w:r>
        <w:rPr>
          <w:spacing w:val="-2"/>
        </w:rPr>
        <w:t> </w:t>
      </w:r>
      <w:r>
        <w:rPr/>
        <w:t>tiroides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2D10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 la fabricación de calzado e industria del cuero, curtidores de pieles,</w:t>
      </w:r>
      <w:r>
        <w:rPr>
          <w:spacing w:val="1"/>
          <w:sz w:val="20"/>
        </w:rPr>
        <w:t> </w:t>
      </w:r>
      <w:r>
        <w:rPr>
          <w:sz w:val="20"/>
        </w:rPr>
        <w:t>refinación del petróleo y derivados del carbón, personas empleadas de gasolineras, huleros,</w:t>
      </w:r>
      <w:r>
        <w:rPr>
          <w:spacing w:val="1"/>
          <w:sz w:val="20"/>
        </w:rPr>
        <w:t> </w:t>
      </w:r>
      <w:r>
        <w:rPr>
          <w:sz w:val="20"/>
        </w:rPr>
        <w:t>productores de plásticos, transporte terrestre, conductores de autobuses, operarios, equipo de</w:t>
      </w:r>
      <w:r>
        <w:rPr>
          <w:spacing w:val="1"/>
          <w:sz w:val="20"/>
        </w:rPr>
        <w:t> </w:t>
      </w:r>
      <w:r>
        <w:rPr>
          <w:sz w:val="20"/>
        </w:rPr>
        <w:t>transporte y sus partes, mecánicos de motores de diésel, de la construcción, de edificaciones de</w:t>
      </w:r>
      <w:r>
        <w:rPr>
          <w:spacing w:val="1"/>
          <w:sz w:val="20"/>
        </w:rPr>
        <w:t> </w:t>
      </w:r>
      <w:r>
        <w:rPr>
          <w:sz w:val="20"/>
        </w:rPr>
        <w:t>obras de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nucleares, técnicos, analistas de estructuras, 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productores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estireno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poliestireno,</w:t>
      </w:r>
      <w:r>
        <w:rPr>
          <w:spacing w:val="1"/>
          <w:sz w:val="20"/>
        </w:rPr>
        <w:t> </w:t>
      </w:r>
      <w:r>
        <w:rPr>
          <w:sz w:val="20"/>
        </w:rPr>
        <w:t>productores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plásticos,</w:t>
      </w:r>
      <w:r>
        <w:rPr>
          <w:spacing w:val="1"/>
          <w:sz w:val="20"/>
        </w:rPr>
        <w:t> </w:t>
      </w:r>
      <w:r>
        <w:rPr>
          <w:sz w:val="20"/>
        </w:rPr>
        <w:t>caucho,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-53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veterinarios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Mesotelioma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pleura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2C26.0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minería,</w:t>
      </w:r>
      <w:r>
        <w:rPr>
          <w:spacing w:val="1"/>
          <w:sz w:val="20"/>
        </w:rPr>
        <w:t> </w:t>
      </w:r>
      <w:r>
        <w:rPr>
          <w:sz w:val="20"/>
        </w:rPr>
        <w:t>procesamiento,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y manipulación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amianto;</w:t>
      </w:r>
      <w:r>
        <w:rPr>
          <w:spacing w:val="-53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y uso de productos que contienen amianto. Molinero de asbesto, fabricantes de</w:t>
      </w:r>
      <w:r>
        <w:rPr>
          <w:spacing w:val="1"/>
          <w:sz w:val="20"/>
        </w:rPr>
        <w:t> </w:t>
      </w:r>
      <w:r>
        <w:rPr>
          <w:sz w:val="20"/>
        </w:rPr>
        <w:t>productos con asbesto-cemento (láminas, tinacos, entre otros). Personas trabajadoras de hojas</w:t>
      </w:r>
      <w:r>
        <w:rPr>
          <w:spacing w:val="1"/>
          <w:sz w:val="20"/>
        </w:rPr>
        <w:t> </w:t>
      </w:r>
      <w:r>
        <w:rPr>
          <w:sz w:val="20"/>
        </w:rPr>
        <w:t>metálicas; en la industria de revestimiento, astilleros, manufactureros de textiles, producción de</w:t>
      </w:r>
      <w:r>
        <w:rPr>
          <w:spacing w:val="1"/>
          <w:sz w:val="20"/>
        </w:rPr>
        <w:t> </w:t>
      </w:r>
      <w:r>
        <w:rPr>
          <w:sz w:val="20"/>
        </w:rPr>
        <w:t>materiales aislantes o filtros; en la industria de hule, plástico, resinas y polímeros. Mecánicos de</w:t>
      </w:r>
      <w:r>
        <w:rPr>
          <w:spacing w:val="1"/>
          <w:sz w:val="20"/>
        </w:rPr>
        <w:t> </w:t>
      </w:r>
      <w:r>
        <w:rPr>
          <w:sz w:val="20"/>
        </w:rPr>
        <w:t>frenos,</w:t>
      </w:r>
      <w:r>
        <w:rPr>
          <w:spacing w:val="4"/>
          <w:sz w:val="20"/>
        </w:rPr>
        <w:t> </w:t>
      </w:r>
      <w:r>
        <w:rPr>
          <w:sz w:val="20"/>
        </w:rPr>
        <w:t>fabricantes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materiales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fricción,</w:t>
      </w:r>
      <w:r>
        <w:rPr>
          <w:spacing w:val="4"/>
          <w:sz w:val="20"/>
        </w:rPr>
        <w:t> </w:t>
      </w:r>
      <w:r>
        <w:rPr>
          <w:sz w:val="20"/>
        </w:rPr>
        <w:t>tales</w:t>
      </w:r>
      <w:r>
        <w:rPr>
          <w:spacing w:val="5"/>
          <w:sz w:val="20"/>
        </w:rPr>
        <w:t> </w:t>
      </w:r>
      <w:r>
        <w:rPr>
          <w:sz w:val="20"/>
        </w:rPr>
        <w:t>como:</w:t>
      </w:r>
      <w:r>
        <w:rPr>
          <w:spacing w:val="5"/>
          <w:sz w:val="20"/>
        </w:rPr>
        <w:t> </w:t>
      </w:r>
      <w:r>
        <w:rPr>
          <w:sz w:val="20"/>
        </w:rPr>
        <w:t>balatas,</w:t>
      </w:r>
      <w:r>
        <w:rPr>
          <w:spacing w:val="4"/>
          <w:sz w:val="20"/>
        </w:rPr>
        <w:t> </w:t>
      </w:r>
      <w:r>
        <w:rPr>
          <w:sz w:val="20"/>
        </w:rPr>
        <w:t>frenos,</w:t>
      </w:r>
      <w:r>
        <w:rPr>
          <w:spacing w:val="4"/>
          <w:sz w:val="20"/>
        </w:rPr>
        <w:t> </w:t>
      </w:r>
      <w:r>
        <w:rPr>
          <w:sz w:val="20"/>
        </w:rPr>
        <w:t>embragues,</w:t>
      </w:r>
      <w:r>
        <w:rPr>
          <w:spacing w:val="4"/>
          <w:sz w:val="20"/>
        </w:rPr>
        <w:t> </w:t>
      </w:r>
      <w:r>
        <w:rPr>
          <w:sz w:val="20"/>
        </w:rPr>
        <w:t>entre</w:t>
      </w:r>
      <w:r>
        <w:rPr>
          <w:spacing w:val="5"/>
          <w:sz w:val="20"/>
        </w:rPr>
        <w:t> </w:t>
      </w:r>
      <w:r>
        <w:rPr>
          <w:sz w:val="20"/>
        </w:rPr>
        <w:t>otros.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Personas</w:t>
      </w:r>
      <w:r>
        <w:rPr>
          <w:spacing w:val="21"/>
        </w:rPr>
        <w:t> </w:t>
      </w:r>
      <w:r>
        <w:rPr/>
        <w:t>trabajadoras</w:t>
      </w:r>
      <w:r>
        <w:rPr>
          <w:spacing w:val="22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industria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construcción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edificaciones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obras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ingeniería</w:t>
      </w:r>
      <w:r>
        <w:rPr>
          <w:spacing w:val="-53"/>
        </w:rPr>
        <w:t> </w:t>
      </w:r>
      <w:r>
        <w:rPr/>
        <w:t>civil.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</w:t>
      </w:r>
      <w:r>
        <w:rPr>
          <w:spacing w:val="55"/>
          <w:sz w:val="20"/>
        </w:rPr>
        <w:t> </w:t>
      </w:r>
      <w:r>
        <w:rPr>
          <w:sz w:val="20"/>
        </w:rPr>
        <w:t>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3" w:val="left" w:leader="none"/>
        </w:tabs>
        <w:spacing w:line="240" w:lineRule="auto" w:before="0" w:after="0"/>
        <w:ind w:left="842" w:right="0" w:hanging="337"/>
        <w:jc w:val="left"/>
      </w:pPr>
      <w:r>
        <w:rPr/>
        <w:t>Adenocarcinoma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bronquio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pulmón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2C25.0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minería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subterráneo;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minerales.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minas,</w:t>
      </w:r>
      <w:r>
        <w:rPr>
          <w:spacing w:val="1"/>
          <w:sz w:val="20"/>
        </w:rPr>
        <w:t> </w:t>
      </w:r>
      <w:r>
        <w:rPr>
          <w:sz w:val="20"/>
        </w:rPr>
        <w:t>canteras</w:t>
      </w:r>
      <w:r>
        <w:rPr>
          <w:spacing w:val="1"/>
          <w:sz w:val="20"/>
        </w:rPr>
        <w:t> </w:t>
      </w:r>
      <w:r>
        <w:rPr>
          <w:sz w:val="20"/>
        </w:rPr>
        <w:t>y fundiciones;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cerámica,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cemento y el vidrio; en actividades de construcción, fabricación de pesticidas y otros productos</w:t>
      </w:r>
      <w:r>
        <w:rPr>
          <w:spacing w:val="1"/>
          <w:sz w:val="20"/>
        </w:rPr>
        <w:t> </w:t>
      </w:r>
      <w:r>
        <w:rPr>
          <w:sz w:val="20"/>
        </w:rPr>
        <w:t>químicos;</w:t>
      </w:r>
      <w:r>
        <w:rPr>
          <w:spacing w:val="1"/>
          <w:sz w:val="20"/>
        </w:rPr>
        <w:t> </w:t>
      </w:r>
      <w:r>
        <w:rPr>
          <w:sz w:val="20"/>
        </w:rPr>
        <w:t>agrícolas;</w:t>
      </w:r>
      <w:r>
        <w:rPr>
          <w:spacing w:val="1"/>
          <w:sz w:val="20"/>
        </w:rPr>
        <w:t> </w:t>
      </w:r>
      <w:r>
        <w:rPr>
          <w:sz w:val="20"/>
        </w:rPr>
        <w:t>mineros,</w:t>
      </w:r>
      <w:r>
        <w:rPr>
          <w:spacing w:val="1"/>
          <w:sz w:val="20"/>
        </w:rPr>
        <w:t> </w:t>
      </w:r>
      <w:r>
        <w:rPr>
          <w:sz w:val="20"/>
        </w:rPr>
        <w:t>fundidores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refinado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veterinarios. Soldadores, expuestas a humos de cigarro, de contaminantes ambientales, por el</w:t>
      </w:r>
      <w:r>
        <w:rPr>
          <w:spacing w:val="1"/>
          <w:sz w:val="20"/>
        </w:rPr>
        <w:t> </w:t>
      </w:r>
      <w:r>
        <w:rPr>
          <w:sz w:val="20"/>
        </w:rPr>
        <w:t>entorno laboral, tales como, meseros, cantineros, de los casinos o como los policías de tráfico</w:t>
      </w:r>
      <w:r>
        <w:rPr>
          <w:spacing w:val="1"/>
          <w:sz w:val="20"/>
        </w:rPr>
        <w:t> </w:t>
      </w:r>
      <w:r>
        <w:rPr>
          <w:sz w:val="20"/>
        </w:rPr>
        <w:t>urbano,</w:t>
      </w:r>
      <w:r>
        <w:rPr>
          <w:spacing w:val="1"/>
          <w:sz w:val="20"/>
        </w:rPr>
        <w:t> </w:t>
      </w:r>
      <w:r>
        <w:rPr>
          <w:sz w:val="20"/>
        </w:rPr>
        <w:t>conductores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 y derivados del carbón expuestas a gasificación del carbón, arsénico y compuestos</w:t>
      </w:r>
      <w:r>
        <w:rPr>
          <w:spacing w:val="1"/>
          <w:sz w:val="20"/>
        </w:rPr>
        <w:t> </w:t>
      </w:r>
      <w:r>
        <w:rPr>
          <w:sz w:val="20"/>
        </w:rPr>
        <w:t>arsenicales;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aceites minerales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tratados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4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esófago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2B70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mineras, dedicadas a la extracción de minerales no</w:t>
      </w:r>
      <w:r>
        <w:rPr>
          <w:spacing w:val="1"/>
          <w:sz w:val="20"/>
        </w:rPr>
        <w:t> </w:t>
      </w:r>
      <w:r>
        <w:rPr>
          <w:sz w:val="20"/>
        </w:rPr>
        <w:t>metálicos; de la</w:t>
      </w:r>
      <w:r>
        <w:rPr>
          <w:spacing w:val="1"/>
          <w:sz w:val="20"/>
        </w:rPr>
        <w:t> </w:t>
      </w:r>
      <w:r>
        <w:rPr>
          <w:sz w:val="20"/>
        </w:rPr>
        <w:t>industria de la cerámica, molinero de asbesto, de hojas metálicas, industria de revestimiento,</w:t>
      </w:r>
      <w:r>
        <w:rPr>
          <w:spacing w:val="1"/>
          <w:sz w:val="20"/>
        </w:rPr>
        <w:t> </w:t>
      </w:r>
      <w:r>
        <w:rPr>
          <w:sz w:val="20"/>
        </w:rPr>
        <w:t>manufactureros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textiles,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aislantes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filtros,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hule,</w:t>
      </w:r>
      <w:r>
        <w:rPr>
          <w:spacing w:val="1"/>
          <w:sz w:val="20"/>
        </w:rPr>
        <w:t> </w:t>
      </w:r>
      <w:r>
        <w:rPr>
          <w:sz w:val="20"/>
        </w:rPr>
        <w:t>plástico, resinas y polímero. Personas trabajadoras de la producción, reparación de equipos 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mecánicos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frenos,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fricción.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la industria de la construcción de edificaciones y obras de ingeniería civil, como</w:t>
      </w:r>
      <w:r>
        <w:rPr>
          <w:spacing w:val="1"/>
          <w:sz w:val="20"/>
        </w:rPr>
        <w:t> </w:t>
      </w:r>
      <w:r>
        <w:rPr>
          <w:sz w:val="20"/>
        </w:rPr>
        <w:t>albañiles, peones,</w:t>
      </w:r>
      <w:r>
        <w:rPr>
          <w:spacing w:val="-1"/>
          <w:sz w:val="20"/>
        </w:rPr>
        <w:t> </w:t>
      </w:r>
      <w:r>
        <w:rPr>
          <w:sz w:val="20"/>
        </w:rPr>
        <w:t>jefes de</w:t>
      </w:r>
      <w:r>
        <w:rPr>
          <w:spacing w:val="1"/>
          <w:sz w:val="20"/>
        </w:rPr>
        <w:t> </w:t>
      </w:r>
      <w:r>
        <w:rPr>
          <w:sz w:val="20"/>
        </w:rPr>
        <w:t>obra,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4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estómago</w:t>
      </w:r>
      <w:r>
        <w:rPr>
          <w:spacing w:val="-2"/>
        </w:rPr>
        <w:t> </w:t>
      </w:r>
      <w:r>
        <w:rPr/>
        <w:t>(cáncer</w:t>
      </w:r>
      <w:r>
        <w:rPr>
          <w:spacing w:val="-3"/>
        </w:rPr>
        <w:t> </w:t>
      </w:r>
      <w:r>
        <w:rPr/>
        <w:t>gástrico)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2B72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en servicios como: mineros de carbón, en el procesamiento de hierro y</w:t>
      </w:r>
      <w:r>
        <w:rPr>
          <w:spacing w:val="1"/>
          <w:sz w:val="20"/>
        </w:rPr>
        <w:t> </w:t>
      </w:r>
      <w:r>
        <w:rPr>
          <w:sz w:val="20"/>
        </w:rPr>
        <w:t>acero, manufactura, procesamiento de madera, construcción, minería, manufactura marítima,</w:t>
      </w:r>
      <w:r>
        <w:rPr>
          <w:spacing w:val="1"/>
          <w:sz w:val="20"/>
        </w:rPr>
        <w:t> </w:t>
      </w:r>
      <w:r>
        <w:rPr>
          <w:sz w:val="20"/>
        </w:rPr>
        <w:t>agricultura, ganadería, perforadores de pozos, herreros, albañiles, carpinteros, operadores de</w:t>
      </w:r>
      <w:r>
        <w:rPr>
          <w:spacing w:val="1"/>
          <w:sz w:val="20"/>
        </w:rPr>
        <w:t> </w:t>
      </w:r>
      <w:r>
        <w:rPr>
          <w:sz w:val="20"/>
        </w:rPr>
        <w:t>máquinas,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industria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cuero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cemento</w:t>
      </w:r>
      <w:r>
        <w:rPr>
          <w:spacing w:val="-1"/>
          <w:sz w:val="20"/>
        </w:rPr>
        <w:t> </w:t>
      </w:r>
      <w:r>
        <w:rPr>
          <w:sz w:val="20"/>
        </w:rPr>
        <w:t>portland.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Neoplasias</w:t>
      </w:r>
      <w:r>
        <w:rPr>
          <w:spacing w:val="-2"/>
        </w:rPr>
        <w:t> </w:t>
      </w:r>
      <w:r>
        <w:rPr/>
        <w:t>malignas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hígado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vías</w:t>
      </w:r>
      <w:r>
        <w:rPr>
          <w:spacing w:val="-2"/>
        </w:rPr>
        <w:t> </w:t>
      </w:r>
      <w:r>
        <w:rPr/>
        <w:t>biliares</w:t>
      </w:r>
      <w:r>
        <w:rPr>
          <w:spacing w:val="-2"/>
        </w:rPr>
        <w:t> </w:t>
      </w:r>
      <w:r>
        <w:rPr/>
        <w:t>intrahepáticas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2C12.Z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veterinarios: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la salud; industria química: de la producción de cloruro de vinilo o copolímeros,</w:t>
      </w:r>
      <w:r>
        <w:rPr>
          <w:spacing w:val="1"/>
          <w:sz w:val="20"/>
        </w:rPr>
        <w:t> </w:t>
      </w:r>
      <w:r>
        <w:rPr>
          <w:sz w:val="20"/>
        </w:rPr>
        <w:t>expuestas en minas de arsénico, productor y uso de plaguicidas, herreros, industrias de plásticos,</w:t>
      </w:r>
      <w:r>
        <w:rPr>
          <w:spacing w:val="-53"/>
          <w:sz w:val="20"/>
        </w:rPr>
        <w:t> </w:t>
      </w:r>
      <w:r>
        <w:rPr>
          <w:sz w:val="20"/>
        </w:rPr>
        <w:t>limpiadores de vasos de reacción del monómero de cloruro de vinilo, mineros del arsénico,</w:t>
      </w:r>
      <w:r>
        <w:rPr>
          <w:spacing w:val="1"/>
          <w:sz w:val="20"/>
        </w:rPr>
        <w:t> </w:t>
      </w:r>
      <w:r>
        <w:rPr>
          <w:sz w:val="20"/>
        </w:rPr>
        <w:t>reparadores de energía eléctrica y de vidrio; de la industria restaurantera, de la agricultura, así</w:t>
      </w:r>
      <w:r>
        <w:rPr>
          <w:spacing w:val="1"/>
          <w:sz w:val="20"/>
        </w:rPr>
        <w:t> </w:t>
      </w:r>
      <w:r>
        <w:rPr>
          <w:sz w:val="20"/>
        </w:rPr>
        <w:t>como los mineros y fundidores de cobre, plomo y zinc. Personas trabajadoras en la ganadería,</w:t>
      </w:r>
      <w:r>
        <w:rPr>
          <w:spacing w:val="1"/>
          <w:sz w:val="20"/>
        </w:rPr>
        <w:t> </w:t>
      </w:r>
      <w:r>
        <w:rPr>
          <w:sz w:val="20"/>
        </w:rPr>
        <w:t>industria en el procesamiento del pollo y del puerco. Personas trabajadoras en actividades como:</w:t>
      </w:r>
      <w:r>
        <w:rPr>
          <w:spacing w:val="1"/>
          <w:sz w:val="20"/>
        </w:rPr>
        <w:t> </w:t>
      </w:r>
      <w:r>
        <w:rPr>
          <w:sz w:val="20"/>
        </w:rPr>
        <w:t>pintores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imprenta.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colon y</w:t>
      </w:r>
      <w:r>
        <w:rPr>
          <w:spacing w:val="-3"/>
        </w:rPr>
        <w:t> </w:t>
      </w:r>
      <w:r>
        <w:rPr/>
        <w:t>recto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2B90,</w:t>
      </w:r>
      <w:r>
        <w:rPr>
          <w:spacing w:val="-3"/>
        </w:rPr>
        <w:t> </w:t>
      </w:r>
      <w:r>
        <w:rPr/>
        <w:t>2B91,</w:t>
      </w:r>
      <w:r>
        <w:rPr>
          <w:spacing w:val="-2"/>
        </w:rPr>
        <w:t> </w:t>
      </w:r>
      <w:r>
        <w:rPr/>
        <w:t>2B92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53"/>
          <w:sz w:val="20"/>
        </w:rPr>
        <w:t> </w:t>
      </w:r>
      <w:r>
        <w:rPr>
          <w:sz w:val="20"/>
        </w:rPr>
        <w:t>trabajadoras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agricultura,</w:t>
      </w:r>
      <w:r>
        <w:rPr>
          <w:spacing w:val="54"/>
          <w:sz w:val="20"/>
        </w:rPr>
        <w:t> </w:t>
      </w:r>
      <w:r>
        <w:rPr>
          <w:sz w:val="20"/>
        </w:rPr>
        <w:t>manufactura,</w:t>
      </w:r>
      <w:r>
        <w:rPr>
          <w:spacing w:val="52"/>
          <w:sz w:val="20"/>
        </w:rPr>
        <w:t> </w:t>
      </w:r>
      <w:r>
        <w:rPr>
          <w:sz w:val="20"/>
        </w:rPr>
        <w:t>industria  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cerámica,</w:t>
      </w:r>
      <w:r>
        <w:rPr>
          <w:spacing w:val="53"/>
          <w:sz w:val="20"/>
        </w:rPr>
        <w:t> </w:t>
      </w:r>
      <w:r>
        <w:rPr>
          <w:sz w:val="20"/>
        </w:rPr>
        <w:t>molinero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asbesto, de hojas metálicas, industria de revestimiento, manufactureros de textiles, producción de</w:t>
      </w:r>
      <w:r>
        <w:rPr>
          <w:spacing w:val="-54"/>
          <w:sz w:val="20"/>
        </w:rPr>
        <w:t> </w:t>
      </w:r>
      <w:r>
        <w:rPr>
          <w:sz w:val="20"/>
        </w:rPr>
        <w:t>materiales</w:t>
      </w:r>
      <w:r>
        <w:rPr>
          <w:spacing w:val="-1"/>
          <w:sz w:val="20"/>
        </w:rPr>
        <w:t> </w:t>
      </w:r>
      <w:r>
        <w:rPr>
          <w:sz w:val="20"/>
        </w:rPr>
        <w:t>aislantes o</w:t>
      </w:r>
      <w:r>
        <w:rPr>
          <w:spacing w:val="-2"/>
          <w:sz w:val="20"/>
        </w:rPr>
        <w:t> </w:t>
      </w:r>
      <w:r>
        <w:rPr>
          <w:sz w:val="20"/>
        </w:rPr>
        <w:t>filtros,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hule,</w:t>
      </w:r>
      <w:r>
        <w:rPr>
          <w:spacing w:val="1"/>
          <w:sz w:val="20"/>
        </w:rPr>
        <w:t> </w:t>
      </w:r>
      <w:r>
        <w:rPr>
          <w:sz w:val="20"/>
        </w:rPr>
        <w:t>plástico,</w:t>
      </w:r>
      <w:r>
        <w:rPr>
          <w:spacing w:val="-1"/>
          <w:sz w:val="20"/>
        </w:rPr>
        <w:t> </w:t>
      </w:r>
      <w:r>
        <w:rPr>
          <w:sz w:val="20"/>
        </w:rPr>
        <w:t>resinas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polímero.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en equipos de transporte y sus partes, mecánicos de frenos, personas</w:t>
      </w:r>
      <w:r>
        <w:rPr>
          <w:spacing w:val="1"/>
          <w:sz w:val="20"/>
        </w:rPr>
        <w:t> </w:t>
      </w:r>
      <w:r>
        <w:rPr>
          <w:sz w:val="20"/>
        </w:rPr>
        <w:t>trabajadoras fabricantes de materiales de fricción. Construcción de edificaciones y obras de</w:t>
      </w:r>
      <w:r>
        <w:rPr>
          <w:spacing w:val="1"/>
          <w:sz w:val="20"/>
        </w:rPr>
        <w:t> </w:t>
      </w:r>
      <w:r>
        <w:rPr>
          <w:sz w:val="20"/>
        </w:rPr>
        <w:t>ingeniería civil, de la construcción. Bomberos, industria petroquímica, hierro y metal, industria de</w:t>
      </w:r>
      <w:r>
        <w:rPr>
          <w:spacing w:val="1"/>
          <w:sz w:val="20"/>
        </w:rPr>
        <w:t> </w:t>
      </w:r>
      <w:r>
        <w:rPr>
          <w:sz w:val="20"/>
        </w:rPr>
        <w:t>preparación de</w:t>
      </w:r>
      <w:r>
        <w:rPr>
          <w:spacing w:val="-1"/>
          <w:sz w:val="20"/>
        </w:rPr>
        <w:t> </w:t>
      </w:r>
      <w:r>
        <w:rPr>
          <w:sz w:val="20"/>
        </w:rPr>
        <w:t>bebidas,</w:t>
      </w:r>
      <w:r>
        <w:rPr>
          <w:spacing w:val="-1"/>
          <w:sz w:val="20"/>
        </w:rPr>
        <w:t> </w:t>
      </w:r>
      <w:r>
        <w:rPr>
          <w:sz w:val="20"/>
        </w:rPr>
        <w:t>muelleros.</w:t>
      </w:r>
      <w:r>
        <w:rPr>
          <w:spacing w:val="-1"/>
          <w:sz w:val="20"/>
        </w:rPr>
        <w:t> </w:t>
      </w:r>
      <w:r>
        <w:rPr>
          <w:sz w:val="20"/>
        </w:rPr>
        <w:t>Refinadoras</w:t>
      </w:r>
      <w:r>
        <w:rPr>
          <w:spacing w:val="1"/>
          <w:sz w:val="20"/>
        </w:rPr>
        <w:t> </w:t>
      </w:r>
      <w:r>
        <w:rPr>
          <w:sz w:val="20"/>
        </w:rPr>
        <w:t>de petróleo.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</w:t>
      </w:r>
      <w:r>
        <w:rPr>
          <w:spacing w:val="-3"/>
        </w:rPr>
        <w:t> </w:t>
      </w:r>
      <w:r>
        <w:rPr/>
        <w:t>maligna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páncreas y</w:t>
      </w:r>
      <w:r>
        <w:rPr>
          <w:spacing w:val="-3"/>
        </w:rPr>
        <w:t> </w:t>
      </w:r>
      <w:r>
        <w:rPr/>
        <w:t>angiosarcoma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hígado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2C10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2B56.3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9" w:hanging="432"/>
        <w:jc w:val="both"/>
        <w:rPr>
          <w:sz w:val="20"/>
        </w:rPr>
      </w:pPr>
      <w:r>
        <w:rPr>
          <w:sz w:val="20"/>
        </w:rPr>
        <w:t>Neoplasia</w:t>
      </w:r>
      <w:r>
        <w:rPr>
          <w:spacing w:val="1"/>
          <w:sz w:val="20"/>
        </w:rPr>
        <w:t> </w:t>
      </w:r>
      <w:r>
        <w:rPr>
          <w:sz w:val="20"/>
        </w:rPr>
        <w:t>maligna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páncreas: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artesanos,</w:t>
      </w:r>
      <w:r>
        <w:rPr>
          <w:spacing w:val="1"/>
          <w:sz w:val="20"/>
        </w:rPr>
        <w:t> </w:t>
      </w:r>
      <w:r>
        <w:rPr>
          <w:sz w:val="20"/>
        </w:rPr>
        <w:t>bibliotecarios,</w:t>
      </w:r>
      <w:r>
        <w:rPr>
          <w:spacing w:val="1"/>
          <w:sz w:val="20"/>
        </w:rPr>
        <w:t> </w:t>
      </w:r>
      <w:r>
        <w:rPr>
          <w:sz w:val="20"/>
        </w:rPr>
        <w:t>archivistas,</w:t>
      </w:r>
      <w:r>
        <w:rPr>
          <w:spacing w:val="-53"/>
          <w:sz w:val="20"/>
        </w:rPr>
        <w:t> </w:t>
      </w:r>
      <w:r>
        <w:rPr>
          <w:sz w:val="20"/>
        </w:rPr>
        <w:t>taxistas,</w:t>
      </w:r>
      <w:r>
        <w:rPr>
          <w:spacing w:val="1"/>
          <w:sz w:val="20"/>
        </w:rPr>
        <w:t> </w:t>
      </w:r>
      <w:r>
        <w:rPr>
          <w:sz w:val="20"/>
        </w:rPr>
        <w:t>chóferes,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eléctrica,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tipografía,</w:t>
      </w:r>
      <w:r>
        <w:rPr>
          <w:spacing w:val="1"/>
          <w:sz w:val="20"/>
        </w:rPr>
        <w:t> </w:t>
      </w:r>
      <w:r>
        <w:rPr>
          <w:sz w:val="20"/>
        </w:rPr>
        <w:t>vidrio,</w:t>
      </w:r>
      <w:r>
        <w:rPr>
          <w:spacing w:val="1"/>
          <w:sz w:val="20"/>
        </w:rPr>
        <w:t> </w:t>
      </w:r>
      <w:r>
        <w:rPr>
          <w:sz w:val="20"/>
        </w:rPr>
        <w:t>cerámica,</w:t>
      </w:r>
      <w:r>
        <w:rPr>
          <w:spacing w:val="1"/>
          <w:sz w:val="20"/>
        </w:rPr>
        <w:t> </w:t>
      </w:r>
      <w:r>
        <w:rPr>
          <w:sz w:val="20"/>
        </w:rPr>
        <w:t>metalúrgica,</w:t>
      </w:r>
      <w:r>
        <w:rPr>
          <w:spacing w:val="1"/>
          <w:sz w:val="20"/>
        </w:rPr>
        <w:t> </w:t>
      </w:r>
      <w:r>
        <w:rPr>
          <w:sz w:val="20"/>
        </w:rPr>
        <w:t>sobrecargo, mayordomo, tripulantes de cabina de pasajeros, estibador y manipulador de carga,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Angiosarcoma de hígado: personas trabajadoras de los servicios médicos, asistencia social y</w:t>
      </w:r>
      <w:r>
        <w:rPr>
          <w:spacing w:val="1"/>
          <w:sz w:val="20"/>
        </w:rPr>
        <w:t> </w:t>
      </w:r>
      <w:r>
        <w:rPr>
          <w:sz w:val="20"/>
        </w:rPr>
        <w:t>veterinarios,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radiólogos,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radiólogos,</w:t>
      </w:r>
      <w:r>
        <w:rPr>
          <w:spacing w:val="1"/>
          <w:sz w:val="20"/>
        </w:rPr>
        <w:t> </w:t>
      </w:r>
      <w:r>
        <w:rPr>
          <w:sz w:val="20"/>
        </w:rPr>
        <w:t>dentistas,</w:t>
      </w:r>
      <w:r>
        <w:rPr>
          <w:spacing w:val="1"/>
          <w:sz w:val="20"/>
        </w:rPr>
        <w:t> </w:t>
      </w:r>
      <w:r>
        <w:rPr>
          <w:sz w:val="20"/>
        </w:rPr>
        <w:t>veterinarios.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 del cloruro de vinilo o copolímeros, expuestas en minas de arsénico, productores y</w:t>
      </w:r>
      <w:r>
        <w:rPr>
          <w:spacing w:val="1"/>
          <w:sz w:val="20"/>
        </w:rPr>
        <w:t> </w:t>
      </w:r>
      <w:r>
        <w:rPr>
          <w:sz w:val="20"/>
        </w:rPr>
        <w:t>que manejan o usan plaguicidas. Personas trabajadoras de la industria del plástico, limpiadores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monómeros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cloruro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vinilo,</w:t>
      </w:r>
      <w:r>
        <w:rPr>
          <w:spacing w:val="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arsénico,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reparadores de energía eléctrica y del vidrio. Personas trabajadoras de la industria restaurantera,</w:t>
      </w:r>
      <w:r>
        <w:rPr>
          <w:spacing w:val="-53"/>
          <w:sz w:val="20"/>
        </w:rPr>
        <w:t> </w:t>
      </w:r>
      <w:r>
        <w:rPr>
          <w:sz w:val="20"/>
        </w:rPr>
        <w:t>tales</w:t>
      </w:r>
      <w:r>
        <w:rPr>
          <w:spacing w:val="-2"/>
          <w:sz w:val="20"/>
        </w:rPr>
        <w:t> </w:t>
      </w:r>
      <w:r>
        <w:rPr>
          <w:sz w:val="20"/>
        </w:rPr>
        <w:t>como: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bares,</w:t>
      </w:r>
      <w:r>
        <w:rPr>
          <w:spacing w:val="-1"/>
          <w:sz w:val="20"/>
        </w:rPr>
        <w:t> </w:t>
      </w:r>
      <w:r>
        <w:rPr>
          <w:sz w:val="20"/>
        </w:rPr>
        <w:t>discotecas y</w:t>
      </w:r>
      <w:r>
        <w:rPr>
          <w:spacing w:val="-6"/>
          <w:sz w:val="20"/>
        </w:rPr>
        <w:t> </w:t>
      </w:r>
      <w:r>
        <w:rPr>
          <w:sz w:val="20"/>
        </w:rPr>
        <w:t>restaurantes.</w:t>
      </w:r>
      <w:r>
        <w:rPr>
          <w:spacing w:val="-1"/>
          <w:sz w:val="20"/>
        </w:rPr>
        <w:t> </w:t>
      </w:r>
      <w:r>
        <w:rPr>
          <w:sz w:val="20"/>
        </w:rPr>
        <w:t>Personas 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agricultura,</w:t>
      </w:r>
      <w:r>
        <w:rPr>
          <w:spacing w:val="21"/>
          <w:sz w:val="20"/>
        </w:rPr>
        <w:t> </w:t>
      </w:r>
      <w:r>
        <w:rPr>
          <w:sz w:val="20"/>
        </w:rPr>
        <w:t>tales</w:t>
      </w:r>
      <w:r>
        <w:rPr>
          <w:spacing w:val="23"/>
          <w:sz w:val="20"/>
        </w:rPr>
        <w:t> </w:t>
      </w:r>
      <w:r>
        <w:rPr>
          <w:sz w:val="20"/>
        </w:rPr>
        <w:t>como:</w:t>
      </w:r>
      <w:r>
        <w:rPr>
          <w:spacing w:val="20"/>
          <w:sz w:val="20"/>
        </w:rPr>
        <w:t> </w:t>
      </w:r>
      <w:r>
        <w:rPr>
          <w:sz w:val="20"/>
        </w:rPr>
        <w:t>productores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alimentos,</w:t>
      </w:r>
      <w:r>
        <w:rPr>
          <w:spacing w:val="22"/>
          <w:sz w:val="20"/>
        </w:rPr>
        <w:t> </w:t>
      </w:r>
      <w:r>
        <w:rPr>
          <w:sz w:val="20"/>
        </w:rPr>
        <w:t>forrajes,</w:t>
      </w:r>
      <w:r>
        <w:rPr>
          <w:spacing w:val="21"/>
          <w:sz w:val="20"/>
        </w:rPr>
        <w:t> </w:t>
      </w:r>
      <w:r>
        <w:rPr>
          <w:sz w:val="20"/>
        </w:rPr>
        <w:t>carga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descarga,</w:t>
      </w:r>
      <w:r>
        <w:rPr>
          <w:spacing w:val="24"/>
          <w:sz w:val="20"/>
        </w:rPr>
        <w:t> </w:t>
      </w:r>
      <w:r>
        <w:rPr>
          <w:sz w:val="20"/>
        </w:rPr>
        <w:t>procesamiento</w:t>
      </w:r>
      <w:r>
        <w:rPr>
          <w:spacing w:val="-54"/>
          <w:sz w:val="20"/>
        </w:rPr>
        <w:t> </w:t>
      </w:r>
      <w:r>
        <w:rPr>
          <w:sz w:val="20"/>
        </w:rPr>
        <w:t>de arroz y maíz. Personas trabajadoras en la extracción y beneficio de minerales no metálicos,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-1"/>
          <w:sz w:val="20"/>
        </w:rPr>
        <w:t> </w:t>
      </w:r>
      <w:r>
        <w:rPr>
          <w:sz w:val="20"/>
        </w:rPr>
        <w:t>como:</w:t>
      </w:r>
      <w:r>
        <w:rPr>
          <w:spacing w:val="-1"/>
          <w:sz w:val="20"/>
        </w:rPr>
        <w:t> </w:t>
      </w:r>
      <w:r>
        <w:rPr>
          <w:sz w:val="20"/>
        </w:rPr>
        <w:t>mineros,</w:t>
      </w:r>
      <w:r>
        <w:rPr>
          <w:spacing w:val="-1"/>
          <w:sz w:val="20"/>
        </w:rPr>
        <w:t> </w:t>
      </w:r>
      <w:r>
        <w:rPr>
          <w:sz w:val="20"/>
        </w:rPr>
        <w:t>fundidores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cobre,</w:t>
      </w:r>
      <w:r>
        <w:rPr>
          <w:spacing w:val="-1"/>
          <w:sz w:val="20"/>
        </w:rPr>
        <w:t> </w:t>
      </w:r>
      <w:r>
        <w:rPr>
          <w:sz w:val="20"/>
        </w:rPr>
        <w:t>plomo, zinc,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riñón, excepto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pelvis</w:t>
      </w:r>
      <w:r>
        <w:rPr>
          <w:spacing w:val="-2"/>
        </w:rPr>
        <w:t> </w:t>
      </w:r>
      <w:r>
        <w:rPr/>
        <w:t>renal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2C90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con exposición a pesticidas, plaguicidas o herbicidas por su elaboración,</w:t>
      </w:r>
      <w:r>
        <w:rPr>
          <w:spacing w:val="1"/>
          <w:sz w:val="20"/>
        </w:rPr>
        <w:t> </w:t>
      </w:r>
      <w:r>
        <w:rPr>
          <w:sz w:val="20"/>
        </w:rPr>
        <w:t>manejo o uso. Personas trabajadoras mineros. Personas trabajadoras de la industria química con</w:t>
      </w:r>
      <w:r>
        <w:rPr>
          <w:spacing w:val="-53"/>
          <w:sz w:val="20"/>
        </w:rPr>
        <w:t> </w:t>
      </w:r>
      <w:r>
        <w:rPr>
          <w:sz w:val="20"/>
        </w:rPr>
        <w:t>exposición a solventes, tintas y pigmentos. Personas trabajadoras agrícolas expuestas a aminas</w:t>
      </w:r>
      <w:r>
        <w:rPr>
          <w:spacing w:val="1"/>
          <w:sz w:val="20"/>
        </w:rPr>
        <w:t> </w:t>
      </w:r>
      <w:r>
        <w:rPr>
          <w:sz w:val="20"/>
        </w:rPr>
        <w:t>aromáticas,</w:t>
      </w:r>
      <w:r>
        <w:rPr>
          <w:spacing w:val="-2"/>
          <w:sz w:val="20"/>
        </w:rPr>
        <w:t> </w:t>
      </w:r>
      <w:r>
        <w:rPr>
          <w:sz w:val="20"/>
        </w:rPr>
        <w:t>benceno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 derivados.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Carcinoma</w:t>
      </w:r>
      <w:r>
        <w:rPr>
          <w:spacing w:val="-3"/>
        </w:rPr>
        <w:t> </w:t>
      </w:r>
      <w:r>
        <w:rPr/>
        <w:t>urotelial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vejiga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2C94.2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en la industria química, como las personas trabajadoras de estireno y su</w:t>
      </w:r>
      <w:r>
        <w:rPr>
          <w:spacing w:val="1"/>
          <w:sz w:val="20"/>
        </w:rPr>
        <w:t> </w:t>
      </w:r>
      <w:r>
        <w:rPr>
          <w:sz w:val="20"/>
        </w:rPr>
        <w:t>producción; tintes y colorantes; de la industria textil de lana. Ingenieros, técnicos y del industria</w:t>
      </w:r>
      <w:r>
        <w:rPr>
          <w:spacing w:val="1"/>
          <w:sz w:val="20"/>
        </w:rPr>
        <w:t> </w:t>
      </w:r>
      <w:r>
        <w:rPr>
          <w:sz w:val="20"/>
        </w:rPr>
        <w:t>química, mecánica, cosmética, farmacéutica; de la manufactura de pigmentos; de refinadores</w:t>
      </w:r>
      <w:r>
        <w:rPr>
          <w:spacing w:val="1"/>
          <w:sz w:val="20"/>
        </w:rPr>
        <w:t> </w:t>
      </w:r>
      <w:r>
        <w:rPr>
          <w:sz w:val="20"/>
        </w:rPr>
        <w:t>químicos,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coque,</w:t>
      </w:r>
      <w:r>
        <w:rPr>
          <w:spacing w:val="1"/>
          <w:sz w:val="20"/>
        </w:rPr>
        <w:t> </w:t>
      </w:r>
      <w:r>
        <w:rPr>
          <w:sz w:val="20"/>
        </w:rPr>
        <w:t>gasificación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aluminio,</w:t>
      </w:r>
      <w:r>
        <w:rPr>
          <w:spacing w:val="1"/>
          <w:sz w:val="20"/>
        </w:rPr>
        <w:t> </w:t>
      </w:r>
      <w:r>
        <w:rPr>
          <w:sz w:val="20"/>
        </w:rPr>
        <w:t>fundidoras.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anilinas</w:t>
      </w:r>
      <w:r>
        <w:rPr>
          <w:spacing w:val="1"/>
          <w:sz w:val="20"/>
        </w:rPr>
        <w:t> </w:t>
      </w:r>
      <w:r>
        <w:rPr>
          <w:sz w:val="20"/>
        </w:rPr>
        <w:t>y sus</w:t>
      </w:r>
      <w:r>
        <w:rPr>
          <w:spacing w:val="1"/>
          <w:sz w:val="20"/>
        </w:rPr>
        <w:t> </w:t>
      </w:r>
      <w:r>
        <w:rPr>
          <w:sz w:val="20"/>
        </w:rPr>
        <w:t>compuestos.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editorial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impresión:</w:t>
      </w:r>
      <w:r>
        <w:rPr>
          <w:spacing w:val="1"/>
          <w:sz w:val="20"/>
        </w:rPr>
        <w:t> </w:t>
      </w:r>
      <w:r>
        <w:rPr>
          <w:sz w:val="20"/>
        </w:rPr>
        <w:t>personas trabajadoras de imprentas. Personas trabajadoras de la agricultura, como agricultores.</w:t>
      </w:r>
      <w:r>
        <w:rPr>
          <w:spacing w:val="1"/>
          <w:sz w:val="20"/>
        </w:rPr>
        <w:t> </w:t>
      </w:r>
      <w:r>
        <w:rPr>
          <w:sz w:val="20"/>
        </w:rPr>
        <w:t>Personas trabajadoras de los servicios personales para el hogar y diversos, como estilistas,</w:t>
      </w:r>
      <w:r>
        <w:rPr>
          <w:spacing w:val="1"/>
          <w:sz w:val="20"/>
        </w:rPr>
        <w:t> </w:t>
      </w:r>
      <w:r>
        <w:rPr>
          <w:sz w:val="20"/>
        </w:rPr>
        <w:t>cultoras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belleza.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edificaciones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ingeniería</w:t>
      </w:r>
      <w:r>
        <w:rPr>
          <w:spacing w:val="55"/>
          <w:sz w:val="20"/>
        </w:rPr>
        <w:t> </w:t>
      </w:r>
      <w:r>
        <w:rPr>
          <w:sz w:val="20"/>
        </w:rPr>
        <w:t>civil.</w:t>
      </w:r>
      <w:r>
        <w:rPr>
          <w:spacing w:val="1"/>
          <w:sz w:val="20"/>
        </w:rPr>
        <w:t> </w:t>
      </w:r>
      <w:r>
        <w:rPr>
          <w:sz w:val="20"/>
        </w:rPr>
        <w:t>Personas trabajadoras de la industria atómica, radioactivos, reactores nucleares, utilización de</w:t>
      </w:r>
      <w:r>
        <w:rPr>
          <w:spacing w:val="1"/>
          <w:sz w:val="20"/>
        </w:rPr>
        <w:t> </w:t>
      </w:r>
      <w:r>
        <w:rPr>
          <w:sz w:val="20"/>
        </w:rPr>
        <w:t>radioelementos</w:t>
      </w:r>
      <w:r>
        <w:rPr>
          <w:spacing w:val="17"/>
          <w:sz w:val="20"/>
        </w:rPr>
        <w:t> </w:t>
      </w:r>
      <w:r>
        <w:rPr>
          <w:sz w:val="20"/>
        </w:rPr>
        <w:t>utilización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generadores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radiaciones.</w:t>
      </w:r>
      <w:r>
        <w:rPr>
          <w:spacing w:val="17"/>
          <w:sz w:val="20"/>
        </w:rPr>
        <w:t> </w:t>
      </w:r>
      <w:r>
        <w:rPr>
          <w:sz w:val="20"/>
        </w:rPr>
        <w:t>Carpinteros,</w:t>
      </w:r>
      <w:r>
        <w:rPr>
          <w:spacing w:val="17"/>
          <w:sz w:val="20"/>
        </w:rPr>
        <w:t> </w:t>
      </w:r>
      <w:r>
        <w:rPr>
          <w:sz w:val="20"/>
        </w:rPr>
        <w:t>ebanistas,</w:t>
      </w:r>
      <w:r>
        <w:rPr>
          <w:spacing w:val="17"/>
          <w:sz w:val="20"/>
        </w:rPr>
        <w:t> </w:t>
      </w:r>
      <w:r>
        <w:rPr>
          <w:sz w:val="20"/>
        </w:rPr>
        <w:t>artesanos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 madera. Personas trabajadoras de la construcción, de la extracción y beneficio de minerales</w:t>
      </w:r>
      <w:r>
        <w:rPr>
          <w:spacing w:val="1"/>
          <w:sz w:val="20"/>
        </w:rPr>
        <w:t> </w:t>
      </w:r>
      <w:r>
        <w:rPr>
          <w:sz w:val="20"/>
        </w:rPr>
        <w:t>metálicos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metálicos,</w:t>
      </w:r>
      <w:r>
        <w:rPr>
          <w:spacing w:val="1"/>
          <w:sz w:val="20"/>
        </w:rPr>
        <w:t> </w:t>
      </w:r>
      <w:r>
        <w:rPr>
          <w:sz w:val="20"/>
        </w:rPr>
        <w:t>mineros.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dedicadas a la fabricación de calzado e industria del cuero: calzado 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curtidores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pieles.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refinación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petróleo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derivados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carbón,</w:t>
      </w:r>
      <w:r>
        <w:rPr>
          <w:spacing w:val="8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refinerías.</w:t>
      </w:r>
      <w:r>
        <w:rPr>
          <w:spacing w:val="10"/>
          <w:sz w:val="20"/>
        </w:rPr>
        <w:t> </w:t>
      </w:r>
      <w:r>
        <w:rPr>
          <w:sz w:val="20"/>
        </w:rPr>
        <w:t>Personas</w:t>
      </w:r>
      <w:r>
        <w:rPr>
          <w:spacing w:val="14"/>
          <w:sz w:val="20"/>
        </w:rPr>
        <w:t> </w:t>
      </w:r>
      <w:r>
        <w:rPr>
          <w:sz w:val="20"/>
        </w:rPr>
        <w:t>trabajadoras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restaurantera,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bares,</w:t>
      </w:r>
      <w:r>
        <w:rPr>
          <w:spacing w:val="1"/>
          <w:sz w:val="20"/>
        </w:rPr>
        <w:t> </w:t>
      </w:r>
      <w:r>
        <w:rPr>
          <w:sz w:val="20"/>
        </w:rPr>
        <w:t>restaurantes,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nocturnos.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próstata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2C82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Las personas trabajadoras con mayor riesgo para padecer cáncer de próstata se observaron en</w:t>
      </w:r>
      <w:r>
        <w:rPr>
          <w:spacing w:val="1"/>
          <w:sz w:val="20"/>
        </w:rPr>
        <w:t> </w:t>
      </w:r>
      <w:r>
        <w:rPr>
          <w:sz w:val="20"/>
        </w:rPr>
        <w:t>peluqueros o especialistas en tratamientos de belleza. Personas trabajadoras de actividades</w:t>
      </w:r>
      <w:r>
        <w:rPr>
          <w:spacing w:val="1"/>
          <w:sz w:val="20"/>
        </w:rPr>
        <w:t> </w:t>
      </w:r>
      <w:r>
        <w:rPr>
          <w:sz w:val="20"/>
        </w:rPr>
        <w:t>agrícolas,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caucho;</w:t>
      </w:r>
      <w:r>
        <w:rPr>
          <w:spacing w:val="-1"/>
          <w:sz w:val="20"/>
        </w:rPr>
        <w:t> </w:t>
      </w:r>
      <w:r>
        <w:rPr>
          <w:sz w:val="20"/>
        </w:rPr>
        <w:t>expuestas al</w:t>
      </w:r>
      <w:r>
        <w:rPr>
          <w:spacing w:val="-2"/>
          <w:sz w:val="20"/>
        </w:rPr>
        <w:t> </w:t>
      </w:r>
      <w:r>
        <w:rPr>
          <w:sz w:val="20"/>
        </w:rPr>
        <w:t>cadmio.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4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testículo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2C80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con exposición a pesticidas, en su elaboración, manejo y uso. Personas</w:t>
      </w:r>
      <w:r>
        <w:rPr>
          <w:spacing w:val="1"/>
          <w:sz w:val="20"/>
        </w:rPr>
        <w:t> </w:t>
      </w:r>
      <w:r>
        <w:rPr>
          <w:sz w:val="20"/>
        </w:rPr>
        <w:t>trabajadoras mineros, aquellas personas con exposición a solventes. Personas empleadas que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potencialmente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emisoras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radar</w:t>
      </w:r>
      <w:r>
        <w:rPr>
          <w:spacing w:val="1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ejército,</w:t>
      </w:r>
      <w:r>
        <w:rPr>
          <w:spacing w:val="1"/>
          <w:sz w:val="20"/>
        </w:rPr>
        <w:t> </w:t>
      </w:r>
      <w:r>
        <w:rPr>
          <w:sz w:val="20"/>
        </w:rPr>
        <w:t>marineros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policías que</w:t>
      </w:r>
      <w:r>
        <w:rPr>
          <w:spacing w:val="1"/>
          <w:sz w:val="20"/>
        </w:rPr>
        <w:t> </w:t>
      </w:r>
      <w:r>
        <w:rPr>
          <w:sz w:val="20"/>
        </w:rPr>
        <w:t>usaban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radar).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Neoplasias</w:t>
      </w:r>
      <w:r>
        <w:rPr>
          <w:spacing w:val="-3"/>
        </w:rPr>
        <w:t> </w:t>
      </w:r>
      <w:r>
        <w:rPr/>
        <w:t>malignas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escroto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2C83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 la industria de la construcción de edificaciones y de obras de ingeniería</w:t>
      </w:r>
      <w:r>
        <w:rPr>
          <w:spacing w:val="-53"/>
          <w:sz w:val="20"/>
        </w:rPr>
        <w:t> </w:t>
      </w:r>
      <w:r>
        <w:rPr>
          <w:sz w:val="20"/>
        </w:rPr>
        <w:t>civil: peones, de construcción de caminos en contacto con asfalto. Deshollinadores, personas</w:t>
      </w:r>
      <w:r>
        <w:rPr>
          <w:spacing w:val="1"/>
          <w:sz w:val="20"/>
        </w:rPr>
        <w:t> </w:t>
      </w:r>
      <w:r>
        <w:rPr>
          <w:sz w:val="20"/>
        </w:rPr>
        <w:t>trabajadoras que están expuestas al hollín, caldereros y limpiadores de chimeneas y que utilizan</w:t>
      </w:r>
      <w:r>
        <w:rPr>
          <w:spacing w:val="1"/>
          <w:sz w:val="20"/>
        </w:rPr>
        <w:t> </w:t>
      </w:r>
      <w:r>
        <w:rPr>
          <w:sz w:val="20"/>
        </w:rPr>
        <w:t>diésel. Industria química e industria textil: personas trabajadoras en contacto y producción de</w:t>
      </w:r>
      <w:r>
        <w:rPr>
          <w:spacing w:val="1"/>
          <w:sz w:val="20"/>
        </w:rPr>
        <w:t> </w:t>
      </w:r>
      <w:r>
        <w:rPr>
          <w:sz w:val="20"/>
        </w:rPr>
        <w:t>disolventes</w:t>
      </w:r>
      <w:r>
        <w:rPr>
          <w:spacing w:val="-1"/>
          <w:sz w:val="20"/>
        </w:rPr>
        <w:t> </w:t>
      </w:r>
      <w:r>
        <w:rPr>
          <w:sz w:val="20"/>
        </w:rPr>
        <w:t>orgánicos.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Carcinomas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ovario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2C73.0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de bares, restaurantes y centros nocturnos. Personas trabajadoras 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químicas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pesticidas.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fumigadoras</w:t>
      </w:r>
      <w:r>
        <w:rPr>
          <w:spacing w:val="1"/>
          <w:sz w:val="20"/>
        </w:rPr>
        <w:t> </w:t>
      </w:r>
      <w:r>
        <w:rPr>
          <w:sz w:val="20"/>
        </w:rPr>
        <w:t>aéreas,</w:t>
      </w:r>
      <w:r>
        <w:rPr>
          <w:spacing w:val="1"/>
          <w:sz w:val="20"/>
        </w:rPr>
        <w:t> </w:t>
      </w:r>
      <w:r>
        <w:rPr>
          <w:sz w:val="20"/>
        </w:rPr>
        <w:t>ingenieras</w:t>
      </w:r>
      <w:r>
        <w:rPr>
          <w:spacing w:val="1"/>
          <w:sz w:val="20"/>
        </w:rPr>
        <w:t> </w:t>
      </w:r>
      <w:r>
        <w:rPr>
          <w:sz w:val="20"/>
        </w:rPr>
        <w:t>agrónomas,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fumigación,</w:t>
      </w:r>
      <w:r>
        <w:rPr>
          <w:spacing w:val="1"/>
          <w:sz w:val="20"/>
        </w:rPr>
        <w:t> </w:t>
      </w:r>
      <w:r>
        <w:rPr>
          <w:sz w:val="20"/>
        </w:rPr>
        <w:t>trabajadoras del</w:t>
      </w:r>
      <w:r>
        <w:rPr>
          <w:spacing w:val="-2"/>
          <w:sz w:val="20"/>
        </w:rPr>
        <w:t> </w:t>
      </w:r>
      <w:r>
        <w:rPr>
          <w:sz w:val="20"/>
        </w:rPr>
        <w:t>campo,</w:t>
      </w:r>
      <w:r>
        <w:rPr>
          <w:spacing w:val="-1"/>
          <w:sz w:val="20"/>
        </w:rPr>
        <w:t> </w:t>
      </w:r>
      <w:r>
        <w:rPr>
          <w:sz w:val="20"/>
        </w:rPr>
        <w:t>fabricantes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pesticidas.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Osteosarcoma</w:t>
      </w:r>
      <w:r>
        <w:rPr>
          <w:spacing w:val="-3"/>
        </w:rPr>
        <w:t> </w:t>
      </w:r>
      <w:r>
        <w:rPr/>
        <w:t>primario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2B51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asistencia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veterinarios,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-53"/>
          <w:sz w:val="20"/>
        </w:rPr>
        <w:t> </w:t>
      </w:r>
      <w:r>
        <w:rPr>
          <w:sz w:val="20"/>
        </w:rPr>
        <w:t>radiólogos, técnicos en radiología, analistas de estructuras, odontólogos, de la industria nuclear</w:t>
      </w:r>
      <w:r>
        <w:rPr>
          <w:spacing w:val="1"/>
          <w:sz w:val="20"/>
        </w:rPr>
        <w:t> </w:t>
      </w:r>
      <w:r>
        <w:rPr>
          <w:sz w:val="20"/>
        </w:rPr>
        <w:t>que estén expuestas a radiaciones ionizantes, incluyendo rayos X, gamma, neutrones y gas</w:t>
      </w:r>
      <w:r>
        <w:rPr>
          <w:spacing w:val="1"/>
          <w:sz w:val="20"/>
        </w:rPr>
        <w:t> </w:t>
      </w:r>
      <w:r>
        <w:rPr>
          <w:sz w:val="20"/>
        </w:rPr>
        <w:t>radón.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Leucemia aguda,</w:t>
      </w:r>
      <w:r>
        <w:rPr>
          <w:spacing w:val="-3"/>
        </w:rPr>
        <w:t> </w:t>
      </w:r>
      <w:r>
        <w:rPr/>
        <w:t>no</w:t>
      </w:r>
      <w:r>
        <w:rPr>
          <w:spacing w:val="1"/>
        </w:rPr>
        <w:t> </w:t>
      </w:r>
      <w:r>
        <w:rPr/>
        <w:t>clasificada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2B33.0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en la industria eléctrica como los de las plantas generadoras de energía</w:t>
      </w:r>
      <w:r>
        <w:rPr>
          <w:spacing w:val="1"/>
          <w:sz w:val="20"/>
        </w:rPr>
        <w:t> </w:t>
      </w:r>
      <w:r>
        <w:rPr>
          <w:sz w:val="20"/>
        </w:rPr>
        <w:t>eléctrica;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editorial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impresión,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impresores;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agricultores;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refinación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petróleo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carbón,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empleadas de gasolineras, huleros, mozos de limpieza, productores de plásticos, de caucho,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8"/>
          <w:sz w:val="20"/>
        </w:rPr>
        <w:t> </w:t>
      </w:r>
      <w:r>
        <w:rPr>
          <w:sz w:val="20"/>
        </w:rPr>
        <w:t>otros.</w:t>
      </w:r>
      <w:r>
        <w:rPr>
          <w:spacing w:val="17"/>
          <w:sz w:val="20"/>
        </w:rPr>
        <w:t> </w:t>
      </w:r>
      <w:r>
        <w:rPr>
          <w:sz w:val="20"/>
        </w:rPr>
        <w:t>Personas</w:t>
      </w:r>
      <w:r>
        <w:rPr>
          <w:spacing w:val="18"/>
          <w:sz w:val="20"/>
        </w:rPr>
        <w:t> </w:t>
      </w:r>
      <w:r>
        <w:rPr>
          <w:sz w:val="20"/>
        </w:rPr>
        <w:t>trabajadoras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transporte</w:t>
      </w:r>
      <w:r>
        <w:rPr>
          <w:spacing w:val="16"/>
          <w:sz w:val="20"/>
        </w:rPr>
        <w:t> </w:t>
      </w:r>
      <w:r>
        <w:rPr>
          <w:sz w:val="20"/>
        </w:rPr>
        <w:t>terrestre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conductores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autobuses,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operarios,</w:t>
      </w:r>
      <w:r>
        <w:rPr>
          <w:spacing w:val="48"/>
        </w:rPr>
        <w:t> </w:t>
      </w:r>
      <w:r>
        <w:rPr/>
        <w:t>mecánicos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motores</w:t>
      </w:r>
      <w:r>
        <w:rPr>
          <w:spacing w:val="48"/>
        </w:rPr>
        <w:t> </w:t>
      </w:r>
      <w:r>
        <w:rPr/>
        <w:t>diésel;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construcción</w:t>
      </w:r>
      <w:r>
        <w:rPr>
          <w:spacing w:val="47"/>
        </w:rPr>
        <w:t> </w:t>
      </w:r>
      <w:r>
        <w:rPr/>
        <w:t>de</w:t>
      </w:r>
      <w:r>
        <w:rPr>
          <w:spacing w:val="50"/>
        </w:rPr>
        <w:t> </w:t>
      </w:r>
      <w:r>
        <w:rPr/>
        <w:t>edificaciones</w:t>
      </w:r>
      <w:r>
        <w:rPr>
          <w:spacing w:val="53"/>
        </w:rPr>
        <w:t> </w:t>
      </w:r>
      <w:r>
        <w:rPr/>
        <w:t>y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obras</w:t>
      </w:r>
      <w:r>
        <w:rPr>
          <w:spacing w:val="51"/>
        </w:rPr>
        <w:t> </w:t>
      </w:r>
      <w:r>
        <w:rPr/>
        <w:t>de</w:t>
      </w:r>
      <w:r>
        <w:rPr>
          <w:spacing w:val="-53"/>
        </w:rPr>
        <w:t> </w:t>
      </w:r>
      <w:r>
        <w:rPr/>
        <w:t>ingeniería</w:t>
      </w:r>
      <w:r>
        <w:rPr>
          <w:spacing w:val="-2"/>
        </w:rPr>
        <w:t> </w:t>
      </w:r>
      <w:r>
        <w:rPr/>
        <w:t>civil,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nucleares,</w:t>
      </w:r>
      <w:r>
        <w:rPr>
          <w:spacing w:val="-1"/>
        </w:rPr>
        <w:t> </w:t>
      </w:r>
      <w:r>
        <w:rPr/>
        <w:t>técnicos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analistas de</w:t>
      </w:r>
      <w:r>
        <w:rPr>
          <w:spacing w:val="-2"/>
        </w:rPr>
        <w:t> </w:t>
      </w:r>
      <w:r>
        <w:rPr/>
        <w:t>estructuras.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Linfoma</w:t>
      </w:r>
      <w:r>
        <w:rPr>
          <w:spacing w:val="-3"/>
        </w:rPr>
        <w:t> </w:t>
      </w:r>
      <w:r>
        <w:rPr/>
        <w:t>(hodgkin 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hodgkin)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2B30,</w:t>
      </w:r>
      <w:r>
        <w:rPr>
          <w:spacing w:val="-2"/>
        </w:rPr>
        <w:t> </w:t>
      </w:r>
      <w:r>
        <w:rPr/>
        <w:t>2B33.5,</w:t>
      </w:r>
      <w:r>
        <w:rPr>
          <w:spacing w:val="-1"/>
        </w:rPr>
        <w:t> </w:t>
      </w:r>
      <w:r>
        <w:rPr/>
        <w:t>2A80,</w:t>
      </w:r>
      <w:r>
        <w:rPr>
          <w:spacing w:val="-2"/>
        </w:rPr>
        <w:t> </w:t>
      </w:r>
      <w:r>
        <w:rPr/>
        <w:t>2A81,</w:t>
      </w:r>
      <w:r>
        <w:rPr>
          <w:spacing w:val="-3"/>
        </w:rPr>
        <w:t> </w:t>
      </w:r>
      <w:r>
        <w:rPr/>
        <w:t>2A86,</w:t>
      </w:r>
      <w:r>
        <w:rPr>
          <w:spacing w:val="-2"/>
        </w:rPr>
        <w:t> </w:t>
      </w:r>
      <w:r>
        <w:rPr/>
        <w:t>2A90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del campo, jornaleros, agricultores, cazadores; de la industria forestal,</w:t>
      </w:r>
      <w:r>
        <w:rPr>
          <w:spacing w:val="1"/>
          <w:sz w:val="20"/>
        </w:rPr>
        <w:t> </w:t>
      </w:r>
      <w:r>
        <w:rPr>
          <w:sz w:val="20"/>
        </w:rPr>
        <w:t>como leñadores; de la industria manufacturera, trasporte de manufactura; en la producción y</w:t>
      </w:r>
      <w:r>
        <w:rPr>
          <w:spacing w:val="1"/>
          <w:sz w:val="20"/>
        </w:rPr>
        <w:t> </w:t>
      </w:r>
      <w:r>
        <w:rPr>
          <w:sz w:val="20"/>
        </w:rPr>
        <w:t>distribución de</w:t>
      </w:r>
      <w:r>
        <w:rPr>
          <w:spacing w:val="1"/>
          <w:sz w:val="20"/>
        </w:rPr>
        <w:t> </w:t>
      </w:r>
      <w:r>
        <w:rPr>
          <w:sz w:val="20"/>
        </w:rPr>
        <w:t>electricidad, gas</w:t>
      </w:r>
      <w:r>
        <w:rPr>
          <w:spacing w:val="1"/>
          <w:sz w:val="20"/>
        </w:rPr>
        <w:t> </w:t>
      </w:r>
      <w:r>
        <w:rPr>
          <w:sz w:val="20"/>
        </w:rPr>
        <w:t>y agua; de la industria de</w:t>
      </w:r>
      <w:r>
        <w:rPr>
          <w:spacing w:val="1"/>
          <w:sz w:val="20"/>
        </w:rPr>
        <w:t> </w:t>
      </w:r>
      <w:r>
        <w:rPr>
          <w:sz w:val="20"/>
        </w:rPr>
        <w:t>la construcción,</w:t>
      </w:r>
      <w:r>
        <w:rPr>
          <w:spacing w:val="1"/>
          <w:sz w:val="20"/>
        </w:rPr>
        <w:t> </w:t>
      </w:r>
      <w:r>
        <w:rPr>
          <w:sz w:val="20"/>
        </w:rPr>
        <w:t>como albañiles,</w:t>
      </w:r>
      <w:r>
        <w:rPr>
          <w:spacing w:val="1"/>
          <w:sz w:val="20"/>
        </w:rPr>
        <w:t> </w:t>
      </w:r>
      <w:r>
        <w:rPr>
          <w:sz w:val="20"/>
        </w:rPr>
        <w:t>peones, jefes de obra; en actividades financieras; sociales; de la salud, como médicos, personal</w:t>
      </w:r>
      <w:r>
        <w:rPr>
          <w:spacing w:val="1"/>
          <w:sz w:val="20"/>
        </w:rPr>
        <w:t> </w:t>
      </w:r>
      <w:r>
        <w:rPr>
          <w:sz w:val="20"/>
        </w:rPr>
        <w:t>de enfermería, paramédicos, camilleros. Personas trabajadoras de hoteles y restaurantes; de la</w:t>
      </w:r>
      <w:r>
        <w:rPr>
          <w:spacing w:val="1"/>
          <w:sz w:val="20"/>
        </w:rPr>
        <w:t> </w:t>
      </w:r>
      <w:r>
        <w:rPr>
          <w:sz w:val="20"/>
        </w:rPr>
        <w:t>industria automotriz; de la industria química; de la refinería de petróleo; de la industria nuclear; de</w:t>
      </w:r>
      <w:r>
        <w:rPr>
          <w:spacing w:val="-53"/>
          <w:sz w:val="20"/>
        </w:rPr>
        <w:t> </w:t>
      </w:r>
      <w:r>
        <w:rPr>
          <w:sz w:val="20"/>
        </w:rPr>
        <w:t>la industria de la curtiduría de la piel y calzado; de la industria metalúrgica, imprenta, plástico,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-2"/>
          <w:sz w:val="20"/>
        </w:rPr>
        <w:t> </w:t>
      </w:r>
      <w:r>
        <w:rPr>
          <w:sz w:val="20"/>
        </w:rPr>
        <w:t>científica,</w:t>
      </w:r>
      <w:r>
        <w:rPr>
          <w:spacing w:val="-1"/>
          <w:sz w:val="20"/>
        </w:rPr>
        <w:t> </w:t>
      </w:r>
      <w:r>
        <w:rPr>
          <w:sz w:val="20"/>
        </w:rPr>
        <w:t>bienes raíces.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</w:t>
      </w:r>
      <w:r>
        <w:rPr>
          <w:spacing w:val="55"/>
          <w:sz w:val="20"/>
        </w:rPr>
        <w:t> </w:t>
      </w:r>
      <w:r>
        <w:rPr>
          <w:sz w:val="20"/>
        </w:rPr>
        <w:t>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Mieloma</w:t>
      </w:r>
      <w:r>
        <w:rPr>
          <w:spacing w:val="-3"/>
        </w:rPr>
        <w:t> </w:t>
      </w:r>
      <w:r>
        <w:rPr/>
        <w:t>múltiple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2A82,</w:t>
      </w:r>
      <w:r>
        <w:rPr>
          <w:spacing w:val="-3"/>
        </w:rPr>
        <w:t> </w:t>
      </w:r>
      <w:r>
        <w:rPr/>
        <w:t>2A83,</w:t>
      </w:r>
      <w:r>
        <w:rPr>
          <w:spacing w:val="-2"/>
        </w:rPr>
        <w:t> </w:t>
      </w:r>
      <w:r>
        <w:rPr/>
        <w:t>2A84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campo,</w:t>
      </w:r>
      <w:r>
        <w:rPr>
          <w:spacing w:val="1"/>
          <w:sz w:val="20"/>
        </w:rPr>
        <w:t> </w:t>
      </w:r>
      <w:r>
        <w:rPr>
          <w:sz w:val="20"/>
        </w:rPr>
        <w:t>jornaleros,</w:t>
      </w:r>
      <w:r>
        <w:rPr>
          <w:spacing w:val="1"/>
          <w:sz w:val="20"/>
        </w:rPr>
        <w:t> </w:t>
      </w:r>
      <w:r>
        <w:rPr>
          <w:sz w:val="20"/>
        </w:rPr>
        <w:t>agricultores,</w:t>
      </w:r>
      <w:r>
        <w:rPr>
          <w:spacing w:val="1"/>
          <w:sz w:val="20"/>
        </w:rPr>
        <w:t> </w:t>
      </w:r>
      <w:r>
        <w:rPr>
          <w:sz w:val="20"/>
        </w:rPr>
        <w:t>ganaderos;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aeroespacial, personal de los servicios médicos, como los médicos, personal de enfermería,</w:t>
      </w:r>
      <w:r>
        <w:rPr>
          <w:spacing w:val="1"/>
          <w:sz w:val="20"/>
        </w:rPr>
        <w:t> </w:t>
      </w:r>
      <w:r>
        <w:rPr>
          <w:sz w:val="20"/>
        </w:rPr>
        <w:t>paramédicos,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Síndrome</w:t>
      </w:r>
      <w:r>
        <w:rPr>
          <w:spacing w:val="-3"/>
        </w:rPr>
        <w:t> </w:t>
      </w:r>
      <w:r>
        <w:rPr/>
        <w:t>mielodisplásico,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clasificable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2A37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 la industria eléctrica como los de las plantas generadoras de energía</w:t>
      </w:r>
      <w:r>
        <w:rPr>
          <w:spacing w:val="1"/>
          <w:sz w:val="20"/>
        </w:rPr>
        <w:t> </w:t>
      </w:r>
      <w:r>
        <w:rPr>
          <w:sz w:val="20"/>
        </w:rPr>
        <w:t>eléctrica; de la industria editorial y de impresión, como son los impresores, tales como: alzador,</w:t>
      </w:r>
      <w:r>
        <w:rPr>
          <w:spacing w:val="1"/>
          <w:sz w:val="20"/>
        </w:rPr>
        <w:t> </w:t>
      </w:r>
      <w:r>
        <w:rPr>
          <w:sz w:val="20"/>
        </w:rPr>
        <w:t>batidor, cajista, impresor; agrícolas, jornaleros, agricultores, ganadero, controlador de plagas,</w:t>
      </w:r>
      <w:r>
        <w:rPr>
          <w:spacing w:val="1"/>
          <w:sz w:val="20"/>
        </w:rPr>
        <w:t> </w:t>
      </w:r>
      <w:r>
        <w:rPr>
          <w:sz w:val="20"/>
        </w:rPr>
        <w:t>operador de maquinaria agrícola; de la refinación del petróleo y derivados del carbón, como son</w:t>
      </w:r>
      <w:r>
        <w:rPr>
          <w:spacing w:val="1"/>
          <w:sz w:val="20"/>
        </w:rPr>
        <w:t> </w:t>
      </w:r>
      <w:r>
        <w:rPr>
          <w:sz w:val="20"/>
        </w:rPr>
        <w:t>las personas empleadas de gasolineras, huleros, mozos de limpieza, productores de plásticos, de</w:t>
      </w:r>
      <w:r>
        <w:rPr>
          <w:spacing w:val="-53"/>
          <w:sz w:val="20"/>
        </w:rPr>
        <w:t> </w:t>
      </w:r>
      <w:r>
        <w:rPr>
          <w:sz w:val="20"/>
        </w:rPr>
        <w:t>caucho,</w:t>
      </w:r>
      <w:r>
        <w:rPr>
          <w:spacing w:val="42"/>
          <w:sz w:val="20"/>
        </w:rPr>
        <w:t> </w:t>
      </w:r>
      <w:r>
        <w:rPr>
          <w:sz w:val="20"/>
        </w:rPr>
        <w:t>entre</w:t>
      </w:r>
      <w:r>
        <w:rPr>
          <w:spacing w:val="43"/>
          <w:sz w:val="20"/>
        </w:rPr>
        <w:t> </w:t>
      </w:r>
      <w:r>
        <w:rPr>
          <w:sz w:val="20"/>
        </w:rPr>
        <w:t>otros.</w:t>
      </w:r>
      <w:r>
        <w:rPr>
          <w:spacing w:val="43"/>
          <w:sz w:val="20"/>
        </w:rPr>
        <w:t> </w:t>
      </w:r>
      <w:r>
        <w:rPr>
          <w:sz w:val="20"/>
        </w:rPr>
        <w:t>Personas</w:t>
      </w:r>
      <w:r>
        <w:rPr>
          <w:spacing w:val="44"/>
          <w:sz w:val="20"/>
        </w:rPr>
        <w:t> </w:t>
      </w:r>
      <w:r>
        <w:rPr>
          <w:sz w:val="20"/>
        </w:rPr>
        <w:t>trabajadoras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transporte</w:t>
      </w:r>
      <w:r>
        <w:rPr>
          <w:spacing w:val="42"/>
          <w:sz w:val="20"/>
        </w:rPr>
        <w:t> </w:t>
      </w:r>
      <w:r>
        <w:rPr>
          <w:sz w:val="20"/>
        </w:rPr>
        <w:t>terrestre</w:t>
      </w:r>
      <w:r>
        <w:rPr>
          <w:spacing w:val="43"/>
          <w:sz w:val="20"/>
        </w:rPr>
        <w:t> </w:t>
      </w:r>
      <w:r>
        <w:rPr>
          <w:sz w:val="20"/>
        </w:rPr>
        <w:t>como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conductores</w:t>
      </w:r>
      <w:r>
        <w:rPr>
          <w:spacing w:val="44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4"/>
      </w:pPr>
      <w:r>
        <w:rPr/>
        <w:t>autobuses,</w:t>
      </w:r>
      <w:r>
        <w:rPr>
          <w:spacing w:val="37"/>
        </w:rPr>
        <w:t> </w:t>
      </w:r>
      <w:r>
        <w:rPr/>
        <w:t>operarios,</w:t>
      </w:r>
      <w:r>
        <w:rPr>
          <w:spacing w:val="36"/>
        </w:rPr>
        <w:t> </w:t>
      </w:r>
      <w:r>
        <w:rPr/>
        <w:t>mecánicos</w:t>
      </w:r>
      <w:r>
        <w:rPr>
          <w:spacing w:val="39"/>
        </w:rPr>
        <w:t> </w:t>
      </w:r>
      <w:r>
        <w:rPr/>
        <w:t>de</w:t>
      </w:r>
      <w:r>
        <w:rPr>
          <w:spacing w:val="34"/>
        </w:rPr>
        <w:t> </w:t>
      </w:r>
      <w:r>
        <w:rPr/>
        <w:t>motores</w:t>
      </w:r>
      <w:r>
        <w:rPr>
          <w:spacing w:val="36"/>
        </w:rPr>
        <w:t> </w:t>
      </w:r>
      <w:r>
        <w:rPr/>
        <w:t>diésel;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construcción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edificaciones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de</w:t>
      </w:r>
      <w:r>
        <w:rPr>
          <w:spacing w:val="-52"/>
        </w:rPr>
        <w:t> </w:t>
      </w:r>
      <w:r>
        <w:rPr/>
        <w:t>obras</w:t>
      </w:r>
      <w:r>
        <w:rPr>
          <w:spacing w:val="-1"/>
        </w:rPr>
        <w:t> </w:t>
      </w:r>
      <w:r>
        <w:rPr/>
        <w:t>de ingeniería</w:t>
      </w:r>
      <w:r>
        <w:rPr>
          <w:spacing w:val="-1"/>
        </w:rPr>
        <w:t> </w:t>
      </w:r>
      <w:r>
        <w:rPr/>
        <w:t>civil,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nucleares,</w:t>
      </w:r>
      <w:r>
        <w:rPr>
          <w:spacing w:val="-2"/>
        </w:rPr>
        <w:t> </w:t>
      </w:r>
      <w:r>
        <w:rPr/>
        <w:t>técnicos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analistas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estructuras.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3"/>
        </w:rPr>
        <w:t> </w:t>
      </w:r>
      <w:r>
        <w:rPr/>
        <w:t>III.</w:t>
      </w:r>
      <w:r>
        <w:rPr>
          <w:spacing w:val="-3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3"/>
        </w:rPr>
        <w:t> </w:t>
      </w:r>
      <w:r>
        <w:rPr/>
        <w:t>circulatorio, 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sangre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órganos</w:t>
      </w:r>
      <w:r>
        <w:rPr>
          <w:spacing w:val="-4"/>
        </w:rPr>
        <w:t> </w:t>
      </w:r>
      <w:r>
        <w:rPr/>
        <w:t>hematopoyéticos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5"/>
        </w:numPr>
        <w:tabs>
          <w:tab w:pos="843" w:val="left" w:leader="none"/>
        </w:tabs>
        <w:spacing w:line="240" w:lineRule="auto" w:before="0" w:after="0"/>
        <w:ind w:left="842" w:right="0" w:hanging="33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Anemia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aplásica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debida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otros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agentes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externos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3A70,</w:t>
      </w:r>
      <w:r>
        <w:rPr>
          <w:spacing w:val="-3"/>
        </w:rPr>
        <w:t> </w:t>
      </w:r>
      <w:r>
        <w:rPr/>
        <w:t>3A70.11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expuestas en las industrias editorial, de impresión y conexas, de litografía,</w:t>
      </w:r>
      <w:r>
        <w:rPr>
          <w:spacing w:val="-53"/>
          <w:sz w:val="20"/>
        </w:rPr>
        <w:t> </w:t>
      </w:r>
      <w:r>
        <w:rPr>
          <w:sz w:val="20"/>
        </w:rPr>
        <w:t>imprentas, rotativas y serigrafistas. Personas trabajadoras que laboran en las industrias metálicas</w:t>
      </w:r>
      <w:r>
        <w:rPr>
          <w:spacing w:val="-53"/>
          <w:sz w:val="20"/>
        </w:rPr>
        <w:t> </w:t>
      </w:r>
      <w:r>
        <w:rPr>
          <w:sz w:val="20"/>
        </w:rPr>
        <w:t>básicas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hierro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metales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ferrosos;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ferroaleaciones, arrabio, fierro esponja, aceros especiales, planchón, tocho, palanquilla, varilla</w:t>
      </w:r>
      <w:r>
        <w:rPr>
          <w:spacing w:val="1"/>
          <w:sz w:val="20"/>
        </w:rPr>
        <w:t> </w:t>
      </w:r>
      <w:r>
        <w:rPr>
          <w:sz w:val="20"/>
        </w:rPr>
        <w:t>corrugada,</w:t>
      </w:r>
      <w:r>
        <w:rPr>
          <w:spacing w:val="8"/>
          <w:sz w:val="20"/>
        </w:rPr>
        <w:t> </w:t>
      </w:r>
      <w:r>
        <w:rPr>
          <w:sz w:val="20"/>
        </w:rPr>
        <w:t>alambrón,</w:t>
      </w:r>
      <w:r>
        <w:rPr>
          <w:spacing w:val="6"/>
          <w:sz w:val="20"/>
        </w:rPr>
        <w:t> </w:t>
      </w:r>
      <w:r>
        <w:rPr>
          <w:sz w:val="20"/>
        </w:rPr>
        <w:t>barras,</w:t>
      </w:r>
      <w:r>
        <w:rPr>
          <w:spacing w:val="6"/>
          <w:sz w:val="20"/>
        </w:rPr>
        <w:t> </w:t>
      </w:r>
      <w:r>
        <w:rPr>
          <w:sz w:val="20"/>
        </w:rPr>
        <w:t>rieles,</w:t>
      </w:r>
      <w:r>
        <w:rPr>
          <w:spacing w:val="9"/>
          <w:sz w:val="20"/>
        </w:rPr>
        <w:t> </w:t>
      </w:r>
      <w:r>
        <w:rPr>
          <w:sz w:val="20"/>
        </w:rPr>
        <w:t>plancha,</w:t>
      </w:r>
      <w:r>
        <w:rPr>
          <w:spacing w:val="8"/>
          <w:sz w:val="20"/>
        </w:rPr>
        <w:t> </w:t>
      </w:r>
      <w:r>
        <w:rPr>
          <w:sz w:val="20"/>
        </w:rPr>
        <w:t>tubos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otros</w:t>
      </w:r>
      <w:r>
        <w:rPr>
          <w:spacing w:val="7"/>
          <w:sz w:val="20"/>
        </w:rPr>
        <w:t> </w:t>
      </w:r>
      <w:r>
        <w:rPr>
          <w:sz w:val="20"/>
        </w:rPr>
        <w:t>productos</w:t>
      </w:r>
      <w:r>
        <w:rPr>
          <w:spacing w:val="7"/>
          <w:sz w:val="20"/>
        </w:rPr>
        <w:t> </w:t>
      </w:r>
      <w:r>
        <w:rPr>
          <w:sz w:val="20"/>
        </w:rPr>
        <w:t>primarios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hierro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acero</w:t>
      </w:r>
      <w:r>
        <w:rPr>
          <w:spacing w:val="-53"/>
          <w:sz w:val="20"/>
        </w:rPr>
        <w:t> </w:t>
      </w:r>
      <w:r>
        <w:rPr>
          <w:sz w:val="20"/>
        </w:rPr>
        <w:t>y de metales no ferrosos. Incluye a empresas que realicen todo el proceso de transformación o</w:t>
      </w:r>
      <w:r>
        <w:rPr>
          <w:spacing w:val="1"/>
          <w:sz w:val="20"/>
        </w:rPr>
        <w:t> </w:t>
      </w:r>
      <w:r>
        <w:rPr>
          <w:sz w:val="20"/>
        </w:rPr>
        <w:t>parte de él, desde la fundición, afinación y refinación, hasta la fase de productos semiacabados</w:t>
      </w:r>
      <w:r>
        <w:rPr>
          <w:spacing w:val="1"/>
          <w:sz w:val="20"/>
        </w:rPr>
        <w:t> </w:t>
      </w:r>
      <w:r>
        <w:rPr>
          <w:sz w:val="20"/>
        </w:rPr>
        <w:t>por laminación, vaciado, moldeado, extrusión, trefilado, forjado y otros procesos para obtener</w:t>
      </w:r>
      <w:r>
        <w:rPr>
          <w:spacing w:val="1"/>
          <w:sz w:val="20"/>
        </w:rPr>
        <w:t> </w:t>
      </w:r>
      <w:r>
        <w:rPr>
          <w:sz w:val="20"/>
        </w:rPr>
        <w:t>alambre, perfiles estructurales, láminas, hojas, cintas, hojalata, cañerías, piezas fundidas y otros;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dedicadas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aprovechamiento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chatarra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piezas</w:t>
      </w:r>
      <w:r>
        <w:rPr>
          <w:spacing w:val="1"/>
          <w:sz w:val="20"/>
        </w:rPr>
        <w:t> </w:t>
      </w:r>
      <w:r>
        <w:rPr>
          <w:sz w:val="20"/>
        </w:rPr>
        <w:t>fundidas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coladas.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en la industria nuclear, minas de uranio y otros metales radioactivos</w:t>
      </w:r>
      <w:r>
        <w:rPr>
          <w:spacing w:val="1"/>
          <w:sz w:val="20"/>
        </w:rPr>
        <w:t> </w:t>
      </w:r>
      <w:r>
        <w:rPr>
          <w:sz w:val="20"/>
        </w:rPr>
        <w:t>(arsénico, níquel, cobalto, estroncio, berilio y radium), radio (que fabrican carátulas de relojes</w:t>
      </w:r>
      <w:r>
        <w:rPr>
          <w:spacing w:val="1"/>
          <w:sz w:val="20"/>
        </w:rPr>
        <w:t> </w:t>
      </w:r>
      <w:r>
        <w:rPr>
          <w:sz w:val="20"/>
        </w:rPr>
        <w:t>hechas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radio)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reactores nucleares.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médicos,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radioterapia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radiodiagnóstico</w:t>
      </w:r>
      <w:r>
        <w:rPr>
          <w:spacing w:val="1"/>
          <w:sz w:val="20"/>
        </w:rPr>
        <w:t> </w:t>
      </w:r>
      <w:r>
        <w:rPr>
          <w:sz w:val="20"/>
        </w:rPr>
        <w:t>(rayos</w:t>
      </w:r>
      <w:r>
        <w:rPr>
          <w:spacing w:val="1"/>
          <w:sz w:val="20"/>
        </w:rPr>
        <w:t> </w:t>
      </w:r>
      <w:r>
        <w:rPr>
          <w:sz w:val="20"/>
        </w:rPr>
        <w:t>láser;</w:t>
      </w:r>
      <w:r>
        <w:rPr>
          <w:spacing w:val="1"/>
          <w:sz w:val="20"/>
        </w:rPr>
        <w:t> </w:t>
      </w:r>
      <w:r>
        <w:rPr>
          <w:sz w:val="20"/>
        </w:rPr>
        <w:t>rayos</w:t>
      </w:r>
      <w:r>
        <w:rPr>
          <w:spacing w:val="1"/>
          <w:sz w:val="20"/>
        </w:rPr>
        <w:t> </w:t>
      </w:r>
      <w:r>
        <w:rPr>
          <w:sz w:val="20"/>
        </w:rPr>
        <w:t>máser,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radioelementos:</w:t>
      </w:r>
      <w:r>
        <w:rPr>
          <w:spacing w:val="1"/>
          <w:sz w:val="20"/>
        </w:rPr>
        <w:t> </w:t>
      </w:r>
      <w:r>
        <w:rPr>
          <w:sz w:val="20"/>
        </w:rPr>
        <w:t>gammagrafía,</w:t>
      </w:r>
      <w:r>
        <w:rPr>
          <w:spacing w:val="-2"/>
          <w:sz w:val="20"/>
        </w:rPr>
        <w:t> </w:t>
      </w:r>
      <w:r>
        <w:rPr>
          <w:sz w:val="20"/>
        </w:rPr>
        <w:t>gamma,</w:t>
      </w:r>
      <w:r>
        <w:rPr>
          <w:spacing w:val="-1"/>
          <w:sz w:val="20"/>
        </w:rPr>
        <w:t> </w:t>
      </w:r>
      <w:r>
        <w:rPr>
          <w:sz w:val="20"/>
        </w:rPr>
        <w:t>betaterapia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isótopos).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en la industria química y fabricación de productos de hule.</w:t>
      </w:r>
      <w:r>
        <w:rPr>
          <w:spacing w:val="1"/>
          <w:sz w:val="20"/>
        </w:rPr>
        <w:t> </w:t>
      </w:r>
      <w:r>
        <w:rPr>
          <w:sz w:val="20"/>
        </w:rPr>
        <w:t>Comprende a las empresas que se dedican a la fabricación de llantas, cámaras, empaques,</w:t>
      </w:r>
      <w:r>
        <w:rPr>
          <w:spacing w:val="1"/>
          <w:sz w:val="20"/>
        </w:rPr>
        <w:t> </w:t>
      </w:r>
      <w:r>
        <w:rPr>
          <w:sz w:val="20"/>
        </w:rPr>
        <w:t>retenes, rodillos, tapetes, bandas, poleas, topes, accesorios para automóviles, tubos, mangueras,</w:t>
      </w:r>
      <w:r>
        <w:rPr>
          <w:spacing w:val="-53"/>
          <w:sz w:val="20"/>
        </w:rPr>
        <w:t> </w:t>
      </w:r>
      <w:r>
        <w:rPr>
          <w:sz w:val="20"/>
        </w:rPr>
        <w:t>planchas, hojas, hilos, juguetes, tacones, suelas, calzado moldeado, productos de uso higiénico y</w:t>
      </w:r>
      <w:r>
        <w:rPr>
          <w:spacing w:val="-53"/>
          <w:sz w:val="20"/>
        </w:rPr>
        <w:t> </w:t>
      </w:r>
      <w:r>
        <w:rPr>
          <w:sz w:val="20"/>
        </w:rPr>
        <w:t>farmacéutico y otros similares de hule. Incluye la regeneración y vulcanización de llantas y otros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hule.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22"/>
          <w:sz w:val="20"/>
        </w:rPr>
        <w:t> </w:t>
      </w:r>
      <w:r>
        <w:rPr>
          <w:sz w:val="20"/>
        </w:rPr>
        <w:t>trabajadoras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realizan</w:t>
      </w:r>
      <w:r>
        <w:rPr>
          <w:spacing w:val="22"/>
          <w:sz w:val="20"/>
        </w:rPr>
        <w:t> </w:t>
      </w:r>
      <w:r>
        <w:rPr>
          <w:sz w:val="20"/>
        </w:rPr>
        <w:t>actividades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industria</w:t>
      </w:r>
      <w:r>
        <w:rPr>
          <w:spacing w:val="22"/>
          <w:sz w:val="20"/>
        </w:rPr>
        <w:t> </w:t>
      </w:r>
      <w:r>
        <w:rPr>
          <w:sz w:val="20"/>
        </w:rPr>
        <w:t>petrolera,</w:t>
      </w:r>
      <w:r>
        <w:rPr>
          <w:spacing w:val="22"/>
          <w:sz w:val="20"/>
        </w:rPr>
        <w:t> </w:t>
      </w:r>
      <w:r>
        <w:rPr>
          <w:sz w:val="20"/>
        </w:rPr>
        <w:t>tales</w:t>
      </w:r>
      <w:r>
        <w:rPr>
          <w:spacing w:val="23"/>
          <w:sz w:val="20"/>
        </w:rPr>
        <w:t> </w:t>
      </w:r>
      <w:r>
        <w:rPr>
          <w:sz w:val="20"/>
        </w:rPr>
        <w:t>como:</w:t>
      </w:r>
      <w:r>
        <w:rPr>
          <w:spacing w:val="22"/>
          <w:sz w:val="20"/>
        </w:rPr>
        <w:t> </w:t>
      </w:r>
      <w:r>
        <w:rPr>
          <w:sz w:val="20"/>
        </w:rPr>
        <w:t>refinación</w:t>
      </w:r>
      <w:r>
        <w:rPr>
          <w:spacing w:val="-54"/>
          <w:sz w:val="20"/>
        </w:rPr>
        <w:t> </w:t>
      </w:r>
      <w:r>
        <w:rPr>
          <w:sz w:val="20"/>
        </w:rPr>
        <w:t>del petróleo crudo y petroquímica básica. Incluye la fabricación de gasolinas, aceites pesados,</w:t>
      </w:r>
      <w:r>
        <w:rPr>
          <w:spacing w:val="1"/>
          <w:sz w:val="20"/>
        </w:rPr>
        <w:t> </w:t>
      </w:r>
      <w:r>
        <w:rPr>
          <w:sz w:val="20"/>
        </w:rPr>
        <w:t>asfaltos,</w:t>
      </w:r>
      <w:r>
        <w:rPr>
          <w:spacing w:val="-2"/>
          <w:sz w:val="20"/>
        </w:rPr>
        <w:t> </w:t>
      </w:r>
      <w:r>
        <w:rPr>
          <w:sz w:val="20"/>
        </w:rPr>
        <w:t>parafinas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derivados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refinación del</w:t>
      </w:r>
      <w:r>
        <w:rPr>
          <w:spacing w:val="-3"/>
          <w:sz w:val="20"/>
        </w:rPr>
        <w:t> </w:t>
      </w:r>
      <w:r>
        <w:rPr>
          <w:sz w:val="20"/>
        </w:rPr>
        <w:t>petróleo</w:t>
      </w:r>
      <w:r>
        <w:rPr>
          <w:spacing w:val="-1"/>
          <w:sz w:val="20"/>
        </w:rPr>
        <w:t> </w:t>
      </w:r>
      <w:r>
        <w:rPr>
          <w:sz w:val="20"/>
        </w:rPr>
        <w:t>crudo.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laboran en la fabricación, ensamble y reparación de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equipo y sus partes; excepto los eléctricos. Personas trabajadoras en la fabricación y ensamble</w:t>
      </w:r>
      <w:r>
        <w:rPr>
          <w:spacing w:val="1"/>
          <w:sz w:val="20"/>
        </w:rPr>
        <w:t> </w:t>
      </w:r>
      <w:r>
        <w:rPr>
          <w:sz w:val="20"/>
        </w:rPr>
        <w:t>de maquinaria, equipo e implementos para las industrias de la construcción, extractivas, papel,</w:t>
      </w:r>
      <w:r>
        <w:rPr>
          <w:spacing w:val="1"/>
          <w:sz w:val="20"/>
        </w:rPr>
        <w:t> </w:t>
      </w:r>
      <w:r>
        <w:rPr>
          <w:sz w:val="20"/>
        </w:rPr>
        <w:t>cemento, petroquímica básica, química; metálicas básicas del hierro, del acero y de metales no</w:t>
      </w:r>
      <w:r>
        <w:rPr>
          <w:spacing w:val="1"/>
          <w:sz w:val="20"/>
        </w:rPr>
        <w:t> </w:t>
      </w:r>
      <w:r>
        <w:rPr>
          <w:sz w:val="20"/>
        </w:rPr>
        <w:t>ferrosos.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3" w:val="left" w:leader="none"/>
        </w:tabs>
        <w:spacing w:line="240" w:lineRule="auto" w:before="0" w:after="0"/>
        <w:ind w:left="842" w:right="0" w:hanging="337"/>
        <w:jc w:val="left"/>
      </w:pPr>
      <w:r>
        <w:rPr/>
        <w:t>Anemia</w:t>
      </w:r>
      <w:r>
        <w:rPr>
          <w:spacing w:val="-5"/>
        </w:rPr>
        <w:t> </w:t>
      </w:r>
      <w:r>
        <w:rPr/>
        <w:t>hemolítica</w:t>
      </w:r>
      <w:r>
        <w:rPr>
          <w:spacing w:val="-2"/>
        </w:rPr>
        <w:t> </w:t>
      </w:r>
      <w:r>
        <w:rPr/>
        <w:t>adquirida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3A20,</w:t>
      </w:r>
      <w:r>
        <w:rPr>
          <w:spacing w:val="-2"/>
        </w:rPr>
        <w:t> </w:t>
      </w:r>
      <w:r>
        <w:rPr/>
        <w:t>3A21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2" w:hanging="432"/>
        <w:jc w:val="both"/>
        <w:rPr>
          <w:sz w:val="20"/>
        </w:rPr>
      </w:pPr>
      <w:r>
        <w:rPr>
          <w:sz w:val="20"/>
        </w:rPr>
        <w:t>Personas trabajadoras expuestas en las industrias editoriales, de impresión y conexas: personas</w:t>
      </w:r>
      <w:r>
        <w:rPr>
          <w:spacing w:val="1"/>
          <w:sz w:val="20"/>
        </w:rPr>
        <w:t> </w:t>
      </w:r>
      <w:r>
        <w:rPr>
          <w:sz w:val="20"/>
        </w:rPr>
        <w:t>trabajadoras de litografía, imprentas, rotativas y serigrafistas. Industrias químico-farmacéuticas 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medicamentos:</w:t>
      </w:r>
      <w:r>
        <w:rPr>
          <w:spacing w:val="1"/>
          <w:sz w:val="20"/>
        </w:rPr>
        <w:t> </w:t>
      </w:r>
      <w:r>
        <w:rPr>
          <w:sz w:val="20"/>
        </w:rPr>
        <w:t>empacadores,</w:t>
      </w:r>
      <w:r>
        <w:rPr>
          <w:spacing w:val="1"/>
          <w:sz w:val="20"/>
        </w:rPr>
        <w:t> </w:t>
      </w:r>
      <w:r>
        <w:rPr>
          <w:sz w:val="20"/>
        </w:rPr>
        <w:t>mezcladores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fármacos.</w:t>
      </w:r>
      <w:r>
        <w:rPr>
          <w:spacing w:val="1"/>
          <w:sz w:val="20"/>
        </w:rPr>
        <w:t> </w:t>
      </w:r>
      <w:r>
        <w:rPr>
          <w:sz w:val="20"/>
        </w:rPr>
        <w:t>Personas trabajadoras en la industria minera, tales como: barrenadores, perforistas, operarios de</w:t>
      </w:r>
      <w:r>
        <w:rPr>
          <w:spacing w:val="1"/>
          <w:sz w:val="20"/>
        </w:rPr>
        <w:t> </w:t>
      </w:r>
      <w:r>
        <w:rPr>
          <w:sz w:val="20"/>
        </w:rPr>
        <w:t>maquinaria y equipo de extracción minera. Personas trabajadoras de la industria petrolera, tales</w:t>
      </w:r>
      <w:r>
        <w:rPr>
          <w:spacing w:val="1"/>
          <w:sz w:val="20"/>
        </w:rPr>
        <w:t> </w:t>
      </w:r>
      <w:r>
        <w:rPr>
          <w:sz w:val="20"/>
        </w:rPr>
        <w:t>como: operadores del refinado y transformación del petróleo. Industria química: empacadores,</w:t>
      </w:r>
      <w:r>
        <w:rPr>
          <w:spacing w:val="1"/>
          <w:sz w:val="20"/>
        </w:rPr>
        <w:t> </w:t>
      </w:r>
      <w:r>
        <w:rPr>
          <w:sz w:val="20"/>
        </w:rPr>
        <w:t>mezcladores,</w:t>
      </w:r>
      <w:r>
        <w:rPr>
          <w:spacing w:val="-2"/>
          <w:sz w:val="20"/>
        </w:rPr>
        <w:t> </w:t>
      </w:r>
      <w:r>
        <w:rPr>
          <w:sz w:val="20"/>
        </w:rPr>
        <w:t>operarios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supervisores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químicos.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Otras</w:t>
      </w:r>
      <w:r>
        <w:rPr>
          <w:spacing w:val="-4"/>
        </w:rPr>
        <w:t> </w:t>
      </w:r>
      <w:r>
        <w:rPr/>
        <w:t>arritmias</w:t>
      </w:r>
      <w:r>
        <w:rPr>
          <w:spacing w:val="-3"/>
        </w:rPr>
        <w:t> </w:t>
      </w:r>
      <w:r>
        <w:rPr/>
        <w:t>cardiacas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BC9Y, BC9Z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en la preparación, manipulación y empleo de los hidrocarburos</w:t>
      </w:r>
      <w:r>
        <w:rPr>
          <w:spacing w:val="1"/>
          <w:sz w:val="20"/>
        </w:rPr>
        <w:t> </w:t>
      </w:r>
      <w:r>
        <w:rPr>
          <w:sz w:val="20"/>
        </w:rPr>
        <w:t>clorados y bromados de la serie alifática; de los productos que lo contengan, especialmente en 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agentes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extracción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disolventes.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ciertos</w:t>
      </w:r>
      <w:r>
        <w:rPr>
          <w:spacing w:val="1"/>
          <w:sz w:val="20"/>
        </w:rPr>
        <w:t> </w:t>
      </w:r>
      <w:r>
        <w:rPr>
          <w:sz w:val="20"/>
        </w:rPr>
        <w:t>desinfectantes;</w:t>
      </w:r>
      <w:r>
        <w:rPr>
          <w:spacing w:val="1"/>
          <w:sz w:val="20"/>
        </w:rPr>
        <w:t> </w:t>
      </w:r>
      <w:r>
        <w:rPr>
          <w:sz w:val="20"/>
        </w:rPr>
        <w:t>anestésicos,</w:t>
      </w:r>
      <w:r>
        <w:rPr>
          <w:spacing w:val="-53"/>
          <w:sz w:val="20"/>
        </w:rPr>
        <w:t> </w:t>
      </w:r>
      <w:r>
        <w:rPr>
          <w:sz w:val="20"/>
        </w:rPr>
        <w:t>antisépticos y otros productos de la industria farmacéutica y química; polímeros de síntesis;</w:t>
      </w:r>
      <w:r>
        <w:rPr>
          <w:spacing w:val="1"/>
          <w:sz w:val="20"/>
        </w:rPr>
        <w:t> </w:t>
      </w:r>
      <w:r>
        <w:rPr>
          <w:sz w:val="20"/>
        </w:rPr>
        <w:t>refinado de aceites minerales; fabricación y reparación de aparatos e instalaciones frigoríficas, y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utilización</w:t>
      </w:r>
      <w:r>
        <w:rPr>
          <w:spacing w:val="-1"/>
          <w:sz w:val="20"/>
        </w:rPr>
        <w:t> </w:t>
      </w:r>
      <w:r>
        <w:rPr>
          <w:sz w:val="20"/>
        </w:rPr>
        <w:t>de pinturas,</w:t>
      </w:r>
      <w:r>
        <w:rPr>
          <w:spacing w:val="-1"/>
          <w:sz w:val="20"/>
        </w:rPr>
        <w:t> </w:t>
      </w:r>
      <w:r>
        <w:rPr>
          <w:sz w:val="20"/>
        </w:rPr>
        <w:t>disolventes,</w:t>
      </w:r>
      <w:r>
        <w:rPr>
          <w:spacing w:val="-2"/>
          <w:sz w:val="20"/>
        </w:rPr>
        <w:t> </w:t>
      </w:r>
      <w:r>
        <w:rPr>
          <w:sz w:val="20"/>
        </w:rPr>
        <w:t>decapantes,</w:t>
      </w:r>
      <w:r>
        <w:rPr>
          <w:spacing w:val="-1"/>
          <w:sz w:val="20"/>
        </w:rPr>
        <w:t> </w:t>
      </w:r>
      <w:r>
        <w:rPr>
          <w:sz w:val="20"/>
        </w:rPr>
        <w:t>barnices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látex.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utilizan</w:t>
      </w:r>
      <w:r>
        <w:rPr>
          <w:spacing w:val="1"/>
          <w:sz w:val="20"/>
        </w:rPr>
        <w:t> </w:t>
      </w:r>
      <w:r>
        <w:rPr>
          <w:sz w:val="20"/>
        </w:rPr>
        <w:t>plaguicidas,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desengrasantes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tintorerías, preparación y empleo de lociones de peluquería. Personas trabajadoras que laboran</w:t>
      </w:r>
      <w:r>
        <w:rPr>
          <w:spacing w:val="1"/>
          <w:sz w:val="20"/>
        </w:rPr>
        <w:t> </w:t>
      </w:r>
      <w:r>
        <w:rPr>
          <w:sz w:val="20"/>
        </w:rPr>
        <w:t>en reparación y relleno de aparatos extintores de incendio; desengrasado y limpieza de piezas</w:t>
      </w:r>
      <w:r>
        <w:rPr>
          <w:spacing w:val="1"/>
          <w:sz w:val="20"/>
        </w:rPr>
        <w:t> </w:t>
      </w:r>
      <w:r>
        <w:rPr>
          <w:sz w:val="20"/>
        </w:rPr>
        <w:t>metálicas.</w:t>
      </w:r>
      <w:r>
        <w:rPr>
          <w:spacing w:val="-3"/>
          <w:sz w:val="20"/>
        </w:rPr>
        <w:t> </w:t>
      </w:r>
      <w:r>
        <w:rPr>
          <w:sz w:val="20"/>
        </w:rPr>
        <w:t>Asimismo,</w:t>
      </w:r>
      <w:r>
        <w:rPr>
          <w:spacing w:val="-3"/>
          <w:sz w:val="20"/>
        </w:rPr>
        <w:t> </w:t>
      </w:r>
      <w:r>
        <w:rPr>
          <w:sz w:val="20"/>
        </w:rPr>
        <w:t>utilizan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-2"/>
          <w:sz w:val="20"/>
        </w:rPr>
        <w:t> </w:t>
      </w:r>
      <w:r>
        <w:rPr>
          <w:sz w:val="20"/>
        </w:rPr>
        <w:t>causales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anestesia</w:t>
      </w:r>
      <w:r>
        <w:rPr>
          <w:spacing w:val="-2"/>
          <w:sz w:val="20"/>
        </w:rPr>
        <w:t> </w:t>
      </w:r>
      <w:r>
        <w:rPr>
          <w:sz w:val="20"/>
        </w:rPr>
        <w:t>quirúrgica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gabinete básicos.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Hipertensión</w:t>
      </w:r>
      <w:r>
        <w:rPr>
          <w:spacing w:val="-3"/>
        </w:rPr>
        <w:t> </w:t>
      </w:r>
      <w:r>
        <w:rPr/>
        <w:t>arterial,</w:t>
      </w:r>
      <w:r>
        <w:rPr>
          <w:spacing w:val="-1"/>
        </w:rPr>
        <w:t> </w:t>
      </w:r>
      <w:r>
        <w:rPr/>
        <w:t>aterosclerosis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cardiopatía</w:t>
      </w:r>
      <w:r>
        <w:rPr>
          <w:spacing w:val="-4"/>
        </w:rPr>
        <w:t> </w:t>
      </w:r>
      <w:r>
        <w:rPr/>
        <w:t>isquémica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2"/>
        </w:rPr>
        <w:t> </w:t>
      </w:r>
      <w:r>
        <w:rPr/>
        <w:t>BA00Z, BA04Y,</w:t>
      </w:r>
      <w:r>
        <w:rPr>
          <w:spacing w:val="-2"/>
        </w:rPr>
        <w:t> </w:t>
      </w:r>
      <w:r>
        <w:rPr/>
        <w:t>BD40,</w:t>
      </w:r>
      <w:r>
        <w:rPr>
          <w:spacing w:val="-2"/>
        </w:rPr>
        <w:t> </w:t>
      </w:r>
      <w:r>
        <w:rPr/>
        <w:t>BA42,</w:t>
      </w:r>
      <w:r>
        <w:rPr>
          <w:spacing w:val="-1"/>
        </w:rPr>
        <w:t> </w:t>
      </w:r>
      <w:r>
        <w:rPr/>
        <w:t>BA51,</w:t>
      </w:r>
      <w:r>
        <w:rPr>
          <w:spacing w:val="-4"/>
        </w:rPr>
        <w:t> </w:t>
      </w:r>
      <w:r>
        <w:rPr/>
        <w:t>BA51.Y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 la industria agrícola, tales como: servicios de fumigación,</w:t>
      </w:r>
      <w:r>
        <w:rPr>
          <w:spacing w:val="1"/>
          <w:sz w:val="20"/>
        </w:rPr>
        <w:t> </w:t>
      </w:r>
      <w:r>
        <w:rPr>
          <w:sz w:val="20"/>
        </w:rPr>
        <w:t>desinfección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plagas.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fumigación,</w:t>
      </w:r>
      <w:r>
        <w:rPr>
          <w:spacing w:val="1"/>
          <w:sz w:val="20"/>
        </w:rPr>
        <w:t> </w:t>
      </w:r>
      <w:r>
        <w:rPr>
          <w:sz w:val="20"/>
        </w:rPr>
        <w:t>desinfección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plagas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plantaciones</w:t>
      </w:r>
      <w:r>
        <w:rPr>
          <w:spacing w:val="1"/>
          <w:sz w:val="20"/>
        </w:rPr>
        <w:t> </w:t>
      </w:r>
      <w:r>
        <w:rPr>
          <w:sz w:val="20"/>
        </w:rPr>
        <w:t>agrícolas,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industriales, comerciales, de servicios y del hogar. Personas trabajadoras que utilizan como</w:t>
      </w:r>
      <w:r>
        <w:rPr>
          <w:spacing w:val="1"/>
          <w:sz w:val="20"/>
        </w:rPr>
        <w:t> </w:t>
      </w:r>
      <w:r>
        <w:rPr>
          <w:sz w:val="20"/>
        </w:rPr>
        <w:t>componente de rodenticidas, e insecticidas o parasiticidas en almacenamiento de productos</w:t>
      </w:r>
      <w:r>
        <w:rPr>
          <w:spacing w:val="1"/>
          <w:sz w:val="20"/>
        </w:rPr>
        <w:t> </w:t>
      </w:r>
      <w:r>
        <w:rPr>
          <w:sz w:val="20"/>
        </w:rPr>
        <w:t>agrícolas.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laboran en la industria química, tales como: servicios de laboratorio</w:t>
      </w:r>
      <w:r>
        <w:rPr>
          <w:spacing w:val="1"/>
          <w:sz w:val="20"/>
        </w:rPr>
        <w:t> </w:t>
      </w:r>
      <w:r>
        <w:rPr>
          <w:sz w:val="20"/>
        </w:rPr>
        <w:t>para la industria en general. Comprende a las empresas que se dedican a prestar servicios de</w:t>
      </w:r>
      <w:r>
        <w:rPr>
          <w:spacing w:val="1"/>
          <w:sz w:val="20"/>
        </w:rPr>
        <w:t> </w:t>
      </w:r>
      <w:r>
        <w:rPr>
          <w:sz w:val="20"/>
        </w:rPr>
        <w:t>laboratorio, en forma independiente, a diversos tipos de actividades y ramas industriales, 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metal-mecánica,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1"/>
          <w:sz w:val="20"/>
        </w:rPr>
        <w:t> </w:t>
      </w:r>
      <w:r>
        <w:rPr>
          <w:sz w:val="20"/>
        </w:rPr>
        <w:t>metalúrgica,</w:t>
      </w:r>
      <w:r>
        <w:rPr>
          <w:spacing w:val="1"/>
          <w:sz w:val="20"/>
        </w:rPr>
        <w:t> </w:t>
      </w:r>
      <w:r>
        <w:rPr>
          <w:sz w:val="20"/>
        </w:rPr>
        <w:t>farmacéutica,</w:t>
      </w:r>
      <w:r>
        <w:rPr>
          <w:spacing w:val="1"/>
          <w:sz w:val="20"/>
        </w:rPr>
        <w:t> </w:t>
      </w:r>
      <w:r>
        <w:rPr>
          <w:sz w:val="20"/>
        </w:rPr>
        <w:t>alimenticia,</w:t>
      </w:r>
      <w:r>
        <w:rPr>
          <w:spacing w:val="1"/>
          <w:sz w:val="20"/>
        </w:rPr>
        <w:t> </w:t>
      </w:r>
      <w:r>
        <w:rPr>
          <w:sz w:val="20"/>
        </w:rPr>
        <w:t>agrícola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otras;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dedican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diagnóstico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ambiental.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a disulfuro de carbono, tales como: cementos de neopreno;</w:t>
      </w:r>
      <w:r>
        <w:rPr>
          <w:spacing w:val="1"/>
          <w:sz w:val="20"/>
        </w:rPr>
        <w:t> </w:t>
      </w:r>
      <w:r>
        <w:rPr>
          <w:sz w:val="20"/>
        </w:rPr>
        <w:t>combustibles para cohetes, tales como: disolvente de aceites, bromuros, caucho, ceras, fosfatos,</w:t>
      </w:r>
      <w:r>
        <w:rPr>
          <w:spacing w:val="1"/>
          <w:sz w:val="20"/>
        </w:rPr>
        <w:t> </w:t>
      </w:r>
      <w:r>
        <w:rPr>
          <w:sz w:val="20"/>
        </w:rPr>
        <w:t>grasas, gutapercha, resinas, selenio, sulfuros y yoduros; en la fabricación de fósforos; extracción</w:t>
      </w:r>
      <w:r>
        <w:rPr>
          <w:spacing w:val="1"/>
          <w:sz w:val="20"/>
        </w:rPr>
        <w:t> </w:t>
      </w:r>
      <w:r>
        <w:rPr>
          <w:sz w:val="20"/>
        </w:rPr>
        <w:t>de agentes volátiles de las flores y extracción del azufre; fabricación de mastiques y colas;</w:t>
      </w:r>
      <w:r>
        <w:rPr>
          <w:spacing w:val="1"/>
          <w:sz w:val="20"/>
        </w:rPr>
        <w:t> </w:t>
      </w:r>
      <w:r>
        <w:rPr>
          <w:sz w:val="20"/>
        </w:rPr>
        <w:t>preparación de la carbanilina como aceleradores de vulcanización del hule; removedores de</w:t>
      </w:r>
      <w:r>
        <w:rPr>
          <w:spacing w:val="1"/>
          <w:sz w:val="20"/>
        </w:rPr>
        <w:t> </w:t>
      </w:r>
      <w:r>
        <w:rPr>
          <w:sz w:val="20"/>
        </w:rPr>
        <w:t>pinturas, barnices o tratamiento de los suelos, y tetracloruro de carbono. Personas 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mantenimiento,</w:t>
      </w:r>
      <w:r>
        <w:rPr>
          <w:spacing w:val="1"/>
          <w:sz w:val="20"/>
        </w:rPr>
        <w:t> </w:t>
      </w:r>
      <w:r>
        <w:rPr>
          <w:sz w:val="20"/>
        </w:rPr>
        <w:t>manejo y</w:t>
      </w:r>
      <w:r>
        <w:rPr>
          <w:spacing w:val="-5"/>
          <w:sz w:val="20"/>
        </w:rPr>
        <w:t> </w:t>
      </w:r>
      <w:r>
        <w:rPr>
          <w:sz w:val="20"/>
        </w:rPr>
        <w:t>producción.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que utilizan ácido nítrico: barnices, colorantes, colodión, cuero sintético,</w:t>
      </w:r>
      <w:r>
        <w:rPr>
          <w:spacing w:val="1"/>
          <w:sz w:val="20"/>
        </w:rPr>
        <w:t> </w:t>
      </w:r>
      <w:r>
        <w:rPr>
          <w:sz w:val="20"/>
        </w:rPr>
        <w:t>explosivos, lacas, nitrocelulosa,</w:t>
      </w:r>
      <w:r>
        <w:rPr>
          <w:spacing w:val="-1"/>
          <w:sz w:val="20"/>
        </w:rPr>
        <w:t> </w:t>
      </w:r>
      <w:r>
        <w:rPr>
          <w:sz w:val="20"/>
        </w:rPr>
        <w:t>producción de abonos</w:t>
      </w:r>
      <w:r>
        <w:rPr>
          <w:spacing w:val="2"/>
          <w:sz w:val="20"/>
        </w:rPr>
        <w:t> </w:t>
      </w:r>
      <w:r>
        <w:rPr>
          <w:sz w:val="20"/>
        </w:rPr>
        <w:t>orgánicos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seda</w:t>
      </w:r>
      <w:r>
        <w:rPr>
          <w:spacing w:val="1"/>
          <w:sz w:val="20"/>
        </w:rPr>
        <w:t> </w:t>
      </w:r>
      <w:r>
        <w:rPr>
          <w:sz w:val="20"/>
        </w:rPr>
        <w:t>artificial.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expuestas a nitroglicerina, que se dedican a la fabricación de explosivos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farmacéutica.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0" w:hanging="432"/>
        <w:jc w:val="both"/>
        <w:rPr>
          <w:sz w:val="20"/>
        </w:rPr>
      </w:pPr>
      <w:r>
        <w:rPr>
          <w:sz w:val="20"/>
        </w:rPr>
        <w:t>Personas trabajadoras que laboran en las industrias químico-farmacéuticas y de medicamentos.</w:t>
      </w:r>
      <w:r>
        <w:rPr>
          <w:spacing w:val="1"/>
          <w:sz w:val="20"/>
        </w:rPr>
        <w:t> </w:t>
      </w:r>
      <w:r>
        <w:rPr>
          <w:sz w:val="20"/>
        </w:rPr>
        <w:t>Comprende a las empresas que se dedican a la industrialización de materias primas químico-</w:t>
      </w:r>
      <w:r>
        <w:rPr>
          <w:spacing w:val="1"/>
          <w:sz w:val="20"/>
        </w:rPr>
        <w:t> </w:t>
      </w:r>
      <w:r>
        <w:rPr>
          <w:sz w:val="20"/>
        </w:rPr>
        <w:t>farmacéuticas,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extracción,</w:t>
      </w:r>
      <w:r>
        <w:rPr>
          <w:spacing w:val="1"/>
          <w:sz w:val="20"/>
        </w:rPr>
        <w:t> </w:t>
      </w:r>
      <w:r>
        <w:rPr>
          <w:sz w:val="20"/>
        </w:rPr>
        <w:t>desarrollo,</w:t>
      </w:r>
      <w:r>
        <w:rPr>
          <w:spacing w:val="1"/>
          <w:sz w:val="20"/>
        </w:rPr>
        <w:t> </w:t>
      </w:r>
      <w:r>
        <w:rPr>
          <w:sz w:val="20"/>
        </w:rPr>
        <w:t>síntesis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similares,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medicamentos,</w:t>
      </w:r>
      <w:r>
        <w:rPr>
          <w:spacing w:val="1"/>
          <w:sz w:val="20"/>
        </w:rPr>
        <w:t> </w:t>
      </w:r>
      <w:r>
        <w:rPr>
          <w:sz w:val="20"/>
        </w:rPr>
        <w:t>acondicionamiento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envase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que se dedican a la fabricación de perfumes y cosméticos. Personas trabajadoras</w:t>
      </w:r>
      <w:r>
        <w:rPr>
          <w:spacing w:val="1"/>
          <w:sz w:val="20"/>
        </w:rPr>
        <w:t> </w:t>
      </w:r>
      <w:r>
        <w:rPr>
          <w:sz w:val="20"/>
        </w:rPr>
        <w:t>que realizan labores de formulación, elaboración y envase de esencias, perfumes, cosméticos,</w:t>
      </w:r>
      <w:r>
        <w:rPr>
          <w:spacing w:val="1"/>
          <w:sz w:val="20"/>
        </w:rPr>
        <w:t> </w:t>
      </w:r>
      <w:r>
        <w:rPr>
          <w:sz w:val="20"/>
        </w:rPr>
        <w:t>lociones,</w:t>
      </w:r>
      <w:r>
        <w:rPr>
          <w:spacing w:val="-2"/>
          <w:sz w:val="20"/>
        </w:rPr>
        <w:t> </w:t>
      </w:r>
      <w:r>
        <w:rPr>
          <w:sz w:val="20"/>
        </w:rPr>
        <w:t>desodorantes,</w:t>
      </w:r>
      <w:r>
        <w:rPr>
          <w:spacing w:val="-1"/>
          <w:sz w:val="20"/>
        </w:rPr>
        <w:t> </w:t>
      </w:r>
      <w:r>
        <w:rPr>
          <w:sz w:val="20"/>
        </w:rPr>
        <w:t>fijadores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cabello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 productos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tocador.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7"/>
          <w:sz w:val="20"/>
        </w:rPr>
        <w:t> </w:t>
      </w:r>
      <w:r>
        <w:rPr>
          <w:sz w:val="20"/>
        </w:rPr>
        <w:t>trabajadoras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servicios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revelado</w:t>
      </w:r>
      <w:r>
        <w:rPr>
          <w:spacing w:val="15"/>
          <w:sz w:val="20"/>
        </w:rPr>
        <w:t> </w:t>
      </w:r>
      <w:r>
        <w:rPr>
          <w:sz w:val="20"/>
        </w:rPr>
        <w:t>fotográfico.</w:t>
      </w:r>
      <w:r>
        <w:rPr>
          <w:spacing w:val="17"/>
          <w:sz w:val="20"/>
        </w:rPr>
        <w:t> </w:t>
      </w:r>
      <w:r>
        <w:rPr>
          <w:sz w:val="20"/>
        </w:rPr>
        <w:t>Comprende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empresas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-54"/>
          <w:sz w:val="20"/>
        </w:rPr>
        <w:t> </w:t>
      </w:r>
      <w:r>
        <w:rPr>
          <w:sz w:val="20"/>
        </w:rPr>
        <w:t>se dedican a la prestación de servicios de revelado fotográfico industrial. Personas trabajadoras</w:t>
      </w:r>
      <w:r>
        <w:rPr>
          <w:spacing w:val="1"/>
          <w:sz w:val="20"/>
        </w:rPr>
        <w:t> </w:t>
      </w:r>
      <w:r>
        <w:rPr>
          <w:sz w:val="20"/>
        </w:rPr>
        <w:t>de la industria textil dedicadas a la manufactura de seda artificial del tipo celofán, fibras, viscosa y</w:t>
      </w:r>
      <w:r>
        <w:rPr>
          <w:spacing w:val="-53"/>
          <w:sz w:val="20"/>
        </w:rPr>
        <w:t> </w:t>
      </w:r>
      <w:r>
        <w:rPr>
          <w:sz w:val="20"/>
        </w:rPr>
        <w:t>rayón. Personas trabajadoras que laboran en la fabricación de productos y partes pre construidas</w:t>
      </w:r>
      <w:r>
        <w:rPr>
          <w:spacing w:val="-53"/>
          <w:sz w:val="20"/>
        </w:rPr>
        <w:t> </w:t>
      </w:r>
      <w:r>
        <w:rPr>
          <w:sz w:val="20"/>
        </w:rPr>
        <w:t>de concreto. De igual forma, comprende a las empresas que, a base de concreto, se dedican a la</w:t>
      </w:r>
      <w:r>
        <w:rPr>
          <w:spacing w:val="-53"/>
          <w:sz w:val="20"/>
        </w:rPr>
        <w:t> </w:t>
      </w:r>
      <w:r>
        <w:rPr>
          <w:sz w:val="20"/>
        </w:rPr>
        <w:t>fabricación de tubos, bloques, vigas, postes, tabiques, módulos para casas, lavaderos y otras</w:t>
      </w:r>
      <w:r>
        <w:rPr>
          <w:spacing w:val="1"/>
          <w:sz w:val="20"/>
        </w:rPr>
        <w:t> </w:t>
      </w:r>
      <w:r>
        <w:rPr>
          <w:sz w:val="20"/>
        </w:rPr>
        <w:t>partes pre construidas de concreto. Excepto los productos y partes de asbesto-cemento, de</w:t>
      </w:r>
      <w:r>
        <w:rPr>
          <w:spacing w:val="1"/>
          <w:sz w:val="20"/>
        </w:rPr>
        <w:t> </w:t>
      </w:r>
      <w:r>
        <w:rPr>
          <w:sz w:val="20"/>
        </w:rPr>
        <w:t>granito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montaje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mencionados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separado.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Insuficiencia</w:t>
      </w:r>
      <w:r>
        <w:rPr>
          <w:spacing w:val="-4"/>
        </w:rPr>
        <w:t> </w:t>
      </w:r>
      <w:r>
        <w:rPr/>
        <w:t>venosa</w:t>
      </w:r>
      <w:r>
        <w:rPr>
          <w:spacing w:val="-1"/>
        </w:rPr>
        <w:t> </w:t>
      </w:r>
      <w:r>
        <w:rPr/>
        <w:t>periférica</w:t>
      </w:r>
      <w:r>
        <w:rPr>
          <w:spacing w:val="-2"/>
        </w:rPr>
        <w:t> </w:t>
      </w:r>
      <w:r>
        <w:rPr/>
        <w:t>crónica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BD74Z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permanecen de pie o sentadas por tiempo prolongado o realizan</w:t>
      </w:r>
      <w:r>
        <w:rPr>
          <w:spacing w:val="1"/>
          <w:sz w:val="20"/>
        </w:rPr>
        <w:t> </w:t>
      </w:r>
      <w:r>
        <w:rPr>
          <w:sz w:val="20"/>
        </w:rPr>
        <w:t>marchas</w:t>
      </w:r>
      <w:r>
        <w:rPr>
          <w:spacing w:val="1"/>
          <w:sz w:val="20"/>
        </w:rPr>
        <w:t> </w:t>
      </w:r>
      <w:r>
        <w:rPr>
          <w:sz w:val="20"/>
        </w:rPr>
        <w:t>prolongadas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bultos</w:t>
      </w:r>
      <w:r>
        <w:rPr>
          <w:spacing w:val="1"/>
          <w:sz w:val="20"/>
        </w:rPr>
        <w:t> </w:t>
      </w:r>
      <w:r>
        <w:rPr>
          <w:sz w:val="20"/>
        </w:rPr>
        <w:t>pesados,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cajeras,</w:t>
      </w:r>
      <w:r>
        <w:rPr>
          <w:spacing w:val="55"/>
          <w:sz w:val="20"/>
        </w:rPr>
        <w:t> </w:t>
      </w:r>
      <w:r>
        <w:rPr>
          <w:sz w:val="20"/>
        </w:rPr>
        <w:t>carteros,</w:t>
      </w:r>
      <w:r>
        <w:rPr>
          <w:spacing w:val="1"/>
          <w:sz w:val="20"/>
        </w:rPr>
        <w:t> </w:t>
      </w:r>
      <w:r>
        <w:rPr>
          <w:sz w:val="20"/>
        </w:rPr>
        <w:t>chóferes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terrestre,</w:t>
      </w:r>
      <w:r>
        <w:rPr>
          <w:spacing w:val="1"/>
          <w:sz w:val="20"/>
        </w:rPr>
        <w:t> </w:t>
      </w:r>
      <w:r>
        <w:rPr>
          <w:sz w:val="20"/>
        </w:rPr>
        <w:t>cirujanos,</w:t>
      </w:r>
      <w:r>
        <w:rPr>
          <w:spacing w:val="1"/>
          <w:sz w:val="20"/>
        </w:rPr>
        <w:t> </w:t>
      </w:r>
      <w:r>
        <w:rPr>
          <w:sz w:val="20"/>
        </w:rPr>
        <w:t>dentistas,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mostrador,</w:t>
      </w:r>
      <w:r>
        <w:rPr>
          <w:spacing w:val="1"/>
          <w:sz w:val="20"/>
        </w:rPr>
        <w:t> </w:t>
      </w:r>
      <w:r>
        <w:rPr>
          <w:sz w:val="20"/>
        </w:rPr>
        <w:t>enfermeras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quirófano,</w:t>
      </w:r>
      <w:r>
        <w:rPr>
          <w:spacing w:val="1"/>
          <w:sz w:val="20"/>
        </w:rPr>
        <w:t> </w:t>
      </w:r>
      <w:r>
        <w:rPr>
          <w:sz w:val="20"/>
        </w:rPr>
        <w:t>estibadores,</w:t>
      </w:r>
      <w:r>
        <w:rPr>
          <w:spacing w:val="1"/>
          <w:sz w:val="20"/>
        </w:rPr>
        <w:t> </w:t>
      </w:r>
      <w:r>
        <w:rPr>
          <w:sz w:val="20"/>
        </w:rPr>
        <w:t>estilistas,</w:t>
      </w:r>
      <w:r>
        <w:rPr>
          <w:spacing w:val="1"/>
          <w:sz w:val="20"/>
        </w:rPr>
        <w:t> </w:t>
      </w:r>
      <w:r>
        <w:rPr>
          <w:sz w:val="20"/>
        </w:rPr>
        <w:t>peluqueros,</w:t>
      </w:r>
      <w:r>
        <w:rPr>
          <w:spacing w:val="1"/>
          <w:sz w:val="20"/>
        </w:rPr>
        <w:t> </w:t>
      </w:r>
      <w:r>
        <w:rPr>
          <w:sz w:val="20"/>
        </w:rPr>
        <w:t>meseros,</w:t>
      </w:r>
      <w:r>
        <w:rPr>
          <w:spacing w:val="1"/>
          <w:sz w:val="20"/>
        </w:rPr>
        <w:t> </w:t>
      </w:r>
      <w:r>
        <w:rPr>
          <w:sz w:val="20"/>
        </w:rPr>
        <w:t>policías,</w:t>
      </w:r>
      <w:r>
        <w:rPr>
          <w:spacing w:val="1"/>
          <w:sz w:val="20"/>
        </w:rPr>
        <w:t> </w:t>
      </w:r>
      <w:r>
        <w:rPr>
          <w:sz w:val="20"/>
        </w:rPr>
        <w:t>secretarias,</w:t>
      </w:r>
      <w:r>
        <w:rPr>
          <w:spacing w:val="1"/>
          <w:sz w:val="20"/>
        </w:rPr>
        <w:t> </w:t>
      </w:r>
      <w:r>
        <w:rPr>
          <w:sz w:val="20"/>
        </w:rPr>
        <w:t>tipógrafos,</w:t>
      </w:r>
      <w:r>
        <w:rPr>
          <w:spacing w:val="-2"/>
          <w:sz w:val="20"/>
        </w:rPr>
        <w:t> </w:t>
      </w:r>
      <w:r>
        <w:rPr>
          <w:sz w:val="20"/>
        </w:rPr>
        <w:t>vendedores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vigilantes.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13" w:val="left" w:leader="none"/>
        </w:tabs>
        <w:spacing w:line="240" w:lineRule="auto" w:before="0" w:after="0"/>
        <w:ind w:left="218" w:right="199" w:firstLine="288"/>
        <w:jc w:val="left"/>
      </w:pPr>
      <w:r>
        <w:rPr/>
        <w:t>Otras</w:t>
      </w:r>
      <w:r>
        <w:rPr>
          <w:spacing w:val="17"/>
        </w:rPr>
        <w:t> </w:t>
      </w:r>
      <w:r>
        <w:rPr/>
        <w:t>enfermedades</w:t>
      </w:r>
      <w:r>
        <w:rPr>
          <w:spacing w:val="20"/>
        </w:rPr>
        <w:t> </w:t>
      </w:r>
      <w:r>
        <w:rPr/>
        <w:t>vasculares</w:t>
      </w:r>
      <w:r>
        <w:rPr>
          <w:spacing w:val="15"/>
        </w:rPr>
        <w:t> </w:t>
      </w:r>
      <w:r>
        <w:rPr/>
        <w:t>periféricas,</w:t>
      </w:r>
      <w:r>
        <w:rPr>
          <w:spacing w:val="18"/>
        </w:rPr>
        <w:t> </w:t>
      </w:r>
      <w:r>
        <w:rPr/>
        <w:t>síndrome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vibración</w:t>
      </w:r>
      <w:r>
        <w:rPr>
          <w:spacing w:val="19"/>
        </w:rPr>
        <w:t> </w:t>
      </w:r>
      <w:r>
        <w:rPr/>
        <w:t>de</w:t>
      </w:r>
      <w:r>
        <w:rPr>
          <w:spacing w:val="15"/>
        </w:rPr>
        <w:t> </w:t>
      </w:r>
      <w:r>
        <w:rPr/>
        <w:t>mano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brazo</w:t>
      </w:r>
      <w:r>
        <w:rPr>
          <w:spacing w:val="-53"/>
        </w:rPr>
        <w:t> </w:t>
      </w:r>
      <w:r>
        <w:rPr/>
        <w:t>(enfermedad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dedo blanco,</w:t>
      </w:r>
      <w:r>
        <w:rPr>
          <w:spacing w:val="-1"/>
        </w:rPr>
        <w:t> </w:t>
      </w:r>
      <w:r>
        <w:rPr/>
        <w:t>síndrome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raynaud)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BE2Y,</w:t>
      </w:r>
      <w:r>
        <w:rPr>
          <w:spacing w:val="-1"/>
        </w:rPr>
        <w:t> </w:t>
      </w:r>
      <w:r>
        <w:rPr/>
        <w:t>BD42.1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expuestas de las industrias de la construcción, química, farmacéutica y de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vibraciones</w:t>
      </w:r>
      <w:r>
        <w:rPr>
          <w:spacing w:val="1"/>
          <w:sz w:val="20"/>
        </w:rPr>
        <w:t> </w:t>
      </w:r>
      <w:r>
        <w:rPr>
          <w:sz w:val="20"/>
        </w:rPr>
        <w:t>transmitidas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brazo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máquinas o por objetos mantenidos sobre una superficie vibrante (gama de frecuencia de 25 a</w:t>
      </w:r>
      <w:r>
        <w:rPr>
          <w:spacing w:val="1"/>
          <w:sz w:val="20"/>
        </w:rPr>
        <w:t> </w:t>
      </w:r>
      <w:r>
        <w:rPr>
          <w:sz w:val="20"/>
        </w:rPr>
        <w:t>250</w:t>
      </w:r>
      <w:r>
        <w:rPr>
          <w:spacing w:val="40"/>
          <w:sz w:val="20"/>
        </w:rPr>
        <w:t> </w:t>
      </w:r>
      <w:r>
        <w:rPr>
          <w:sz w:val="20"/>
        </w:rPr>
        <w:t>Hz).</w:t>
      </w:r>
      <w:r>
        <w:rPr>
          <w:spacing w:val="43"/>
          <w:sz w:val="20"/>
        </w:rPr>
        <w:t> </w:t>
      </w:r>
      <w:r>
        <w:rPr>
          <w:sz w:val="20"/>
        </w:rPr>
        <w:t>Puestos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trabajo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1"/>
          <w:sz w:val="20"/>
        </w:rPr>
        <w:t> </w:t>
      </w:r>
      <w:r>
        <w:rPr>
          <w:sz w:val="20"/>
        </w:rPr>
        <w:t>manejan</w:t>
      </w:r>
      <w:r>
        <w:rPr>
          <w:spacing w:val="37"/>
          <w:sz w:val="20"/>
        </w:rPr>
        <w:t> </w:t>
      </w:r>
      <w:r>
        <w:rPr>
          <w:sz w:val="20"/>
        </w:rPr>
        <w:t>maquinarias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transmitan</w:t>
      </w:r>
      <w:r>
        <w:rPr>
          <w:spacing w:val="42"/>
          <w:sz w:val="20"/>
        </w:rPr>
        <w:t> </w:t>
      </w:r>
      <w:r>
        <w:rPr>
          <w:sz w:val="20"/>
        </w:rPr>
        <w:t>vibraciones</w:t>
      </w:r>
      <w:r>
        <w:rPr>
          <w:spacing w:val="-53"/>
          <w:sz w:val="20"/>
        </w:rPr>
        <w:t> </w:t>
      </w:r>
      <w:r>
        <w:rPr>
          <w:sz w:val="20"/>
        </w:rPr>
        <w:t>como: desbrozadoras, esmeriles, martillo neumático, perforadoras, pulidoras, punzones, sierras</w:t>
      </w:r>
      <w:r>
        <w:rPr>
          <w:spacing w:val="1"/>
          <w:sz w:val="20"/>
        </w:rPr>
        <w:t> </w:t>
      </w:r>
      <w:r>
        <w:rPr>
          <w:sz w:val="20"/>
        </w:rPr>
        <w:t>mecánicas, taladros a percusión y taladros. Personas trabajadoras que utilizan remachadoras y</w:t>
      </w:r>
      <w:r>
        <w:rPr>
          <w:spacing w:val="1"/>
          <w:sz w:val="20"/>
        </w:rPr>
        <w:t> </w:t>
      </w:r>
      <w:r>
        <w:rPr>
          <w:sz w:val="20"/>
        </w:rPr>
        <w:t>pistolas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sellado.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laboran en la producción y síntesis del policloruro de vinilo (PVC) que</w:t>
      </w:r>
      <w:r>
        <w:rPr>
          <w:spacing w:val="1"/>
          <w:sz w:val="20"/>
        </w:rPr>
        <w:t> </w:t>
      </w:r>
      <w:r>
        <w:rPr>
          <w:sz w:val="20"/>
        </w:rPr>
        <w:t>se exponen al monómero, como en las industrias donde se dedican a la fabricación de tuberías,</w:t>
      </w:r>
      <w:r>
        <w:rPr>
          <w:spacing w:val="1"/>
          <w:sz w:val="20"/>
        </w:rPr>
        <w:t> </w:t>
      </w:r>
      <w:r>
        <w:rPr>
          <w:sz w:val="20"/>
        </w:rPr>
        <w:t>perfiles de ventanas, impermeabilización de láminas, techos y productos para revestimientos de</w:t>
      </w:r>
      <w:r>
        <w:rPr>
          <w:spacing w:val="1"/>
          <w:sz w:val="20"/>
        </w:rPr>
        <w:t> </w:t>
      </w:r>
      <w:r>
        <w:rPr>
          <w:sz w:val="20"/>
        </w:rPr>
        <w:t>suelo. Trabajos en los que se exponen al apoyo de la región tenar e hipotenar de la mano de</w:t>
      </w:r>
      <w:r>
        <w:rPr>
          <w:spacing w:val="1"/>
          <w:sz w:val="20"/>
        </w:rPr>
        <w:t> </w:t>
      </w:r>
      <w:r>
        <w:rPr>
          <w:sz w:val="20"/>
        </w:rPr>
        <w:t>forma reiterativa, percutiendo sobre un plano fijo y rígido, así como los choques transmitidos a la</w:t>
      </w:r>
      <w:r>
        <w:rPr>
          <w:spacing w:val="1"/>
          <w:sz w:val="20"/>
        </w:rPr>
        <w:t> </w:t>
      </w:r>
      <w:r>
        <w:rPr>
          <w:sz w:val="20"/>
        </w:rPr>
        <w:t>eminencia hipotenar por una herramienta percutante. Personas trabajadoras que se dedican a la</w:t>
      </w:r>
      <w:r>
        <w:rPr>
          <w:spacing w:val="1"/>
          <w:sz w:val="20"/>
        </w:rPr>
        <w:t> </w:t>
      </w:r>
      <w:r>
        <w:rPr>
          <w:sz w:val="20"/>
        </w:rPr>
        <w:t>fabricación de</w:t>
      </w:r>
      <w:r>
        <w:rPr>
          <w:spacing w:val="-1"/>
          <w:sz w:val="20"/>
        </w:rPr>
        <w:t> </w:t>
      </w:r>
      <w:r>
        <w:rPr>
          <w:sz w:val="20"/>
        </w:rPr>
        <w:t>bolsas de</w:t>
      </w:r>
      <w:r>
        <w:rPr>
          <w:spacing w:val="-2"/>
          <w:sz w:val="20"/>
        </w:rPr>
        <w:t> </w:t>
      </w:r>
      <w:r>
        <w:rPr>
          <w:sz w:val="20"/>
        </w:rPr>
        <w:t>plástico,</w:t>
      </w:r>
      <w:r>
        <w:rPr>
          <w:spacing w:val="-1"/>
          <w:sz w:val="20"/>
        </w:rPr>
        <w:t> </w:t>
      </w:r>
      <w:r>
        <w:rPr>
          <w:sz w:val="20"/>
        </w:rPr>
        <w:t>catéteres,</w:t>
      </w:r>
      <w:r>
        <w:rPr>
          <w:spacing w:val="-1"/>
          <w:sz w:val="20"/>
        </w:rPr>
        <w:t> </w:t>
      </w:r>
      <w:r>
        <w:rPr>
          <w:sz w:val="20"/>
        </w:rPr>
        <w:t>plasma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sangre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suero.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3"/>
        </w:rPr>
        <w:t> </w:t>
      </w:r>
      <w:r>
        <w:rPr/>
        <w:t>IV.</w:t>
      </w:r>
      <w:r>
        <w:rPr>
          <w:spacing w:val="-4"/>
        </w:rPr>
        <w:t> </w:t>
      </w:r>
      <w:r>
        <w:rPr/>
        <w:t>Trastornos</w:t>
      </w:r>
      <w:r>
        <w:rPr>
          <w:spacing w:val="-2"/>
        </w:rPr>
        <w:t> </w:t>
      </w:r>
      <w:r>
        <w:rPr/>
        <w:t>mentales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Trastorno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 ansiedad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6B00,</w:t>
      </w:r>
      <w:r>
        <w:rPr>
          <w:spacing w:val="-3"/>
        </w:rPr>
        <w:t> </w:t>
      </w:r>
      <w:r>
        <w:rPr/>
        <w:t>6B01,</w:t>
      </w:r>
      <w:r>
        <w:rPr>
          <w:spacing w:val="-2"/>
        </w:rPr>
        <w:t> </w:t>
      </w:r>
      <w:r>
        <w:rPr/>
        <w:t>6B02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2" w:hanging="432"/>
        <w:jc w:val="both"/>
        <w:rPr>
          <w:sz w:val="20"/>
        </w:rPr>
      </w:pPr>
      <w:r>
        <w:rPr>
          <w:sz w:val="20"/>
        </w:rPr>
        <w:t>Personas trabajadoras del sector público y privado, relacionadas con salud, educación, transporte</w:t>
      </w:r>
      <w:r>
        <w:rPr>
          <w:spacing w:val="-53"/>
          <w:sz w:val="20"/>
        </w:rPr>
        <w:t> </w:t>
      </w:r>
      <w:r>
        <w:rPr>
          <w:sz w:val="20"/>
        </w:rPr>
        <w:t>(terrestre,</w:t>
      </w:r>
      <w:r>
        <w:rPr>
          <w:spacing w:val="8"/>
          <w:sz w:val="20"/>
        </w:rPr>
        <w:t> </w:t>
      </w:r>
      <w:r>
        <w:rPr>
          <w:sz w:val="20"/>
        </w:rPr>
        <w:t>aéreo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marítimo),</w:t>
      </w:r>
      <w:r>
        <w:rPr>
          <w:spacing w:val="10"/>
          <w:sz w:val="20"/>
        </w:rPr>
        <w:t> </w:t>
      </w:r>
      <w:r>
        <w:rPr>
          <w:sz w:val="20"/>
        </w:rPr>
        <w:t>atención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usuarios,</w:t>
      </w:r>
      <w:r>
        <w:rPr>
          <w:spacing w:val="10"/>
          <w:sz w:val="20"/>
        </w:rPr>
        <w:t> </w:t>
      </w:r>
      <w:r>
        <w:rPr>
          <w:sz w:val="20"/>
        </w:rPr>
        <w:t>seguridad</w:t>
      </w:r>
      <w:r>
        <w:rPr>
          <w:spacing w:val="11"/>
          <w:sz w:val="20"/>
        </w:rPr>
        <w:t> </w:t>
      </w:r>
      <w:r>
        <w:rPr>
          <w:sz w:val="20"/>
        </w:rPr>
        <w:t>pública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privada,</w:t>
      </w:r>
      <w:r>
        <w:rPr>
          <w:spacing w:val="10"/>
          <w:sz w:val="20"/>
        </w:rPr>
        <w:t> </w:t>
      </w:r>
      <w:r>
        <w:rPr>
          <w:sz w:val="20"/>
        </w:rPr>
        <w:t>fuerzas</w:t>
      </w:r>
      <w:r>
        <w:rPr>
          <w:spacing w:val="12"/>
          <w:sz w:val="20"/>
        </w:rPr>
        <w:t> </w:t>
      </w:r>
      <w:r>
        <w:rPr>
          <w:sz w:val="20"/>
        </w:rPr>
        <w:t>armadas,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7"/>
        <w:jc w:val="both"/>
      </w:pPr>
      <w:r>
        <w:rPr/>
        <w:t>atención de desastres y urgencias, así como personas trabajadoras del buceo industrial, 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bancario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financiero.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 y puesto de trabajo, su gravedad dependerá de los factores de riesgo psicosocial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negativos</w:t>
      </w:r>
      <w:r>
        <w:rPr>
          <w:spacing w:val="2"/>
        </w:rPr>
        <w:t> </w:t>
      </w:r>
      <w:r>
        <w:rPr/>
        <w:t>enfrentados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 de</w:t>
      </w:r>
      <w:r>
        <w:rPr>
          <w:spacing w:val="-2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Trastornos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orgánicos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ciclo</w:t>
      </w:r>
      <w:r>
        <w:rPr>
          <w:spacing w:val="-2"/>
        </w:rPr>
        <w:t> </w:t>
      </w:r>
      <w:r>
        <w:rPr/>
        <w:t>sueño-vigilia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7A62,</w:t>
      </w:r>
      <w:r>
        <w:rPr>
          <w:spacing w:val="-3"/>
        </w:rPr>
        <w:t> </w:t>
      </w:r>
      <w:r>
        <w:rPr/>
        <w:t>7A64,</w:t>
      </w:r>
      <w:r>
        <w:rPr>
          <w:spacing w:val="-2"/>
        </w:rPr>
        <w:t> </w:t>
      </w:r>
      <w:r>
        <w:rPr/>
        <w:t>7A65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del sector público y privado, relacionadas con salud, educación, transporte</w:t>
      </w:r>
      <w:r>
        <w:rPr>
          <w:spacing w:val="-53"/>
          <w:sz w:val="20"/>
        </w:rPr>
        <w:t> </w:t>
      </w:r>
      <w:r>
        <w:rPr>
          <w:sz w:val="20"/>
        </w:rPr>
        <w:t>(terrestre, aéreo y marítimo), buceo industrial, atención a usuarios, seguridad pública y privada,</w:t>
      </w:r>
      <w:r>
        <w:rPr>
          <w:spacing w:val="1"/>
          <w:sz w:val="20"/>
        </w:rPr>
        <w:t> </w:t>
      </w:r>
      <w:r>
        <w:rPr>
          <w:sz w:val="20"/>
        </w:rPr>
        <w:t>fuerzas armadas, atención de desastres y urgencias, así como personas trabajadoras del sector</w:t>
      </w:r>
      <w:r>
        <w:rPr>
          <w:spacing w:val="1"/>
          <w:sz w:val="20"/>
        </w:rPr>
        <w:t> </w:t>
      </w:r>
      <w:r>
        <w:rPr>
          <w:sz w:val="20"/>
        </w:rPr>
        <w:t>comercio, industrial, bancario y financiero. Puede presentarse en cualquier persona trabajadora y</w:t>
      </w:r>
      <w:r>
        <w:rPr>
          <w:spacing w:val="1"/>
          <w:sz w:val="20"/>
        </w:rPr>
        <w:t> </w:t>
      </w:r>
      <w:r>
        <w:rPr>
          <w:sz w:val="20"/>
        </w:rPr>
        <w:t>puesto de trabajo, su gravedad dependerá de los factores psicosociales negativos enfrentados 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 de</w:t>
      </w:r>
      <w:r>
        <w:rPr>
          <w:spacing w:val="-1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Trastornos</w:t>
      </w:r>
      <w:r>
        <w:rPr>
          <w:spacing w:val="-1"/>
        </w:rPr>
        <w:t> </w:t>
      </w:r>
      <w:r>
        <w:rPr/>
        <w:t>asociados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estrés</w:t>
      </w:r>
      <w:r>
        <w:rPr>
          <w:spacing w:val="-3"/>
        </w:rPr>
        <w:t> </w:t>
      </w:r>
      <w:r>
        <w:rPr/>
        <w:t>(grave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adaptación)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6B40,</w:t>
      </w:r>
      <w:r>
        <w:rPr>
          <w:spacing w:val="-3"/>
        </w:rPr>
        <w:t> </w:t>
      </w:r>
      <w:r>
        <w:rPr/>
        <w:t>6B43,</w:t>
      </w:r>
      <w:r>
        <w:rPr>
          <w:spacing w:val="-2"/>
        </w:rPr>
        <w:t> </w:t>
      </w:r>
      <w:r>
        <w:rPr/>
        <w:t>QD85,</w:t>
      </w:r>
      <w:r>
        <w:rPr>
          <w:spacing w:val="-3"/>
        </w:rPr>
        <w:t> </w:t>
      </w:r>
      <w:r>
        <w:rPr/>
        <w:t>6E40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del sector público y privado, relacionadas con salud, educación, transporte</w:t>
      </w:r>
      <w:r>
        <w:rPr>
          <w:spacing w:val="-53"/>
          <w:sz w:val="20"/>
        </w:rPr>
        <w:t> </w:t>
      </w:r>
      <w:r>
        <w:rPr>
          <w:sz w:val="20"/>
        </w:rPr>
        <w:t>(terrestre, aéreo y marítimo), buceo industrial, atención a usuarios, seguridad pública, fuerzas</w:t>
      </w:r>
      <w:r>
        <w:rPr>
          <w:spacing w:val="1"/>
          <w:sz w:val="20"/>
        </w:rPr>
        <w:t> </w:t>
      </w:r>
      <w:r>
        <w:rPr>
          <w:sz w:val="20"/>
        </w:rPr>
        <w:t>armadas,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desastres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urgencias,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55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comercio, industrial y bancario. Puede presentarse en cualquier persona trabajadora y puesto de</w:t>
      </w:r>
      <w:r>
        <w:rPr>
          <w:spacing w:val="1"/>
          <w:sz w:val="20"/>
        </w:rPr>
        <w:t> </w:t>
      </w:r>
      <w:r>
        <w:rPr>
          <w:sz w:val="20"/>
        </w:rPr>
        <w:t>trabajo, su gravedad dependerá de los factores psicosociales laborales negativos enfrentados 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características de</w:t>
      </w:r>
      <w:r>
        <w:rPr>
          <w:spacing w:val="-1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Trastorno</w:t>
      </w:r>
      <w:r>
        <w:rPr>
          <w:spacing w:val="-3"/>
        </w:rPr>
        <w:t> </w:t>
      </w:r>
      <w:r>
        <w:rPr/>
        <w:t>depresivo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6A70,</w:t>
      </w:r>
      <w:r>
        <w:rPr>
          <w:spacing w:val="-3"/>
        </w:rPr>
        <w:t> </w:t>
      </w:r>
      <w:r>
        <w:rPr/>
        <w:t>6A71,</w:t>
      </w:r>
      <w:r>
        <w:rPr>
          <w:spacing w:val="-3"/>
        </w:rPr>
        <w:t> </w:t>
      </w:r>
      <w:r>
        <w:rPr/>
        <w:t>6A72, 6A73,</w:t>
      </w:r>
      <w:r>
        <w:rPr>
          <w:spacing w:val="-1"/>
        </w:rPr>
        <w:t> </w:t>
      </w:r>
      <w:r>
        <w:rPr/>
        <w:t>6A7Z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del sector público y privado, relacionadas con salud, educación, transporte</w:t>
      </w:r>
      <w:r>
        <w:rPr>
          <w:spacing w:val="-53"/>
          <w:sz w:val="20"/>
        </w:rPr>
        <w:t> </w:t>
      </w:r>
      <w:r>
        <w:rPr>
          <w:sz w:val="20"/>
        </w:rPr>
        <w:t>(terrestre, aéreo y marítimo), atención a usuarios, seguridad pública y privada, fuerzas armadas,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desastres</w:t>
      </w:r>
      <w:r>
        <w:rPr>
          <w:spacing w:val="46"/>
          <w:sz w:val="20"/>
        </w:rPr>
        <w:t> </w:t>
      </w:r>
      <w:r>
        <w:rPr>
          <w:sz w:val="20"/>
        </w:rPr>
        <w:t>y</w:t>
      </w:r>
      <w:r>
        <w:rPr>
          <w:spacing w:val="36"/>
          <w:sz w:val="20"/>
        </w:rPr>
        <w:t> </w:t>
      </w:r>
      <w:r>
        <w:rPr>
          <w:sz w:val="20"/>
        </w:rPr>
        <w:t>urgencias,</w:t>
      </w:r>
      <w:r>
        <w:rPr>
          <w:spacing w:val="43"/>
          <w:sz w:val="20"/>
        </w:rPr>
        <w:t> </w:t>
      </w:r>
      <w:r>
        <w:rPr>
          <w:sz w:val="20"/>
        </w:rPr>
        <w:t>así</w:t>
      </w:r>
      <w:r>
        <w:rPr>
          <w:spacing w:val="40"/>
          <w:sz w:val="20"/>
        </w:rPr>
        <w:t> </w:t>
      </w:r>
      <w:r>
        <w:rPr>
          <w:sz w:val="20"/>
        </w:rPr>
        <w:t>como</w:t>
      </w:r>
      <w:r>
        <w:rPr>
          <w:spacing w:val="40"/>
          <w:sz w:val="20"/>
        </w:rPr>
        <w:t> </w:t>
      </w:r>
      <w:r>
        <w:rPr>
          <w:sz w:val="20"/>
        </w:rPr>
        <w:t>personas</w:t>
      </w:r>
      <w:r>
        <w:rPr>
          <w:spacing w:val="41"/>
          <w:sz w:val="20"/>
        </w:rPr>
        <w:t> </w:t>
      </w:r>
      <w:r>
        <w:rPr>
          <w:sz w:val="20"/>
        </w:rPr>
        <w:t>trabajadoras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buceo</w:t>
      </w:r>
      <w:r>
        <w:rPr>
          <w:spacing w:val="40"/>
          <w:sz w:val="20"/>
        </w:rPr>
        <w:t> </w:t>
      </w:r>
      <w:r>
        <w:rPr>
          <w:sz w:val="20"/>
        </w:rPr>
        <w:t>industrial,</w:t>
      </w:r>
      <w:r>
        <w:rPr>
          <w:spacing w:val="42"/>
          <w:sz w:val="20"/>
        </w:rPr>
        <w:t> </w:t>
      </w:r>
      <w:r>
        <w:rPr>
          <w:sz w:val="20"/>
        </w:rPr>
        <w:t>del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3"/>
        <w:jc w:val="both"/>
      </w:pPr>
      <w:r>
        <w:rPr/>
        <w:t>sector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bancario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financiero.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trabajadora y puesto de trabajo, su gravedad dependerá de los factores de riesgo psicosocial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negativos</w:t>
      </w:r>
      <w:r>
        <w:rPr>
          <w:spacing w:val="2"/>
        </w:rPr>
        <w:t> </w:t>
      </w:r>
      <w:r>
        <w:rPr/>
        <w:t>enfrentados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 de</w:t>
      </w:r>
      <w:r>
        <w:rPr>
          <w:spacing w:val="-1"/>
        </w:rPr>
        <w:t> </w:t>
      </w:r>
      <w:r>
        <w:rPr/>
        <w:t>exposición a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4"/>
        </w:rPr>
        <w:t> </w:t>
      </w:r>
      <w:r>
        <w:rPr/>
        <w:t>V.</w:t>
      </w:r>
      <w:r>
        <w:rPr>
          <w:spacing w:val="-2"/>
        </w:rPr>
        <w:t> </w:t>
      </w:r>
      <w:r>
        <w:rPr/>
        <w:t>Enfermedades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sistema</w:t>
      </w:r>
      <w:r>
        <w:rPr>
          <w:spacing w:val="-2"/>
        </w:rPr>
        <w:t> </w:t>
      </w:r>
      <w:r>
        <w:rPr/>
        <w:t>respiratorio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5"/>
        </w:numPr>
        <w:tabs>
          <w:tab w:pos="843" w:val="left" w:leader="none"/>
        </w:tabs>
        <w:spacing w:line="240" w:lineRule="auto" w:before="0" w:after="0"/>
        <w:ind w:left="842" w:right="0" w:hanging="337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Alveolitis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alérgica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extrínseca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neumonitis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hipersensibilidad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CA70.0,</w:t>
      </w:r>
      <w:r>
        <w:rPr>
          <w:spacing w:val="-3"/>
        </w:rPr>
        <w:t> </w:t>
      </w:r>
      <w:r>
        <w:rPr/>
        <w:t>CA70.7,</w:t>
      </w:r>
      <w:r>
        <w:rPr>
          <w:spacing w:val="-3"/>
        </w:rPr>
        <w:t> </w:t>
      </w:r>
      <w:r>
        <w:rPr/>
        <w:t>CA70.Y,</w:t>
      </w:r>
      <w:r>
        <w:rPr>
          <w:spacing w:val="-1"/>
        </w:rPr>
        <w:t> </w:t>
      </w:r>
      <w:r>
        <w:rPr/>
        <w:t>CA70.Z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V.1.1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Bagazosis: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apertura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pacas</w:t>
      </w:r>
      <w:r>
        <w:rPr>
          <w:spacing w:val="-2"/>
          <w:sz w:val="20"/>
        </w:rPr>
        <w:t> </w:t>
      </w:r>
      <w:r>
        <w:rPr>
          <w:sz w:val="20"/>
        </w:rPr>
        <w:t>de bagazo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caña.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V.1.2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granjero: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heno</w:t>
      </w:r>
      <w:r>
        <w:rPr>
          <w:spacing w:val="-3"/>
          <w:sz w:val="20"/>
        </w:rPr>
        <w:t> </w:t>
      </w:r>
      <w:r>
        <w:rPr>
          <w:sz w:val="20"/>
        </w:rPr>
        <w:t>mohoso</w:t>
      </w:r>
      <w:r>
        <w:rPr>
          <w:spacing w:val="-2"/>
          <w:sz w:val="20"/>
        </w:rPr>
        <w:t> </w:t>
      </w:r>
      <w:r>
        <w:rPr>
          <w:sz w:val="20"/>
        </w:rPr>
        <w:t>almacenado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silos.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V.1.3 Pulmón de la persona cuidadora de aves: </w:t>
      </w:r>
      <w:r>
        <w:rPr>
          <w:sz w:val="20"/>
        </w:rPr>
        <w:t>limpieza del excremento de aves de las jaulas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sitios donde</w:t>
      </w:r>
      <w:r>
        <w:rPr>
          <w:spacing w:val="-1"/>
          <w:sz w:val="20"/>
        </w:rPr>
        <w:t> </w:t>
      </w:r>
      <w:r>
        <w:rPr>
          <w:sz w:val="20"/>
        </w:rPr>
        <w:t>viven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aves.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V.1.4 Pulmón de la persona trabajadora de aire acondicionado humidificado: </w:t>
      </w:r>
      <w:r>
        <w:rPr>
          <w:sz w:val="20"/>
        </w:rPr>
        <w:t>dedicados a la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sistemas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humidificación</w:t>
      </w:r>
      <w:r>
        <w:rPr>
          <w:spacing w:val="4"/>
          <w:sz w:val="20"/>
        </w:rPr>
        <w:t> </w:t>
      </w:r>
      <w:r>
        <w:rPr>
          <w:sz w:val="20"/>
        </w:rPr>
        <w:t>de instalaciones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aire</w:t>
      </w:r>
      <w:r>
        <w:rPr>
          <w:spacing w:val="-2"/>
          <w:sz w:val="20"/>
        </w:rPr>
        <w:t> </w:t>
      </w:r>
      <w:r>
        <w:rPr>
          <w:sz w:val="20"/>
        </w:rPr>
        <w:t>acondicionado.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V.1.5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cosechadora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champiñones: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cosecha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champiñones.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V.1.6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Suberosis: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corcho.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V.1.7 Pulmón de nueva guinea: </w:t>
      </w:r>
      <w:r>
        <w:rPr>
          <w:sz w:val="20"/>
        </w:rPr>
        <w:t>personas que colocan techos de paja en casas en Nueva</w:t>
      </w:r>
      <w:r>
        <w:rPr>
          <w:spacing w:val="1"/>
          <w:sz w:val="20"/>
        </w:rPr>
        <w:t> </w:t>
      </w:r>
      <w:r>
        <w:rPr>
          <w:sz w:val="20"/>
        </w:rPr>
        <w:t>Guinea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otros países.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V.1.8 Pulmón de la persona lavadora de quesos: </w:t>
      </w:r>
      <w:r>
        <w:rPr>
          <w:sz w:val="20"/>
        </w:rPr>
        <w:t>personal que lava quesos finos que se</w:t>
      </w:r>
      <w:r>
        <w:rPr>
          <w:spacing w:val="1"/>
          <w:sz w:val="20"/>
        </w:rPr>
        <w:t> </w:t>
      </w:r>
      <w:r>
        <w:rPr>
          <w:sz w:val="20"/>
        </w:rPr>
        <w:t>fermentan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 de</w:t>
      </w:r>
      <w:r>
        <w:rPr>
          <w:spacing w:val="-1"/>
          <w:sz w:val="20"/>
        </w:rPr>
        <w:t> </w:t>
      </w:r>
      <w:r>
        <w:rPr>
          <w:sz w:val="20"/>
        </w:rPr>
        <w:t>mohos.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V.1.9 Pulmón de la persona trabajadora de malta: </w:t>
      </w:r>
      <w:r>
        <w:rPr>
          <w:sz w:val="20"/>
        </w:rPr>
        <w:t>personas trabajadoras del cultivo de malta y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fábricas de</w:t>
      </w:r>
      <w:r>
        <w:rPr>
          <w:spacing w:val="-1"/>
          <w:sz w:val="20"/>
        </w:rPr>
        <w:t> </w:t>
      </w:r>
      <w:r>
        <w:rPr>
          <w:sz w:val="20"/>
        </w:rPr>
        <w:t>cerveza.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V.1.10 Pulmón de la persona que inhala pituitaria: </w:t>
      </w:r>
      <w:r>
        <w:rPr>
          <w:sz w:val="20"/>
        </w:rPr>
        <w:t>sustituto de hormonas producidas por la</w:t>
      </w:r>
      <w:r>
        <w:rPr>
          <w:spacing w:val="1"/>
          <w:sz w:val="20"/>
        </w:rPr>
        <w:t> </w:t>
      </w:r>
      <w:r>
        <w:rPr>
          <w:sz w:val="20"/>
        </w:rPr>
        <w:t>pituitaria,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es extirpada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tumores.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V.1.11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Enfermedad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gorgojo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trigo: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colecta</w:t>
      </w:r>
      <w:r>
        <w:rPr>
          <w:spacing w:val="-2"/>
          <w:sz w:val="20"/>
        </w:rPr>
        <w:t> </w:t>
      </w:r>
      <w:r>
        <w:rPr>
          <w:sz w:val="20"/>
        </w:rPr>
        <w:t>trigo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panaderos.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V.1.12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Sequoiosis: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guardabosques 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secuoyas</w:t>
      </w:r>
      <w:r>
        <w:rPr>
          <w:spacing w:val="-3"/>
          <w:sz w:val="20"/>
        </w:rPr>
        <w:t> </w:t>
      </w:r>
      <w:r>
        <w:rPr>
          <w:sz w:val="20"/>
        </w:rPr>
        <w:t>gigantes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California.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2" w:lineRule="auto" w:before="0" w:after="0"/>
        <w:ind w:left="938" w:right="200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V.1.13 Pulmón de las personas manejadoras de arce: </w:t>
      </w:r>
      <w:r>
        <w:rPr>
          <w:sz w:val="20"/>
        </w:rPr>
        <w:t>personas trabajadoras en la 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miel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maple.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V.1.14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manejadores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café:</w:t>
      </w:r>
      <w:r>
        <w:rPr>
          <w:rFonts w:ascii="Arial" w:hAnsi="Arial"/>
          <w:b/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grano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café.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99" w:after="0"/>
        <w:ind w:left="938" w:right="200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V.1.15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curtidoras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pieles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peleteros:</w:t>
      </w:r>
      <w:r>
        <w:rPr>
          <w:rFonts w:ascii="Arial" w:hAnsi="Arial"/>
          <w:b/>
          <w:spacing w:val="14"/>
          <w:sz w:val="20"/>
        </w:rPr>
        <w:t> </w:t>
      </w:r>
      <w:r>
        <w:rPr>
          <w:sz w:val="20"/>
        </w:rPr>
        <w:t>personas</w:t>
      </w:r>
      <w:r>
        <w:rPr>
          <w:spacing w:val="7"/>
          <w:sz w:val="20"/>
        </w:rPr>
        <w:t> </w:t>
      </w:r>
      <w:r>
        <w:rPr>
          <w:sz w:val="20"/>
        </w:rPr>
        <w:t>trabajadoras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industria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curtiduría.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1" w:after="0"/>
        <w:ind w:left="926" w:right="0" w:hanging="421"/>
        <w:jc w:val="left"/>
      </w:pPr>
      <w:r>
        <w:rPr/>
        <w:t>V.1.16</w:t>
      </w:r>
      <w:r>
        <w:rPr>
          <w:spacing w:val="35"/>
        </w:rPr>
        <w:t> </w:t>
      </w:r>
      <w:r>
        <w:rPr/>
        <w:t>Pulmón</w:t>
      </w:r>
      <w:r>
        <w:rPr>
          <w:spacing w:val="91"/>
        </w:rPr>
        <w:t> </w:t>
      </w:r>
      <w:r>
        <w:rPr/>
        <w:t>de</w:t>
      </w:r>
      <w:r>
        <w:rPr>
          <w:spacing w:val="90"/>
        </w:rPr>
        <w:t> </w:t>
      </w:r>
      <w:r>
        <w:rPr/>
        <w:t>las</w:t>
      </w:r>
      <w:r>
        <w:rPr>
          <w:spacing w:val="92"/>
        </w:rPr>
        <w:t> </w:t>
      </w:r>
      <w:r>
        <w:rPr/>
        <w:t>personas</w:t>
      </w:r>
      <w:r>
        <w:rPr>
          <w:spacing w:val="90"/>
        </w:rPr>
        <w:t> </w:t>
      </w:r>
      <w:r>
        <w:rPr/>
        <w:t>trabajadoras</w:t>
      </w:r>
      <w:r>
        <w:rPr>
          <w:spacing w:val="91"/>
        </w:rPr>
        <w:t> </w:t>
      </w:r>
      <w:r>
        <w:rPr/>
        <w:t>de</w:t>
      </w:r>
      <w:r>
        <w:rPr>
          <w:spacing w:val="90"/>
        </w:rPr>
        <w:t> </w:t>
      </w:r>
      <w:r>
        <w:rPr/>
        <w:t>maderas</w:t>
      </w:r>
      <w:r>
        <w:rPr>
          <w:spacing w:val="90"/>
        </w:rPr>
        <w:t> </w:t>
      </w:r>
      <w:r>
        <w:rPr/>
        <w:t>finas</w:t>
      </w:r>
      <w:r>
        <w:rPr>
          <w:spacing w:val="90"/>
        </w:rPr>
        <w:t> </w:t>
      </w:r>
      <w:r>
        <w:rPr/>
        <w:t>de</w:t>
      </w:r>
      <w:r>
        <w:rPr>
          <w:spacing w:val="92"/>
        </w:rPr>
        <w:t> </w:t>
      </w:r>
      <w:r>
        <w:rPr/>
        <w:t>caoba</w:t>
      </w:r>
      <w:r>
        <w:rPr>
          <w:spacing w:val="93"/>
        </w:rPr>
        <w:t> </w:t>
      </w:r>
      <w:r>
        <w:rPr/>
        <w:t>y</w:t>
      </w:r>
      <w:r>
        <w:rPr>
          <w:spacing w:val="88"/>
        </w:rPr>
        <w:t> </w:t>
      </w:r>
      <w:r>
        <w:rPr/>
        <w:t>roble:</w:t>
      </w:r>
    </w:p>
    <w:p>
      <w:pPr>
        <w:pStyle w:val="BodyText"/>
        <w:spacing w:before="1"/>
        <w:ind w:left="938"/>
      </w:pPr>
      <w:r>
        <w:rPr/>
        <w:t>principalmente</w:t>
      </w:r>
      <w:r>
        <w:rPr>
          <w:spacing w:val="-3"/>
        </w:rPr>
        <w:t> </w:t>
      </w:r>
      <w:r>
        <w:rPr/>
        <w:t>carpinteros.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V.1.17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limpiadoras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embutidos: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producen y</w:t>
      </w:r>
      <w:r>
        <w:rPr>
          <w:spacing w:val="-2"/>
          <w:sz w:val="20"/>
        </w:rPr>
        <w:t> </w:t>
      </w:r>
      <w:r>
        <w:rPr>
          <w:sz w:val="20"/>
        </w:rPr>
        <w:t>limpian</w:t>
      </w:r>
      <w:r>
        <w:rPr>
          <w:spacing w:val="-1"/>
          <w:sz w:val="20"/>
        </w:rPr>
        <w:t> </w:t>
      </w:r>
      <w:r>
        <w:rPr>
          <w:sz w:val="20"/>
        </w:rPr>
        <w:t>maquinaria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embutidos.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V.1.18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nácar:</w:t>
      </w:r>
      <w:r>
        <w:rPr>
          <w:rFonts w:ascii="Arial" w:hAnsi="Arial"/>
          <w:b/>
          <w:spacing w:val="3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nácar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joyería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orfebrería.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V.1.19 Pulmón de las personas trabajadoras de la manufactura de insecticidas: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</w:t>
      </w:r>
      <w:r>
        <w:rPr>
          <w:spacing w:val="1"/>
          <w:sz w:val="20"/>
        </w:rPr>
        <w:t> </w:t>
      </w:r>
      <w:r>
        <w:rPr>
          <w:sz w:val="20"/>
        </w:rPr>
        <w:t>la producción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insecticidas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fumigadores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38" w:right="205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V.1.20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trabajadoras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industria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plásticos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21"/>
          <w:sz w:val="20"/>
        </w:rPr>
        <w:t> </w:t>
      </w:r>
      <w:r>
        <w:rPr>
          <w:rFonts w:ascii="Arial" w:hAnsi="Arial"/>
          <w:b/>
          <w:sz w:val="20"/>
        </w:rPr>
        <w:t>resinas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epóxicas: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 elaboran</w:t>
      </w:r>
      <w:r>
        <w:rPr>
          <w:spacing w:val="-1"/>
          <w:sz w:val="20"/>
        </w:rPr>
        <w:t> </w:t>
      </w:r>
      <w:r>
        <w:rPr>
          <w:sz w:val="20"/>
        </w:rPr>
        <w:t>plásticos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resinas</w:t>
      </w:r>
      <w:r>
        <w:rPr>
          <w:spacing w:val="-1"/>
          <w:sz w:val="20"/>
        </w:rPr>
        <w:t> </w:t>
      </w:r>
      <w:r>
        <w:rPr>
          <w:sz w:val="20"/>
        </w:rPr>
        <w:t>epóxicas.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V.1.21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soya: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produce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envasa</w:t>
      </w:r>
      <w:r>
        <w:rPr>
          <w:spacing w:val="-3"/>
          <w:sz w:val="20"/>
        </w:rPr>
        <w:t> </w:t>
      </w:r>
      <w:r>
        <w:rPr>
          <w:sz w:val="20"/>
        </w:rPr>
        <w:t>harina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soya.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V.1.22 Pulmón de la Cándida: </w:t>
      </w:r>
      <w:r>
        <w:rPr>
          <w:sz w:val="20"/>
        </w:rPr>
        <w:t>panaderos que manejan levadura para pan de trigo, centeno y</w:t>
      </w:r>
      <w:r>
        <w:rPr>
          <w:spacing w:val="1"/>
          <w:sz w:val="20"/>
        </w:rPr>
        <w:t> </w:t>
      </w:r>
      <w:r>
        <w:rPr>
          <w:sz w:val="20"/>
        </w:rPr>
        <w:t>soya.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V.1.23 Pulmón del diisocianato: </w:t>
      </w:r>
      <w:r>
        <w:rPr>
          <w:sz w:val="20"/>
        </w:rPr>
        <w:t>personas trabajadoras de la industria de los isocianatos (en 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mezclas</w:t>
      </w:r>
      <w:r>
        <w:rPr>
          <w:spacing w:val="-1"/>
          <w:sz w:val="20"/>
        </w:rPr>
        <w:t> </w:t>
      </w:r>
      <w:r>
        <w:rPr>
          <w:sz w:val="20"/>
        </w:rPr>
        <w:t>químicas,</w:t>
      </w:r>
      <w:r>
        <w:rPr>
          <w:spacing w:val="-4"/>
          <w:sz w:val="20"/>
        </w:rPr>
        <w:t> </w:t>
      </w:r>
      <w:r>
        <w:rPr>
          <w:sz w:val="20"/>
        </w:rPr>
        <w:t>manufactura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asientos,</w:t>
      </w:r>
      <w:r>
        <w:rPr>
          <w:spacing w:val="-2"/>
          <w:sz w:val="20"/>
        </w:rPr>
        <w:t> </w:t>
      </w:r>
      <w:r>
        <w:rPr>
          <w:sz w:val="20"/>
        </w:rPr>
        <w:t>tableros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pintores automotrices).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V.1.24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humidificador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electrónico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casero:</w:t>
      </w:r>
      <w:r>
        <w:rPr>
          <w:rFonts w:ascii="Arial" w:hAnsi="Arial"/>
          <w:b/>
          <w:spacing w:val="4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utilizan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equipo.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V.1.25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Enfermedad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metales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pesados: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metalúrgica.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2" w:lineRule="auto" w:before="0" w:after="0"/>
        <w:ind w:left="938" w:right="197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V.1.26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trabajadoras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5"/>
          <w:sz w:val="20"/>
        </w:rPr>
        <w:t> </w:t>
      </w:r>
      <w:r>
        <w:rPr>
          <w:rFonts w:ascii="Arial" w:hAnsi="Arial"/>
          <w:b/>
          <w:sz w:val="20"/>
        </w:rPr>
        <w:t>harina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pescado:</w:t>
      </w:r>
      <w:r>
        <w:rPr>
          <w:rFonts w:ascii="Arial" w:hAnsi="Arial"/>
          <w:b/>
          <w:spacing w:val="31"/>
          <w:sz w:val="20"/>
        </w:rPr>
        <w:t> </w:t>
      </w:r>
      <w:r>
        <w:rPr>
          <w:sz w:val="20"/>
        </w:rPr>
        <w:t>personas</w:t>
      </w:r>
      <w:r>
        <w:rPr>
          <w:spacing w:val="24"/>
          <w:sz w:val="20"/>
        </w:rPr>
        <w:t> </w:t>
      </w:r>
      <w:r>
        <w:rPr>
          <w:sz w:val="20"/>
        </w:rPr>
        <w:t>trabajadoras</w:t>
      </w:r>
      <w:r>
        <w:rPr>
          <w:spacing w:val="-52"/>
          <w:sz w:val="20"/>
        </w:rPr>
        <w:t> </w:t>
      </w:r>
      <w:r>
        <w:rPr>
          <w:sz w:val="20"/>
        </w:rPr>
        <w:t>que producen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envasan</w:t>
      </w:r>
      <w:r>
        <w:rPr>
          <w:spacing w:val="-1"/>
          <w:sz w:val="20"/>
        </w:rPr>
        <w:t> </w:t>
      </w:r>
      <w:r>
        <w:rPr>
          <w:sz w:val="20"/>
        </w:rPr>
        <w:t>harina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pescado.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2" w:lineRule="auto" w:before="0" w:after="0"/>
        <w:ind w:left="938" w:right="201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V.1.27 Pulmón de las personas trabajadoras de fertilizantes: </w:t>
      </w:r>
      <w:r>
        <w:rPr>
          <w:sz w:val="20"/>
        </w:rPr>
        <w:t>personas trabajadoras de 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donde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elaboran</w:t>
      </w:r>
      <w:r>
        <w:rPr>
          <w:spacing w:val="-1"/>
          <w:sz w:val="20"/>
        </w:rPr>
        <w:t> </w:t>
      </w:r>
      <w:r>
        <w:rPr>
          <w:sz w:val="20"/>
        </w:rPr>
        <w:t>fertilizantes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quienes los aplican.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38" w:right="199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V.1.28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Enfermedad</w:t>
      </w:r>
      <w:r>
        <w:rPr>
          <w:rFonts w:ascii="Arial" w:hAnsi="Arial"/>
          <w:b/>
          <w:spacing w:val="48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46"/>
          <w:sz w:val="20"/>
        </w:rPr>
        <w:t> </w:t>
      </w:r>
      <w:r>
        <w:rPr>
          <w:rFonts w:ascii="Arial" w:hAnsi="Arial"/>
          <w:b/>
          <w:sz w:val="20"/>
        </w:rPr>
        <w:t>personas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trabajadoras</w:t>
      </w:r>
      <w:r>
        <w:rPr>
          <w:rFonts w:ascii="Arial" w:hAnsi="Arial"/>
          <w:b/>
          <w:spacing w:val="49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47"/>
          <w:sz w:val="20"/>
        </w:rPr>
        <w:t> </w:t>
      </w:r>
      <w:r>
        <w:rPr>
          <w:rFonts w:ascii="Arial" w:hAnsi="Arial"/>
          <w:b/>
          <w:sz w:val="20"/>
        </w:rPr>
        <w:t>tabaco: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46"/>
          <w:sz w:val="20"/>
        </w:rPr>
        <w:t> </w:t>
      </w:r>
      <w:r>
        <w:rPr>
          <w:sz w:val="20"/>
        </w:rPr>
        <w:t>que</w:t>
      </w:r>
      <w:r>
        <w:rPr>
          <w:spacing w:val="47"/>
          <w:sz w:val="20"/>
        </w:rPr>
        <w:t> </w:t>
      </w:r>
      <w:r>
        <w:rPr>
          <w:sz w:val="20"/>
        </w:rPr>
        <w:t>trabaja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puros.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V.1.29 Beriliosis: </w:t>
      </w:r>
      <w:r>
        <w:rPr>
          <w:sz w:val="20"/>
        </w:rPr>
        <w:t>industria aeroespacial, electrónica, minería, fibra óptica, reactores nucleares,</w:t>
      </w:r>
      <w:r>
        <w:rPr>
          <w:spacing w:val="1"/>
          <w:sz w:val="20"/>
        </w:rPr>
        <w:t> </w:t>
      </w:r>
      <w:r>
        <w:rPr>
          <w:sz w:val="20"/>
        </w:rPr>
        <w:t>preparación de</w:t>
      </w:r>
      <w:r>
        <w:rPr>
          <w:spacing w:val="-1"/>
          <w:sz w:val="20"/>
        </w:rPr>
        <w:t> </w:t>
      </w:r>
      <w:r>
        <w:rPr>
          <w:sz w:val="20"/>
        </w:rPr>
        <w:t>aleaciones</w:t>
      </w:r>
      <w:r>
        <w:rPr>
          <w:spacing w:val="2"/>
          <w:sz w:val="20"/>
        </w:rPr>
        <w:t> </w:t>
      </w:r>
      <w:r>
        <w:rPr>
          <w:sz w:val="20"/>
        </w:rPr>
        <w:t>dentales,</w:t>
      </w:r>
      <w:r>
        <w:rPr>
          <w:spacing w:val="-1"/>
          <w:sz w:val="20"/>
        </w:rPr>
        <w:t> </w:t>
      </w:r>
      <w:r>
        <w:rPr>
          <w:sz w:val="20"/>
        </w:rPr>
        <w:t>microondas.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V.1.30 Pulmón producido por exposición elevada a detergentes biológicos o enzimáticos: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personas trabajadoras de la industria de los detergentes como empacadores en bolsas o cajas y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enzimas del bacillus subtilis.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1" w:after="0"/>
        <w:ind w:left="938" w:right="200" w:hanging="432"/>
        <w:jc w:val="left"/>
        <w:rPr>
          <w:sz w:val="20"/>
        </w:rPr>
      </w:pPr>
      <w:r>
        <w:rPr>
          <w:rFonts w:ascii="Arial" w:hAnsi="Arial"/>
          <w:b/>
          <w:sz w:val="20"/>
        </w:rPr>
        <w:t>V.1.31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Enfermedad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8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cuarteadores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Arial" w:hAnsi="Arial"/>
          <w:b/>
          <w:sz w:val="20"/>
        </w:rPr>
        <w:t>pimentón</w:t>
      </w:r>
      <w:r>
        <w:rPr>
          <w:rFonts w:ascii="Arial" w:hAnsi="Arial"/>
          <w:b/>
          <w:spacing w:val="16"/>
          <w:sz w:val="20"/>
        </w:rPr>
        <w:t> </w:t>
      </w:r>
      <w:r>
        <w:rPr>
          <w:rFonts w:ascii="Arial" w:hAnsi="Arial"/>
          <w:b/>
          <w:sz w:val="20"/>
        </w:rPr>
        <w:t>(paprika):</w:t>
      </w:r>
      <w:r>
        <w:rPr>
          <w:rFonts w:ascii="Arial" w:hAnsi="Arial"/>
          <w:b/>
          <w:spacing w:val="25"/>
          <w:sz w:val="20"/>
        </w:rPr>
        <w:t> </w:t>
      </w:r>
      <w:r>
        <w:rPr>
          <w:sz w:val="20"/>
        </w:rPr>
        <w:t>personas</w:t>
      </w:r>
      <w:r>
        <w:rPr>
          <w:spacing w:val="17"/>
          <w:sz w:val="20"/>
        </w:rPr>
        <w:t> </w:t>
      </w:r>
      <w:r>
        <w:rPr>
          <w:sz w:val="20"/>
        </w:rPr>
        <w:t>trabajadoras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especias.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V.1.32 Pulmón de las personas trabajadoras de sauna: </w:t>
      </w:r>
      <w:r>
        <w:rPr>
          <w:sz w:val="20"/>
        </w:rPr>
        <w:t>personal que trabaja en los edificios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existen</w:t>
      </w:r>
      <w:r>
        <w:rPr>
          <w:spacing w:val="-1"/>
          <w:sz w:val="20"/>
        </w:rPr>
        <w:t> </w:t>
      </w:r>
      <w:r>
        <w:rPr>
          <w:sz w:val="20"/>
        </w:rPr>
        <w:t>saunas,</w:t>
      </w:r>
      <w:r>
        <w:rPr>
          <w:spacing w:val="-1"/>
          <w:sz w:val="20"/>
        </w:rPr>
        <w:t> </w:t>
      </w:r>
      <w:r>
        <w:rPr>
          <w:sz w:val="20"/>
        </w:rPr>
        <w:t>centros deportivos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baños.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V.1.33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Enfermedad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cóptica: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trabajan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momias.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99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V.1.34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viñador: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 viñedos.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1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V.1.35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sericulturista: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dedican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crianza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gusanos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seda.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rFonts w:ascii="Arial" w:hAnsi="Arial"/>
          <w:b/>
          <w:sz w:val="20"/>
        </w:rPr>
        <w:t>V.1.36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Espartosis: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trabajadoras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colocan</w:t>
      </w:r>
      <w:r>
        <w:rPr>
          <w:spacing w:val="-2"/>
          <w:sz w:val="20"/>
        </w:rPr>
        <w:t> </w:t>
      </w:r>
      <w:r>
        <w:rPr>
          <w:sz w:val="20"/>
        </w:rPr>
        <w:t>yeso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techos.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2" w:lineRule="auto" w:before="0" w:after="0"/>
        <w:ind w:left="938" w:right="204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V.1.37 Alveolitis de verano de Japón: </w:t>
      </w:r>
      <w:r>
        <w:rPr>
          <w:sz w:val="20"/>
        </w:rPr>
        <w:t>personas trabajadoras de fábricas sin aire acondicionado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Japón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verano.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2" w:lineRule="auto" w:before="0" w:after="0"/>
        <w:ind w:left="938" w:right="202" w:hanging="432"/>
        <w:jc w:val="both"/>
        <w:rPr>
          <w:sz w:val="20"/>
        </w:rPr>
      </w:pPr>
      <w:r>
        <w:rPr>
          <w:rFonts w:ascii="Arial" w:hAnsi="Arial"/>
          <w:b/>
          <w:sz w:val="20"/>
        </w:rPr>
        <w:t>V.1.38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Pulmón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operarios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maquinaria: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fluidos</w:t>
      </w:r>
      <w:r>
        <w:rPr>
          <w:spacing w:val="1"/>
          <w:sz w:val="20"/>
        </w:rPr>
        <w:t> </w:t>
      </w:r>
      <w:r>
        <w:rPr>
          <w:sz w:val="20"/>
        </w:rPr>
        <w:t>lubricantes</w:t>
      </w:r>
      <w:r>
        <w:rPr>
          <w:spacing w:val="-1"/>
          <w:sz w:val="20"/>
        </w:rPr>
        <w:t> </w:t>
      </w:r>
      <w:r>
        <w:rPr>
          <w:sz w:val="20"/>
        </w:rPr>
        <w:t>(taladrinas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refrigerantes).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218" w:right="212" w:firstLine="288"/>
        <w:jc w:val="left"/>
      </w:pPr>
      <w:r>
        <w:rPr/>
        <w:t>Bronquitis o neumonitis debidas a la inhalación de polvos, humos, gases, vapores, rocíos o</w:t>
      </w:r>
      <w:r>
        <w:rPr>
          <w:spacing w:val="-53"/>
        </w:rPr>
        <w:t> </w:t>
      </w:r>
      <w:r>
        <w:rPr/>
        <w:t>neblinas</w:t>
      </w:r>
      <w:r>
        <w:rPr>
          <w:spacing w:val="-2"/>
        </w:rPr>
        <w:t> </w:t>
      </w:r>
      <w:r>
        <w:rPr/>
        <w:t>de agentes</w:t>
      </w:r>
      <w:r>
        <w:rPr>
          <w:spacing w:val="-1"/>
        </w:rPr>
        <w:t> </w:t>
      </w:r>
      <w:r>
        <w:rPr/>
        <w:t>químicos</w:t>
      </w:r>
      <w:r>
        <w:rPr>
          <w:spacing w:val="-2"/>
        </w:rPr>
        <w:t> </w:t>
      </w:r>
      <w:r>
        <w:rPr/>
        <w:t>que actúan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irritantes</w:t>
      </w:r>
      <w:r>
        <w:rPr>
          <w:spacing w:val="-2"/>
        </w:rPr>
        <w:t> </w:t>
      </w:r>
      <w:r>
        <w:rPr/>
        <w:t>sensoriales 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sensoriales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CA81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expuestas a aldehídos incluyendo acetaldehídos (aldehído acético, etanol</w:t>
      </w:r>
      <w:r>
        <w:rPr>
          <w:spacing w:val="1"/>
          <w:sz w:val="20"/>
        </w:rPr>
        <w:t> </w:t>
      </w:r>
      <w:r>
        <w:rPr>
          <w:sz w:val="20"/>
        </w:rPr>
        <w:t>y etilaldehído), acroleína, acroaldehido, aldehído acrílico, alilaldehido, propenal y 2-propenal) y</w:t>
      </w:r>
      <w:r>
        <w:rPr>
          <w:spacing w:val="1"/>
          <w:sz w:val="20"/>
        </w:rPr>
        <w:t> </w:t>
      </w:r>
      <w:r>
        <w:rPr>
          <w:sz w:val="20"/>
        </w:rPr>
        <w:t>furfural (fural, 2 furancarbaxaldehido, furfuraldehído y 2-furfuraldehido), tales como: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dedicadas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manufactura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farmacéuticos,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caucho</w:t>
      </w:r>
      <w:r>
        <w:rPr>
          <w:spacing w:val="1"/>
          <w:sz w:val="20"/>
        </w:rPr>
        <w:t> </w:t>
      </w:r>
      <w:r>
        <w:rPr>
          <w:sz w:val="20"/>
        </w:rPr>
        <w:t>sintético, manipuladores de estos compuestos o que se expongan a productos de la combustión,</w:t>
      </w:r>
      <w:r>
        <w:rPr>
          <w:spacing w:val="1"/>
          <w:sz w:val="20"/>
        </w:rPr>
        <w:t> </w:t>
      </w:r>
      <w:r>
        <w:rPr>
          <w:sz w:val="20"/>
        </w:rPr>
        <w:t>petroquímica,</w:t>
      </w:r>
      <w:r>
        <w:rPr>
          <w:spacing w:val="-2"/>
          <w:sz w:val="20"/>
        </w:rPr>
        <w:t> </w:t>
      </w:r>
      <w:r>
        <w:rPr>
          <w:sz w:val="20"/>
        </w:rPr>
        <w:t>plásticos,</w:t>
      </w:r>
      <w:r>
        <w:rPr>
          <w:spacing w:val="-1"/>
          <w:sz w:val="20"/>
        </w:rPr>
        <w:t> </w:t>
      </w:r>
      <w:r>
        <w:rPr>
          <w:sz w:val="20"/>
        </w:rPr>
        <w:t>química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textiles.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a ácidos tricloruro y pentacloruro de antimonio, tales como: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aleación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catalizadores</w:t>
      </w:r>
      <w:r>
        <w:rPr>
          <w:spacing w:val="2"/>
          <w:sz w:val="20"/>
        </w:rPr>
        <w:t> </w:t>
      </w:r>
      <w:r>
        <w:rPr>
          <w:sz w:val="20"/>
        </w:rPr>
        <w:t>orgánicos.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 éteres cloro metílicos, tales como: personas trabajadoras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química</w:t>
      </w:r>
      <w:r>
        <w:rPr>
          <w:spacing w:val="-3"/>
          <w:sz w:val="20"/>
        </w:rPr>
        <w:t> </w:t>
      </w:r>
      <w:r>
        <w:rPr>
          <w:sz w:val="20"/>
        </w:rPr>
        <w:t>expuestas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disolventes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compuestos</w:t>
      </w:r>
      <w:r>
        <w:rPr>
          <w:spacing w:val="-2"/>
          <w:sz w:val="20"/>
        </w:rPr>
        <w:t> </w:t>
      </w:r>
      <w:r>
        <w:rPr>
          <w:sz w:val="20"/>
        </w:rPr>
        <w:t>orgánicos.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diisocianatos (poli isocianato y 2,6 diisocianato de tolueno de</w:t>
      </w:r>
      <w:r>
        <w:rPr>
          <w:spacing w:val="1"/>
          <w:sz w:val="20"/>
        </w:rPr>
        <w:t> </w:t>
      </w:r>
      <w:r>
        <w:rPr>
          <w:sz w:val="20"/>
        </w:rPr>
        <w:t>naftaleno, difenilmetano y diisocianato de 2,6-hexametileno), tales como: personas trabajadoras</w:t>
      </w:r>
      <w:r>
        <w:rPr>
          <w:spacing w:val="1"/>
          <w:sz w:val="20"/>
        </w:rPr>
        <w:t> </w:t>
      </w:r>
      <w:r>
        <w:rPr>
          <w:sz w:val="20"/>
        </w:rPr>
        <w:t>de la fabricación de esmaltes, espumas de poliuretanos, insecticidas, herbicidas, laminación,</w:t>
      </w:r>
      <w:r>
        <w:rPr>
          <w:spacing w:val="1"/>
          <w:sz w:val="20"/>
        </w:rPr>
        <w:t> </w:t>
      </w:r>
      <w:r>
        <w:rPr>
          <w:sz w:val="20"/>
        </w:rPr>
        <w:t>muebles,</w:t>
      </w:r>
      <w:r>
        <w:rPr>
          <w:spacing w:val="-1"/>
          <w:sz w:val="20"/>
        </w:rPr>
        <w:t> </w:t>
      </w:r>
      <w:r>
        <w:rPr>
          <w:sz w:val="20"/>
        </w:rPr>
        <w:t>pintura</w:t>
      </w:r>
      <w:r>
        <w:rPr>
          <w:spacing w:val="1"/>
          <w:sz w:val="20"/>
        </w:rPr>
        <w:t> </w:t>
      </w:r>
      <w:r>
        <w:rPr>
          <w:sz w:val="20"/>
        </w:rPr>
        <w:t>automotriz y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resinas.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al mercurio, tales como: personas trabajadoras expuestas a</w:t>
      </w:r>
      <w:r>
        <w:rPr>
          <w:spacing w:val="1"/>
          <w:sz w:val="20"/>
        </w:rPr>
        <w:t> </w:t>
      </w:r>
      <w:r>
        <w:rPr>
          <w:sz w:val="20"/>
        </w:rPr>
        <w:t>procesos de conservación de semillas, electrolisis de la salmuera, fabricación de amalgamas,</w:t>
      </w:r>
      <w:r>
        <w:rPr>
          <w:spacing w:val="1"/>
          <w:sz w:val="20"/>
        </w:rPr>
        <w:t> </w:t>
      </w:r>
      <w:r>
        <w:rPr>
          <w:sz w:val="20"/>
        </w:rPr>
        <w:t>fabricantes de termómetros, manómetros, fabricación y manipulación de explosivos, fungicidas,</w:t>
      </w:r>
      <w:r>
        <w:rPr>
          <w:spacing w:val="1"/>
          <w:sz w:val="20"/>
        </w:rPr>
        <w:t> </w:t>
      </w:r>
      <w:r>
        <w:rPr>
          <w:sz w:val="20"/>
        </w:rPr>
        <w:t>lámparas de vapores de mercurio y sus derivados, así como, manipulación de metales, productos</w:t>
      </w:r>
      <w:r>
        <w:rPr>
          <w:spacing w:val="-53"/>
          <w:sz w:val="20"/>
        </w:rPr>
        <w:t> </w:t>
      </w:r>
      <w:r>
        <w:rPr>
          <w:sz w:val="20"/>
        </w:rPr>
        <w:t>de electrónica, sombreros de fieltro, personas trabajadoras de la industria farmacéutica y de la</w:t>
      </w:r>
      <w:r>
        <w:rPr>
          <w:spacing w:val="1"/>
          <w:sz w:val="20"/>
        </w:rPr>
        <w:t> </w:t>
      </w:r>
      <w:r>
        <w:rPr>
          <w:sz w:val="20"/>
        </w:rPr>
        <w:t>minería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plata.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expuestas al sulfuro de metilo, tales como: personas trabajadoras que</w:t>
      </w:r>
      <w:r>
        <w:rPr>
          <w:spacing w:val="1"/>
          <w:sz w:val="20"/>
        </w:rPr>
        <w:t> </w:t>
      </w:r>
      <w:r>
        <w:rPr>
          <w:sz w:val="20"/>
        </w:rPr>
        <w:t>manipulan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compuesto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diversas industrias.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Bronquiolitis</w:t>
      </w:r>
      <w:r>
        <w:rPr>
          <w:spacing w:val="-4"/>
        </w:rPr>
        <w:t> </w:t>
      </w:r>
      <w:r>
        <w:rPr/>
        <w:t>obliterante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neumonía</w:t>
      </w:r>
      <w:r>
        <w:rPr>
          <w:spacing w:val="-3"/>
        </w:rPr>
        <w:t> </w:t>
      </w:r>
      <w:r>
        <w:rPr/>
        <w:t>organizada</w:t>
      </w:r>
      <w:r>
        <w:rPr>
          <w:spacing w:val="-4"/>
        </w:rPr>
        <w:t> </w:t>
      </w:r>
      <w:r>
        <w:rPr/>
        <w:t>(BOOP)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CA26.0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Las personas trabajadoras expuestas del área de saborizantes artificiales que contienen diacetilo</w:t>
      </w:r>
      <w:r>
        <w:rPr>
          <w:spacing w:val="1"/>
          <w:sz w:val="20"/>
        </w:rPr>
        <w:t> </w:t>
      </w:r>
      <w:r>
        <w:rPr>
          <w:sz w:val="20"/>
        </w:rPr>
        <w:t>2-3</w:t>
      </w:r>
      <w:r>
        <w:rPr>
          <w:spacing w:val="-2"/>
          <w:sz w:val="20"/>
        </w:rPr>
        <w:t> </w:t>
      </w:r>
      <w:r>
        <w:rPr>
          <w:sz w:val="20"/>
        </w:rPr>
        <w:t>butanodiona.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3" w:val="left" w:leader="none"/>
        </w:tabs>
        <w:spacing w:line="240" w:lineRule="auto" w:before="1" w:after="0"/>
        <w:ind w:left="842" w:right="0" w:hanging="337"/>
        <w:jc w:val="left"/>
      </w:pPr>
      <w:r>
        <w:rPr/>
        <w:t>Asma</w:t>
      </w:r>
      <w:r>
        <w:rPr>
          <w:spacing w:val="-3"/>
        </w:rPr>
        <w:t> </w:t>
      </w:r>
      <w:r>
        <w:rPr/>
        <w:t>bronquial</w:t>
      </w:r>
      <w:r>
        <w:rPr>
          <w:spacing w:val="-3"/>
        </w:rPr>
        <w:t> </w:t>
      </w:r>
      <w:r>
        <w:rPr/>
        <w:t>alérgica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asma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CA23.0,</w:t>
      </w:r>
      <w:r>
        <w:rPr>
          <w:spacing w:val="-2"/>
        </w:rPr>
        <w:t> </w:t>
      </w:r>
      <w:r>
        <w:rPr/>
        <w:t>CA23.3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70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Sustancias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alto</w:t>
      </w:r>
      <w:r>
        <w:rPr>
          <w:spacing w:val="-1"/>
        </w:rPr>
        <w:t> </w:t>
      </w:r>
      <w:r>
        <w:rPr/>
        <w:t>peso</w:t>
      </w:r>
      <w:r>
        <w:rPr>
          <w:spacing w:val="-1"/>
        </w:rPr>
        <w:t> </w:t>
      </w:r>
      <w:r>
        <w:rPr/>
        <w:t>molecular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granjeros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ganaderos,</w:t>
      </w:r>
      <w:r>
        <w:rPr>
          <w:spacing w:val="1"/>
          <w:sz w:val="20"/>
        </w:rPr>
        <w:t> </w:t>
      </w:r>
      <w:r>
        <w:rPr>
          <w:sz w:val="20"/>
        </w:rPr>
        <w:t>granjeros</w:t>
      </w:r>
      <w:r>
        <w:rPr>
          <w:spacing w:val="1"/>
          <w:sz w:val="20"/>
        </w:rPr>
        <w:t> </w:t>
      </w:r>
      <w:r>
        <w:rPr>
          <w:sz w:val="20"/>
        </w:rPr>
        <w:t>avícolas,</w:t>
      </w:r>
      <w:r>
        <w:rPr>
          <w:spacing w:val="1"/>
          <w:sz w:val="20"/>
        </w:rPr>
        <w:t> </w:t>
      </w:r>
      <w:r>
        <w:rPr>
          <w:sz w:val="20"/>
        </w:rPr>
        <w:t>panaderos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manipuladores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grano.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farmacéutica.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empresas que fabrican los denominados detergentes biológicos o enzimáticos.</w:t>
      </w:r>
      <w:r>
        <w:rPr>
          <w:spacing w:val="1"/>
          <w:sz w:val="20"/>
        </w:rPr>
        <w:t> </w:t>
      </w:r>
      <w:r>
        <w:rPr>
          <w:sz w:val="20"/>
        </w:rPr>
        <w:t>Veterinarios, bioterios y personal que trabaja con animales. Personas trabajadoras de la industria</w:t>
      </w:r>
      <w:r>
        <w:rPr>
          <w:spacing w:val="-53"/>
          <w:sz w:val="20"/>
        </w:rPr>
        <w:t> </w:t>
      </w:r>
      <w:r>
        <w:rPr>
          <w:sz w:val="20"/>
        </w:rPr>
        <w:t>alimentaria, farmacéutica e impresores. Investigadores, de la seda, personal sanitario o de la</w:t>
      </w:r>
      <w:r>
        <w:rPr>
          <w:spacing w:val="1"/>
          <w:sz w:val="20"/>
        </w:rPr>
        <w:t> </w:t>
      </w:r>
      <w:r>
        <w:rPr>
          <w:sz w:val="20"/>
        </w:rPr>
        <w:t>manufactura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goma,</w:t>
      </w:r>
      <w:r>
        <w:rPr>
          <w:spacing w:val="-4"/>
          <w:sz w:val="20"/>
        </w:rPr>
        <w:t> </w:t>
      </w:r>
      <w:r>
        <w:rPr>
          <w:sz w:val="20"/>
        </w:rPr>
        <w:t>manipuladores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 para</w:t>
      </w:r>
      <w:r>
        <w:rPr>
          <w:spacing w:val="-1"/>
          <w:sz w:val="20"/>
        </w:rPr>
        <w:t> </w:t>
      </w:r>
      <w:r>
        <w:rPr>
          <w:sz w:val="20"/>
        </w:rPr>
        <w:t>peces.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y recolectores,</w:t>
      </w:r>
      <w:r>
        <w:rPr>
          <w:spacing w:val="1"/>
          <w:sz w:val="20"/>
        </w:rPr>
        <w:t> </w:t>
      </w:r>
      <w:r>
        <w:rPr>
          <w:sz w:val="20"/>
        </w:rPr>
        <w:t>estibadores</w:t>
      </w:r>
      <w:r>
        <w:rPr>
          <w:spacing w:val="1"/>
          <w:sz w:val="20"/>
        </w:rPr>
        <w:t> </w:t>
      </w:r>
      <w:r>
        <w:rPr>
          <w:sz w:val="20"/>
        </w:rPr>
        <w:t>portuarios,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trabaja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manufactura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enfermeras.</w:t>
      </w:r>
      <w:r>
        <w:rPr>
          <w:spacing w:val="1"/>
          <w:sz w:val="20"/>
        </w:rPr>
        <w:t> </w:t>
      </w:r>
      <w:r>
        <w:rPr>
          <w:sz w:val="20"/>
        </w:rPr>
        <w:t>Manipuladores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aserraderos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carpinteros.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70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</w:pPr>
      <w:r>
        <w:rPr/>
        <w:t>Sustancias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peso</w:t>
      </w:r>
      <w:r>
        <w:rPr>
          <w:spacing w:val="-3"/>
        </w:rPr>
        <w:t> </w:t>
      </w:r>
      <w:r>
        <w:rPr/>
        <w:t>molecular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en actividades como: dentistas, protesistas dentales y manipuladores de</w:t>
      </w:r>
      <w:r>
        <w:rPr>
          <w:spacing w:val="1"/>
          <w:sz w:val="20"/>
        </w:rPr>
        <w:t> </w:t>
      </w:r>
      <w:r>
        <w:rPr>
          <w:sz w:val="20"/>
        </w:rPr>
        <w:t>pegamentos. Personas trabajadoras de la industria del plástico y resinas epóxicas. Personal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sanitarios.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farmacéutica.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goma.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pintores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pistola,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personal en la manufactura del plástico, poliuretano y aislantes. Personas trabajadoras de 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cosmética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tintes.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peluquería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salones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cosmética.</w:t>
      </w:r>
      <w:r>
        <w:rPr>
          <w:spacing w:val="1"/>
          <w:sz w:val="20"/>
        </w:rPr>
        <w:t> </w:t>
      </w:r>
      <w:r>
        <w:rPr>
          <w:sz w:val="20"/>
        </w:rPr>
        <w:t>Pulidores de diamantes. Soldadores, curtidores, cromadores y de las personas trabajadoras de la</w:t>
      </w:r>
      <w:r>
        <w:rPr>
          <w:spacing w:val="-53"/>
          <w:sz w:val="20"/>
        </w:rPr>
        <w:t> </w:t>
      </w:r>
      <w:r>
        <w:rPr>
          <w:sz w:val="20"/>
        </w:rPr>
        <w:t>industria del cemento. Personas trabajadoras de chapado. Personas trabajadoras de refinerías.</w:t>
      </w:r>
      <w:r>
        <w:rPr>
          <w:spacing w:val="1"/>
          <w:sz w:val="20"/>
        </w:rPr>
        <w:t> </w:t>
      </w:r>
      <w:r>
        <w:rPr>
          <w:sz w:val="20"/>
        </w:rPr>
        <w:t>Joyeros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artesanos. Personas trabajadoras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textil.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70"/>
        </w:numPr>
        <w:tabs>
          <w:tab w:pos="742" w:val="left" w:leader="none"/>
        </w:tabs>
        <w:spacing w:line="240" w:lineRule="auto" w:before="0" w:after="0"/>
        <w:ind w:left="741" w:right="0" w:hanging="236"/>
        <w:jc w:val="left"/>
      </w:pPr>
      <w:r>
        <w:rPr/>
        <w:t>Alérgenos</w:t>
      </w:r>
      <w:r>
        <w:rPr>
          <w:spacing w:val="-5"/>
        </w:rPr>
        <w:t> </w:t>
      </w:r>
      <w:r>
        <w:rPr/>
        <w:t>comunes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Fábricas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textiles,</w:t>
      </w:r>
      <w:r>
        <w:rPr>
          <w:spacing w:val="-1"/>
          <w:sz w:val="20"/>
        </w:rPr>
        <w:t> </w:t>
      </w:r>
      <w:r>
        <w:rPr>
          <w:sz w:val="20"/>
        </w:rPr>
        <w:t>almohadas,</w:t>
      </w:r>
      <w:r>
        <w:rPr>
          <w:spacing w:val="-3"/>
          <w:sz w:val="20"/>
        </w:rPr>
        <w:t> </w:t>
      </w:r>
      <w:r>
        <w:rPr>
          <w:sz w:val="20"/>
        </w:rPr>
        <w:t>chamarras y</w:t>
      </w:r>
      <w:r>
        <w:rPr>
          <w:spacing w:val="-6"/>
          <w:sz w:val="20"/>
        </w:rPr>
        <w:t> </w:t>
      </w:r>
      <w:r>
        <w:rPr>
          <w:sz w:val="20"/>
        </w:rPr>
        <w:t>cobertores.</w:t>
      </w:r>
      <w:r>
        <w:rPr>
          <w:spacing w:val="-3"/>
          <w:sz w:val="20"/>
        </w:rPr>
        <w:t> </w:t>
      </w:r>
      <w:r>
        <w:rPr>
          <w:sz w:val="20"/>
        </w:rPr>
        <w:t>Panaderías.</w:t>
      </w:r>
      <w:r>
        <w:rPr>
          <w:spacing w:val="-3"/>
          <w:sz w:val="20"/>
        </w:rPr>
        <w:t> </w:t>
      </w:r>
      <w:r>
        <w:rPr>
          <w:sz w:val="20"/>
        </w:rPr>
        <w:t>Industria</w:t>
      </w:r>
      <w:r>
        <w:rPr>
          <w:spacing w:val="-3"/>
          <w:sz w:val="20"/>
        </w:rPr>
        <w:t> </w:t>
      </w:r>
      <w:r>
        <w:rPr>
          <w:sz w:val="20"/>
        </w:rPr>
        <w:t>alimentaria.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Neumoconiosis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carbón,</w:t>
      </w:r>
      <w:r>
        <w:rPr>
          <w:spacing w:val="-3"/>
        </w:rPr>
        <w:t> </w:t>
      </w:r>
      <w:r>
        <w:rPr/>
        <w:t>hulla y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derivados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CA60.1,</w:t>
      </w:r>
      <w:r>
        <w:rPr>
          <w:spacing w:val="-3"/>
        </w:rPr>
        <w:t> </w:t>
      </w:r>
      <w:r>
        <w:rPr/>
        <w:t>CA60.7,</w:t>
      </w:r>
      <w:r>
        <w:rPr>
          <w:spacing w:val="-3"/>
        </w:rPr>
        <w:t> </w:t>
      </w:r>
      <w:r>
        <w:rPr/>
        <w:t>CA60.Y,</w:t>
      </w:r>
      <w:r>
        <w:rPr>
          <w:spacing w:val="-1"/>
        </w:rPr>
        <w:t> </w:t>
      </w:r>
      <w:r>
        <w:rPr/>
        <w:t>CA60.Z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de la minería: personas mineras expuestas al carbón o hulla en sus</w:t>
      </w:r>
      <w:r>
        <w:rPr>
          <w:spacing w:val="1"/>
          <w:sz w:val="20"/>
        </w:rPr>
        <w:t> </w:t>
      </w:r>
      <w:r>
        <w:rPr>
          <w:sz w:val="20"/>
        </w:rPr>
        <w:t>diferentes variedades se utiliza fundamentalmente como energético y se extrae generalmente de</w:t>
      </w:r>
      <w:r>
        <w:rPr>
          <w:spacing w:val="1"/>
          <w:sz w:val="20"/>
        </w:rPr>
        <w:t> </w:t>
      </w:r>
      <w:r>
        <w:rPr>
          <w:sz w:val="20"/>
        </w:rPr>
        <w:t>minas.</w:t>
      </w:r>
      <w:r>
        <w:rPr>
          <w:spacing w:val="20"/>
          <w:sz w:val="20"/>
        </w:rPr>
        <w:t> </w:t>
      </w:r>
      <w:r>
        <w:rPr>
          <w:sz w:val="20"/>
        </w:rPr>
        <w:t>Otras</w:t>
      </w:r>
      <w:r>
        <w:rPr>
          <w:spacing w:val="22"/>
          <w:sz w:val="20"/>
        </w:rPr>
        <w:t> </w:t>
      </w:r>
      <w:r>
        <w:rPr>
          <w:sz w:val="20"/>
        </w:rPr>
        <w:t>industrias,</w:t>
      </w:r>
      <w:r>
        <w:rPr>
          <w:spacing w:val="21"/>
          <w:sz w:val="20"/>
        </w:rPr>
        <w:t> </w:t>
      </w:r>
      <w:r>
        <w:rPr>
          <w:sz w:val="20"/>
        </w:rPr>
        <w:t>con</w:t>
      </w:r>
      <w:r>
        <w:rPr>
          <w:spacing w:val="21"/>
          <w:sz w:val="20"/>
        </w:rPr>
        <w:t> </w:t>
      </w:r>
      <w:r>
        <w:rPr>
          <w:sz w:val="20"/>
        </w:rPr>
        <w:t>personas</w:t>
      </w:r>
      <w:r>
        <w:rPr>
          <w:spacing w:val="21"/>
          <w:sz w:val="20"/>
        </w:rPr>
        <w:t> </w:t>
      </w:r>
      <w:r>
        <w:rPr>
          <w:sz w:val="20"/>
        </w:rPr>
        <w:t>trabajadoras</w:t>
      </w:r>
      <w:r>
        <w:rPr>
          <w:spacing w:val="22"/>
          <w:sz w:val="20"/>
        </w:rPr>
        <w:t> </w:t>
      </w:r>
      <w:r>
        <w:rPr>
          <w:sz w:val="20"/>
        </w:rPr>
        <w:t>expuestas,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utilizan</w:t>
      </w:r>
      <w:r>
        <w:rPr>
          <w:spacing w:val="20"/>
          <w:sz w:val="20"/>
        </w:rPr>
        <w:t> </w:t>
      </w:r>
      <w:r>
        <w:rPr>
          <w:sz w:val="20"/>
        </w:rPr>
        <w:t>variedades</w:t>
      </w:r>
      <w:r>
        <w:rPr>
          <w:spacing w:val="-53"/>
          <w:sz w:val="20"/>
        </w:rPr>
        <w:t> </w:t>
      </w:r>
      <w:r>
        <w:rPr>
          <w:sz w:val="20"/>
        </w:rPr>
        <w:t>del carbón, como el grafito, para la fabricación del plomo de los lápices, la fabricación de crisoles,</w:t>
      </w:r>
      <w:r>
        <w:rPr>
          <w:spacing w:val="-53"/>
          <w:sz w:val="20"/>
        </w:rPr>
        <w:t> </w:t>
      </w:r>
      <w:r>
        <w:rPr>
          <w:sz w:val="20"/>
        </w:rPr>
        <w:t>mamparas para las fundiciones, en la fabricación de lubricantes, pinturas, electrodos ánodos,</w:t>
      </w:r>
      <w:r>
        <w:rPr>
          <w:spacing w:val="1"/>
          <w:sz w:val="20"/>
        </w:rPr>
        <w:t> </w:t>
      </w:r>
      <w:r>
        <w:rPr>
          <w:sz w:val="20"/>
        </w:rPr>
        <w:t>ladrillos, bloques, cilindros, compuestos para impermeabilizar los techos como relleno y para</w:t>
      </w:r>
      <w:r>
        <w:rPr>
          <w:spacing w:val="1"/>
          <w:sz w:val="20"/>
        </w:rPr>
        <w:t> </w:t>
      </w:r>
      <w:r>
        <w:rPr>
          <w:sz w:val="20"/>
        </w:rPr>
        <w:t>recarburizar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acero.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Silicosis,</w:t>
      </w:r>
      <w:r>
        <w:rPr>
          <w:spacing w:val="-3"/>
        </w:rPr>
        <w:t> </w:t>
      </w:r>
      <w:r>
        <w:rPr/>
        <w:t>neumoconiosis</w:t>
      </w:r>
      <w:r>
        <w:rPr>
          <w:spacing w:val="-3"/>
        </w:rPr>
        <w:t> </w:t>
      </w:r>
      <w:r>
        <w:rPr/>
        <w:t>producida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abrasivos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silicatosis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CA</w:t>
      </w:r>
      <w:r>
        <w:rPr>
          <w:spacing w:val="-3"/>
        </w:rPr>
        <w:t> </w:t>
      </w:r>
      <w:r>
        <w:rPr/>
        <w:t>60.0,</w:t>
      </w:r>
      <w:r>
        <w:rPr>
          <w:spacing w:val="-1"/>
        </w:rPr>
        <w:t> </w:t>
      </w:r>
      <w:r>
        <w:rPr/>
        <w:t>CA60.00,</w:t>
      </w:r>
      <w:r>
        <w:rPr>
          <w:spacing w:val="-2"/>
        </w:rPr>
        <w:t> </w:t>
      </w:r>
      <w:r>
        <w:rPr/>
        <w:t>CA60.0Y,</w:t>
      </w:r>
      <w:r>
        <w:rPr>
          <w:spacing w:val="-1"/>
        </w:rPr>
        <w:t> </w:t>
      </w:r>
      <w:r>
        <w:rPr/>
        <w:t>CA60.0Z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en industrias de extracción de minerales, tales como: minas, canteras y en</w:t>
      </w:r>
      <w:r>
        <w:rPr>
          <w:spacing w:val="-53"/>
          <w:sz w:val="20"/>
        </w:rPr>
        <w:t> </w:t>
      </w:r>
      <w:r>
        <w:rPr>
          <w:sz w:val="20"/>
        </w:rPr>
        <w:t>industrias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transformación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innumerables</w:t>
      </w:r>
      <w:r>
        <w:rPr>
          <w:spacing w:val="1"/>
          <w:sz w:val="20"/>
        </w:rPr>
        <w:t> </w:t>
      </w:r>
      <w:r>
        <w:rPr>
          <w:sz w:val="20"/>
        </w:rPr>
        <w:t>actividades: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carreteras, refinerías, en la fabricación de cerámica, molienda de materiales, pulido de piezas,</w:t>
      </w:r>
      <w:r>
        <w:rPr>
          <w:spacing w:val="1"/>
          <w:sz w:val="20"/>
        </w:rPr>
        <w:t> </w:t>
      </w:r>
      <w:r>
        <w:rPr>
          <w:sz w:val="20"/>
        </w:rPr>
        <w:t>fabricación de abrasivos, en la industria de los cosméticos, como cargas en la fabricación de</w:t>
      </w:r>
      <w:r>
        <w:rPr>
          <w:spacing w:val="1"/>
          <w:sz w:val="20"/>
        </w:rPr>
        <w:t> </w:t>
      </w:r>
      <w:r>
        <w:rPr>
          <w:sz w:val="20"/>
        </w:rPr>
        <w:t>papel,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metales etcétera.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a sílice, dióxido de silicio, anhídrido silícico, sílice libre y óxido</w:t>
      </w:r>
      <w:r>
        <w:rPr>
          <w:spacing w:val="1"/>
          <w:sz w:val="20"/>
        </w:rPr>
        <w:t> </w:t>
      </w:r>
      <w:r>
        <w:rPr>
          <w:sz w:val="20"/>
        </w:rPr>
        <w:t>de silicio. Los principales materiales que constituyen la corteza terrestre de donde existen 3</w:t>
      </w:r>
      <w:r>
        <w:rPr>
          <w:spacing w:val="1"/>
          <w:sz w:val="20"/>
        </w:rPr>
        <w:t> </w:t>
      </w:r>
      <w:r>
        <w:rPr>
          <w:sz w:val="20"/>
        </w:rPr>
        <w:t>variedades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sílice,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i)</w:t>
      </w:r>
      <w:r>
        <w:rPr>
          <w:spacing w:val="1"/>
          <w:sz w:val="20"/>
        </w:rPr>
        <w:t> </w:t>
      </w:r>
      <w:r>
        <w:rPr>
          <w:sz w:val="20"/>
        </w:rPr>
        <w:t>Cristalina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agresiva:</w:t>
      </w:r>
      <w:r>
        <w:rPr>
          <w:spacing w:val="1"/>
          <w:sz w:val="20"/>
        </w:rPr>
        <w:t> </w:t>
      </w:r>
      <w:r>
        <w:rPr>
          <w:sz w:val="20"/>
        </w:rPr>
        <w:t>cuarzo,</w:t>
      </w:r>
      <w:r>
        <w:rPr>
          <w:spacing w:val="1"/>
          <w:sz w:val="20"/>
        </w:rPr>
        <w:t> </w:t>
      </w:r>
      <w:r>
        <w:rPr>
          <w:sz w:val="20"/>
        </w:rPr>
        <w:t>tridimita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cristobalita.</w:t>
      </w:r>
      <w:r>
        <w:rPr>
          <w:spacing w:val="1"/>
          <w:sz w:val="20"/>
        </w:rPr>
        <w:t> </w:t>
      </w:r>
      <w:r>
        <w:rPr>
          <w:sz w:val="20"/>
        </w:rPr>
        <w:t>ii)</w:t>
      </w:r>
      <w:r>
        <w:rPr>
          <w:spacing w:val="1"/>
          <w:sz w:val="20"/>
        </w:rPr>
        <w:t> </w:t>
      </w:r>
      <w:r>
        <w:rPr>
          <w:sz w:val="20"/>
        </w:rPr>
        <w:t>Amorfa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agresividad:</w:t>
      </w:r>
      <w:r>
        <w:rPr>
          <w:spacing w:val="1"/>
          <w:sz w:val="20"/>
        </w:rPr>
        <w:t> </w:t>
      </w:r>
      <w:r>
        <w:rPr>
          <w:sz w:val="20"/>
        </w:rPr>
        <w:t>tierra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diatomeas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kieselguhr, sílice de 20 angstroms y sílice vítrea. iii) Criptocristalina. La que menos se usa y es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4"/>
          <w:sz w:val="20"/>
        </w:rPr>
        <w:t> </w:t>
      </w:r>
      <w:r>
        <w:rPr>
          <w:sz w:val="20"/>
        </w:rPr>
        <w:t>fibrogénica:</w:t>
      </w:r>
      <w:r>
        <w:rPr>
          <w:spacing w:val="1"/>
          <w:sz w:val="20"/>
        </w:rPr>
        <w:t> </w:t>
      </w:r>
      <w:r>
        <w:rPr>
          <w:sz w:val="20"/>
        </w:rPr>
        <w:t>pedernal,</w:t>
      </w:r>
      <w:r>
        <w:rPr>
          <w:spacing w:val="-1"/>
          <w:sz w:val="20"/>
        </w:rPr>
        <w:t> </w:t>
      </w:r>
      <w:r>
        <w:rPr>
          <w:sz w:val="20"/>
        </w:rPr>
        <w:t>sílex,</w:t>
      </w:r>
      <w:r>
        <w:rPr>
          <w:spacing w:val="-1"/>
          <w:sz w:val="20"/>
        </w:rPr>
        <w:t> </w:t>
      </w:r>
      <w:r>
        <w:rPr>
          <w:sz w:val="20"/>
        </w:rPr>
        <w:t>ópalo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ágata.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 silicatos: los silicatos están formados por una molécula de</w:t>
      </w:r>
      <w:r>
        <w:rPr>
          <w:spacing w:val="1"/>
          <w:sz w:val="20"/>
        </w:rPr>
        <w:t> </w:t>
      </w:r>
      <w:r>
        <w:rPr>
          <w:sz w:val="20"/>
        </w:rPr>
        <w:t>sílice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óxido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silicio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agregan</w:t>
      </w:r>
      <w:r>
        <w:rPr>
          <w:spacing w:val="1"/>
          <w:sz w:val="20"/>
        </w:rPr>
        <w:t> </w:t>
      </w:r>
      <w:r>
        <w:rPr>
          <w:sz w:val="20"/>
        </w:rPr>
        <w:t>otras moléculas</w:t>
      </w:r>
      <w:r>
        <w:rPr>
          <w:spacing w:val="-1"/>
          <w:sz w:val="20"/>
        </w:rPr>
        <w:t> </w:t>
      </w:r>
      <w:r>
        <w:rPr>
          <w:sz w:val="20"/>
        </w:rPr>
        <w:t>diversas.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5" w:hanging="432"/>
        <w:jc w:val="both"/>
        <w:rPr>
          <w:sz w:val="20"/>
        </w:rPr>
      </w:pPr>
      <w:r>
        <w:rPr>
          <w:sz w:val="20"/>
        </w:rPr>
        <w:t>Los principales silicatos a excepción del asbesto son: talco, caolín, mica y feldespato, conforme lo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764" w:val="left" w:leader="none"/>
        </w:tabs>
        <w:spacing w:line="240" w:lineRule="auto" w:before="0" w:after="0"/>
        <w:ind w:left="218" w:right="19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Talco. </w:t>
      </w:r>
      <w:r>
        <w:rPr>
          <w:sz w:val="20"/>
        </w:rPr>
        <w:t>Su principal uso es en la industria de los cosméticos, se utiliza asbesto finamente molido</w:t>
      </w:r>
      <w:r>
        <w:rPr>
          <w:spacing w:val="1"/>
          <w:sz w:val="20"/>
        </w:rPr>
        <w:t> </w:t>
      </w:r>
      <w:r>
        <w:rPr>
          <w:sz w:val="20"/>
        </w:rPr>
        <w:t>como talco y es muy agresivo a nivel pulmonar. También se utiliza en la industria farmacéutica, papelera,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sanitarios,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refractarios,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cerámica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química.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71"/>
        </w:numPr>
        <w:tabs>
          <w:tab w:pos="759" w:val="left" w:leader="none"/>
        </w:tabs>
        <w:spacing w:line="242" w:lineRule="auto" w:before="93" w:after="0"/>
        <w:ind w:left="218" w:right="203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Caolín. </w:t>
      </w:r>
      <w:r>
        <w:rPr>
          <w:sz w:val="20"/>
        </w:rPr>
        <w:t>Se utiliza en la fabricación de cerámica fina tipo porcelana, en la industria del caucho y del</w:t>
      </w:r>
      <w:r>
        <w:rPr>
          <w:spacing w:val="1"/>
          <w:sz w:val="20"/>
        </w:rPr>
        <w:t> </w:t>
      </w:r>
      <w:r>
        <w:rPr>
          <w:sz w:val="20"/>
        </w:rPr>
        <w:t>cemento.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790" w:val="left" w:leader="none"/>
        </w:tabs>
        <w:spacing w:line="242" w:lineRule="auto" w:before="0" w:after="0"/>
        <w:ind w:left="218" w:right="20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Feldespato. </w:t>
      </w:r>
      <w:r>
        <w:rPr>
          <w:sz w:val="20"/>
        </w:rPr>
        <w:t>Se utiliza en la industria de fabricación de vajillas de uso diario, en la industria</w:t>
      </w:r>
      <w:r>
        <w:rPr>
          <w:spacing w:val="1"/>
          <w:sz w:val="20"/>
        </w:rPr>
        <w:t> </w:t>
      </w:r>
      <w:r>
        <w:rPr>
          <w:sz w:val="20"/>
        </w:rPr>
        <w:t>papelera,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construcción.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797" w:val="left" w:leader="none"/>
        </w:tabs>
        <w:spacing w:line="242" w:lineRule="auto" w:before="0" w:after="0"/>
        <w:ind w:left="218" w:right="201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Mica. </w:t>
      </w:r>
      <w:r>
        <w:rPr>
          <w:sz w:val="20"/>
        </w:rPr>
        <w:t>Se utiliza como aislante en la industria eléctrica, para la fabricación de resistencias de</w:t>
      </w:r>
      <w:r>
        <w:rPr>
          <w:spacing w:val="1"/>
          <w:sz w:val="20"/>
        </w:rPr>
        <w:t> </w:t>
      </w:r>
      <w:r>
        <w:rPr>
          <w:sz w:val="20"/>
        </w:rPr>
        <w:t>planchas</w:t>
      </w:r>
      <w:r>
        <w:rPr>
          <w:spacing w:val="1"/>
          <w:sz w:val="20"/>
        </w:rPr>
        <w:t> </w:t>
      </w:r>
      <w:r>
        <w:rPr>
          <w:sz w:val="20"/>
        </w:rPr>
        <w:t>antiguas,</w:t>
      </w:r>
      <w:r>
        <w:rPr>
          <w:spacing w:val="1"/>
          <w:sz w:val="20"/>
        </w:rPr>
        <w:t> </w:t>
      </w:r>
      <w:r>
        <w:rPr>
          <w:sz w:val="20"/>
        </w:rPr>
        <w:t>secadores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eléctricos,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anuncios</w:t>
      </w:r>
      <w:r>
        <w:rPr>
          <w:spacing w:val="1"/>
          <w:sz w:val="20"/>
        </w:rPr>
        <w:t> </w:t>
      </w:r>
      <w:r>
        <w:rPr>
          <w:sz w:val="20"/>
        </w:rPr>
        <w:t>luminosos,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cerámica,</w:t>
      </w:r>
      <w:r>
        <w:rPr>
          <w:spacing w:val="-1"/>
          <w:sz w:val="20"/>
        </w:rPr>
        <w:t> </w:t>
      </w:r>
      <w:r>
        <w:rPr>
          <w:sz w:val="20"/>
        </w:rPr>
        <w:t>esmaltes,</w:t>
      </w:r>
      <w:r>
        <w:rPr>
          <w:spacing w:val="-1"/>
          <w:sz w:val="20"/>
        </w:rPr>
        <w:t> </w:t>
      </w:r>
      <w:r>
        <w:rPr>
          <w:sz w:val="20"/>
        </w:rPr>
        <w:t>explosivos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vidrio</w:t>
      </w:r>
      <w:r>
        <w:rPr>
          <w:spacing w:val="-1"/>
          <w:sz w:val="20"/>
        </w:rPr>
        <w:t> </w:t>
      </w:r>
      <w:r>
        <w:rPr>
          <w:sz w:val="20"/>
        </w:rPr>
        <w:t>refractario.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abrasivos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producen</w:t>
      </w:r>
      <w:r>
        <w:rPr>
          <w:spacing w:val="1"/>
          <w:sz w:val="20"/>
        </w:rPr>
        <w:t> </w:t>
      </w:r>
      <w:r>
        <w:rPr>
          <w:sz w:val="20"/>
        </w:rPr>
        <w:t>neumoconiosis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sintéticos.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corindón,</w:t>
      </w:r>
      <w:r>
        <w:rPr>
          <w:spacing w:val="1"/>
          <w:sz w:val="20"/>
        </w:rPr>
        <w:t> </w:t>
      </w:r>
      <w:r>
        <w:rPr>
          <w:sz w:val="20"/>
        </w:rPr>
        <w:t>esmeril,</w:t>
      </w:r>
      <w:r>
        <w:rPr>
          <w:spacing w:val="1"/>
          <w:sz w:val="20"/>
        </w:rPr>
        <w:t> </w:t>
      </w:r>
      <w:r>
        <w:rPr>
          <w:sz w:val="20"/>
        </w:rPr>
        <w:t>(óxidos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aluminio),</w:t>
      </w:r>
      <w:r>
        <w:rPr>
          <w:spacing w:val="1"/>
          <w:sz w:val="20"/>
        </w:rPr>
        <w:t> </w:t>
      </w:r>
      <w:r>
        <w:rPr>
          <w:sz w:val="20"/>
        </w:rPr>
        <w:t>sílice,</w:t>
      </w:r>
      <w:r>
        <w:rPr>
          <w:spacing w:val="1"/>
          <w:sz w:val="20"/>
        </w:rPr>
        <w:t> </w:t>
      </w:r>
      <w:r>
        <w:rPr>
          <w:sz w:val="20"/>
        </w:rPr>
        <w:t>silicatos,</w:t>
      </w:r>
      <w:r>
        <w:rPr>
          <w:spacing w:val="1"/>
          <w:sz w:val="20"/>
        </w:rPr>
        <w:t> </w:t>
      </w:r>
      <w:r>
        <w:rPr>
          <w:sz w:val="20"/>
        </w:rPr>
        <w:t>granate</w:t>
      </w:r>
      <w:r>
        <w:rPr>
          <w:spacing w:val="1"/>
          <w:sz w:val="20"/>
        </w:rPr>
        <w:t> </w:t>
      </w:r>
      <w:r>
        <w:rPr>
          <w:sz w:val="20"/>
        </w:rPr>
        <w:t>(pedernal o sílex, cuarzo), arena, arenisca, piedra pómez, trípoli, talco, calcita, topacio, apatita,</w:t>
      </w:r>
      <w:r>
        <w:rPr>
          <w:spacing w:val="1"/>
          <w:sz w:val="20"/>
        </w:rPr>
        <w:t> </w:t>
      </w:r>
      <w:r>
        <w:rPr>
          <w:sz w:val="20"/>
        </w:rPr>
        <w:t>fluorita yeso, diamante y otros. Personas trabajadoras expuestas a sustancias sintéticas, tales</w:t>
      </w:r>
      <w:r>
        <w:rPr>
          <w:spacing w:val="1"/>
          <w:sz w:val="20"/>
        </w:rPr>
        <w:t> </w:t>
      </w:r>
      <w:r>
        <w:rPr>
          <w:sz w:val="20"/>
        </w:rPr>
        <w:t>como: óxido de aluminio, carburo de silicio y boro, nitruro de boro, diamante y zafiro. Técnico</w:t>
      </w:r>
      <w:r>
        <w:rPr>
          <w:spacing w:val="1"/>
          <w:sz w:val="20"/>
        </w:rPr>
        <w:t> </w:t>
      </w:r>
      <w:r>
        <w:rPr>
          <w:sz w:val="20"/>
        </w:rPr>
        <w:t>dental y personas trabajadoras expuestas a abrasivos. Las fuentes son granos sueltos adheridos</w:t>
      </w:r>
      <w:r>
        <w:rPr>
          <w:spacing w:val="1"/>
          <w:sz w:val="20"/>
        </w:rPr>
        <w:t> </w:t>
      </w:r>
      <w:r>
        <w:rPr>
          <w:sz w:val="20"/>
        </w:rPr>
        <w:t>(con adhesivos) a papel o tela, en pasta (mezclados o sustancia untuosa), o compactados;</w:t>
      </w:r>
      <w:r>
        <w:rPr>
          <w:spacing w:val="1"/>
          <w:sz w:val="20"/>
        </w:rPr>
        <w:t> </w:t>
      </w:r>
      <w:r>
        <w:rPr>
          <w:sz w:val="20"/>
        </w:rPr>
        <w:t>ruedas, discos, muelas, piedras, afiladores; limpiadores combinados con jabones, detergentes,</w:t>
      </w:r>
      <w:r>
        <w:rPr>
          <w:spacing w:val="1"/>
          <w:sz w:val="20"/>
        </w:rPr>
        <w:t> </w:t>
      </w:r>
      <w:r>
        <w:rPr>
          <w:sz w:val="20"/>
        </w:rPr>
        <w:t>para cortar, pulir, triturar dando forma, así como, limpiar con chorro de arena (sandblast) y aire a</w:t>
      </w:r>
      <w:r>
        <w:rPr>
          <w:spacing w:val="1"/>
          <w:sz w:val="20"/>
        </w:rPr>
        <w:t> </w:t>
      </w:r>
      <w:r>
        <w:rPr>
          <w:sz w:val="20"/>
        </w:rPr>
        <w:t>presión.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3" w:val="left" w:leader="none"/>
        </w:tabs>
        <w:spacing w:line="240" w:lineRule="auto" w:before="0" w:after="0"/>
        <w:ind w:left="842" w:right="0" w:hanging="337"/>
        <w:jc w:val="left"/>
      </w:pPr>
      <w:r>
        <w:rPr/>
        <w:t>Asbestosis</w:t>
      </w:r>
      <w:r>
        <w:rPr>
          <w:spacing w:val="-6"/>
        </w:rPr>
        <w:t> </w:t>
      </w:r>
      <w:r>
        <w:rPr/>
        <w:t>o Amiantosis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60.2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dedican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tubos,</w:t>
      </w:r>
      <w:r>
        <w:rPr>
          <w:spacing w:val="1"/>
          <w:sz w:val="20"/>
        </w:rPr>
        <w:t> </w:t>
      </w:r>
      <w:r>
        <w:rPr>
          <w:sz w:val="20"/>
        </w:rPr>
        <w:t>tinacos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láminas,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refuerzo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baldosas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vinilo,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 textiles como ropa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bomberos, balatas,</w:t>
      </w:r>
      <w:r>
        <w:rPr>
          <w:spacing w:val="1"/>
          <w:sz w:val="20"/>
        </w:rPr>
        <w:t> </w:t>
      </w:r>
      <w:r>
        <w:rPr>
          <w:sz w:val="20"/>
        </w:rPr>
        <w:t>embragues,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aislamiento</w:t>
      </w:r>
      <w:r>
        <w:rPr>
          <w:spacing w:val="1"/>
          <w:sz w:val="20"/>
        </w:rPr>
        <w:t> </w:t>
      </w:r>
      <w:r>
        <w:rPr>
          <w:sz w:val="20"/>
        </w:rPr>
        <w:t>eléctrico,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aislante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1"/>
          <w:sz w:val="20"/>
        </w:rPr>
        <w:t> </w:t>
      </w:r>
      <w:r>
        <w:rPr>
          <w:sz w:val="20"/>
        </w:rPr>
        <w:t>presión,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 de</w:t>
      </w:r>
      <w:r>
        <w:rPr>
          <w:spacing w:val="-1"/>
          <w:sz w:val="20"/>
        </w:rPr>
        <w:t> </w:t>
      </w:r>
      <w:r>
        <w:rPr>
          <w:sz w:val="20"/>
        </w:rPr>
        <w:t>molduras,</w:t>
      </w:r>
      <w:r>
        <w:rPr>
          <w:spacing w:val="-1"/>
          <w:sz w:val="20"/>
        </w:rPr>
        <w:t> </w:t>
      </w:r>
      <w:r>
        <w:rPr>
          <w:sz w:val="20"/>
        </w:rPr>
        <w:t>paneles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revestimiento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tejados.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93" w:val="left" w:leader="none"/>
        </w:tabs>
        <w:spacing w:line="240" w:lineRule="auto" w:before="0" w:after="0"/>
        <w:ind w:left="218" w:right="197" w:firstLine="288"/>
        <w:jc w:val="both"/>
      </w:pPr>
      <w:r>
        <w:rPr/>
        <w:t>Neumoconiosis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inhalación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polvos</w:t>
      </w:r>
      <w:r>
        <w:rPr>
          <w:spacing w:val="1"/>
        </w:rPr>
        <w:t> </w:t>
      </w:r>
      <w:r>
        <w:rPr/>
        <w:t>y humos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minerales</w:t>
      </w:r>
      <w:r>
        <w:rPr>
          <w:spacing w:val="-53"/>
        </w:rPr>
        <w:t> </w:t>
      </w:r>
      <w:r>
        <w:rPr/>
        <w:t>metálicos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CIE-11:CA60.4,</w:t>
      </w:r>
      <w:r>
        <w:rPr>
          <w:spacing w:val="-2"/>
        </w:rPr>
        <w:t> </w:t>
      </w:r>
      <w:r>
        <w:rPr/>
        <w:t>CA60.5,</w:t>
      </w:r>
      <w:r>
        <w:rPr>
          <w:spacing w:val="-1"/>
        </w:rPr>
        <w:t> </w:t>
      </w:r>
      <w:r>
        <w:rPr/>
        <w:t>CA60.6,</w:t>
      </w:r>
      <w:r>
        <w:rPr>
          <w:spacing w:val="-3"/>
        </w:rPr>
        <w:t> </w:t>
      </w:r>
      <w:r>
        <w:rPr/>
        <w:t>CA60.8,</w:t>
      </w:r>
      <w:r>
        <w:rPr>
          <w:spacing w:val="-2"/>
        </w:rPr>
        <w:t> </w:t>
      </w:r>
      <w:r>
        <w:rPr/>
        <w:t>CA</w:t>
      </w:r>
      <w:r>
        <w:rPr>
          <w:spacing w:val="-1"/>
        </w:rPr>
        <w:t> </w:t>
      </w:r>
      <w:r>
        <w:rPr/>
        <w:t>60.9, CA60.Y,</w:t>
      </w:r>
      <w:r>
        <w:rPr>
          <w:spacing w:val="-3"/>
        </w:rPr>
        <w:t> </w:t>
      </w:r>
      <w:r>
        <w:rPr/>
        <w:t>CA60.Z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expuestas a la inhalación, así como depósito de polvos y humos de</w:t>
      </w:r>
      <w:r>
        <w:rPr>
          <w:spacing w:val="1"/>
          <w:sz w:val="20"/>
        </w:rPr>
        <w:t> </w:t>
      </w:r>
      <w:r>
        <w:rPr>
          <w:sz w:val="20"/>
        </w:rPr>
        <w:t>metales muy radio densos como son: el estaño, el hierro, el bario entre otros. Principalmente se</w:t>
      </w:r>
      <w:r>
        <w:rPr>
          <w:spacing w:val="1"/>
          <w:sz w:val="20"/>
        </w:rPr>
        <w:t> </w:t>
      </w:r>
      <w:r>
        <w:rPr>
          <w:sz w:val="20"/>
        </w:rPr>
        <w:t>manejan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minas de</w:t>
      </w:r>
      <w:r>
        <w:rPr>
          <w:spacing w:val="-1"/>
          <w:sz w:val="20"/>
        </w:rPr>
        <w:t> </w:t>
      </w:r>
      <w:r>
        <w:rPr>
          <w:sz w:val="20"/>
        </w:rPr>
        <w:t>extracción.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al estaño que se utiliza para fabricar barras para soldadura,</w:t>
      </w:r>
      <w:r>
        <w:rPr>
          <w:spacing w:val="1"/>
          <w:sz w:val="20"/>
        </w:rPr>
        <w:t> </w:t>
      </w:r>
      <w:r>
        <w:rPr>
          <w:sz w:val="20"/>
        </w:rPr>
        <w:t>para estañado y como aleación con cobre, bronce y zinc. De igual forma, personas trabajadoras</w:t>
      </w:r>
      <w:r>
        <w:rPr>
          <w:spacing w:val="1"/>
          <w:sz w:val="20"/>
        </w:rPr>
        <w:t> </w:t>
      </w:r>
      <w:r>
        <w:rPr>
          <w:sz w:val="20"/>
        </w:rPr>
        <w:t>expuestas al hierro que tiene numerosos usos para fabricación de utensilios de cocina, en el</w:t>
      </w:r>
      <w:r>
        <w:rPr>
          <w:spacing w:val="1"/>
          <w:sz w:val="20"/>
        </w:rPr>
        <w:t> </w:t>
      </w:r>
      <w:r>
        <w:rPr>
          <w:sz w:val="20"/>
        </w:rPr>
        <w:t>fundido del metal, la utilizan soldadores de arco eléctrico, de oxiacetileno, pulidores de plata,</w:t>
      </w:r>
      <w:r>
        <w:rPr>
          <w:spacing w:val="1"/>
          <w:sz w:val="20"/>
        </w:rPr>
        <w:t> </w:t>
      </w:r>
      <w:r>
        <w:rPr>
          <w:sz w:val="20"/>
        </w:rPr>
        <w:t>torneros de hierro y afiladores de acero. En el mismo sentido, personas trabajadoras expuestas al</w:t>
      </w:r>
      <w:r>
        <w:rPr>
          <w:spacing w:val="-53"/>
          <w:sz w:val="20"/>
        </w:rPr>
        <w:t> </w:t>
      </w:r>
      <w:r>
        <w:rPr>
          <w:sz w:val="20"/>
        </w:rPr>
        <w:t>bario que es utilizado para incrementar el volumen, como relleno del papel, textiles, cuero, jabón,</w:t>
      </w:r>
      <w:r>
        <w:rPr>
          <w:spacing w:val="1"/>
          <w:sz w:val="20"/>
        </w:rPr>
        <w:t> </w:t>
      </w:r>
      <w:r>
        <w:rPr>
          <w:sz w:val="20"/>
        </w:rPr>
        <w:t>hule, linóleo, cemento, plástico, cerámica y vidrio, también se utiliza como medio opaco para</w:t>
      </w:r>
      <w:r>
        <w:rPr>
          <w:spacing w:val="1"/>
          <w:sz w:val="20"/>
        </w:rPr>
        <w:t> </w:t>
      </w:r>
      <w:r>
        <w:rPr>
          <w:sz w:val="20"/>
        </w:rPr>
        <w:t>radiografías del aparato digestivo, urinario y respiratorio; en la industria química, para refinar</w:t>
      </w:r>
      <w:r>
        <w:rPr>
          <w:spacing w:val="1"/>
          <w:sz w:val="20"/>
        </w:rPr>
        <w:t> </w:t>
      </w:r>
      <w:r>
        <w:rPr>
          <w:sz w:val="20"/>
        </w:rPr>
        <w:t>azúcar,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2"/>
          <w:sz w:val="20"/>
        </w:rPr>
        <w:t> </w:t>
      </w:r>
      <w:r>
        <w:rPr>
          <w:sz w:val="20"/>
        </w:rPr>
        <w:t>insecticidas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rodenticidas.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Enfermedades producidas por la exposición de las personas trabajadoras a otros metales que</w:t>
      </w:r>
      <w:r>
        <w:rPr>
          <w:spacing w:val="1"/>
          <w:sz w:val="20"/>
        </w:rPr>
        <w:t> </w:t>
      </w:r>
      <w:r>
        <w:rPr>
          <w:sz w:val="20"/>
        </w:rPr>
        <w:t>incluyen entre otros, al cromo, cobalto, níquel, molibdeno, berilio, galio, rutenio, aluminio, paladio,</w:t>
      </w:r>
      <w:r>
        <w:rPr>
          <w:spacing w:val="-53"/>
          <w:sz w:val="20"/>
        </w:rPr>
        <w:t> </w:t>
      </w:r>
      <w:r>
        <w:rPr>
          <w:sz w:val="20"/>
        </w:rPr>
        <w:t>cobre, zinc, indio, manganeso, oro y plata, tales como: técnicos dentales; personas 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metalúrgica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aleaciones.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65" w:val="left" w:leader="none"/>
        </w:tabs>
        <w:spacing w:line="240" w:lineRule="auto" w:before="0" w:after="0"/>
        <w:ind w:left="218" w:right="207" w:firstLine="288"/>
        <w:jc w:val="left"/>
      </w:pPr>
      <w:r>
        <w:rPr/>
        <w:t>Efectos</w:t>
      </w:r>
      <w:r>
        <w:rPr>
          <w:spacing w:val="21"/>
        </w:rPr>
        <w:t> </w:t>
      </w:r>
      <w:r>
        <w:rPr/>
        <w:t>tóxicos</w:t>
      </w:r>
      <w:r>
        <w:rPr>
          <w:spacing w:val="21"/>
        </w:rPr>
        <w:t> </w:t>
      </w:r>
      <w:r>
        <w:rPr/>
        <w:t>producidos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exposición</w:t>
      </w:r>
      <w:r>
        <w:rPr>
          <w:spacing w:val="22"/>
        </w:rPr>
        <w:t> </w:t>
      </w:r>
      <w:r>
        <w:rPr/>
        <w:t>masiva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gases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vapores,</w:t>
      </w:r>
      <w:r>
        <w:rPr>
          <w:spacing w:val="23"/>
        </w:rPr>
        <w:t> </w:t>
      </w:r>
      <w:r>
        <w:rPr/>
        <w:t>neblina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rocío</w:t>
      </w:r>
      <w:r>
        <w:rPr>
          <w:spacing w:val="21"/>
        </w:rPr>
        <w:t> </w:t>
      </w:r>
      <w:r>
        <w:rPr/>
        <w:t>de</w:t>
      </w:r>
      <w:r>
        <w:rPr>
          <w:spacing w:val="-52"/>
        </w:rPr>
        <w:t> </w:t>
      </w:r>
      <w:r>
        <w:rPr/>
        <w:t>sustancias</w:t>
      </w:r>
      <w:r>
        <w:rPr>
          <w:spacing w:val="-2"/>
        </w:rPr>
        <w:t> </w:t>
      </w:r>
      <w:r>
        <w:rPr/>
        <w:t>químicas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NE61,</w:t>
      </w:r>
      <w:r>
        <w:rPr>
          <w:spacing w:val="-2"/>
        </w:rPr>
        <w:t> </w:t>
      </w:r>
      <w:r>
        <w:rPr/>
        <w:t>PJ46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72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</w:pPr>
      <w:r>
        <w:rPr/>
        <w:t>Sustancias</w:t>
      </w:r>
      <w:r>
        <w:rPr>
          <w:spacing w:val="-2"/>
        </w:rPr>
        <w:t> </w:t>
      </w:r>
      <w:r>
        <w:rPr/>
        <w:t>asfixiantes</w:t>
      </w:r>
      <w:r>
        <w:rPr>
          <w:spacing w:val="-2"/>
        </w:rPr>
        <w:t> </w:t>
      </w:r>
      <w:r>
        <w:rPr/>
        <w:t>simples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al acetileno: bomberos y personas trabajadoras expuestas a la</w:t>
      </w:r>
      <w:r>
        <w:rPr>
          <w:spacing w:val="1"/>
          <w:sz w:val="20"/>
        </w:rPr>
        <w:t> </w:t>
      </w:r>
      <w:r>
        <w:rPr>
          <w:sz w:val="20"/>
        </w:rPr>
        <w:t>combustión incompleta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2"/>
          <w:sz w:val="20"/>
        </w:rPr>
        <w:t> </w:t>
      </w:r>
      <w:r>
        <w:rPr>
          <w:sz w:val="20"/>
        </w:rPr>
        <w:t>orgánicos.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expuestas al dióxido de carbón: obreros que trabajan en procesos de</w:t>
      </w:r>
      <w:r>
        <w:rPr>
          <w:spacing w:val="1"/>
          <w:sz w:val="20"/>
        </w:rPr>
        <w:t> </w:t>
      </w:r>
      <w:r>
        <w:rPr>
          <w:sz w:val="20"/>
        </w:rPr>
        <w:t>oxidación en ambientes confinados, limpieza, reparación de cubas, producción de amoniaco y</w:t>
      </w:r>
      <w:r>
        <w:rPr>
          <w:spacing w:val="1"/>
          <w:sz w:val="20"/>
        </w:rPr>
        <w:t> </w:t>
      </w:r>
      <w:r>
        <w:rPr>
          <w:sz w:val="20"/>
        </w:rPr>
        <w:t>cianamida</w:t>
      </w:r>
      <w:r>
        <w:rPr>
          <w:spacing w:val="-2"/>
          <w:sz w:val="20"/>
        </w:rPr>
        <w:t> </w:t>
      </w:r>
      <w:r>
        <w:rPr>
          <w:sz w:val="20"/>
        </w:rPr>
        <w:t>cálcica.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expuestas al butano, etano, etileno, metano, propano propileno.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industria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  producción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purificación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4"/>
          <w:sz w:val="20"/>
        </w:rPr>
        <w:t> </w:t>
      </w:r>
      <w:r>
        <w:rPr>
          <w:sz w:val="20"/>
        </w:rPr>
        <w:t>acetileno,</w:t>
      </w:r>
      <w:r>
        <w:rPr>
          <w:spacing w:val="52"/>
          <w:sz w:val="20"/>
        </w:rPr>
        <w:t> </w:t>
      </w:r>
      <w:r>
        <w:rPr>
          <w:sz w:val="20"/>
        </w:rPr>
        <w:t>soldadores,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industria química y petroquímica. Personas trabajadoras expuestas a gases nobles, tales como:</w:t>
      </w:r>
      <w:r>
        <w:rPr>
          <w:spacing w:val="1"/>
          <w:sz w:val="20"/>
        </w:rPr>
        <w:t> </w:t>
      </w:r>
      <w:r>
        <w:rPr>
          <w:sz w:val="20"/>
        </w:rPr>
        <w:t>helio, neón, radón, xenón, argón, criptón. Personas trabajadoras de la industria refrigerante o</w:t>
      </w:r>
      <w:r>
        <w:rPr>
          <w:spacing w:val="1"/>
          <w:sz w:val="20"/>
        </w:rPr>
        <w:t> </w:t>
      </w:r>
      <w:r>
        <w:rPr>
          <w:sz w:val="20"/>
        </w:rPr>
        <w:t>criogénica, en la elaboración de superconductores, bombillas, focos, lámparas de halógeno y</w:t>
      </w:r>
      <w:r>
        <w:rPr>
          <w:spacing w:val="1"/>
          <w:sz w:val="20"/>
        </w:rPr>
        <w:t> </w:t>
      </w:r>
      <w:r>
        <w:rPr>
          <w:sz w:val="20"/>
        </w:rPr>
        <w:t>fabricación de</w:t>
      </w:r>
      <w:r>
        <w:rPr>
          <w:spacing w:val="-1"/>
          <w:sz w:val="20"/>
        </w:rPr>
        <w:t> </w:t>
      </w:r>
      <w:r>
        <w:rPr>
          <w:sz w:val="20"/>
        </w:rPr>
        <w:t>circuitos integrados.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9" w:hanging="432"/>
        <w:jc w:val="both"/>
        <w:rPr>
          <w:sz w:val="20"/>
        </w:rPr>
      </w:pPr>
      <w:r>
        <w:rPr>
          <w:sz w:val="20"/>
        </w:rPr>
        <w:t>Personas trabajadoras expuestas al nitrógeno: personas trabajadoras de la industria del petróleo,</w:t>
      </w:r>
      <w:r>
        <w:rPr>
          <w:spacing w:val="-53"/>
          <w:sz w:val="20"/>
        </w:rPr>
        <w:t> </w:t>
      </w:r>
      <w:r>
        <w:rPr>
          <w:sz w:val="20"/>
        </w:rPr>
        <w:t>yacimientos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carbón, gas</w:t>
      </w:r>
      <w:r>
        <w:rPr>
          <w:spacing w:val="2"/>
          <w:sz w:val="20"/>
        </w:rPr>
        <w:t> </w:t>
      </w:r>
      <w:r>
        <w:rPr>
          <w:sz w:val="20"/>
        </w:rPr>
        <w:t>líquido,</w:t>
      </w:r>
      <w:r>
        <w:rPr>
          <w:spacing w:val="-1"/>
          <w:sz w:val="20"/>
        </w:rPr>
        <w:t> </w:t>
      </w:r>
      <w:r>
        <w:rPr>
          <w:sz w:val="20"/>
        </w:rPr>
        <w:t>hornos de</w:t>
      </w:r>
      <w:r>
        <w:rPr>
          <w:spacing w:val="-2"/>
          <w:sz w:val="20"/>
        </w:rPr>
        <w:t> </w:t>
      </w:r>
      <w:r>
        <w:rPr>
          <w:sz w:val="20"/>
        </w:rPr>
        <w:t>carbón</w:t>
      </w:r>
      <w:r>
        <w:rPr>
          <w:spacing w:val="1"/>
          <w:sz w:val="20"/>
        </w:rPr>
        <w:t> </w:t>
      </w:r>
      <w:r>
        <w:rPr>
          <w:sz w:val="20"/>
        </w:rPr>
        <w:t>coque e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petroquímica.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manejan hidrógeno, tales como las personas trabajadoras expuestas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combustión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fermentación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carbono,</w:t>
      </w:r>
      <w:r>
        <w:rPr>
          <w:spacing w:val="1"/>
          <w:sz w:val="20"/>
        </w:rPr>
        <w:t> </w:t>
      </w:r>
      <w:r>
        <w:rPr>
          <w:sz w:val="20"/>
        </w:rPr>
        <w:t>gasificación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minerales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preparación de</w:t>
      </w:r>
      <w:r>
        <w:rPr>
          <w:spacing w:val="1"/>
          <w:sz w:val="20"/>
        </w:rPr>
        <w:t> </w:t>
      </w:r>
      <w:r>
        <w:rPr>
          <w:sz w:val="20"/>
        </w:rPr>
        <w:t>nieve</w:t>
      </w:r>
      <w:r>
        <w:rPr>
          <w:spacing w:val="1"/>
          <w:sz w:val="20"/>
        </w:rPr>
        <w:t> </w:t>
      </w:r>
      <w:r>
        <w:rPr>
          <w:sz w:val="20"/>
        </w:rPr>
        <w:t>carbónica, poceros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letrineros.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10" w:hanging="432"/>
        <w:jc w:val="both"/>
        <w:rPr>
          <w:sz w:val="20"/>
        </w:rPr>
      </w:pPr>
      <w:r>
        <w:rPr>
          <w:sz w:val="20"/>
        </w:rPr>
        <w:t>Personas trabajadoras expuestas al hexafluoruro de azufre, que con motivo del trabajo tengan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estos gases.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72"/>
        </w:numPr>
        <w:tabs>
          <w:tab w:pos="752" w:val="left" w:leader="none"/>
        </w:tabs>
        <w:spacing w:line="240" w:lineRule="auto" w:before="93" w:after="0"/>
        <w:ind w:left="751" w:right="0" w:hanging="246"/>
        <w:jc w:val="left"/>
      </w:pPr>
      <w:r>
        <w:rPr/>
        <w:t>Sustancias</w:t>
      </w:r>
      <w:r>
        <w:rPr>
          <w:spacing w:val="-5"/>
        </w:rPr>
        <w:t> </w:t>
      </w:r>
      <w:r>
        <w:rPr/>
        <w:t>asfixiantes</w:t>
      </w:r>
      <w:r>
        <w:rPr>
          <w:spacing w:val="-2"/>
        </w:rPr>
        <w:t> </w:t>
      </w:r>
      <w:r>
        <w:rPr/>
        <w:t>químicas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cianuro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hidrógeno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galvanoplastia,</w:t>
      </w:r>
      <w:r>
        <w:rPr>
          <w:spacing w:val="1"/>
          <w:sz w:val="20"/>
        </w:rPr>
        <w:t> </w:t>
      </w:r>
      <w:r>
        <w:rPr>
          <w:sz w:val="20"/>
        </w:rPr>
        <w:t>metalurgia,</w:t>
      </w:r>
      <w:r>
        <w:rPr>
          <w:spacing w:val="23"/>
          <w:sz w:val="20"/>
        </w:rPr>
        <w:t> </w:t>
      </w:r>
      <w:r>
        <w:rPr>
          <w:sz w:val="20"/>
        </w:rPr>
        <w:t>producción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sustancias</w:t>
      </w:r>
      <w:r>
        <w:rPr>
          <w:spacing w:val="24"/>
          <w:sz w:val="20"/>
        </w:rPr>
        <w:t> </w:t>
      </w:r>
      <w:r>
        <w:rPr>
          <w:sz w:val="20"/>
        </w:rPr>
        <w:t>químicas</w:t>
      </w:r>
      <w:r>
        <w:rPr>
          <w:spacing w:val="22"/>
          <w:sz w:val="20"/>
        </w:rPr>
        <w:t> </w:t>
      </w:r>
      <w:r>
        <w:rPr>
          <w:sz w:val="20"/>
        </w:rPr>
        <w:t>orgánicas,</w:t>
      </w:r>
      <w:r>
        <w:rPr>
          <w:spacing w:val="22"/>
          <w:sz w:val="20"/>
        </w:rPr>
        <w:t> </w:t>
      </w:r>
      <w:r>
        <w:rPr>
          <w:sz w:val="20"/>
        </w:rPr>
        <w:t>revelado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fotografías,</w:t>
      </w:r>
      <w:r>
        <w:rPr>
          <w:spacing w:val="21"/>
          <w:sz w:val="20"/>
        </w:rPr>
        <w:t> </w:t>
      </w:r>
      <w:r>
        <w:rPr>
          <w:sz w:val="20"/>
        </w:rPr>
        <w:t>manufactura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plásticos,</w:t>
      </w:r>
      <w:r>
        <w:rPr>
          <w:spacing w:val="-1"/>
          <w:sz w:val="20"/>
        </w:rPr>
        <w:t> </w:t>
      </w:r>
      <w:r>
        <w:rPr>
          <w:sz w:val="20"/>
        </w:rPr>
        <w:t>fumigación de</w:t>
      </w:r>
      <w:r>
        <w:rPr>
          <w:spacing w:val="1"/>
          <w:sz w:val="20"/>
        </w:rPr>
        <w:t> </w:t>
      </w:r>
      <w:r>
        <w:rPr>
          <w:sz w:val="20"/>
        </w:rPr>
        <w:t>barcos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algunos</w:t>
      </w:r>
      <w:r>
        <w:rPr>
          <w:spacing w:val="2"/>
          <w:sz w:val="20"/>
        </w:rPr>
        <w:t> </w:t>
      </w:r>
      <w:r>
        <w:rPr>
          <w:sz w:val="20"/>
        </w:rPr>
        <w:t>procesos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minería.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al monóxido de carbón. Personas trabajadoras en contacto con</w:t>
      </w:r>
      <w:r>
        <w:rPr>
          <w:spacing w:val="-53"/>
          <w:sz w:val="20"/>
        </w:rPr>
        <w:t> </w:t>
      </w:r>
      <w:r>
        <w:rPr>
          <w:sz w:val="20"/>
        </w:rPr>
        <w:t>altos hornos, bomberos, operadores de calderas, calentadores de gas en espacios pequeños y</w:t>
      </w:r>
      <w:r>
        <w:rPr>
          <w:spacing w:val="1"/>
          <w:sz w:val="20"/>
        </w:rPr>
        <w:t> </w:t>
      </w:r>
      <w:r>
        <w:rPr>
          <w:sz w:val="20"/>
        </w:rPr>
        <w:t>mal</w:t>
      </w:r>
      <w:r>
        <w:rPr>
          <w:spacing w:val="1"/>
          <w:sz w:val="20"/>
        </w:rPr>
        <w:t> </w:t>
      </w:r>
      <w:r>
        <w:rPr>
          <w:sz w:val="20"/>
        </w:rPr>
        <w:t>ventilados,</w:t>
      </w:r>
      <w:r>
        <w:rPr>
          <w:spacing w:val="1"/>
          <w:sz w:val="20"/>
        </w:rPr>
        <w:t> </w:t>
      </w:r>
      <w:r>
        <w:rPr>
          <w:sz w:val="20"/>
        </w:rPr>
        <w:t>combustiones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producen</w:t>
      </w:r>
      <w:r>
        <w:rPr>
          <w:spacing w:val="1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monóxido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carbono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combustiones de vehículos automotores, gas de agua, gas de hulla, gas pobre hornos y espacios</w:t>
      </w:r>
      <w:r>
        <w:rPr>
          <w:spacing w:val="-53"/>
          <w:sz w:val="20"/>
        </w:rPr>
        <w:t> </w:t>
      </w:r>
      <w:r>
        <w:rPr>
          <w:sz w:val="20"/>
        </w:rPr>
        <w:t>confinados, mineros, motores de combustión interna y todos los casos de combustión incompleta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carbono.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expuestas al sulfuro de hidrógeno. Personas trabajadoras en almacenes</w:t>
      </w:r>
      <w:r>
        <w:rPr>
          <w:spacing w:val="1"/>
          <w:sz w:val="20"/>
        </w:rPr>
        <w:t> </w:t>
      </w:r>
      <w:r>
        <w:rPr>
          <w:sz w:val="20"/>
        </w:rPr>
        <w:t>de excremento de animales para abono, bodegas pesqueras, de proyectos de excavación para la</w:t>
      </w:r>
      <w:r>
        <w:rPr>
          <w:spacing w:val="-53"/>
          <w:sz w:val="20"/>
        </w:rPr>
        <w:t> </w:t>
      </w:r>
      <w:r>
        <w:rPr>
          <w:sz w:val="20"/>
        </w:rPr>
        <w:t>extracción de petróleo y gas, espacios con materia orgánica en descomposición, industria de</w:t>
      </w:r>
      <w:r>
        <w:rPr>
          <w:spacing w:val="1"/>
          <w:sz w:val="20"/>
        </w:rPr>
        <w:t> </w:t>
      </w:r>
      <w:r>
        <w:rPr>
          <w:sz w:val="20"/>
        </w:rPr>
        <w:t>productos metálicos como candados de bronce, orfebrería en bronce, plantas de tratamiento de</w:t>
      </w:r>
      <w:r>
        <w:rPr>
          <w:spacing w:val="1"/>
          <w:sz w:val="20"/>
        </w:rPr>
        <w:t> </w:t>
      </w:r>
      <w:r>
        <w:rPr>
          <w:sz w:val="20"/>
        </w:rPr>
        <w:t>aguas</w:t>
      </w:r>
      <w:r>
        <w:rPr>
          <w:spacing w:val="1"/>
          <w:sz w:val="20"/>
        </w:rPr>
        <w:t> </w:t>
      </w:r>
      <w:r>
        <w:rPr>
          <w:sz w:val="20"/>
        </w:rPr>
        <w:t>residuales,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blanqueadores,</w:t>
      </w:r>
      <w:r>
        <w:rPr>
          <w:spacing w:val="1"/>
          <w:sz w:val="20"/>
        </w:rPr>
        <w:t> </w:t>
      </w:r>
      <w:r>
        <w:rPr>
          <w:sz w:val="20"/>
        </w:rPr>
        <w:t>combustión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azufre,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8"/>
          <w:sz w:val="20"/>
        </w:rPr>
        <w:t> </w:t>
      </w:r>
      <w:r>
        <w:rPr>
          <w:sz w:val="20"/>
        </w:rPr>
        <w:t>estampadores,</w:t>
      </w:r>
      <w:r>
        <w:rPr>
          <w:spacing w:val="9"/>
          <w:sz w:val="20"/>
        </w:rPr>
        <w:t> </w:t>
      </w:r>
      <w:r>
        <w:rPr>
          <w:sz w:val="20"/>
        </w:rPr>
        <w:t>fabricación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ácido</w:t>
      </w:r>
      <w:r>
        <w:rPr>
          <w:spacing w:val="8"/>
          <w:sz w:val="20"/>
        </w:rPr>
        <w:t> </w:t>
      </w:r>
      <w:r>
        <w:rPr>
          <w:sz w:val="20"/>
        </w:rPr>
        <w:t>sulfúrico,</w:t>
      </w:r>
      <w:r>
        <w:rPr>
          <w:spacing w:val="8"/>
          <w:sz w:val="20"/>
        </w:rPr>
        <w:t> </w:t>
      </w:r>
      <w:r>
        <w:rPr>
          <w:sz w:val="20"/>
        </w:rPr>
        <w:t>fumigadores,</w:t>
      </w:r>
      <w:r>
        <w:rPr>
          <w:spacing w:val="9"/>
          <w:sz w:val="20"/>
        </w:rPr>
        <w:t> </w:t>
      </w:r>
      <w:r>
        <w:rPr>
          <w:sz w:val="20"/>
        </w:rPr>
        <w:t>expuestas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gases</w:t>
      </w:r>
      <w:r>
        <w:rPr>
          <w:spacing w:val="8"/>
          <w:sz w:val="20"/>
        </w:rPr>
        <w:t> </w:t>
      </w:r>
      <w:r>
        <w:rPr>
          <w:sz w:val="20"/>
        </w:rPr>
        <w:t>humos</w:t>
      </w:r>
      <w:r>
        <w:rPr>
          <w:spacing w:val="-53"/>
          <w:sz w:val="20"/>
        </w:rPr>
        <w:t> </w:t>
      </w:r>
      <w:r>
        <w:rPr>
          <w:sz w:val="20"/>
        </w:rPr>
        <w:t>y vapores de sulfuro de hidrógeno, mineros que trabajan en las minas de azufre, papeles de</w:t>
      </w:r>
      <w:r>
        <w:rPr>
          <w:spacing w:val="1"/>
          <w:sz w:val="20"/>
        </w:rPr>
        <w:t> </w:t>
      </w:r>
      <w:r>
        <w:rPr>
          <w:sz w:val="20"/>
        </w:rPr>
        <w:t>colores,</w:t>
      </w:r>
      <w:r>
        <w:rPr>
          <w:spacing w:val="-4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anhídrido</w:t>
      </w:r>
      <w:r>
        <w:rPr>
          <w:spacing w:val="-3"/>
          <w:sz w:val="20"/>
        </w:rPr>
        <w:t> </w:t>
      </w:r>
      <w:r>
        <w:rPr>
          <w:sz w:val="20"/>
        </w:rPr>
        <w:t>sulfuroso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gaseoso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líquido,</w:t>
      </w:r>
      <w:r>
        <w:rPr>
          <w:spacing w:val="-3"/>
          <w:sz w:val="20"/>
        </w:rPr>
        <w:t> </w:t>
      </w:r>
      <w:r>
        <w:rPr>
          <w:sz w:val="20"/>
        </w:rPr>
        <w:t>refrigeración y</w:t>
      </w:r>
      <w:r>
        <w:rPr>
          <w:spacing w:val="-6"/>
          <w:sz w:val="20"/>
        </w:rPr>
        <w:t> </w:t>
      </w:r>
      <w:r>
        <w:rPr>
          <w:sz w:val="20"/>
        </w:rPr>
        <w:t>tintorería.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tengan exposición de forma directa a sustancias que generen asfixia</w:t>
      </w:r>
      <w:r>
        <w:rPr>
          <w:spacing w:val="1"/>
          <w:sz w:val="20"/>
        </w:rPr>
        <w:t> </w:t>
      </w:r>
      <w:r>
        <w:rPr>
          <w:sz w:val="20"/>
        </w:rPr>
        <w:t>química en los lugares de trabajo y a los agentes asfixiantes químicos en grandes cantidades que</w:t>
      </w:r>
      <w:r>
        <w:rPr>
          <w:spacing w:val="-53"/>
          <w:sz w:val="20"/>
        </w:rPr>
        <w:t> </w:t>
      </w:r>
      <w:r>
        <w:rPr>
          <w:sz w:val="20"/>
        </w:rPr>
        <w:t>compiten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oxígeno</w:t>
      </w:r>
      <w:r>
        <w:rPr>
          <w:spacing w:val="1"/>
          <w:sz w:val="20"/>
        </w:rPr>
        <w:t> </w:t>
      </w:r>
      <w:r>
        <w:rPr>
          <w:sz w:val="20"/>
        </w:rPr>
        <w:t>desplazándolo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sangre</w:t>
      </w:r>
      <w:r>
        <w:rPr>
          <w:spacing w:val="-1"/>
          <w:sz w:val="20"/>
        </w:rPr>
        <w:t> </w:t>
      </w:r>
      <w:r>
        <w:rPr>
          <w:sz w:val="20"/>
        </w:rPr>
        <w:t>arterial.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Bisinosis</w:t>
      </w:r>
      <w:r>
        <w:rPr>
          <w:spacing w:val="-3"/>
        </w:rPr>
        <w:t> </w:t>
      </w:r>
      <w:r>
        <w:rPr/>
        <w:t>(asma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lunes,</w:t>
      </w:r>
      <w:r>
        <w:rPr>
          <w:spacing w:val="-2"/>
        </w:rPr>
        <w:t> </w:t>
      </w:r>
      <w:r>
        <w:rPr/>
        <w:t>opresión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constricción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lunes),</w:t>
      </w:r>
      <w:r>
        <w:rPr>
          <w:spacing w:val="-2"/>
        </w:rPr>
        <w:t> </w:t>
      </w:r>
      <w:r>
        <w:rPr/>
        <w:t>Linosis y</w:t>
      </w:r>
      <w:r>
        <w:rPr>
          <w:spacing w:val="-2"/>
        </w:rPr>
        <w:t> </w:t>
      </w:r>
      <w:r>
        <w:rPr/>
        <w:t>canabiosis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CA</w:t>
      </w:r>
      <w:r>
        <w:rPr>
          <w:spacing w:val="-2"/>
        </w:rPr>
        <w:t> </w:t>
      </w:r>
      <w:r>
        <w:rPr/>
        <w:t>80.0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a fibras de algodón contaminadas con restos de vegetales</w:t>
      </w:r>
      <w:r>
        <w:rPr>
          <w:spacing w:val="1"/>
          <w:sz w:val="20"/>
        </w:rPr>
        <w:t> </w:t>
      </w:r>
      <w:r>
        <w:rPr>
          <w:sz w:val="20"/>
        </w:rPr>
        <w:t>(gossypium</w:t>
      </w:r>
      <w:r>
        <w:rPr>
          <w:spacing w:val="1"/>
          <w:sz w:val="20"/>
        </w:rPr>
        <w:t> </w:t>
      </w:r>
      <w:r>
        <w:rPr>
          <w:sz w:val="20"/>
        </w:rPr>
        <w:t>especies),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manejan</w:t>
      </w:r>
      <w:r>
        <w:rPr>
          <w:spacing w:val="1"/>
          <w:sz w:val="20"/>
        </w:rPr>
        <w:t> </w:t>
      </w:r>
      <w:r>
        <w:rPr>
          <w:sz w:val="20"/>
        </w:rPr>
        <w:t>fibras</w:t>
      </w:r>
      <w:r>
        <w:rPr>
          <w:spacing w:val="1"/>
          <w:sz w:val="20"/>
        </w:rPr>
        <w:t> </w:t>
      </w:r>
      <w:r>
        <w:rPr>
          <w:sz w:val="20"/>
        </w:rPr>
        <w:t>naturales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algodón fundamentalmente en operaciones de pizca, recolección, cultivo, separación, empacado</w:t>
      </w:r>
      <w:r>
        <w:rPr>
          <w:spacing w:val="1"/>
          <w:sz w:val="20"/>
        </w:rPr>
        <w:t> </w:t>
      </w:r>
      <w:r>
        <w:rPr>
          <w:sz w:val="20"/>
        </w:rPr>
        <w:t>contaminadas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restos</w:t>
      </w:r>
      <w:r>
        <w:rPr>
          <w:spacing w:val="1"/>
          <w:sz w:val="20"/>
        </w:rPr>
        <w:t> </w:t>
      </w:r>
      <w:r>
        <w:rPr>
          <w:sz w:val="20"/>
        </w:rPr>
        <w:t>vegetales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primeras</w:t>
      </w:r>
      <w:r>
        <w:rPr>
          <w:spacing w:val="1"/>
          <w:sz w:val="20"/>
        </w:rPr>
        <w:t> </w:t>
      </w:r>
      <w:r>
        <w:rPr>
          <w:sz w:val="20"/>
        </w:rPr>
        <w:t>fases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en:</w:t>
      </w:r>
      <w:r>
        <w:rPr>
          <w:spacing w:val="55"/>
          <w:sz w:val="20"/>
        </w:rPr>
        <w:t> </w:t>
      </w:r>
      <w:r>
        <w:rPr>
          <w:sz w:val="20"/>
        </w:rPr>
        <w:t>hilanderías,</w:t>
      </w:r>
      <w:r>
        <w:rPr>
          <w:spacing w:val="1"/>
          <w:sz w:val="20"/>
        </w:rPr>
        <w:t> </w:t>
      </w:r>
      <w:r>
        <w:rPr>
          <w:sz w:val="20"/>
        </w:rPr>
        <w:t>cordelerías, fabricación de alfombras, tapetes, aislamientos, forros, bolsas, redes, sacos, papel,</w:t>
      </w:r>
      <w:r>
        <w:rPr>
          <w:spacing w:val="1"/>
          <w:sz w:val="20"/>
        </w:rPr>
        <w:t> </w:t>
      </w:r>
      <w:r>
        <w:rPr>
          <w:sz w:val="20"/>
        </w:rPr>
        <w:t>tela,</w:t>
      </w:r>
      <w:r>
        <w:rPr>
          <w:spacing w:val="-2"/>
          <w:sz w:val="20"/>
        </w:rPr>
        <w:t> </w:t>
      </w:r>
      <w:r>
        <w:rPr>
          <w:sz w:val="20"/>
        </w:rPr>
        <w:t>cordón,</w:t>
      </w:r>
      <w:r>
        <w:rPr>
          <w:spacing w:val="-1"/>
          <w:sz w:val="20"/>
        </w:rPr>
        <w:t> </w:t>
      </w:r>
      <w:r>
        <w:rPr>
          <w:sz w:val="20"/>
        </w:rPr>
        <w:t>cinta,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expuestas a fibras de lino (linum usitatissimum), tales como: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dedicadas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cultivo,</w:t>
      </w:r>
      <w:r>
        <w:rPr>
          <w:spacing w:val="1"/>
          <w:sz w:val="20"/>
        </w:rPr>
        <w:t> </w:t>
      </w:r>
      <w:r>
        <w:rPr>
          <w:sz w:val="20"/>
        </w:rPr>
        <w:t>recolección,</w:t>
      </w:r>
      <w:r>
        <w:rPr>
          <w:spacing w:val="1"/>
          <w:sz w:val="20"/>
        </w:rPr>
        <w:t> </w:t>
      </w:r>
      <w:r>
        <w:rPr>
          <w:sz w:val="20"/>
        </w:rPr>
        <w:t>pizca,</w:t>
      </w:r>
      <w:r>
        <w:rPr>
          <w:spacing w:val="1"/>
          <w:sz w:val="20"/>
        </w:rPr>
        <w:t> </w:t>
      </w:r>
      <w:r>
        <w:rPr>
          <w:sz w:val="20"/>
        </w:rPr>
        <w:t>separación,</w:t>
      </w:r>
      <w:r>
        <w:rPr>
          <w:spacing w:val="1"/>
          <w:sz w:val="20"/>
        </w:rPr>
        <w:t> </w:t>
      </w:r>
      <w:r>
        <w:rPr>
          <w:sz w:val="20"/>
        </w:rPr>
        <w:t>empacado,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lino.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expuestas a fibras de cáñamo (cannabis sativa), tales como: 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dedicadas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cultivo,</w:t>
      </w:r>
      <w:r>
        <w:rPr>
          <w:spacing w:val="1"/>
          <w:sz w:val="20"/>
        </w:rPr>
        <w:t> </w:t>
      </w:r>
      <w:r>
        <w:rPr>
          <w:sz w:val="20"/>
        </w:rPr>
        <w:t>recolección,</w:t>
      </w:r>
      <w:r>
        <w:rPr>
          <w:spacing w:val="1"/>
          <w:sz w:val="20"/>
        </w:rPr>
        <w:t> </w:t>
      </w:r>
      <w:r>
        <w:rPr>
          <w:sz w:val="20"/>
        </w:rPr>
        <w:t>pizca,</w:t>
      </w:r>
      <w:r>
        <w:rPr>
          <w:spacing w:val="1"/>
          <w:sz w:val="20"/>
        </w:rPr>
        <w:t> </w:t>
      </w:r>
      <w:r>
        <w:rPr>
          <w:sz w:val="20"/>
        </w:rPr>
        <w:t>separación,</w:t>
      </w:r>
      <w:r>
        <w:rPr>
          <w:spacing w:val="1"/>
          <w:sz w:val="20"/>
        </w:rPr>
        <w:t> </w:t>
      </w:r>
      <w:r>
        <w:rPr>
          <w:sz w:val="20"/>
        </w:rPr>
        <w:t>empacado,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cáñamo.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5" w:hanging="432"/>
        <w:jc w:val="both"/>
        <w:rPr>
          <w:sz w:val="20"/>
        </w:rPr>
      </w:pPr>
      <w:r>
        <w:rPr>
          <w:sz w:val="20"/>
        </w:rPr>
        <w:t>Evidencia científica señala que la exposición a fibras de henequén, yute, sisal, lechuguilla, abacá,</w:t>
      </w:r>
      <w:r>
        <w:rPr>
          <w:spacing w:val="-53"/>
          <w:sz w:val="20"/>
        </w:rPr>
        <w:t> </w:t>
      </w:r>
      <w:r>
        <w:rPr>
          <w:sz w:val="20"/>
        </w:rPr>
        <w:t>esparto,</w:t>
      </w:r>
      <w:r>
        <w:rPr>
          <w:spacing w:val="1"/>
          <w:sz w:val="20"/>
        </w:rPr>
        <w:t> </w:t>
      </w:r>
      <w:r>
        <w:rPr>
          <w:sz w:val="20"/>
        </w:rPr>
        <w:t>ixtle,</w:t>
      </w:r>
      <w:r>
        <w:rPr>
          <w:spacing w:val="1"/>
          <w:sz w:val="20"/>
        </w:rPr>
        <w:t> </w:t>
      </w:r>
      <w:r>
        <w:rPr>
          <w:sz w:val="20"/>
        </w:rPr>
        <w:t>cabuya,</w:t>
      </w:r>
      <w:r>
        <w:rPr>
          <w:spacing w:val="1"/>
          <w:sz w:val="20"/>
        </w:rPr>
        <w:t> </w:t>
      </w:r>
      <w:r>
        <w:rPr>
          <w:sz w:val="20"/>
        </w:rPr>
        <w:t>kenat,</w:t>
      </w:r>
      <w:r>
        <w:rPr>
          <w:spacing w:val="1"/>
          <w:sz w:val="20"/>
        </w:rPr>
        <w:t> </w:t>
      </w:r>
      <w:r>
        <w:rPr>
          <w:sz w:val="20"/>
        </w:rPr>
        <w:t>contaminadas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restos</w:t>
      </w:r>
      <w:r>
        <w:rPr>
          <w:spacing w:val="1"/>
          <w:sz w:val="20"/>
        </w:rPr>
        <w:t> </w:t>
      </w:r>
      <w:r>
        <w:rPr>
          <w:sz w:val="20"/>
        </w:rPr>
        <w:t>vegetales,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provocar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enfermedad. Trabajos con exposición a fibras naturales contaminadas con restos de vegetales.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produce</w:t>
      </w:r>
      <w:r>
        <w:rPr>
          <w:spacing w:val="1"/>
          <w:sz w:val="20"/>
        </w:rPr>
        <w:t> </w:t>
      </w:r>
      <w:r>
        <w:rPr>
          <w:sz w:val="20"/>
        </w:rPr>
        <w:t>bisinosis con</w:t>
      </w:r>
      <w:r>
        <w:rPr>
          <w:spacing w:val="-2"/>
          <w:sz w:val="20"/>
        </w:rPr>
        <w:t> </w:t>
      </w:r>
      <w:r>
        <w:rPr>
          <w:sz w:val="20"/>
        </w:rPr>
        <w:t>exposición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fibras</w:t>
      </w:r>
      <w:r>
        <w:rPr>
          <w:spacing w:val="1"/>
          <w:sz w:val="20"/>
        </w:rPr>
        <w:t> </w:t>
      </w:r>
      <w:r>
        <w:rPr>
          <w:sz w:val="20"/>
        </w:rPr>
        <w:t>sintéticas.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1"/>
        <w:ind w:left="506"/>
      </w:pPr>
      <w:r>
        <w:rPr/>
        <w:t>Grupo</w:t>
      </w:r>
      <w:r>
        <w:rPr>
          <w:spacing w:val="-2"/>
        </w:rPr>
        <w:t> </w:t>
      </w:r>
      <w:r>
        <w:rPr/>
        <w:t>VI.</w:t>
      </w:r>
      <w:r>
        <w:rPr>
          <w:spacing w:val="-2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digestivo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Enfermedad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tóxica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hígado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cirrosis 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fibrosis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DB91,</w:t>
      </w:r>
      <w:r>
        <w:rPr>
          <w:spacing w:val="-2"/>
        </w:rPr>
        <w:t> </w:t>
      </w:r>
      <w:r>
        <w:rPr/>
        <w:t>DB93,</w:t>
      </w:r>
      <w:r>
        <w:rPr>
          <w:spacing w:val="-2"/>
        </w:rPr>
        <w:t> </w:t>
      </w:r>
      <w:r>
        <w:rPr/>
        <w:t>DB95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 la industria química 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producción</w:t>
      </w:r>
      <w:r>
        <w:rPr>
          <w:spacing w:val="1"/>
          <w:sz w:val="20"/>
        </w:rPr>
        <w:t> </w:t>
      </w:r>
      <w:r>
        <w:rPr>
          <w:sz w:val="20"/>
        </w:rPr>
        <w:t>de cloruro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vinilo,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polimerización;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halogenados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alifáticos,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diclorometano,</w:t>
      </w:r>
      <w:r>
        <w:rPr>
          <w:spacing w:val="1"/>
          <w:sz w:val="20"/>
        </w:rPr>
        <w:t> </w:t>
      </w:r>
      <w:r>
        <w:rPr>
          <w:sz w:val="20"/>
        </w:rPr>
        <w:t>triclorometano,</w:t>
      </w:r>
      <w:r>
        <w:rPr>
          <w:spacing w:val="1"/>
          <w:sz w:val="20"/>
        </w:rPr>
        <w:t> </w:t>
      </w:r>
      <w:r>
        <w:rPr>
          <w:sz w:val="20"/>
        </w:rPr>
        <w:t>tribromometano,</w:t>
      </w:r>
      <w:r>
        <w:rPr>
          <w:spacing w:val="1"/>
          <w:sz w:val="20"/>
        </w:rPr>
        <w:t> </w:t>
      </w:r>
      <w:r>
        <w:rPr>
          <w:sz w:val="20"/>
        </w:rPr>
        <w:t>dicloro-2-etano,</w:t>
      </w:r>
      <w:r>
        <w:rPr>
          <w:spacing w:val="1"/>
          <w:sz w:val="20"/>
        </w:rPr>
        <w:t> </w:t>
      </w:r>
      <w:r>
        <w:rPr>
          <w:sz w:val="20"/>
        </w:rPr>
        <w:t>tricloroetano,</w:t>
      </w:r>
      <w:r>
        <w:rPr>
          <w:spacing w:val="1"/>
          <w:sz w:val="20"/>
        </w:rPr>
        <w:t> </w:t>
      </w:r>
      <w:r>
        <w:rPr>
          <w:sz w:val="20"/>
        </w:rPr>
        <w:t>dicloroetano,</w:t>
      </w:r>
      <w:r>
        <w:rPr>
          <w:spacing w:val="1"/>
          <w:sz w:val="20"/>
        </w:rPr>
        <w:t> </w:t>
      </w:r>
      <w:r>
        <w:rPr>
          <w:sz w:val="20"/>
        </w:rPr>
        <w:t>tricloroetileno,</w:t>
      </w:r>
      <w:r>
        <w:rPr>
          <w:spacing w:val="1"/>
          <w:sz w:val="20"/>
        </w:rPr>
        <w:t> </w:t>
      </w:r>
      <w:r>
        <w:rPr>
          <w:sz w:val="20"/>
        </w:rPr>
        <w:t>dicloropropano,</w:t>
      </w:r>
      <w:r>
        <w:rPr>
          <w:spacing w:val="1"/>
          <w:sz w:val="20"/>
        </w:rPr>
        <w:t> </w:t>
      </w:r>
      <w:r>
        <w:rPr>
          <w:sz w:val="20"/>
        </w:rPr>
        <w:t>cloropropileno, cloro-2-butadieno, tetracloruro de carbono. Personas trabajadoras expuestas al</w:t>
      </w:r>
      <w:r>
        <w:rPr>
          <w:spacing w:val="1"/>
          <w:sz w:val="20"/>
        </w:rPr>
        <w:t> </w:t>
      </w:r>
      <w:r>
        <w:rPr>
          <w:sz w:val="20"/>
        </w:rPr>
        <w:t>arsénico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compuestos,</w:t>
      </w:r>
      <w:r>
        <w:rPr>
          <w:spacing w:val="-2"/>
          <w:sz w:val="20"/>
        </w:rPr>
        <w:t> </w:t>
      </w:r>
      <w:r>
        <w:rPr>
          <w:sz w:val="20"/>
        </w:rPr>
        <w:t>halotano, isoniacida,</w:t>
      </w:r>
      <w:r>
        <w:rPr>
          <w:spacing w:val="-1"/>
          <w:sz w:val="20"/>
        </w:rPr>
        <w:t> </w:t>
      </w:r>
      <w:r>
        <w:rPr>
          <w:sz w:val="20"/>
        </w:rPr>
        <w:t>acetaminofén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hidrocarburos</w:t>
      </w:r>
      <w:r>
        <w:rPr>
          <w:spacing w:val="1"/>
          <w:sz w:val="20"/>
        </w:rPr>
        <w:t> </w:t>
      </w:r>
      <w:r>
        <w:rPr>
          <w:sz w:val="20"/>
        </w:rPr>
        <w:t>aromáticos.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Enfermedad</w:t>
      </w:r>
      <w:r>
        <w:rPr>
          <w:spacing w:val="-3"/>
        </w:rPr>
        <w:t> </w:t>
      </w:r>
      <w:r>
        <w:rPr/>
        <w:t>tóxica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hígado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hepatitis</w:t>
      </w:r>
      <w:r>
        <w:rPr>
          <w:spacing w:val="-2"/>
        </w:rPr>
        <w:t> </w:t>
      </w:r>
      <w:r>
        <w:rPr/>
        <w:t>aguda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DB91,</w:t>
      </w:r>
      <w:r>
        <w:rPr>
          <w:spacing w:val="-2"/>
        </w:rPr>
        <w:t> </w:t>
      </w:r>
      <w:r>
        <w:rPr/>
        <w:t>DB91.0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 la industria química 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 producción</w:t>
      </w:r>
      <w:r>
        <w:rPr>
          <w:spacing w:val="1"/>
          <w:sz w:val="20"/>
        </w:rPr>
        <w:t> </w:t>
      </w:r>
      <w:r>
        <w:rPr>
          <w:sz w:val="20"/>
        </w:rPr>
        <w:t>de cloruro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vinilo,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polimerización;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halogenados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hidrocarburos alifáticos, tales como: diclorometano, triclorometano, tribromometano, dicloro-2-</w:t>
      </w:r>
      <w:r>
        <w:rPr>
          <w:spacing w:val="1"/>
          <w:sz w:val="20"/>
        </w:rPr>
        <w:t> </w:t>
      </w:r>
      <w:r>
        <w:rPr>
          <w:sz w:val="20"/>
        </w:rPr>
        <w:t>etano,</w:t>
      </w:r>
      <w:r>
        <w:rPr>
          <w:spacing w:val="1"/>
          <w:sz w:val="20"/>
        </w:rPr>
        <w:t> </w:t>
      </w:r>
      <w:r>
        <w:rPr>
          <w:sz w:val="20"/>
        </w:rPr>
        <w:t>tricloroetano,</w:t>
      </w:r>
      <w:r>
        <w:rPr>
          <w:spacing w:val="1"/>
          <w:sz w:val="20"/>
        </w:rPr>
        <w:t> </w:t>
      </w:r>
      <w:r>
        <w:rPr>
          <w:sz w:val="20"/>
        </w:rPr>
        <w:t>dicloroetano,</w:t>
      </w:r>
      <w:r>
        <w:rPr>
          <w:spacing w:val="1"/>
          <w:sz w:val="20"/>
        </w:rPr>
        <w:t> </w:t>
      </w:r>
      <w:r>
        <w:rPr>
          <w:sz w:val="20"/>
        </w:rPr>
        <w:t>tricloroetileno,</w:t>
      </w:r>
      <w:r>
        <w:rPr>
          <w:spacing w:val="1"/>
          <w:sz w:val="20"/>
        </w:rPr>
        <w:t> </w:t>
      </w:r>
      <w:r>
        <w:rPr>
          <w:sz w:val="20"/>
        </w:rPr>
        <w:t>dicloropropano,</w:t>
      </w:r>
      <w:r>
        <w:rPr>
          <w:spacing w:val="1"/>
          <w:sz w:val="20"/>
        </w:rPr>
        <w:t> </w:t>
      </w:r>
      <w:r>
        <w:rPr>
          <w:sz w:val="20"/>
        </w:rPr>
        <w:t>cloropropileno,</w:t>
      </w:r>
      <w:r>
        <w:rPr>
          <w:spacing w:val="1"/>
          <w:sz w:val="20"/>
        </w:rPr>
        <w:t> </w:t>
      </w:r>
      <w:r>
        <w:rPr>
          <w:sz w:val="20"/>
        </w:rPr>
        <w:t>cloro-2-</w:t>
      </w:r>
      <w:r>
        <w:rPr>
          <w:spacing w:val="1"/>
          <w:sz w:val="20"/>
        </w:rPr>
        <w:t> </w:t>
      </w:r>
      <w:r>
        <w:rPr>
          <w:sz w:val="20"/>
        </w:rPr>
        <w:t>butadieno,</w:t>
      </w:r>
      <w:r>
        <w:rPr>
          <w:spacing w:val="1"/>
          <w:sz w:val="20"/>
        </w:rPr>
        <w:t> </w:t>
      </w:r>
      <w:r>
        <w:rPr>
          <w:sz w:val="20"/>
        </w:rPr>
        <w:t>tetracloruro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carbono.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arsénico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compuestos,</w:t>
      </w:r>
      <w:r>
        <w:rPr>
          <w:spacing w:val="-2"/>
          <w:sz w:val="20"/>
        </w:rPr>
        <w:t> </w:t>
      </w:r>
      <w:r>
        <w:rPr>
          <w:sz w:val="20"/>
        </w:rPr>
        <w:t>halotano,</w:t>
      </w:r>
      <w:r>
        <w:rPr>
          <w:spacing w:val="-1"/>
          <w:sz w:val="20"/>
        </w:rPr>
        <w:t> </w:t>
      </w:r>
      <w:r>
        <w:rPr>
          <w:sz w:val="20"/>
        </w:rPr>
        <w:t>isoniacida,</w:t>
      </w:r>
      <w:r>
        <w:rPr>
          <w:spacing w:val="-2"/>
          <w:sz w:val="20"/>
        </w:rPr>
        <w:t> </w:t>
      </w:r>
      <w:r>
        <w:rPr>
          <w:sz w:val="20"/>
        </w:rPr>
        <w:t>acetoaminofén</w:t>
      </w:r>
      <w:r>
        <w:rPr>
          <w:spacing w:val="-1"/>
          <w:sz w:val="20"/>
        </w:rPr>
        <w:t> </w:t>
      </w:r>
      <w:r>
        <w:rPr>
          <w:sz w:val="20"/>
        </w:rPr>
        <w:t>e hidrocarburos aromáticos.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Enfermedad</w:t>
      </w:r>
      <w:r>
        <w:rPr>
          <w:spacing w:val="-4"/>
        </w:rPr>
        <w:t> </w:t>
      </w:r>
      <w:r>
        <w:rPr/>
        <w:t>ácido-péptica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DA22,</w:t>
      </w:r>
      <w:r>
        <w:rPr>
          <w:spacing w:val="-2"/>
        </w:rPr>
        <w:t> </w:t>
      </w:r>
      <w:r>
        <w:rPr/>
        <w:t>DA42,</w:t>
      </w:r>
      <w:r>
        <w:rPr>
          <w:spacing w:val="-2"/>
        </w:rPr>
        <w:t> </w:t>
      </w:r>
      <w:r>
        <w:rPr/>
        <w:t>DA60, DA61,</w:t>
      </w:r>
      <w:r>
        <w:rPr>
          <w:spacing w:val="-2"/>
        </w:rPr>
        <w:t> </w:t>
      </w:r>
      <w:r>
        <w:rPr/>
        <w:t>DA63,</w:t>
      </w:r>
      <w:r>
        <w:rPr>
          <w:spacing w:val="-2"/>
        </w:rPr>
        <w:t> </w:t>
      </w:r>
      <w:r>
        <w:rPr/>
        <w:t>DD90,</w:t>
      </w:r>
      <w:r>
        <w:rPr>
          <w:spacing w:val="-3"/>
        </w:rPr>
        <w:t> </w:t>
      </w:r>
      <w:r>
        <w:rPr/>
        <w:t>DD91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del sector público y privado, relacionadas con salud, educación, transporte</w:t>
      </w:r>
      <w:r>
        <w:rPr>
          <w:spacing w:val="-53"/>
          <w:sz w:val="20"/>
        </w:rPr>
        <w:t> </w:t>
      </w:r>
      <w:r>
        <w:rPr>
          <w:sz w:val="20"/>
        </w:rPr>
        <w:t>(terrestre, aéreo y marítimo), atención a usuarios, seguridad pública y privada, fuerzas armadas,</w:t>
      </w:r>
      <w:r>
        <w:rPr>
          <w:spacing w:val="1"/>
          <w:sz w:val="20"/>
        </w:rPr>
        <w:t> </w:t>
      </w:r>
      <w:r>
        <w:rPr>
          <w:sz w:val="20"/>
        </w:rPr>
        <w:t>atención de desastres, urgencias y pacientes en estado crítico, así como personas trabajadoras</w:t>
      </w:r>
      <w:r>
        <w:rPr>
          <w:spacing w:val="1"/>
          <w:sz w:val="20"/>
        </w:rPr>
        <w:t> </w:t>
      </w:r>
      <w:r>
        <w:rPr>
          <w:sz w:val="20"/>
        </w:rPr>
        <w:t>del buceo industrial, del sector comercio, industrial, bancario y financiero. Puede presentarse en</w:t>
      </w:r>
      <w:r>
        <w:rPr>
          <w:spacing w:val="1"/>
          <w:sz w:val="20"/>
        </w:rPr>
        <w:t> </w:t>
      </w:r>
      <w:r>
        <w:rPr>
          <w:sz w:val="20"/>
        </w:rPr>
        <w:t>cualquier persona trabajadora y puesto de trabajo, su gravedad dependerá de los factores de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-3"/>
          <w:sz w:val="20"/>
        </w:rPr>
        <w:t> </w:t>
      </w:r>
      <w:r>
        <w:rPr>
          <w:sz w:val="20"/>
        </w:rPr>
        <w:t>psicosocial</w:t>
      </w:r>
      <w:r>
        <w:rPr>
          <w:spacing w:val="-3"/>
          <w:sz w:val="20"/>
        </w:rPr>
        <w:t> </w:t>
      </w:r>
      <w:r>
        <w:rPr>
          <w:sz w:val="20"/>
        </w:rPr>
        <w:t>laborales negativos</w:t>
      </w:r>
      <w:r>
        <w:rPr>
          <w:spacing w:val="-1"/>
          <w:sz w:val="20"/>
        </w:rPr>
        <w:t> </w:t>
      </w:r>
      <w:r>
        <w:rPr>
          <w:sz w:val="20"/>
        </w:rPr>
        <w:t>enfrentados 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1"/>
        <w:ind w:left="506"/>
      </w:pPr>
      <w:r>
        <w:rPr/>
        <w:t>Grupo</w:t>
      </w:r>
      <w:r>
        <w:rPr>
          <w:spacing w:val="-2"/>
        </w:rPr>
        <w:t> </w:t>
      </w:r>
      <w:r>
        <w:rPr/>
        <w:t>VII.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piel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tejidos</w:t>
      </w:r>
      <w:r>
        <w:rPr>
          <w:spacing w:val="-3"/>
        </w:rPr>
        <w:t> </w:t>
      </w:r>
      <w:r>
        <w:rPr/>
        <w:t>subcutáneos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218" w:right="206" w:firstLine="288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Otro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acné especificado: acné profesional,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elaioconiosis, acné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por hidrocarburos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cloracné.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Dermatitis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acnéiforme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ED-80.Y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a los agentes causales, tales como: actores, cocineros en</w:t>
      </w:r>
      <w:r>
        <w:rPr>
          <w:spacing w:val="1"/>
          <w:sz w:val="20"/>
        </w:rPr>
        <w:t> </w:t>
      </w:r>
      <w:r>
        <w:rPr>
          <w:sz w:val="20"/>
        </w:rPr>
        <w:t>contacto con grasas, cosmetólogos, maquinistas, laboratoristas, mecánicos de autos, modelos,</w:t>
      </w:r>
      <w:r>
        <w:rPr>
          <w:spacing w:val="1"/>
          <w:sz w:val="20"/>
        </w:rPr>
        <w:t> </w:t>
      </w:r>
      <w:r>
        <w:rPr>
          <w:sz w:val="20"/>
        </w:rPr>
        <w:t>techadores,</w:t>
      </w:r>
      <w:r>
        <w:rPr>
          <w:spacing w:val="1"/>
          <w:sz w:val="20"/>
        </w:rPr>
        <w:t> </w:t>
      </w:r>
      <w:r>
        <w:rPr>
          <w:sz w:val="20"/>
        </w:rPr>
        <w:t>torneros,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asfalto,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refinerías de</w:t>
      </w:r>
      <w:r>
        <w:rPr>
          <w:spacing w:val="1"/>
          <w:sz w:val="20"/>
        </w:rPr>
        <w:t> </w:t>
      </w:r>
      <w:r>
        <w:rPr>
          <w:sz w:val="20"/>
        </w:rPr>
        <w:t>petróleo, 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goma</w:t>
      </w:r>
      <w:r>
        <w:rPr>
          <w:spacing w:val="1"/>
          <w:sz w:val="20"/>
        </w:rPr>
        <w:t> </w:t>
      </w:r>
      <w:r>
        <w:rPr>
          <w:sz w:val="20"/>
        </w:rPr>
        <w:t>y manejadores de</w:t>
      </w:r>
      <w:r>
        <w:rPr>
          <w:spacing w:val="1"/>
          <w:sz w:val="20"/>
        </w:rPr>
        <w:t> </w:t>
      </w:r>
      <w:r>
        <w:rPr>
          <w:sz w:val="20"/>
        </w:rPr>
        <w:t>aceite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corte.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las industrias química y petroquímica que manipulan o están en contacto con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sustancias.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Dermatitis</w:t>
      </w:r>
      <w:r>
        <w:rPr>
          <w:spacing w:val="-3"/>
        </w:rPr>
        <w:t> </w:t>
      </w:r>
      <w:r>
        <w:rPr/>
        <w:t>alérgica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EK00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de la industria de la construcción, cromado electrolítico, fotograbado,</w:t>
      </w:r>
      <w:r>
        <w:rPr>
          <w:spacing w:val="1"/>
          <w:sz w:val="20"/>
        </w:rPr>
        <w:t> </w:t>
      </w:r>
      <w:r>
        <w:rPr>
          <w:sz w:val="20"/>
        </w:rPr>
        <w:t>fotografía, industria textil, metalmecánica y tintorerías. Estomatólogos, odontólogos, personas</w:t>
      </w:r>
      <w:r>
        <w:rPr>
          <w:spacing w:val="1"/>
          <w:sz w:val="20"/>
        </w:rPr>
        <w:t> </w:t>
      </w:r>
      <w:r>
        <w:rPr>
          <w:sz w:val="20"/>
        </w:rPr>
        <w:t>trabajadoras de la manufactura de hules, de la industria de la construcción y fabricación de</w:t>
      </w:r>
      <w:r>
        <w:rPr>
          <w:spacing w:val="1"/>
          <w:sz w:val="20"/>
        </w:rPr>
        <w:t> </w:t>
      </w:r>
      <w:r>
        <w:rPr>
          <w:sz w:val="20"/>
        </w:rPr>
        <w:t>plásticos. Personas trabajadoras de la industria del alquitrán, asfaltos, pinturas, productos de hule</w:t>
      </w:r>
      <w:r>
        <w:rPr>
          <w:spacing w:val="-53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parafenilendiamina,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1"/>
          <w:sz w:val="20"/>
        </w:rPr>
        <w:t> </w:t>
      </w:r>
      <w:r>
        <w:rPr>
          <w:sz w:val="20"/>
        </w:rPr>
        <w:t>y tintas.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petroquímica.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estéticas,</w:t>
      </w:r>
      <w:r>
        <w:rPr>
          <w:spacing w:val="1"/>
          <w:sz w:val="20"/>
        </w:rPr>
        <w:t> </w:t>
      </w:r>
      <w:r>
        <w:rPr>
          <w:sz w:val="20"/>
        </w:rPr>
        <w:t>peluquerías,</w:t>
      </w:r>
      <w:r>
        <w:rPr>
          <w:spacing w:val="1"/>
          <w:sz w:val="20"/>
        </w:rPr>
        <w:t> </w:t>
      </w:r>
      <w:r>
        <w:rPr>
          <w:sz w:val="20"/>
        </w:rPr>
        <w:t>salones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belleza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expongan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tintura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pelo. Exposición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belleza.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de la agricultura, en la carpintería, en el cultivo de champiñón, estibadores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prima</w:t>
      </w:r>
      <w:r>
        <w:rPr>
          <w:spacing w:val="1"/>
          <w:sz w:val="20"/>
        </w:rPr>
        <w:t> </w:t>
      </w:r>
      <w:r>
        <w:rPr>
          <w:sz w:val="20"/>
        </w:rPr>
        <w:t>(cárnicos,</w:t>
      </w:r>
      <w:r>
        <w:rPr>
          <w:spacing w:val="1"/>
          <w:sz w:val="20"/>
        </w:rPr>
        <w:t> </w:t>
      </w:r>
      <w:r>
        <w:rPr>
          <w:sz w:val="20"/>
        </w:rPr>
        <w:t>legumbres,</w:t>
      </w:r>
      <w:r>
        <w:rPr>
          <w:spacing w:val="1"/>
          <w:sz w:val="20"/>
        </w:rPr>
        <w:t> </w:t>
      </w:r>
      <w:r>
        <w:rPr>
          <w:sz w:val="20"/>
        </w:rPr>
        <w:t>verduras,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otros),</w:t>
      </w:r>
      <w:r>
        <w:rPr>
          <w:spacing w:val="1"/>
          <w:sz w:val="20"/>
        </w:rPr>
        <w:t> </w:t>
      </w:r>
      <w:r>
        <w:rPr>
          <w:sz w:val="20"/>
        </w:rPr>
        <w:t>floristas,</w:t>
      </w:r>
      <w:r>
        <w:rPr>
          <w:spacing w:val="1"/>
          <w:sz w:val="20"/>
        </w:rPr>
        <w:t> </w:t>
      </w:r>
      <w:r>
        <w:rPr>
          <w:sz w:val="20"/>
        </w:rPr>
        <w:t>jardineros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manipuladores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vainilla.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trabajadoras de</w:t>
      </w:r>
      <w:r>
        <w:rPr>
          <w:spacing w:val="1"/>
          <w:sz w:val="20"/>
        </w:rPr>
        <w:t> </w:t>
      </w:r>
      <w:r>
        <w:rPr>
          <w:sz w:val="20"/>
        </w:rPr>
        <w:t>la producción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empaquetado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farmacéutica.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36"/>
          <w:sz w:val="20"/>
        </w:rPr>
        <w:t> </w:t>
      </w:r>
      <w:r>
        <w:rPr>
          <w:sz w:val="20"/>
        </w:rPr>
        <w:t>causales</w:t>
      </w:r>
      <w:r>
        <w:rPr>
          <w:spacing w:val="40"/>
          <w:sz w:val="20"/>
        </w:rPr>
        <w:t> </w:t>
      </w:r>
      <w:r>
        <w:rPr>
          <w:sz w:val="20"/>
        </w:rPr>
        <w:t>establecidos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8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cédula</w:t>
      </w:r>
      <w:r>
        <w:rPr>
          <w:spacing w:val="38"/>
          <w:sz w:val="20"/>
        </w:rPr>
        <w:t> </w:t>
      </w:r>
      <w:r>
        <w:rPr>
          <w:sz w:val="20"/>
        </w:rPr>
        <w:t>correspondiente</w:t>
      </w:r>
      <w:r>
        <w:rPr>
          <w:spacing w:val="39"/>
          <w:sz w:val="20"/>
        </w:rPr>
        <w:t> </w:t>
      </w:r>
      <w:r>
        <w:rPr>
          <w:sz w:val="20"/>
        </w:rPr>
        <w:t>contenida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4"/>
        <w:jc w:val="both"/>
      </w:pPr>
      <w:r>
        <w:rPr/>
        <w:t>Catálogo de las Cédulas</w:t>
      </w:r>
      <w:r>
        <w:rPr>
          <w:spacing w:val="1"/>
        </w:rPr>
        <w:t> </w:t>
      </w:r>
      <w:r>
        <w:rPr/>
        <w:t>para la Valuación de las</w:t>
      </w:r>
      <w:r>
        <w:rPr>
          <w:spacing w:val="55"/>
        </w:rPr>
        <w:t> </w:t>
      </w:r>
      <w:r>
        <w:rPr/>
        <w:t>Enfermedades de Trabajo, que tengan su</w:t>
      </w:r>
      <w:r>
        <w:rPr>
          <w:spacing w:val="1"/>
        </w:rPr>
        <w:t> </w:t>
      </w:r>
      <w:r>
        <w:rPr/>
        <w:t>origen o con motivo del trabajo o en el medio que la persona trabajadora se vea obligada a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0" w:after="0"/>
        <w:ind w:left="838" w:right="0" w:hanging="333"/>
        <w:jc w:val="left"/>
      </w:pPr>
      <w:r>
        <w:rPr/>
        <w:t>Dermatitis</w:t>
      </w:r>
      <w:r>
        <w:rPr>
          <w:spacing w:val="-3"/>
        </w:rPr>
        <w:t> </w:t>
      </w:r>
      <w:r>
        <w:rPr/>
        <w:t>irritante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EK02.0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al aire libre, artistas cinematográficos, gabinetes de fisioterapia, salineros,</w:t>
      </w:r>
      <w:r>
        <w:rPr>
          <w:spacing w:val="1"/>
          <w:sz w:val="20"/>
        </w:rPr>
        <w:t> </w:t>
      </w:r>
      <w:r>
        <w:rPr>
          <w:sz w:val="20"/>
        </w:rPr>
        <w:t>soldadores, vidrieros,</w:t>
      </w:r>
      <w:r>
        <w:rPr>
          <w:spacing w:val="-2"/>
          <w:sz w:val="20"/>
        </w:rPr>
        <w:t> </w:t>
      </w:r>
      <w:r>
        <w:rPr>
          <w:sz w:val="20"/>
        </w:rPr>
        <w:t>cocineros,</w:t>
      </w:r>
      <w:r>
        <w:rPr>
          <w:spacing w:val="-1"/>
          <w:sz w:val="20"/>
        </w:rPr>
        <w:t> </w:t>
      </w:r>
      <w:r>
        <w:rPr>
          <w:sz w:val="20"/>
        </w:rPr>
        <w:t>cantineros, industria</w:t>
      </w:r>
      <w:r>
        <w:rPr>
          <w:spacing w:val="-1"/>
          <w:sz w:val="20"/>
        </w:rPr>
        <w:t> </w:t>
      </w:r>
      <w:r>
        <w:rPr>
          <w:sz w:val="20"/>
        </w:rPr>
        <w:t>farmacéutica y</w:t>
      </w:r>
      <w:r>
        <w:rPr>
          <w:spacing w:val="-5"/>
          <w:sz w:val="20"/>
        </w:rPr>
        <w:t> </w:t>
      </w:r>
      <w:r>
        <w:rPr>
          <w:sz w:val="20"/>
        </w:rPr>
        <w:t>cosmética.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industrias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petróleo,</w:t>
      </w:r>
      <w:r>
        <w:rPr>
          <w:spacing w:val="-2"/>
          <w:sz w:val="20"/>
        </w:rPr>
        <w:t> </w:t>
      </w:r>
      <w:r>
        <w:rPr>
          <w:sz w:val="20"/>
        </w:rPr>
        <w:t>petroquímica,</w:t>
      </w:r>
      <w:r>
        <w:rPr>
          <w:spacing w:val="-3"/>
          <w:sz w:val="20"/>
        </w:rPr>
        <w:t> </w:t>
      </w:r>
      <w:r>
        <w:rPr>
          <w:sz w:val="20"/>
        </w:rPr>
        <w:t>química,</w:t>
      </w:r>
      <w:r>
        <w:rPr>
          <w:spacing w:val="-3"/>
          <w:sz w:val="20"/>
        </w:rPr>
        <w:t> </w:t>
      </w:r>
      <w:r>
        <w:rPr>
          <w:sz w:val="20"/>
        </w:rPr>
        <w:t>cerámica,</w:t>
      </w:r>
      <w:r>
        <w:rPr>
          <w:spacing w:val="-6"/>
          <w:sz w:val="20"/>
        </w:rPr>
        <w:t> </w:t>
      </w:r>
      <w:r>
        <w:rPr>
          <w:sz w:val="20"/>
        </w:rPr>
        <w:t>fabricación</w:t>
      </w:r>
      <w:r>
        <w:rPr>
          <w:spacing w:val="-53"/>
          <w:sz w:val="20"/>
        </w:rPr>
        <w:t> </w:t>
      </w:r>
      <w:r>
        <w:rPr>
          <w:sz w:val="20"/>
        </w:rPr>
        <w:t>del cloro</w:t>
      </w:r>
      <w:r>
        <w:rPr>
          <w:spacing w:val="1"/>
          <w:sz w:val="20"/>
        </w:rPr>
        <w:t> </w:t>
      </w:r>
      <w:r>
        <w:rPr>
          <w:sz w:val="20"/>
        </w:rPr>
        <w:t>y productos orgánicos clorados (acné clórico) y fabricación, manipulación</w:t>
      </w:r>
      <w:r>
        <w:rPr>
          <w:spacing w:val="55"/>
          <w:sz w:val="20"/>
        </w:rPr>
        <w:t> </w:t>
      </w:r>
      <w:r>
        <w:rPr>
          <w:sz w:val="20"/>
        </w:rPr>
        <w:t>y utilización</w:t>
      </w:r>
      <w:r>
        <w:rPr>
          <w:spacing w:val="1"/>
          <w:sz w:val="20"/>
        </w:rPr>
        <w:t> </w:t>
      </w:r>
      <w:r>
        <w:rPr>
          <w:sz w:val="20"/>
        </w:rPr>
        <w:t>del ácido fluorhídrico. Personas trabajadoras del grabado de vidrio, de laboratorio, de blanqueo,</w:t>
      </w:r>
      <w:r>
        <w:rPr>
          <w:spacing w:val="1"/>
          <w:sz w:val="20"/>
        </w:rPr>
        <w:t> </w:t>
      </w:r>
      <w:r>
        <w:rPr>
          <w:sz w:val="20"/>
        </w:rPr>
        <w:t>manejo y preparación del ácido sulfúrico. Personas trabajadoras expuestas a ácidos grasos e</w:t>
      </w:r>
      <w:r>
        <w:rPr>
          <w:spacing w:val="1"/>
          <w:sz w:val="20"/>
        </w:rPr>
        <w:t> </w:t>
      </w:r>
      <w:r>
        <w:rPr>
          <w:sz w:val="20"/>
        </w:rPr>
        <w:t>intoxicaciones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dioxinas.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dedicadas a la producción y manipulación de estos álcalis. Agricultores,</w:t>
      </w:r>
      <w:r>
        <w:rPr>
          <w:spacing w:val="1"/>
          <w:sz w:val="20"/>
        </w:rPr>
        <w:t> </w:t>
      </w:r>
      <w:r>
        <w:rPr>
          <w:sz w:val="20"/>
        </w:rPr>
        <w:t>fumigadores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estibadores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pescado.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fundiciones.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la manipulación de la cal, preparación de polvo de blanqueo, cemento, yeso,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1"/>
          <w:sz w:val="20"/>
        </w:rPr>
        <w:t> </w:t>
      </w:r>
      <w:r>
        <w:rPr>
          <w:sz w:val="20"/>
        </w:rPr>
        <w:t>y albañiles.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substancias.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abonos,</w:t>
      </w:r>
      <w:r>
        <w:rPr>
          <w:spacing w:val="1"/>
          <w:sz w:val="20"/>
        </w:rPr>
        <w:t> </w:t>
      </w:r>
      <w:r>
        <w:rPr>
          <w:sz w:val="20"/>
        </w:rPr>
        <w:t>cementos,</w:t>
      </w:r>
      <w:r>
        <w:rPr>
          <w:spacing w:val="1"/>
          <w:sz w:val="20"/>
        </w:rPr>
        <w:t> </w:t>
      </w:r>
      <w:r>
        <w:rPr>
          <w:sz w:val="20"/>
        </w:rPr>
        <w:t>hulera,</w:t>
      </w:r>
      <w:r>
        <w:rPr>
          <w:spacing w:val="1"/>
          <w:sz w:val="20"/>
        </w:rPr>
        <w:t> </w:t>
      </w:r>
      <w:r>
        <w:rPr>
          <w:sz w:val="20"/>
        </w:rPr>
        <w:t>linóleos,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1"/>
          <w:sz w:val="20"/>
        </w:rPr>
        <w:t> </w:t>
      </w:r>
      <w:r>
        <w:rPr>
          <w:sz w:val="20"/>
        </w:rPr>
        <w:t>tintorera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vidriera.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manipulan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sustancias,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anilinas,</w:t>
      </w:r>
      <w:r>
        <w:rPr>
          <w:spacing w:val="1"/>
          <w:sz w:val="20"/>
        </w:rPr>
        <w:t> </w:t>
      </w:r>
      <w:r>
        <w:rPr>
          <w:sz w:val="20"/>
        </w:rPr>
        <w:t>cianamida</w:t>
      </w:r>
      <w:r>
        <w:rPr>
          <w:spacing w:val="1"/>
          <w:sz w:val="20"/>
        </w:rPr>
        <w:t> </w:t>
      </w:r>
      <w:r>
        <w:rPr>
          <w:sz w:val="20"/>
        </w:rPr>
        <w:t>cálcica,</w:t>
      </w:r>
      <w:r>
        <w:rPr>
          <w:spacing w:val="1"/>
          <w:sz w:val="20"/>
        </w:rPr>
        <w:t> </w:t>
      </w:r>
      <w:r>
        <w:rPr>
          <w:sz w:val="20"/>
        </w:rPr>
        <w:t>dinitroclorobenceno,</w:t>
      </w:r>
      <w:r>
        <w:rPr>
          <w:spacing w:val="1"/>
          <w:sz w:val="20"/>
        </w:rPr>
        <w:t> </w:t>
      </w:r>
      <w:r>
        <w:rPr>
          <w:sz w:val="20"/>
        </w:rPr>
        <w:t>formaldehído,</w:t>
      </w:r>
      <w:r>
        <w:rPr>
          <w:spacing w:val="1"/>
          <w:sz w:val="20"/>
        </w:rPr>
        <w:t> </w:t>
      </w:r>
      <w:r>
        <w:rPr>
          <w:sz w:val="20"/>
        </w:rPr>
        <w:t>hexametilentetramina, hidrocarburos y parafenilendiamina. Personas trabajadoras expuestas al</w:t>
      </w:r>
      <w:r>
        <w:rPr>
          <w:spacing w:val="1"/>
          <w:sz w:val="20"/>
        </w:rPr>
        <w:t> </w:t>
      </w:r>
      <w:r>
        <w:rPr>
          <w:sz w:val="20"/>
        </w:rPr>
        <w:t>calor: caldereros, fogoneros, fundidores, herreros, horneros, panaderos y personas trabajadoras</w:t>
      </w:r>
      <w:r>
        <w:rPr>
          <w:spacing w:val="1"/>
          <w:sz w:val="20"/>
        </w:rPr>
        <w:t> </w:t>
      </w:r>
      <w:r>
        <w:rPr>
          <w:sz w:val="20"/>
        </w:rPr>
        <w:t>del vidrio. Personas trabajadoras expuestas al frío: cámaras frías, fabricación y manipulación de</w:t>
      </w:r>
      <w:r>
        <w:rPr>
          <w:spacing w:val="1"/>
          <w:sz w:val="20"/>
        </w:rPr>
        <w:t> </w:t>
      </w:r>
      <w:r>
        <w:rPr>
          <w:sz w:val="20"/>
        </w:rPr>
        <w:t>hielo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productos refrigerados.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alijadores,</w:t>
      </w:r>
      <w:r>
        <w:rPr>
          <w:spacing w:val="1"/>
          <w:sz w:val="20"/>
        </w:rPr>
        <w:t> </w:t>
      </w:r>
      <w:r>
        <w:rPr>
          <w:sz w:val="20"/>
        </w:rPr>
        <w:t>cáñamo,</w:t>
      </w:r>
      <w:r>
        <w:rPr>
          <w:spacing w:val="1"/>
          <w:sz w:val="20"/>
        </w:rPr>
        <w:t> </w:t>
      </w:r>
      <w:r>
        <w:rPr>
          <w:sz w:val="20"/>
        </w:rPr>
        <w:t>cargadores,</w:t>
      </w:r>
      <w:r>
        <w:rPr>
          <w:spacing w:val="1"/>
          <w:sz w:val="20"/>
        </w:rPr>
        <w:t> </w:t>
      </w:r>
      <w:r>
        <w:rPr>
          <w:sz w:val="20"/>
        </w:rPr>
        <w:t>carpinteros,</w:t>
      </w:r>
      <w:r>
        <w:rPr>
          <w:spacing w:val="1"/>
          <w:sz w:val="20"/>
        </w:rPr>
        <w:t> </w:t>
      </w:r>
      <w:r>
        <w:rPr>
          <w:sz w:val="20"/>
        </w:rPr>
        <w:t>carretilleros,</w:t>
      </w:r>
      <w:r>
        <w:rPr>
          <w:spacing w:val="1"/>
          <w:sz w:val="20"/>
        </w:rPr>
        <w:t> </w:t>
      </w:r>
      <w:r>
        <w:rPr>
          <w:sz w:val="20"/>
        </w:rPr>
        <w:t>cocineras,</w:t>
      </w:r>
      <w:r>
        <w:rPr>
          <w:spacing w:val="1"/>
          <w:sz w:val="20"/>
        </w:rPr>
        <w:t> </w:t>
      </w:r>
      <w:r>
        <w:rPr>
          <w:sz w:val="20"/>
        </w:rPr>
        <w:t>cortadores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metales,</w:t>
      </w:r>
      <w:r>
        <w:rPr>
          <w:spacing w:val="1"/>
          <w:sz w:val="20"/>
        </w:rPr>
        <w:t> </w:t>
      </w:r>
      <w:r>
        <w:rPr>
          <w:sz w:val="20"/>
        </w:rPr>
        <w:t>cosecheros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caña,</w:t>
      </w:r>
      <w:r>
        <w:rPr>
          <w:spacing w:val="1"/>
          <w:sz w:val="20"/>
        </w:rPr>
        <w:t> </w:t>
      </w:r>
      <w:r>
        <w:rPr>
          <w:sz w:val="20"/>
        </w:rPr>
        <w:t>costureras,</w:t>
      </w:r>
      <w:r>
        <w:rPr>
          <w:spacing w:val="1"/>
          <w:sz w:val="20"/>
        </w:rPr>
        <w:t> </w:t>
      </w:r>
      <w:r>
        <w:rPr>
          <w:sz w:val="20"/>
        </w:rPr>
        <w:t>dibujantes,</w:t>
      </w:r>
      <w:r>
        <w:rPr>
          <w:spacing w:val="1"/>
          <w:sz w:val="20"/>
        </w:rPr>
        <w:t> </w:t>
      </w:r>
      <w:r>
        <w:rPr>
          <w:sz w:val="20"/>
        </w:rPr>
        <w:t>ebanistas,</w:t>
      </w:r>
      <w:r>
        <w:rPr>
          <w:spacing w:val="1"/>
          <w:sz w:val="20"/>
        </w:rPr>
        <w:t> </w:t>
      </w:r>
      <w:r>
        <w:rPr>
          <w:sz w:val="20"/>
        </w:rPr>
        <w:t>escribientes,</w:t>
      </w:r>
      <w:r>
        <w:rPr>
          <w:spacing w:val="1"/>
          <w:sz w:val="20"/>
        </w:rPr>
        <w:t> </w:t>
      </w:r>
      <w:r>
        <w:rPr>
          <w:sz w:val="20"/>
        </w:rPr>
        <w:t>estibadores,</w:t>
      </w:r>
      <w:r>
        <w:rPr>
          <w:spacing w:val="1"/>
          <w:sz w:val="20"/>
        </w:rPr>
        <w:t> </w:t>
      </w:r>
      <w:r>
        <w:rPr>
          <w:sz w:val="20"/>
        </w:rPr>
        <w:t>grabadores,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hilanderos,</w:t>
      </w:r>
      <w:r>
        <w:rPr>
          <w:spacing w:val="1"/>
          <w:sz w:val="20"/>
        </w:rPr>
        <w:t> </w:t>
      </w:r>
      <w:r>
        <w:rPr>
          <w:sz w:val="20"/>
        </w:rPr>
        <w:t>jardineros,</w:t>
      </w:r>
      <w:r>
        <w:rPr>
          <w:spacing w:val="1"/>
          <w:sz w:val="20"/>
        </w:rPr>
        <w:t> </w:t>
      </w:r>
      <w:r>
        <w:rPr>
          <w:sz w:val="20"/>
        </w:rPr>
        <w:t>lana,</w:t>
      </w:r>
      <w:r>
        <w:rPr>
          <w:spacing w:val="1"/>
          <w:sz w:val="20"/>
        </w:rPr>
        <w:t> </w:t>
      </w:r>
      <w:r>
        <w:rPr>
          <w:sz w:val="20"/>
        </w:rPr>
        <w:t>lavanderas, lino, marmoleros, mineros, músicos, panaderos, peinadores</w:t>
      </w:r>
      <w:r>
        <w:rPr>
          <w:spacing w:val="1"/>
          <w:sz w:val="20"/>
        </w:rPr>
        <w:t> </w:t>
      </w:r>
      <w:r>
        <w:rPr>
          <w:sz w:val="20"/>
        </w:rPr>
        <w:t>y manipuladores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fibras,</w:t>
      </w:r>
      <w:r>
        <w:rPr>
          <w:spacing w:val="1"/>
          <w:sz w:val="20"/>
        </w:rPr>
        <w:t> </w:t>
      </w:r>
      <w:r>
        <w:rPr>
          <w:sz w:val="20"/>
        </w:rPr>
        <w:t>peluqueros,</w:t>
      </w:r>
      <w:r>
        <w:rPr>
          <w:spacing w:val="1"/>
          <w:sz w:val="20"/>
        </w:rPr>
        <w:t> </w:t>
      </w:r>
      <w:r>
        <w:rPr>
          <w:sz w:val="20"/>
        </w:rPr>
        <w:t>picapedreros,</w:t>
      </w:r>
      <w:r>
        <w:rPr>
          <w:spacing w:val="1"/>
          <w:sz w:val="20"/>
        </w:rPr>
        <w:t> </w:t>
      </w:r>
      <w:r>
        <w:rPr>
          <w:sz w:val="20"/>
        </w:rPr>
        <w:t>planchadoras,</w:t>
      </w:r>
      <w:r>
        <w:rPr>
          <w:spacing w:val="1"/>
          <w:sz w:val="20"/>
        </w:rPr>
        <w:t> </w:t>
      </w:r>
      <w:r>
        <w:rPr>
          <w:sz w:val="20"/>
        </w:rPr>
        <w:t>pulidores,</w:t>
      </w:r>
      <w:r>
        <w:rPr>
          <w:spacing w:val="1"/>
          <w:sz w:val="20"/>
        </w:rPr>
        <w:t> </w:t>
      </w:r>
      <w:r>
        <w:rPr>
          <w:sz w:val="20"/>
        </w:rPr>
        <w:t>sastres,</w:t>
      </w:r>
      <w:r>
        <w:rPr>
          <w:spacing w:val="1"/>
          <w:sz w:val="20"/>
        </w:rPr>
        <w:t> </w:t>
      </w:r>
      <w:r>
        <w:rPr>
          <w:sz w:val="20"/>
        </w:rPr>
        <w:t>sombrereros,</w:t>
      </w:r>
      <w:r>
        <w:rPr>
          <w:spacing w:val="1"/>
          <w:sz w:val="20"/>
        </w:rPr>
        <w:t> </w:t>
      </w:r>
      <w:r>
        <w:rPr>
          <w:sz w:val="20"/>
        </w:rPr>
        <w:t>toneleros,</w:t>
      </w:r>
      <w:r>
        <w:rPr>
          <w:spacing w:val="1"/>
          <w:sz w:val="20"/>
        </w:rPr>
        <w:t> </w:t>
      </w:r>
      <w:r>
        <w:rPr>
          <w:sz w:val="20"/>
        </w:rPr>
        <w:t>vainilleros, vidrieros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zapateros.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en actividades como: curtidores, especieros del trigo y harina, panaderos,</w:t>
      </w:r>
      <w:r>
        <w:rPr>
          <w:spacing w:val="1"/>
          <w:sz w:val="20"/>
        </w:rPr>
        <w:t> </w:t>
      </w:r>
      <w:r>
        <w:rPr>
          <w:sz w:val="20"/>
        </w:rPr>
        <w:t>peluqueros,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astilleros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manipulan</w:t>
      </w:r>
      <w:r>
        <w:rPr>
          <w:spacing w:val="1"/>
          <w:sz w:val="20"/>
        </w:rPr>
        <w:t> </w:t>
      </w:r>
      <w:r>
        <w:rPr>
          <w:sz w:val="20"/>
        </w:rPr>
        <w:t>cereales</w:t>
      </w:r>
      <w:r>
        <w:rPr>
          <w:spacing w:val="1"/>
          <w:sz w:val="20"/>
        </w:rPr>
        <w:t> </w:t>
      </w:r>
      <w:r>
        <w:rPr>
          <w:sz w:val="20"/>
        </w:rPr>
        <w:t>parasitados,</w:t>
      </w:r>
      <w:r>
        <w:rPr>
          <w:spacing w:val="1"/>
          <w:sz w:val="20"/>
        </w:rPr>
        <w:t> </w:t>
      </w:r>
      <w:r>
        <w:rPr>
          <w:sz w:val="20"/>
        </w:rPr>
        <w:t>penicilina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compuestos</w:t>
      </w:r>
      <w:r>
        <w:rPr>
          <w:spacing w:val="1"/>
          <w:sz w:val="20"/>
        </w:rPr>
        <w:t> </w:t>
      </w:r>
      <w:r>
        <w:rPr>
          <w:sz w:val="20"/>
        </w:rPr>
        <w:t>medicamentosos.</w:t>
      </w:r>
      <w:r>
        <w:rPr>
          <w:spacing w:val="1"/>
          <w:sz w:val="20"/>
        </w:rPr>
        <w:t> </w:t>
      </w:r>
      <w:r>
        <w:rPr>
          <w:sz w:val="20"/>
        </w:rPr>
        <w:t>Barnizadores,</w:t>
      </w:r>
      <w:r>
        <w:rPr>
          <w:spacing w:val="1"/>
          <w:sz w:val="20"/>
        </w:rPr>
        <w:t> </w:t>
      </w:r>
      <w:r>
        <w:rPr>
          <w:sz w:val="20"/>
        </w:rPr>
        <w:t>bataneros,</w:t>
      </w:r>
      <w:r>
        <w:rPr>
          <w:spacing w:val="1"/>
          <w:sz w:val="20"/>
        </w:rPr>
        <w:t> </w:t>
      </w:r>
      <w:r>
        <w:rPr>
          <w:sz w:val="20"/>
        </w:rPr>
        <w:t>blanqueadores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tejidos por medio de vapores de azufre, hiladores y colectores de lana, canteros, cocineros,</w:t>
      </w:r>
      <w:r>
        <w:rPr>
          <w:spacing w:val="1"/>
          <w:sz w:val="20"/>
        </w:rPr>
        <w:t> </w:t>
      </w:r>
      <w:r>
        <w:rPr>
          <w:sz w:val="20"/>
        </w:rPr>
        <w:t>colorantes vegetales, desengrasadores de trapo, ebanistas, enfermeras, especieros, fotógrafos,</w:t>
      </w:r>
      <w:r>
        <w:rPr>
          <w:spacing w:val="1"/>
          <w:sz w:val="20"/>
        </w:rPr>
        <w:t> </w:t>
      </w:r>
      <w:r>
        <w:rPr>
          <w:sz w:val="20"/>
        </w:rPr>
        <w:t>laboratoristas, lavanderos, lavaplatos, manipuladores de petróleo y de la gasolina, manipuladores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pinturas,</w:t>
      </w:r>
      <w:r>
        <w:rPr>
          <w:spacing w:val="-1"/>
          <w:sz w:val="20"/>
        </w:rPr>
        <w:t> </w:t>
      </w:r>
      <w:r>
        <w:rPr>
          <w:sz w:val="20"/>
        </w:rPr>
        <w:t>médicos,</w:t>
      </w:r>
      <w:r>
        <w:rPr>
          <w:spacing w:val="-1"/>
          <w:sz w:val="20"/>
        </w:rPr>
        <w:t> </w:t>
      </w:r>
      <w:r>
        <w:rPr>
          <w:sz w:val="20"/>
        </w:rPr>
        <w:t>mineros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sales metálicas.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41" w:val="left" w:leader="none"/>
        </w:tabs>
        <w:spacing w:line="240" w:lineRule="auto" w:before="0" w:after="0"/>
        <w:ind w:left="840" w:right="0" w:hanging="335"/>
        <w:jc w:val="left"/>
      </w:pPr>
      <w:r>
        <w:rPr/>
        <w:t>Pigmentación</w:t>
      </w:r>
      <w:r>
        <w:rPr>
          <w:spacing w:val="-2"/>
        </w:rPr>
        <w:t> </w:t>
      </w:r>
      <w:r>
        <w:rPr/>
        <w:t>anormal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piel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2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ED64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con actividades relacionadas con el revelado no automatizado, con la</w:t>
      </w:r>
      <w:r>
        <w:rPr>
          <w:spacing w:val="1"/>
          <w:sz w:val="20"/>
        </w:rPr>
        <w:t> </w:t>
      </w:r>
      <w:r>
        <w:rPr>
          <w:sz w:val="20"/>
        </w:rPr>
        <w:t>industria del hule y la de vulcanización. Personas trabajadoras de la industria farmacéutica y</w:t>
      </w:r>
      <w:r>
        <w:rPr>
          <w:spacing w:val="1"/>
          <w:sz w:val="20"/>
        </w:rPr>
        <w:t> </w:t>
      </w:r>
      <w:r>
        <w:rPr>
          <w:sz w:val="20"/>
        </w:rPr>
        <w:t>cosmética expuestas a hidroquinona. Personas usuarias de equipo de protección fabricado con</w:t>
      </w:r>
      <w:r>
        <w:rPr>
          <w:spacing w:val="1"/>
          <w:sz w:val="20"/>
        </w:rPr>
        <w:t> </w:t>
      </w:r>
      <w:r>
        <w:rPr>
          <w:sz w:val="20"/>
        </w:rPr>
        <w:t>hule.</w:t>
      </w:r>
      <w:r>
        <w:rPr>
          <w:spacing w:val="-2"/>
          <w:sz w:val="20"/>
        </w:rPr>
        <w:t> </w:t>
      </w:r>
      <w:r>
        <w:rPr>
          <w:sz w:val="20"/>
        </w:rPr>
        <w:t>Personas trabajadoras expuestas a</w:t>
      </w:r>
      <w:r>
        <w:rPr>
          <w:spacing w:val="-1"/>
          <w:sz w:val="20"/>
        </w:rPr>
        <w:t> </w:t>
      </w:r>
      <w:r>
        <w:rPr>
          <w:sz w:val="20"/>
        </w:rPr>
        <w:t>fuentes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calor.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839" w:val="left" w:leader="none"/>
        </w:tabs>
        <w:spacing w:line="240" w:lineRule="auto" w:before="1" w:after="0"/>
        <w:ind w:left="838" w:right="0" w:hanging="333"/>
        <w:jc w:val="left"/>
      </w:pPr>
      <w:r>
        <w:rPr/>
        <w:t>Dermatosis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radiación</w:t>
      </w:r>
      <w:r>
        <w:rPr>
          <w:spacing w:val="-2"/>
        </w:rPr>
        <w:t> </w:t>
      </w:r>
      <w:r>
        <w:rPr/>
        <w:t>ionizante,</w:t>
      </w:r>
      <w:r>
        <w:rPr>
          <w:spacing w:val="-3"/>
        </w:rPr>
        <w:t> </w:t>
      </w:r>
      <w:r>
        <w:rPr/>
        <w:t>sin especificación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EJ7Z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en la industria nuclear, minas de uranio y otros metales radioactivos, en 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minerales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metalurgia,</w:t>
      </w:r>
      <w:r>
        <w:rPr>
          <w:spacing w:val="1"/>
          <w:sz w:val="20"/>
        </w:rPr>
        <w:t> </w:t>
      </w:r>
      <w:r>
        <w:rPr>
          <w:sz w:val="20"/>
        </w:rPr>
        <w:t>reactores</w:t>
      </w:r>
      <w:r>
        <w:rPr>
          <w:spacing w:val="1"/>
          <w:sz w:val="20"/>
        </w:rPr>
        <w:t> </w:t>
      </w:r>
      <w:r>
        <w:rPr>
          <w:sz w:val="20"/>
        </w:rPr>
        <w:t>nucleares,</w:t>
      </w:r>
      <w:r>
        <w:rPr>
          <w:spacing w:val="1"/>
          <w:sz w:val="20"/>
        </w:rPr>
        <w:t> </w:t>
      </w:r>
      <w:r>
        <w:rPr>
          <w:sz w:val="20"/>
        </w:rPr>
        <w:t>utilización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radio-elementos</w:t>
      </w:r>
      <w:r>
        <w:rPr>
          <w:spacing w:val="1"/>
          <w:sz w:val="20"/>
        </w:rPr>
        <w:t> </w:t>
      </w:r>
      <w:r>
        <w:rPr>
          <w:sz w:val="20"/>
        </w:rPr>
        <w:t>(gammagrafía, gamma y beta-terapia e isótopos), de generadores de radiaciones, así como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técnicos de</w:t>
      </w:r>
      <w:r>
        <w:rPr>
          <w:spacing w:val="-1"/>
          <w:sz w:val="20"/>
        </w:rPr>
        <w:t> </w:t>
      </w:r>
      <w:r>
        <w:rPr>
          <w:sz w:val="20"/>
        </w:rPr>
        <w:t>rayos X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radio.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Urticaria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EB01.3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campo,</w:t>
      </w:r>
      <w:r>
        <w:rPr>
          <w:spacing w:val="1"/>
          <w:sz w:val="20"/>
        </w:rPr>
        <w:t> </w:t>
      </w:r>
      <w:r>
        <w:rPr>
          <w:sz w:val="20"/>
        </w:rPr>
        <w:t>agricultores,</w:t>
      </w:r>
      <w:r>
        <w:rPr>
          <w:spacing w:val="1"/>
          <w:sz w:val="20"/>
        </w:rPr>
        <w:t> </w:t>
      </w:r>
      <w:r>
        <w:rPr>
          <w:sz w:val="20"/>
        </w:rPr>
        <w:t>jardineros,</w:t>
      </w:r>
      <w:r>
        <w:rPr>
          <w:spacing w:val="1"/>
          <w:sz w:val="20"/>
        </w:rPr>
        <w:t> </w:t>
      </w:r>
      <w:r>
        <w:rPr>
          <w:sz w:val="20"/>
        </w:rPr>
        <w:t>cocineros,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médico,</w:t>
      </w:r>
      <w:r>
        <w:rPr>
          <w:spacing w:val="1"/>
          <w:sz w:val="20"/>
        </w:rPr>
        <w:t> </w:t>
      </w:r>
      <w:r>
        <w:rPr>
          <w:sz w:val="20"/>
        </w:rPr>
        <w:t>paramédico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farmacéuticos.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lecherías,</w:t>
      </w:r>
      <w:r>
        <w:rPr>
          <w:spacing w:val="1"/>
          <w:sz w:val="20"/>
        </w:rPr>
        <w:t> </w:t>
      </w:r>
      <w:r>
        <w:rPr>
          <w:sz w:val="20"/>
        </w:rPr>
        <w:t>tablajeros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carniceros.</w:t>
      </w:r>
      <w:r>
        <w:rPr>
          <w:spacing w:val="1"/>
          <w:sz w:val="20"/>
        </w:rPr>
        <w:t> </w:t>
      </w:r>
      <w:r>
        <w:rPr>
          <w:sz w:val="20"/>
        </w:rPr>
        <w:t>Personas trabajadoras de semiconductores y otros que empleen equipo de protección fabricado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látex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peluqueros.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3"/>
        </w:rPr>
        <w:t> </w:t>
      </w:r>
      <w:r>
        <w:rPr/>
        <w:t>VIII.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3"/>
        </w:rPr>
        <w:t> </w:t>
      </w:r>
      <w:r>
        <w:rPr/>
        <w:t>osteomuscular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tejido conjuntivo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Trastornos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columna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vertebral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(cervical,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dorsal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lumbar)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FA34,</w:t>
      </w:r>
      <w:r>
        <w:rPr>
          <w:spacing w:val="-2"/>
        </w:rPr>
        <w:t> </w:t>
      </w:r>
      <w:r>
        <w:rPr/>
        <w:t>FA72.3,</w:t>
      </w:r>
      <w:r>
        <w:rPr>
          <w:spacing w:val="-3"/>
        </w:rPr>
        <w:t> </w:t>
      </w:r>
      <w:r>
        <w:rPr/>
        <w:t>FA72.4,</w:t>
      </w:r>
      <w:r>
        <w:rPr>
          <w:spacing w:val="-3"/>
        </w:rPr>
        <w:t> </w:t>
      </w:r>
      <w:r>
        <w:rPr/>
        <w:t>FA92.00,</w:t>
      </w:r>
      <w:r>
        <w:rPr>
          <w:spacing w:val="-1"/>
        </w:rPr>
        <w:t> </w:t>
      </w:r>
      <w:r>
        <w:rPr/>
        <w:t>FB56.6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en actividades como: chóferes, repartidores, operadores de maquinaria</w:t>
      </w:r>
      <w:r>
        <w:rPr>
          <w:spacing w:val="1"/>
          <w:sz w:val="20"/>
        </w:rPr>
        <w:t> </w:t>
      </w:r>
      <w:r>
        <w:rPr>
          <w:sz w:val="20"/>
        </w:rPr>
        <w:t>pesada, cargadores y vigilantes. Personas trabajadoras que permanecen por causa de su trabajo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posiciones forzadas,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ergonómicas y</w:t>
      </w:r>
      <w:r>
        <w:rPr>
          <w:spacing w:val="-5"/>
          <w:sz w:val="20"/>
        </w:rPr>
        <w:t> </w:t>
      </w:r>
      <w:r>
        <w:rPr>
          <w:sz w:val="20"/>
        </w:rPr>
        <w:t>fatigantes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prolongada.</w:t>
      </w:r>
      <w:r>
        <w:rPr>
          <w:spacing w:val="-1"/>
          <w:sz w:val="20"/>
        </w:rPr>
        <w:t> </w:t>
      </w:r>
      <w:r>
        <w:rPr>
          <w:sz w:val="20"/>
        </w:rPr>
        <w:t>Actividades en las que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4"/>
      </w:pPr>
      <w:r>
        <w:rPr/>
        <w:t>se</w:t>
      </w:r>
      <w:r>
        <w:rPr>
          <w:spacing w:val="16"/>
        </w:rPr>
        <w:t> </w:t>
      </w:r>
      <w:r>
        <w:rPr/>
        <w:t>requiera</w:t>
      </w:r>
      <w:r>
        <w:rPr>
          <w:spacing w:val="16"/>
        </w:rPr>
        <w:t> </w:t>
      </w:r>
      <w:r>
        <w:rPr/>
        <w:t>mantener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equilibrio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cargas</w:t>
      </w:r>
      <w:r>
        <w:rPr>
          <w:spacing w:val="18"/>
        </w:rPr>
        <w:t> </w:t>
      </w:r>
      <w:r>
        <w:rPr/>
        <w:t>añadidas,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casco,</w:t>
      </w:r>
      <w:r>
        <w:rPr>
          <w:spacing w:val="17"/>
        </w:rPr>
        <w:t> </w:t>
      </w:r>
      <w:r>
        <w:rPr/>
        <w:t>equipo</w:t>
      </w:r>
      <w:r>
        <w:rPr>
          <w:spacing w:val="15"/>
        </w:rPr>
        <w:t> </w:t>
      </w:r>
      <w:r>
        <w:rPr/>
        <w:t>pesado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posturas</w:t>
      </w:r>
      <w:r>
        <w:rPr>
          <w:spacing w:val="-53"/>
        </w:rPr>
        <w:t> </w:t>
      </w:r>
      <w:r>
        <w:rPr/>
        <w:t>forzadas.</w:t>
      </w:r>
      <w:r>
        <w:rPr>
          <w:spacing w:val="-2"/>
        </w:rPr>
        <w:t> </w:t>
      </w:r>
      <w:r>
        <w:rPr/>
        <w:t>(buceo</w:t>
      </w:r>
      <w:r>
        <w:rPr>
          <w:spacing w:val="-1"/>
        </w:rPr>
        <w:t> </w:t>
      </w:r>
      <w:r>
        <w:rPr/>
        <w:t>industrial,</w:t>
      </w:r>
      <w:r>
        <w:rPr>
          <w:spacing w:val="1"/>
        </w:rPr>
        <w:t> </w:t>
      </w:r>
      <w:r>
        <w:rPr/>
        <w:t>pesca</w:t>
      </w:r>
      <w:r>
        <w:rPr>
          <w:spacing w:val="-2"/>
        </w:rPr>
        <w:t> </w:t>
      </w:r>
      <w:r>
        <w:rPr/>
        <w:t>artesanal y</w:t>
      </w:r>
      <w:r>
        <w:rPr>
          <w:spacing w:val="-4"/>
        </w:rPr>
        <w:t> </w:t>
      </w:r>
      <w:r>
        <w:rPr/>
        <w:t>cargadores en</w:t>
      </w:r>
      <w:r>
        <w:rPr>
          <w:spacing w:val="-2"/>
        </w:rPr>
        <w:t> </w:t>
      </w:r>
      <w:r>
        <w:rPr/>
        <w:t>puertos).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66" w:val="left" w:leader="none"/>
        </w:tabs>
        <w:spacing w:line="240" w:lineRule="auto" w:before="0" w:after="0"/>
        <w:ind w:left="218" w:right="204" w:firstLine="288"/>
        <w:jc w:val="left"/>
      </w:pPr>
      <w:r>
        <w:rPr/>
        <w:t>Dolor</w:t>
      </w:r>
      <w:r>
        <w:rPr>
          <w:spacing w:val="12"/>
        </w:rPr>
        <w:t> </w:t>
      </w:r>
      <w:r>
        <w:rPr/>
        <w:t>lumbar</w:t>
      </w:r>
      <w:r>
        <w:rPr>
          <w:spacing w:val="12"/>
        </w:rPr>
        <w:t> </w:t>
      </w:r>
      <w:r>
        <w:rPr/>
        <w:t>crónico</w:t>
      </w:r>
      <w:r>
        <w:rPr>
          <w:spacing w:val="13"/>
        </w:rPr>
        <w:t> </w:t>
      </w:r>
      <w:r>
        <w:rPr/>
        <w:t>inespecífico</w:t>
      </w:r>
      <w:r>
        <w:rPr>
          <w:spacing w:val="13"/>
        </w:rPr>
        <w:t> </w:t>
      </w:r>
      <w:r>
        <w:rPr/>
        <w:t>(lumbago</w:t>
      </w:r>
      <w:r>
        <w:rPr>
          <w:spacing w:val="17"/>
        </w:rPr>
        <w:t> </w:t>
      </w:r>
      <w:r>
        <w:rPr/>
        <w:t>mecano</w:t>
      </w:r>
      <w:r>
        <w:rPr>
          <w:spacing w:val="13"/>
        </w:rPr>
        <w:t> </w:t>
      </w:r>
      <w:r>
        <w:rPr/>
        <w:t>postural,</w:t>
      </w:r>
      <w:r>
        <w:rPr>
          <w:spacing w:val="13"/>
        </w:rPr>
        <w:t> </w:t>
      </w:r>
      <w:r>
        <w:rPr/>
        <w:t>contractura</w:t>
      </w:r>
      <w:r>
        <w:rPr>
          <w:spacing w:val="12"/>
        </w:rPr>
        <w:t> </w:t>
      </w:r>
      <w:r>
        <w:rPr/>
        <w:t>dorsal</w:t>
      </w:r>
      <w:r>
        <w:rPr>
          <w:spacing w:val="13"/>
        </w:rPr>
        <w:t> </w:t>
      </w:r>
      <w:r>
        <w:rPr/>
        <w:t>inferior,</w:t>
      </w:r>
      <w:r>
        <w:rPr>
          <w:spacing w:val="-52"/>
        </w:rPr>
        <w:t> </w:t>
      </w:r>
      <w:r>
        <w:rPr/>
        <w:t>espondilopatía</w:t>
      </w:r>
      <w:r>
        <w:rPr>
          <w:spacing w:val="-2"/>
        </w:rPr>
        <w:t> </w:t>
      </w:r>
      <w:r>
        <w:rPr/>
        <w:t>interespinosa,</w:t>
      </w:r>
      <w:r>
        <w:rPr>
          <w:spacing w:val="-1"/>
        </w:rPr>
        <w:t> </w:t>
      </w:r>
      <w:r>
        <w:rPr/>
        <w:t>dolor</w:t>
      </w:r>
      <w:r>
        <w:rPr>
          <w:spacing w:val="1"/>
        </w:rPr>
        <w:t> </w:t>
      </w:r>
      <w:r>
        <w:rPr/>
        <w:t>lumbar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lumbago SAI)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ME84.2,</w:t>
      </w:r>
      <w:r>
        <w:rPr>
          <w:spacing w:val="-1"/>
        </w:rPr>
        <w:t> </w:t>
      </w:r>
      <w:r>
        <w:rPr/>
        <w:t>ME84.2Z,</w:t>
      </w:r>
      <w:r>
        <w:rPr>
          <w:spacing w:val="-3"/>
        </w:rPr>
        <w:t> </w:t>
      </w:r>
      <w:r>
        <w:rPr/>
        <w:t>FA72.1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chóferes,</w:t>
      </w:r>
      <w:r>
        <w:rPr>
          <w:spacing w:val="1"/>
          <w:sz w:val="20"/>
        </w:rPr>
        <w:t> </w:t>
      </w:r>
      <w:r>
        <w:rPr>
          <w:sz w:val="20"/>
        </w:rPr>
        <w:t>repartidoras,</w:t>
      </w:r>
      <w:r>
        <w:rPr>
          <w:spacing w:val="1"/>
          <w:sz w:val="20"/>
        </w:rPr>
        <w:t> </w:t>
      </w:r>
      <w:r>
        <w:rPr>
          <w:sz w:val="20"/>
        </w:rPr>
        <w:t>operadoras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maquinaria</w:t>
      </w:r>
      <w:r>
        <w:rPr>
          <w:spacing w:val="1"/>
          <w:sz w:val="20"/>
        </w:rPr>
        <w:t> </w:t>
      </w:r>
      <w:r>
        <w:rPr>
          <w:sz w:val="20"/>
        </w:rPr>
        <w:t>pesada,</w:t>
      </w:r>
      <w:r>
        <w:rPr>
          <w:spacing w:val="1"/>
          <w:sz w:val="20"/>
        </w:rPr>
        <w:t> </w:t>
      </w:r>
      <w:r>
        <w:rPr>
          <w:sz w:val="20"/>
        </w:rPr>
        <w:t>cargadoras y vigilantes. Personas trabajadoras que permanecen por causa de su trabajo en</w:t>
      </w:r>
      <w:r>
        <w:rPr>
          <w:spacing w:val="1"/>
          <w:sz w:val="20"/>
        </w:rPr>
        <w:t> </w:t>
      </w:r>
      <w:r>
        <w:rPr>
          <w:sz w:val="20"/>
        </w:rPr>
        <w:t>posiciones incómodas, no ergonómicas y fatigantes en forma prolongada, con gran esfuerzo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lumbo-sacra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columna</w:t>
      </w:r>
      <w:r>
        <w:rPr>
          <w:spacing w:val="-1"/>
          <w:sz w:val="20"/>
        </w:rPr>
        <w:t> </w:t>
      </w:r>
      <w:r>
        <w:rPr>
          <w:sz w:val="20"/>
        </w:rPr>
        <w:t>vertebral.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Epicondilitis</w:t>
      </w:r>
      <w:r>
        <w:rPr>
          <w:spacing w:val="-4"/>
        </w:rPr>
        <w:t> </w:t>
      </w:r>
      <w:r>
        <w:rPr/>
        <w:t>lateral</w:t>
      </w:r>
      <w:r>
        <w:rPr>
          <w:spacing w:val="-1"/>
        </w:rPr>
        <w:t> </w:t>
      </w:r>
      <w:r>
        <w:rPr/>
        <w:t>(codo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tenista)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FB55.1,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 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en los que las actividades le requieran utilizar las manos para sujetar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prolongados.</w:t>
      </w:r>
      <w:r>
        <w:rPr>
          <w:spacing w:val="1"/>
          <w:sz w:val="20"/>
        </w:rPr>
        <w:t> </w:t>
      </w:r>
      <w:r>
        <w:rPr>
          <w:sz w:val="20"/>
        </w:rPr>
        <w:t>máquina</w:t>
      </w:r>
      <w:r>
        <w:rPr>
          <w:spacing w:val="1"/>
          <w:sz w:val="20"/>
        </w:rPr>
        <w:t> </w:t>
      </w:r>
      <w:r>
        <w:rPr>
          <w:sz w:val="20"/>
        </w:rPr>
        <w:t>neumática,</w:t>
      </w:r>
      <w:r>
        <w:rPr>
          <w:spacing w:val="1"/>
          <w:sz w:val="20"/>
        </w:rPr>
        <w:t> </w:t>
      </w:r>
      <w:r>
        <w:rPr>
          <w:sz w:val="20"/>
        </w:rPr>
        <w:t>perforadoras</w:t>
      </w:r>
      <w:r>
        <w:rPr>
          <w:spacing w:val="1"/>
          <w:sz w:val="20"/>
        </w:rPr>
        <w:t> </w:t>
      </w:r>
      <w:r>
        <w:rPr>
          <w:sz w:val="20"/>
        </w:rPr>
        <w:t>mecánicas,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-1"/>
          <w:sz w:val="20"/>
        </w:rPr>
        <w:t> </w:t>
      </w:r>
      <w:r>
        <w:rPr>
          <w:sz w:val="20"/>
        </w:rPr>
        <w:t>análogas,</w:t>
      </w:r>
      <w:r>
        <w:rPr>
          <w:spacing w:val="-1"/>
          <w:sz w:val="20"/>
        </w:rPr>
        <w:t> </w:t>
      </w:r>
      <w:r>
        <w:rPr>
          <w:sz w:val="20"/>
        </w:rPr>
        <w:t>perforadoras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remachado.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de:</w:t>
      </w:r>
      <w:r>
        <w:rPr>
          <w:spacing w:val="1"/>
          <w:sz w:val="20"/>
        </w:rPr>
        <w:t> </w:t>
      </w:r>
      <w:r>
        <w:rPr>
          <w:sz w:val="20"/>
        </w:rPr>
        <w:t>carniceros,</w:t>
      </w:r>
      <w:r>
        <w:rPr>
          <w:spacing w:val="1"/>
          <w:sz w:val="20"/>
        </w:rPr>
        <w:t> </w:t>
      </w:r>
      <w:r>
        <w:rPr>
          <w:sz w:val="20"/>
        </w:rPr>
        <w:t>carpinteros,</w:t>
      </w:r>
      <w:r>
        <w:rPr>
          <w:spacing w:val="55"/>
          <w:sz w:val="20"/>
        </w:rPr>
        <w:t> </w:t>
      </w:r>
      <w:r>
        <w:rPr>
          <w:sz w:val="20"/>
        </w:rPr>
        <w:t>empacadores,</w:t>
      </w:r>
      <w:r>
        <w:rPr>
          <w:spacing w:val="1"/>
          <w:sz w:val="20"/>
        </w:rPr>
        <w:t> </w:t>
      </w:r>
      <w:r>
        <w:rPr>
          <w:sz w:val="20"/>
        </w:rPr>
        <w:t>golfistas,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laminadores,</w:t>
      </w:r>
      <w:r>
        <w:rPr>
          <w:spacing w:val="1"/>
          <w:sz w:val="20"/>
        </w:rPr>
        <w:t> </w:t>
      </w:r>
      <w:r>
        <w:rPr>
          <w:sz w:val="20"/>
        </w:rPr>
        <w:t>martilleros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caldereros,</w:t>
      </w:r>
      <w:r>
        <w:rPr>
          <w:spacing w:val="55"/>
          <w:sz w:val="20"/>
        </w:rPr>
        <w:t> </w:t>
      </w:r>
      <w:r>
        <w:rPr>
          <w:sz w:val="20"/>
        </w:rPr>
        <w:t>mecánicos,</w:t>
      </w:r>
      <w:r>
        <w:rPr>
          <w:spacing w:val="1"/>
          <w:sz w:val="20"/>
        </w:rPr>
        <w:t> </w:t>
      </w:r>
      <w:r>
        <w:rPr>
          <w:sz w:val="20"/>
        </w:rPr>
        <w:t>obreros de la construcción, personal de limpieza, pulidores de fundición, talladores de piedra,</w:t>
      </w:r>
      <w:r>
        <w:rPr>
          <w:spacing w:val="1"/>
          <w:sz w:val="20"/>
        </w:rPr>
        <w:t> </w:t>
      </w:r>
      <w:r>
        <w:rPr>
          <w:sz w:val="20"/>
        </w:rPr>
        <w:t>tenistas, y todos los puestos de trabajo que requieran a la persona trabajadora utilizar las manos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sujetar</w:t>
      </w:r>
      <w:r>
        <w:rPr>
          <w:spacing w:val="2"/>
          <w:sz w:val="20"/>
        </w:rPr>
        <w:t> </w:t>
      </w:r>
      <w:r>
        <w:rPr>
          <w:sz w:val="20"/>
        </w:rPr>
        <w:t>herramientas por</w:t>
      </w:r>
      <w:r>
        <w:rPr>
          <w:spacing w:val="-1"/>
          <w:sz w:val="20"/>
        </w:rPr>
        <w:t> </w:t>
      </w:r>
      <w:r>
        <w:rPr>
          <w:sz w:val="20"/>
        </w:rPr>
        <w:t>periodos</w:t>
      </w:r>
      <w:r>
        <w:rPr>
          <w:spacing w:val="-1"/>
          <w:sz w:val="20"/>
        </w:rPr>
        <w:t> </w:t>
      </w:r>
      <w:r>
        <w:rPr>
          <w:sz w:val="20"/>
        </w:rPr>
        <w:t>prolongados.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Epicondilitis</w:t>
      </w:r>
      <w:r>
        <w:rPr>
          <w:spacing w:val="-3"/>
        </w:rPr>
        <w:t> </w:t>
      </w:r>
      <w:r>
        <w:rPr/>
        <w:t>media</w:t>
      </w:r>
      <w:r>
        <w:rPr>
          <w:spacing w:val="-3"/>
        </w:rPr>
        <w:t> </w:t>
      </w:r>
      <w:r>
        <w:rPr/>
        <w:t>(codo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golfista)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FB55.0,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Actividades que requieran a la persona trabajadora utilizar las manos para sujetar herramientas</w:t>
      </w:r>
      <w:r>
        <w:rPr>
          <w:spacing w:val="1"/>
          <w:sz w:val="20"/>
        </w:rPr>
        <w:t> </w:t>
      </w:r>
      <w:r>
        <w:rPr>
          <w:sz w:val="20"/>
        </w:rPr>
        <w:t>por periodos prolongados. Máquina neumática, perforadoras mecánicas, herramientas análogas,</w:t>
      </w:r>
      <w:r>
        <w:rPr>
          <w:spacing w:val="1"/>
          <w:sz w:val="20"/>
        </w:rPr>
        <w:t> </w:t>
      </w:r>
      <w:r>
        <w:rPr>
          <w:sz w:val="20"/>
        </w:rPr>
        <w:t>perforadoras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remachado.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de:</w:t>
      </w:r>
      <w:r>
        <w:rPr>
          <w:spacing w:val="1"/>
          <w:sz w:val="20"/>
        </w:rPr>
        <w:t> </w:t>
      </w:r>
      <w:r>
        <w:rPr>
          <w:sz w:val="20"/>
        </w:rPr>
        <w:t>carniceros,</w:t>
      </w:r>
      <w:r>
        <w:rPr>
          <w:spacing w:val="1"/>
          <w:sz w:val="20"/>
        </w:rPr>
        <w:t> </w:t>
      </w:r>
      <w:r>
        <w:rPr>
          <w:sz w:val="20"/>
        </w:rPr>
        <w:t>carpinteros,</w:t>
      </w:r>
      <w:r>
        <w:rPr>
          <w:spacing w:val="55"/>
          <w:sz w:val="20"/>
        </w:rPr>
        <w:t> </w:t>
      </w:r>
      <w:r>
        <w:rPr>
          <w:sz w:val="20"/>
        </w:rPr>
        <w:t>empacadores,</w:t>
      </w:r>
      <w:r>
        <w:rPr>
          <w:spacing w:val="1"/>
          <w:sz w:val="20"/>
        </w:rPr>
        <w:t> </w:t>
      </w:r>
      <w:r>
        <w:rPr>
          <w:sz w:val="20"/>
        </w:rPr>
        <w:t>golfistas,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laminadores,</w:t>
      </w:r>
      <w:r>
        <w:rPr>
          <w:spacing w:val="1"/>
          <w:sz w:val="20"/>
        </w:rPr>
        <w:t> </w:t>
      </w:r>
      <w:r>
        <w:rPr>
          <w:sz w:val="20"/>
        </w:rPr>
        <w:t>martilleros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caldereros,</w:t>
      </w:r>
      <w:r>
        <w:rPr>
          <w:spacing w:val="55"/>
          <w:sz w:val="20"/>
        </w:rPr>
        <w:t> </w:t>
      </w:r>
      <w:r>
        <w:rPr>
          <w:sz w:val="20"/>
        </w:rPr>
        <w:t>mecánicos,</w:t>
      </w:r>
      <w:r>
        <w:rPr>
          <w:spacing w:val="1"/>
          <w:sz w:val="20"/>
        </w:rPr>
        <w:t> </w:t>
      </w:r>
      <w:r>
        <w:rPr>
          <w:sz w:val="20"/>
        </w:rPr>
        <w:t>obreros de la construcción, personal de limpieza, pulidores de fundición, talladores de piedra,</w:t>
      </w:r>
      <w:r>
        <w:rPr>
          <w:spacing w:val="1"/>
          <w:sz w:val="20"/>
        </w:rPr>
        <w:t> </w:t>
      </w:r>
      <w:r>
        <w:rPr>
          <w:sz w:val="20"/>
        </w:rPr>
        <w:t>tenistas, y todos los puestos de trabajo que requieran a la persona trabajadora utilizar las manos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sujetar</w:t>
      </w:r>
      <w:r>
        <w:rPr>
          <w:spacing w:val="2"/>
          <w:sz w:val="20"/>
        </w:rPr>
        <w:t> </w:t>
      </w:r>
      <w:r>
        <w:rPr>
          <w:sz w:val="20"/>
        </w:rPr>
        <w:t>herramientas por</w:t>
      </w:r>
      <w:r>
        <w:rPr>
          <w:spacing w:val="-1"/>
          <w:sz w:val="20"/>
        </w:rPr>
        <w:t> </w:t>
      </w:r>
      <w:r>
        <w:rPr>
          <w:sz w:val="20"/>
        </w:rPr>
        <w:t>periodos</w:t>
      </w:r>
      <w:r>
        <w:rPr>
          <w:spacing w:val="-1"/>
          <w:sz w:val="20"/>
        </w:rPr>
        <w:t> </w:t>
      </w:r>
      <w:r>
        <w:rPr>
          <w:sz w:val="20"/>
        </w:rPr>
        <w:t>prolongados.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Síndrome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túnel</w:t>
      </w:r>
      <w:r>
        <w:rPr>
          <w:spacing w:val="-1"/>
        </w:rPr>
        <w:t> </w:t>
      </w:r>
      <w:r>
        <w:rPr/>
        <w:t>carpiano</w:t>
      </w:r>
      <w:r>
        <w:rPr>
          <w:spacing w:val="-2"/>
        </w:rPr>
        <w:t> </w:t>
      </w:r>
      <w:r>
        <w:rPr/>
        <w:t>(lesión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nervio mediano)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8C10.0,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2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de la industria de la transformación e industria electrónica, de rastros y</w:t>
      </w:r>
      <w:r>
        <w:rPr>
          <w:spacing w:val="1"/>
          <w:sz w:val="20"/>
        </w:rPr>
        <w:t> </w:t>
      </w:r>
      <w:r>
        <w:rPr>
          <w:sz w:val="20"/>
        </w:rPr>
        <w:t>carniceros,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hotelería,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confeccionista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1"/>
          <w:sz w:val="20"/>
        </w:rPr>
        <w:t> </w:t>
      </w:r>
      <w:r>
        <w:rPr>
          <w:sz w:val="20"/>
        </w:rPr>
        <w:t>bordadores,</w:t>
      </w:r>
      <w:r>
        <w:rPr>
          <w:spacing w:val="1"/>
          <w:sz w:val="20"/>
        </w:rPr>
        <w:t> </w:t>
      </w:r>
      <w:r>
        <w:rPr>
          <w:sz w:val="20"/>
        </w:rPr>
        <w:t>costureros, empacadores y tejedores. Personas trabajadoras de la floricultura, y en general toda</w:t>
      </w:r>
      <w:r>
        <w:rPr>
          <w:spacing w:val="1"/>
          <w:sz w:val="20"/>
        </w:rPr>
        <w:t> </w:t>
      </w:r>
      <w:r>
        <w:rPr>
          <w:sz w:val="20"/>
        </w:rPr>
        <w:t>labor que implique movimientos repetitivos, permanentes, con brazo, dedos y muñeca y posturas</w:t>
      </w:r>
      <w:r>
        <w:rPr>
          <w:spacing w:val="1"/>
          <w:sz w:val="20"/>
        </w:rPr>
        <w:t> </w:t>
      </w:r>
      <w:r>
        <w:rPr>
          <w:sz w:val="20"/>
        </w:rPr>
        <w:t>forzadas.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cajeros,</w:t>
      </w:r>
      <w:r>
        <w:rPr>
          <w:spacing w:val="1"/>
          <w:sz w:val="20"/>
        </w:rPr>
        <w:t> </w:t>
      </w:r>
      <w:r>
        <w:rPr>
          <w:sz w:val="20"/>
        </w:rPr>
        <w:t>secretarias,</w:t>
      </w:r>
      <w:r>
        <w:rPr>
          <w:spacing w:val="1"/>
          <w:sz w:val="20"/>
        </w:rPr>
        <w:t> </w:t>
      </w:r>
      <w:r>
        <w:rPr>
          <w:sz w:val="20"/>
        </w:rPr>
        <w:t>digitadores,</w:t>
      </w:r>
      <w:r>
        <w:rPr>
          <w:spacing w:val="1"/>
          <w:sz w:val="20"/>
        </w:rPr>
        <w:t> </w:t>
      </w:r>
      <w:r>
        <w:rPr>
          <w:sz w:val="20"/>
        </w:rPr>
        <w:t>capturistas,</w:t>
      </w:r>
      <w:r>
        <w:rPr>
          <w:spacing w:val="1"/>
          <w:sz w:val="20"/>
        </w:rPr>
        <w:t> </w:t>
      </w:r>
      <w:r>
        <w:rPr>
          <w:sz w:val="20"/>
        </w:rPr>
        <w:t>costureras, dentistas, electricistas, empacadores, ensambladores de línea, mecánicos, músicos</w:t>
      </w:r>
      <w:r>
        <w:rPr>
          <w:spacing w:val="1"/>
          <w:sz w:val="20"/>
        </w:rPr>
        <w:t> </w:t>
      </w:r>
      <w:r>
        <w:rPr>
          <w:sz w:val="20"/>
        </w:rPr>
        <w:t>de cuerdas y percusiones, perforadores de piedra, pintores industriales, personal de limpieza,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 aves de</w:t>
      </w:r>
      <w:r>
        <w:rPr>
          <w:spacing w:val="-2"/>
          <w:sz w:val="20"/>
        </w:rPr>
        <w:t> </w:t>
      </w:r>
      <w:r>
        <w:rPr>
          <w:sz w:val="20"/>
        </w:rPr>
        <w:t>corral,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lavanderías.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en actividades con tareas que demandan ejercer actividades manuales</w:t>
      </w:r>
      <w:r>
        <w:rPr>
          <w:spacing w:val="1"/>
          <w:sz w:val="20"/>
        </w:rPr>
        <w:t> </w:t>
      </w:r>
      <w:r>
        <w:rPr>
          <w:sz w:val="20"/>
        </w:rPr>
        <w:t>intensas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frecuencia, en</w:t>
      </w:r>
      <w:r>
        <w:rPr>
          <w:spacing w:val="-2"/>
          <w:sz w:val="20"/>
        </w:rPr>
        <w:t> </w:t>
      </w:r>
      <w:r>
        <w:rPr>
          <w:sz w:val="20"/>
        </w:rPr>
        <w:t>fuerza como</w:t>
      </w:r>
      <w:r>
        <w:rPr>
          <w:spacing w:val="-2"/>
          <w:sz w:val="20"/>
        </w:rPr>
        <w:t> </w:t>
      </w:r>
      <w:r>
        <w:rPr>
          <w:sz w:val="20"/>
        </w:rPr>
        <w:t>soldadores,</w:t>
      </w:r>
      <w:r>
        <w:rPr>
          <w:spacing w:val="-2"/>
          <w:sz w:val="20"/>
        </w:rPr>
        <w:t> </w:t>
      </w:r>
      <w:r>
        <w:rPr>
          <w:sz w:val="20"/>
        </w:rPr>
        <w:t>carpinteros,</w:t>
      </w:r>
      <w:r>
        <w:rPr>
          <w:spacing w:val="-2"/>
          <w:sz w:val="20"/>
        </w:rPr>
        <w:t> </w:t>
      </w:r>
      <w:r>
        <w:rPr>
          <w:sz w:val="20"/>
        </w:rPr>
        <w:t>pulidores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pintores.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1" w:after="0"/>
        <w:ind w:left="948" w:right="0" w:hanging="443"/>
        <w:jc w:val="left"/>
      </w:pPr>
      <w:r>
        <w:rPr/>
        <w:t>Lesión</w:t>
      </w:r>
      <w:r>
        <w:rPr>
          <w:spacing w:val="-2"/>
        </w:rPr>
        <w:t> </w:t>
      </w:r>
      <w:r>
        <w:rPr/>
        <w:t>del nervio</w:t>
      </w:r>
      <w:r>
        <w:rPr>
          <w:spacing w:val="-3"/>
        </w:rPr>
        <w:t> </w:t>
      </w:r>
      <w:r>
        <w:rPr/>
        <w:t>ulnar</w:t>
      </w:r>
      <w:r>
        <w:rPr>
          <w:spacing w:val="-4"/>
        </w:rPr>
        <w:t> </w:t>
      </w:r>
      <w:r>
        <w:rPr/>
        <w:t>(síndrome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canal</w:t>
      </w:r>
      <w:r>
        <w:rPr>
          <w:spacing w:val="-3"/>
        </w:rPr>
        <w:t> </w:t>
      </w:r>
      <w:r>
        <w:rPr/>
        <w:t>de Guyon)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8C10.1,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2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de la industria de la transformación, la industria electrónica, de la industria</w:t>
      </w:r>
      <w:r>
        <w:rPr>
          <w:spacing w:val="1"/>
          <w:sz w:val="20"/>
        </w:rPr>
        <w:t> </w:t>
      </w:r>
      <w:r>
        <w:rPr>
          <w:sz w:val="20"/>
        </w:rPr>
        <w:t>textil, tales como: bordadores, costureros, empacadores y tejedores. Personas trabajadoras en</w:t>
      </w:r>
      <w:r>
        <w:rPr>
          <w:spacing w:val="1"/>
          <w:sz w:val="20"/>
        </w:rPr>
        <w:t> </w:t>
      </w:r>
      <w:r>
        <w:rPr>
          <w:sz w:val="20"/>
        </w:rPr>
        <w:t>rastros y carnicerías. Personas trabajadoras en hotelería: (camareras y cocineros). Personas</w:t>
      </w:r>
      <w:r>
        <w:rPr>
          <w:spacing w:val="1"/>
          <w:sz w:val="20"/>
        </w:rPr>
        <w:t> </w:t>
      </w:r>
      <w:r>
        <w:rPr>
          <w:sz w:val="20"/>
        </w:rPr>
        <w:t>trabajadoras de la floricultura, confeccionista textil, secretarias, digitadores</w:t>
      </w:r>
      <w:r>
        <w:rPr>
          <w:spacing w:val="55"/>
          <w:sz w:val="20"/>
        </w:rPr>
        <w:t> </w:t>
      </w:r>
      <w:r>
        <w:rPr>
          <w:sz w:val="20"/>
        </w:rPr>
        <w:t>y en general toda</w:t>
      </w:r>
      <w:r>
        <w:rPr>
          <w:spacing w:val="1"/>
          <w:sz w:val="20"/>
        </w:rPr>
        <w:t> </w:t>
      </w:r>
      <w:r>
        <w:rPr>
          <w:sz w:val="20"/>
        </w:rPr>
        <w:t>labor que implique movimientos repetitivos, permanentes, con brazo, dedos y muñeca y posturas</w:t>
      </w:r>
      <w:r>
        <w:rPr>
          <w:spacing w:val="1"/>
          <w:sz w:val="20"/>
        </w:rPr>
        <w:t> </w:t>
      </w:r>
      <w:r>
        <w:rPr>
          <w:sz w:val="20"/>
        </w:rPr>
        <w:t>forzadas.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cajeros,</w:t>
      </w:r>
      <w:r>
        <w:rPr>
          <w:spacing w:val="1"/>
          <w:sz w:val="20"/>
        </w:rPr>
        <w:t> </w:t>
      </w:r>
      <w:r>
        <w:rPr>
          <w:sz w:val="20"/>
        </w:rPr>
        <w:t>capturistas,</w:t>
      </w:r>
      <w:r>
        <w:rPr>
          <w:spacing w:val="1"/>
          <w:sz w:val="20"/>
        </w:rPr>
        <w:t> </w:t>
      </w:r>
      <w:r>
        <w:rPr>
          <w:sz w:val="20"/>
        </w:rPr>
        <w:t>costureras,</w:t>
      </w:r>
      <w:r>
        <w:rPr>
          <w:spacing w:val="1"/>
          <w:sz w:val="20"/>
        </w:rPr>
        <w:t> </w:t>
      </w:r>
      <w:r>
        <w:rPr>
          <w:sz w:val="20"/>
        </w:rPr>
        <w:t>dentistas,</w:t>
      </w:r>
      <w:r>
        <w:rPr>
          <w:spacing w:val="1"/>
          <w:sz w:val="20"/>
        </w:rPr>
        <w:t> </w:t>
      </w:r>
      <w:r>
        <w:rPr>
          <w:sz w:val="20"/>
        </w:rPr>
        <w:t>electricistas,</w:t>
      </w:r>
      <w:r>
        <w:rPr>
          <w:spacing w:val="1"/>
          <w:sz w:val="20"/>
        </w:rPr>
        <w:t> </w:t>
      </w:r>
      <w:r>
        <w:rPr>
          <w:sz w:val="20"/>
        </w:rPr>
        <w:t>empacadores,</w:t>
      </w:r>
      <w:r>
        <w:rPr>
          <w:spacing w:val="1"/>
          <w:sz w:val="20"/>
        </w:rPr>
        <w:t> </w:t>
      </w:r>
      <w:r>
        <w:rPr>
          <w:sz w:val="20"/>
        </w:rPr>
        <w:t>ensambladores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línea,</w:t>
      </w:r>
      <w:r>
        <w:rPr>
          <w:spacing w:val="1"/>
          <w:sz w:val="20"/>
        </w:rPr>
        <w:t> </w:t>
      </w:r>
      <w:r>
        <w:rPr>
          <w:sz w:val="20"/>
        </w:rPr>
        <w:t>mecánicos,</w:t>
      </w:r>
      <w:r>
        <w:rPr>
          <w:spacing w:val="1"/>
          <w:sz w:val="20"/>
        </w:rPr>
        <w:t> </w:t>
      </w:r>
      <w:r>
        <w:rPr>
          <w:sz w:val="20"/>
        </w:rPr>
        <w:t>músicos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cuerdas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percusiones,</w:t>
      </w:r>
      <w:r>
        <w:rPr>
          <w:spacing w:val="1"/>
          <w:sz w:val="20"/>
        </w:rPr>
        <w:t> </w:t>
      </w:r>
      <w:r>
        <w:rPr>
          <w:sz w:val="20"/>
        </w:rPr>
        <w:t>perforadores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piedra,</w:t>
      </w:r>
      <w:r>
        <w:rPr>
          <w:spacing w:val="1"/>
          <w:sz w:val="20"/>
        </w:rPr>
        <w:t> </w:t>
      </w:r>
      <w:r>
        <w:rPr>
          <w:sz w:val="20"/>
        </w:rPr>
        <w:t>pintores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con</w:t>
      </w:r>
      <w:r>
        <w:rPr>
          <w:spacing w:val="1"/>
          <w:sz w:val="20"/>
        </w:rPr>
        <w:t> </w:t>
      </w:r>
      <w:r>
        <w:rPr>
          <w:sz w:val="20"/>
        </w:rPr>
        <w:t>aves de</w:t>
      </w:r>
      <w:r>
        <w:rPr>
          <w:spacing w:val="-2"/>
          <w:sz w:val="20"/>
        </w:rPr>
        <w:t> </w:t>
      </w:r>
      <w:r>
        <w:rPr>
          <w:sz w:val="20"/>
        </w:rPr>
        <w:t>corral,</w:t>
      </w:r>
      <w:r>
        <w:rPr>
          <w:spacing w:val="-1"/>
          <w:sz w:val="20"/>
        </w:rPr>
        <w:t> </w:t>
      </w:r>
      <w:r>
        <w:rPr>
          <w:sz w:val="20"/>
        </w:rPr>
        <w:t>trabajadoras de</w:t>
      </w:r>
      <w:r>
        <w:rPr>
          <w:spacing w:val="1"/>
          <w:sz w:val="20"/>
        </w:rPr>
        <w:t> </w:t>
      </w:r>
      <w:r>
        <w:rPr>
          <w:sz w:val="20"/>
        </w:rPr>
        <w:t>lavanderías.</w:t>
      </w:r>
      <w:r>
        <w:rPr>
          <w:spacing w:val="1"/>
          <w:sz w:val="20"/>
        </w:rPr>
        <w:t> </w:t>
      </w:r>
      <w:r>
        <w:rPr>
          <w:sz w:val="20"/>
        </w:rPr>
        <w:t>Personas trabajadoras con</w:t>
      </w:r>
      <w:r>
        <w:rPr>
          <w:spacing w:val="-2"/>
          <w:sz w:val="20"/>
        </w:rPr>
        <w:t> </w:t>
      </w:r>
      <w:r>
        <w:rPr>
          <w:sz w:val="20"/>
        </w:rPr>
        <w:t>puestos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79"/>
      </w:pPr>
      <w:r>
        <w:rPr/>
        <w:t>y trabajos</w:t>
      </w:r>
      <w:r>
        <w:rPr>
          <w:spacing w:val="1"/>
        </w:rPr>
        <w:t> </w:t>
      </w:r>
      <w:r>
        <w:rPr/>
        <w:t>con tareas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demandan ejercer actividades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intensas</w:t>
      </w:r>
      <w:r>
        <w:rPr>
          <w:spacing w:val="1"/>
        </w:rPr>
        <w:t> </w:t>
      </w:r>
      <w:r>
        <w:rPr/>
        <w:t>en frecuencia,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fuerza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soldadores,</w:t>
      </w:r>
      <w:r>
        <w:rPr>
          <w:spacing w:val="-1"/>
        </w:rPr>
        <w:t> </w:t>
      </w:r>
      <w:r>
        <w:rPr/>
        <w:t>carpinteros,</w:t>
      </w:r>
      <w:r>
        <w:rPr>
          <w:spacing w:val="-1"/>
        </w:rPr>
        <w:t> </w:t>
      </w:r>
      <w:r>
        <w:rPr/>
        <w:t>pulidores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pintores.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Metatarsalgia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FB54.4,</w:t>
      </w:r>
      <w:r>
        <w:rPr>
          <w:spacing w:val="-2"/>
        </w:rPr>
        <w:t> </w:t>
      </w:r>
      <w:r>
        <w:rPr/>
        <w:t>FB80.A,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 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chóferes,</w:t>
      </w:r>
      <w:r>
        <w:rPr>
          <w:spacing w:val="1"/>
          <w:sz w:val="20"/>
        </w:rPr>
        <w:t> </w:t>
      </w:r>
      <w:r>
        <w:rPr>
          <w:sz w:val="20"/>
        </w:rPr>
        <w:t>traileros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que utilicen máquinas e instrumentos en las que tengan que activar palancas y</w:t>
      </w:r>
      <w:r>
        <w:rPr>
          <w:spacing w:val="1"/>
          <w:sz w:val="20"/>
        </w:rPr>
        <w:t> </w:t>
      </w:r>
      <w:r>
        <w:rPr>
          <w:sz w:val="20"/>
        </w:rPr>
        <w:t>pedales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pie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1"/>
          <w:sz w:val="20"/>
        </w:rPr>
        <w:t> </w:t>
      </w:r>
      <w:r>
        <w:rPr>
          <w:sz w:val="20"/>
        </w:rPr>
        <w:t>repetitiva.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Otras</w:t>
      </w:r>
      <w:r>
        <w:rPr>
          <w:spacing w:val="-5"/>
        </w:rPr>
        <w:t> </w:t>
      </w:r>
      <w:r>
        <w:rPr/>
        <w:t>osteocondropatías</w:t>
      </w:r>
      <w:r>
        <w:rPr>
          <w:spacing w:val="-5"/>
        </w:rPr>
        <w:t> </w:t>
      </w:r>
      <w:r>
        <w:rPr/>
        <w:t>especificadas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FB82.Y,</w:t>
      </w:r>
      <w:r>
        <w:rPr>
          <w:spacing w:val="-2"/>
        </w:rPr>
        <w:t> </w:t>
      </w:r>
      <w:r>
        <w:rPr/>
        <w:t>XK9J,</w:t>
      </w:r>
      <w:r>
        <w:rPr>
          <w:spacing w:val="-3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3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en actividades como: carpinteros, esmeriladores, mineros, operadores de</w:t>
      </w:r>
      <w:r>
        <w:rPr>
          <w:spacing w:val="1"/>
          <w:sz w:val="20"/>
        </w:rPr>
        <w:t> </w:t>
      </w:r>
      <w:r>
        <w:rPr>
          <w:sz w:val="20"/>
        </w:rPr>
        <w:t>herramientas neumáticas, perforistas, pulidores, todas aquellas personas trabajadoras que se</w:t>
      </w:r>
      <w:r>
        <w:rPr>
          <w:spacing w:val="1"/>
          <w:sz w:val="20"/>
        </w:rPr>
        <w:t> </w:t>
      </w:r>
      <w:r>
        <w:rPr>
          <w:sz w:val="20"/>
        </w:rPr>
        <w:t>someten a vibraciones segmentarías de mano y brazo, y personas trabajadoras que manejan</w:t>
      </w:r>
      <w:r>
        <w:rPr>
          <w:spacing w:val="1"/>
          <w:sz w:val="20"/>
        </w:rPr>
        <w:t> </w:t>
      </w:r>
      <w:r>
        <w:rPr>
          <w:sz w:val="20"/>
        </w:rPr>
        <w:t>martillo</w:t>
      </w:r>
      <w:r>
        <w:rPr>
          <w:spacing w:val="-2"/>
          <w:sz w:val="20"/>
        </w:rPr>
        <w:t> </w:t>
      </w:r>
      <w:r>
        <w:rPr>
          <w:sz w:val="20"/>
        </w:rPr>
        <w:t>neumático.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Fibromatosis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fascia</w:t>
      </w:r>
      <w:r>
        <w:rPr>
          <w:spacing w:val="-2"/>
        </w:rPr>
        <w:t> </w:t>
      </w:r>
      <w:r>
        <w:rPr/>
        <w:t>palmar</w:t>
      </w:r>
      <w:r>
        <w:rPr>
          <w:spacing w:val="-1"/>
        </w:rPr>
        <w:t> </w:t>
      </w:r>
      <w:r>
        <w:rPr/>
        <w:t>(enfermedad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dupuytren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palma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mano)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FB51.0,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en actividades como: cordeleros, bruñidores, grabadores, operadores de</w:t>
      </w:r>
      <w:r>
        <w:rPr>
          <w:spacing w:val="1"/>
          <w:sz w:val="20"/>
        </w:rPr>
        <w:t> </w:t>
      </w:r>
      <w:r>
        <w:rPr>
          <w:sz w:val="20"/>
        </w:rPr>
        <w:t>herramientas manuales neumáticas, martillos neumáticos, mineros, operadores de motosierras,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-1"/>
          <w:sz w:val="20"/>
        </w:rPr>
        <w:t> </w:t>
      </w:r>
      <w:r>
        <w:rPr>
          <w:sz w:val="20"/>
        </w:rPr>
        <w:t>de taladros, perforadoras</w:t>
      </w:r>
      <w:r>
        <w:rPr>
          <w:spacing w:val="-2"/>
          <w:sz w:val="20"/>
        </w:rPr>
        <w:t> </w:t>
      </w:r>
      <w:r>
        <w:rPr>
          <w:sz w:val="20"/>
        </w:rPr>
        <w:t>mecánicas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personas 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canteras.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93" w:after="0"/>
        <w:ind w:left="948" w:right="0" w:hanging="443"/>
        <w:jc w:val="left"/>
      </w:pPr>
      <w:r>
        <w:rPr/>
        <w:t>Tendinitis</w:t>
      </w:r>
      <w:r>
        <w:rPr>
          <w:spacing w:val="-3"/>
        </w:rPr>
        <w:t> </w:t>
      </w:r>
      <w:r>
        <w:rPr/>
        <w:t>del estiloides</w:t>
      </w:r>
      <w:r>
        <w:rPr>
          <w:spacing w:val="-2"/>
        </w:rPr>
        <w:t> </w:t>
      </w:r>
      <w:r>
        <w:rPr/>
        <w:t>radial</w:t>
      </w:r>
      <w:r>
        <w:rPr>
          <w:spacing w:val="-2"/>
        </w:rPr>
        <w:t> </w:t>
      </w:r>
      <w:r>
        <w:rPr/>
        <w:t>(enfermedad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quervain)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FB40.5,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Puestos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tareas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demandan</w:t>
      </w:r>
      <w:r>
        <w:rPr>
          <w:spacing w:val="1"/>
          <w:sz w:val="20"/>
        </w:rPr>
        <w:t> </w:t>
      </w:r>
      <w:r>
        <w:rPr>
          <w:sz w:val="20"/>
        </w:rPr>
        <w:t>ejercer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posturas</w:t>
      </w:r>
      <w:r>
        <w:rPr>
          <w:spacing w:val="1"/>
          <w:sz w:val="20"/>
        </w:rPr>
        <w:t> </w:t>
      </w:r>
      <w:r>
        <w:rPr>
          <w:sz w:val="20"/>
        </w:rPr>
        <w:t>forzadas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movimientos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flexoextensión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pulgar.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trabajen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anestesiólogos,</w:t>
      </w:r>
      <w:r>
        <w:rPr>
          <w:spacing w:val="1"/>
          <w:sz w:val="20"/>
        </w:rPr>
        <w:t> </w:t>
      </w:r>
      <w:r>
        <w:rPr>
          <w:sz w:val="20"/>
        </w:rPr>
        <w:t>cirujanos, odontólogos, enfermeras y deportistas: esgrimistas, bolichistas, tenistas, golfistas y</w:t>
      </w:r>
      <w:r>
        <w:rPr>
          <w:spacing w:val="1"/>
          <w:sz w:val="20"/>
        </w:rPr>
        <w:t> </w:t>
      </w:r>
      <w:r>
        <w:rPr>
          <w:sz w:val="20"/>
        </w:rPr>
        <w:t>jugadores de voleibol. Laminadores, herreros y caldereros, perforistas y personas con actividades</w:t>
      </w:r>
      <w:r>
        <w:rPr>
          <w:spacing w:val="-53"/>
          <w:sz w:val="20"/>
        </w:rPr>
        <w:t> </w:t>
      </w:r>
      <w:r>
        <w:rPr>
          <w:sz w:val="20"/>
        </w:rPr>
        <w:t>manuales:</w:t>
      </w:r>
      <w:r>
        <w:rPr>
          <w:spacing w:val="1"/>
          <w:sz w:val="20"/>
        </w:rPr>
        <w:t> </w:t>
      </w:r>
      <w:r>
        <w:rPr>
          <w:sz w:val="20"/>
        </w:rPr>
        <w:t>martilleros,</w:t>
      </w:r>
      <w:r>
        <w:rPr>
          <w:spacing w:val="1"/>
          <w:sz w:val="20"/>
        </w:rPr>
        <w:t> </w:t>
      </w:r>
      <w:r>
        <w:rPr>
          <w:sz w:val="20"/>
        </w:rPr>
        <w:t>carpinteros,</w:t>
      </w:r>
      <w:r>
        <w:rPr>
          <w:spacing w:val="1"/>
          <w:sz w:val="20"/>
        </w:rPr>
        <w:t> </w:t>
      </w:r>
      <w:r>
        <w:rPr>
          <w:sz w:val="20"/>
        </w:rPr>
        <w:t>mecánicos,</w:t>
      </w:r>
      <w:r>
        <w:rPr>
          <w:spacing w:val="1"/>
          <w:sz w:val="20"/>
        </w:rPr>
        <w:t> </w:t>
      </w:r>
      <w:r>
        <w:rPr>
          <w:sz w:val="20"/>
        </w:rPr>
        <w:t>meseros,</w:t>
      </w:r>
      <w:r>
        <w:rPr>
          <w:spacing w:val="1"/>
          <w:sz w:val="20"/>
        </w:rPr>
        <w:t> </w:t>
      </w:r>
      <w:r>
        <w:rPr>
          <w:sz w:val="20"/>
        </w:rPr>
        <w:t>costureras,</w:t>
      </w:r>
      <w:r>
        <w:rPr>
          <w:spacing w:val="1"/>
          <w:sz w:val="20"/>
        </w:rPr>
        <w:t> </w:t>
      </w:r>
      <w:r>
        <w:rPr>
          <w:sz w:val="20"/>
        </w:rPr>
        <w:t>maleteros,</w:t>
      </w:r>
      <w:r>
        <w:rPr>
          <w:spacing w:val="1"/>
          <w:sz w:val="20"/>
        </w:rPr>
        <w:t> </w:t>
      </w:r>
      <w:r>
        <w:rPr>
          <w:sz w:val="20"/>
        </w:rPr>
        <w:t>pulidores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fundición,</w:t>
      </w:r>
      <w:r>
        <w:rPr>
          <w:spacing w:val="1"/>
          <w:sz w:val="20"/>
        </w:rPr>
        <w:t> </w:t>
      </w:r>
      <w:r>
        <w:rPr>
          <w:sz w:val="20"/>
        </w:rPr>
        <w:t>remachadores,</w:t>
      </w:r>
      <w:r>
        <w:rPr>
          <w:spacing w:val="1"/>
          <w:sz w:val="20"/>
        </w:rPr>
        <w:t> </w:t>
      </w:r>
      <w:r>
        <w:rPr>
          <w:sz w:val="20"/>
        </w:rPr>
        <w:t>talladores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piedra,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utilizan</w:t>
      </w:r>
      <w:r>
        <w:rPr>
          <w:spacing w:val="1"/>
          <w:sz w:val="20"/>
        </w:rPr>
        <w:t> </w:t>
      </w:r>
      <w:r>
        <w:rPr>
          <w:sz w:val="20"/>
        </w:rPr>
        <w:t>martillos</w:t>
      </w:r>
      <w:r>
        <w:rPr>
          <w:spacing w:val="1"/>
          <w:sz w:val="20"/>
        </w:rPr>
        <w:t> </w:t>
      </w:r>
      <w:r>
        <w:rPr>
          <w:sz w:val="20"/>
        </w:rPr>
        <w:t>neumáticos,</w:t>
      </w:r>
      <w:r>
        <w:rPr>
          <w:spacing w:val="1"/>
          <w:sz w:val="20"/>
        </w:rPr>
        <w:t> </w:t>
      </w:r>
      <w:r>
        <w:rPr>
          <w:sz w:val="20"/>
        </w:rPr>
        <w:t>perforadoras</w:t>
      </w:r>
      <w:r>
        <w:rPr>
          <w:spacing w:val="1"/>
          <w:sz w:val="20"/>
        </w:rPr>
        <w:t> </w:t>
      </w:r>
      <w:r>
        <w:rPr>
          <w:sz w:val="20"/>
        </w:rPr>
        <w:t>mecánicas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análogas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digitales,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que utilizan martinetes en las fábricas de calzado. Capturistas y operadores de</w:t>
      </w:r>
      <w:r>
        <w:rPr>
          <w:spacing w:val="1"/>
          <w:sz w:val="20"/>
        </w:rPr>
        <w:t> </w:t>
      </w:r>
      <w:r>
        <w:rPr>
          <w:sz w:val="20"/>
        </w:rPr>
        <w:t>computadoras.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1" w:after="0"/>
        <w:ind w:left="948" w:right="0" w:hanging="443"/>
        <w:jc w:val="left"/>
      </w:pPr>
      <w:r>
        <w:rPr/>
        <w:t>Tendinitis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hombro</w:t>
      </w:r>
      <w:r>
        <w:rPr>
          <w:spacing w:val="-2"/>
        </w:rPr>
        <w:t> </w:t>
      </w:r>
      <w:r>
        <w:rPr/>
        <w:t>(síndrome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manguito</w:t>
      </w:r>
      <w:r>
        <w:rPr>
          <w:spacing w:val="-1"/>
        </w:rPr>
        <w:t> </w:t>
      </w:r>
      <w:r>
        <w:rPr/>
        <w:t>rotatorio)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FB40.3,</w:t>
      </w:r>
      <w:r>
        <w:rPr>
          <w:spacing w:val="-2"/>
        </w:rPr>
        <w:t> </w:t>
      </w:r>
      <w:r>
        <w:rPr/>
        <w:t>FB53.0,</w:t>
      </w:r>
      <w:r>
        <w:rPr>
          <w:spacing w:val="-1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 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en actividades como: albañiles, almacenistas, meseros, carteros, torneros,</w:t>
      </w:r>
      <w:r>
        <w:rPr>
          <w:spacing w:val="-53"/>
          <w:sz w:val="20"/>
        </w:rPr>
        <w:t> </w:t>
      </w:r>
      <w:r>
        <w:rPr>
          <w:sz w:val="20"/>
        </w:rPr>
        <w:t>empacadores, ensambladores de autos, fresadores, mecánicos que realizan montajes sobre la</w:t>
      </w:r>
      <w:r>
        <w:rPr>
          <w:spacing w:val="1"/>
          <w:sz w:val="20"/>
        </w:rPr>
        <w:t> </w:t>
      </w:r>
      <w:r>
        <w:rPr>
          <w:sz w:val="20"/>
        </w:rPr>
        <w:t>cabeza, operadores de presión, pintores, soldadores que realizan su actividad sobre la cabeza,</w:t>
      </w:r>
      <w:r>
        <w:rPr>
          <w:spacing w:val="1"/>
          <w:sz w:val="20"/>
        </w:rPr>
        <w:t> </w:t>
      </w:r>
      <w:r>
        <w:rPr>
          <w:sz w:val="20"/>
        </w:rPr>
        <w:t>todas aquellas personas trabajadoras que realizan continuamente abducción y flexión de hombro,</w:t>
      </w:r>
      <w:r>
        <w:rPr>
          <w:spacing w:val="-53"/>
          <w:sz w:val="20"/>
        </w:rPr>
        <w:t> </w:t>
      </w:r>
      <w:r>
        <w:rPr>
          <w:sz w:val="20"/>
        </w:rPr>
        <w:t>que trabajan con las manos sobre la altura de la cabeza, transporte de carga en el hombro y</w:t>
      </w:r>
      <w:r>
        <w:rPr>
          <w:spacing w:val="1"/>
          <w:sz w:val="20"/>
        </w:rPr>
        <w:t> </w:t>
      </w:r>
      <w:r>
        <w:rPr>
          <w:sz w:val="20"/>
        </w:rPr>
        <w:t>lanzamiento de</w:t>
      </w:r>
      <w:r>
        <w:rPr>
          <w:spacing w:val="1"/>
          <w:sz w:val="20"/>
        </w:rPr>
        <w:t> </w:t>
      </w:r>
      <w:r>
        <w:rPr>
          <w:sz w:val="20"/>
        </w:rPr>
        <w:t>objetos.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Trastornos</w:t>
      </w:r>
      <w:r>
        <w:rPr>
          <w:spacing w:val="-4"/>
        </w:rPr>
        <w:t> </w:t>
      </w:r>
      <w:r>
        <w:rPr/>
        <w:t>angioneuríticos</w:t>
      </w:r>
      <w:r>
        <w:rPr>
          <w:spacing w:val="-3"/>
        </w:rPr>
        <w:t> </w:t>
      </w:r>
      <w:r>
        <w:rPr/>
        <w:t>(síndrome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raynaud)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BD42.1,</w:t>
      </w:r>
      <w:r>
        <w:rPr>
          <w:spacing w:val="-3"/>
        </w:rPr>
        <w:t> </w:t>
      </w:r>
      <w:r>
        <w:rPr/>
        <w:t>XB17,</w:t>
      </w:r>
      <w:r>
        <w:rPr>
          <w:spacing w:val="-1"/>
        </w:rPr>
        <w:t> </w:t>
      </w:r>
      <w:r>
        <w:rPr/>
        <w:t>XB5G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en actividades como: calderos, herreros, laminadores, operadores de: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vibración,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terapia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vibración,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motosierra,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ordeñadores manuales, perforistas, pulidores de fundición, remachadores, talladores de piedra,</w:t>
      </w:r>
      <w:r>
        <w:rPr>
          <w:spacing w:val="1"/>
          <w:sz w:val="20"/>
        </w:rPr>
        <w:t> </w:t>
      </w:r>
      <w:r>
        <w:rPr>
          <w:sz w:val="20"/>
        </w:rPr>
        <w:t>personas trabajadoras que utilizan martillos neumáticos, perforadoras mecánicas y herramientas</w:t>
      </w:r>
      <w:r>
        <w:rPr>
          <w:spacing w:val="1"/>
          <w:sz w:val="20"/>
        </w:rPr>
        <w:t> </w:t>
      </w:r>
      <w:r>
        <w:rPr>
          <w:sz w:val="20"/>
        </w:rPr>
        <w:t>análogas, personas trabajadoras que utilizan martinetes en las fábricas de calzado, y uso de</w:t>
      </w:r>
      <w:r>
        <w:rPr>
          <w:spacing w:val="1"/>
          <w:sz w:val="20"/>
        </w:rPr>
        <w:t> </w:t>
      </w:r>
      <w:r>
        <w:rPr>
          <w:sz w:val="20"/>
        </w:rPr>
        <w:t>herramientas</w:t>
      </w:r>
      <w:r>
        <w:rPr>
          <w:spacing w:val="-2"/>
          <w:sz w:val="20"/>
        </w:rPr>
        <w:t> </w:t>
      </w:r>
      <w:r>
        <w:rPr>
          <w:sz w:val="20"/>
        </w:rPr>
        <w:t>manuales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dificultan</w:t>
      </w:r>
      <w:r>
        <w:rPr>
          <w:spacing w:val="-1"/>
          <w:sz w:val="20"/>
        </w:rPr>
        <w:t> </w:t>
      </w:r>
      <w:r>
        <w:rPr>
          <w:sz w:val="20"/>
        </w:rPr>
        <w:t>la circulación</w:t>
      </w:r>
      <w:r>
        <w:rPr>
          <w:spacing w:val="-3"/>
          <w:sz w:val="20"/>
        </w:rPr>
        <w:t> </w:t>
      </w:r>
      <w:r>
        <w:rPr>
          <w:sz w:val="20"/>
        </w:rPr>
        <w:t>sanguínea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dañan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endotelio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vasos.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Cédulas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Valuación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Enfermedades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Trabajo,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tengan</w:t>
      </w:r>
      <w:r>
        <w:rPr>
          <w:spacing w:val="37"/>
          <w:sz w:val="20"/>
        </w:rPr>
        <w:t> </w:t>
      </w:r>
      <w:r>
        <w:rPr>
          <w:sz w:val="20"/>
        </w:rPr>
        <w:t>su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origen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motivo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trabajo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medio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persona</w:t>
      </w:r>
      <w:r>
        <w:rPr>
          <w:spacing w:val="35"/>
        </w:rPr>
        <w:t> </w:t>
      </w:r>
      <w:r>
        <w:rPr/>
        <w:t>trabajadora</w:t>
      </w:r>
      <w:r>
        <w:rPr>
          <w:spacing w:val="33"/>
        </w:rPr>
        <w:t> </w:t>
      </w:r>
      <w:r>
        <w:rPr/>
        <w:t>se</w:t>
      </w:r>
      <w:r>
        <w:rPr>
          <w:spacing w:val="39"/>
        </w:rPr>
        <w:t> </w:t>
      </w:r>
      <w:r>
        <w:rPr/>
        <w:t>vea</w:t>
      </w:r>
      <w:r>
        <w:rPr>
          <w:spacing w:val="35"/>
        </w:rPr>
        <w:t> </w:t>
      </w:r>
      <w:r>
        <w:rPr/>
        <w:t>obligada</w:t>
      </w:r>
      <w:r>
        <w:rPr>
          <w:spacing w:val="35"/>
        </w:rPr>
        <w:t> </w:t>
      </w:r>
      <w:r>
        <w:rPr/>
        <w:t>a</w:t>
      </w:r>
      <w:r>
        <w:rPr>
          <w:spacing w:val="-5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Bursitis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uso excesivo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tensión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FB50.1,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realizan</w:t>
      </w:r>
      <w:r>
        <w:rPr>
          <w:spacing w:val="1"/>
          <w:sz w:val="20"/>
        </w:rPr>
        <w:t> </w:t>
      </w:r>
      <w:r>
        <w:rPr>
          <w:sz w:val="20"/>
        </w:rPr>
        <w:t>presiones</w:t>
      </w:r>
      <w:r>
        <w:rPr>
          <w:spacing w:val="1"/>
          <w:sz w:val="20"/>
        </w:rPr>
        <w:t> </w:t>
      </w:r>
      <w:r>
        <w:rPr>
          <w:sz w:val="20"/>
        </w:rPr>
        <w:t>sostenidas,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albañiles,</w:t>
      </w:r>
      <w:r>
        <w:rPr>
          <w:spacing w:val="1"/>
          <w:sz w:val="20"/>
        </w:rPr>
        <w:t> </w:t>
      </w:r>
      <w:r>
        <w:rPr>
          <w:sz w:val="20"/>
        </w:rPr>
        <w:t>alijadores,</w:t>
      </w:r>
      <w:r>
        <w:rPr>
          <w:spacing w:val="1"/>
          <w:sz w:val="20"/>
        </w:rPr>
        <w:t> </w:t>
      </w:r>
      <w:r>
        <w:rPr>
          <w:sz w:val="20"/>
        </w:rPr>
        <w:t>estibadores,</w:t>
      </w:r>
      <w:r>
        <w:rPr>
          <w:spacing w:val="1"/>
          <w:sz w:val="20"/>
        </w:rPr>
        <w:t> </w:t>
      </w:r>
      <w:r>
        <w:rPr>
          <w:sz w:val="20"/>
        </w:rPr>
        <w:t>atletas,</w:t>
      </w:r>
      <w:r>
        <w:rPr>
          <w:spacing w:val="1"/>
          <w:sz w:val="20"/>
        </w:rPr>
        <w:t> </w:t>
      </w:r>
      <w:r>
        <w:rPr>
          <w:sz w:val="20"/>
        </w:rPr>
        <w:t>bailarines,</w:t>
      </w:r>
      <w:r>
        <w:rPr>
          <w:spacing w:val="1"/>
          <w:sz w:val="20"/>
        </w:rPr>
        <w:t> </w:t>
      </w:r>
      <w:r>
        <w:rPr>
          <w:sz w:val="20"/>
        </w:rPr>
        <w:t>cargadores,</w:t>
      </w:r>
      <w:r>
        <w:rPr>
          <w:spacing w:val="1"/>
          <w:sz w:val="20"/>
        </w:rPr>
        <w:t> </w:t>
      </w:r>
      <w:r>
        <w:rPr>
          <w:sz w:val="20"/>
        </w:rPr>
        <w:t>deportistas</w:t>
      </w:r>
      <w:r>
        <w:rPr>
          <w:spacing w:val="1"/>
          <w:sz w:val="20"/>
        </w:rPr>
        <w:t> </w:t>
      </w:r>
      <w:r>
        <w:rPr>
          <w:sz w:val="20"/>
        </w:rPr>
        <w:t>competitivos,</w:t>
      </w:r>
      <w:r>
        <w:rPr>
          <w:spacing w:val="1"/>
          <w:sz w:val="20"/>
        </w:rPr>
        <w:t> </w:t>
      </w:r>
      <w:r>
        <w:rPr>
          <w:sz w:val="20"/>
        </w:rPr>
        <w:t>futbolistas,</w:t>
      </w:r>
      <w:r>
        <w:rPr>
          <w:spacing w:val="1"/>
          <w:sz w:val="20"/>
        </w:rPr>
        <w:t> </w:t>
      </w:r>
      <w:r>
        <w:rPr>
          <w:sz w:val="20"/>
        </w:rPr>
        <w:t>jardineros,</w:t>
      </w:r>
      <w:r>
        <w:rPr>
          <w:spacing w:val="1"/>
          <w:sz w:val="20"/>
        </w:rPr>
        <w:t> </w:t>
      </w:r>
      <w:r>
        <w:rPr>
          <w:sz w:val="20"/>
        </w:rPr>
        <w:t>mineros, pescadores, personas trabajadoras de la industria del hielo y alimentos</w:t>
      </w:r>
      <w:r>
        <w:rPr>
          <w:spacing w:val="55"/>
          <w:sz w:val="20"/>
        </w:rPr>
        <w:t> </w:t>
      </w:r>
      <w:r>
        <w:rPr>
          <w:sz w:val="20"/>
        </w:rPr>
        <w:t>congelados,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ejercen presiones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determinadas</w:t>
      </w:r>
      <w:r>
        <w:rPr>
          <w:spacing w:val="-1"/>
          <w:sz w:val="20"/>
        </w:rPr>
        <w:t> </w:t>
      </w:r>
      <w:r>
        <w:rPr>
          <w:sz w:val="20"/>
        </w:rPr>
        <w:t>articulaciones.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Osteonecrosis</w:t>
      </w:r>
      <w:r>
        <w:rPr>
          <w:spacing w:val="-2"/>
        </w:rPr>
        <w:t> </w:t>
      </w:r>
      <w:r>
        <w:rPr/>
        <w:t>disbárica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FB81.Z, XK9J,</w:t>
      </w:r>
      <w:r>
        <w:rPr>
          <w:spacing w:val="-3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 cambios de presión barométrica como: buzos recreativos,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1"/>
          <w:sz w:val="20"/>
        </w:rPr>
        <w:t> </w:t>
      </w:r>
      <w:r>
        <w:rPr>
          <w:sz w:val="20"/>
        </w:rPr>
        <w:t>artesanales,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científicos,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limpiadores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drenajes,</w:t>
      </w:r>
      <w:r>
        <w:rPr>
          <w:spacing w:val="1"/>
          <w:sz w:val="20"/>
        </w:rPr>
        <w:t> </w:t>
      </w:r>
      <w:r>
        <w:rPr>
          <w:sz w:val="20"/>
        </w:rPr>
        <w:t>excavadores,</w:t>
      </w:r>
      <w:r>
        <w:rPr>
          <w:spacing w:val="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subterráneos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aeroespacial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acompañantes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(tender)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hiperbáricas</w:t>
      </w:r>
      <w:r>
        <w:rPr>
          <w:spacing w:val="1"/>
          <w:sz w:val="20"/>
        </w:rPr>
        <w:t> </w:t>
      </w:r>
      <w:r>
        <w:rPr>
          <w:sz w:val="20"/>
        </w:rPr>
        <w:t>(médicos,</w:t>
      </w:r>
      <w:r>
        <w:rPr>
          <w:spacing w:val="10"/>
          <w:sz w:val="20"/>
        </w:rPr>
        <w:t> </w:t>
      </w:r>
      <w:r>
        <w:rPr>
          <w:sz w:val="20"/>
        </w:rPr>
        <w:t>enfermeros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buzos);</w:t>
      </w:r>
      <w:r>
        <w:rPr>
          <w:spacing w:val="11"/>
          <w:sz w:val="20"/>
        </w:rPr>
        <w:t> </w:t>
      </w:r>
      <w:r>
        <w:rPr>
          <w:sz w:val="20"/>
        </w:rPr>
        <w:t>exploradores,</w:t>
      </w:r>
      <w:r>
        <w:rPr>
          <w:spacing w:val="14"/>
          <w:sz w:val="20"/>
        </w:rPr>
        <w:t> </w:t>
      </w:r>
      <w:r>
        <w:rPr>
          <w:sz w:val="20"/>
        </w:rPr>
        <w:t>guías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alpinismo,</w:t>
      </w:r>
      <w:r>
        <w:rPr>
          <w:spacing w:val="11"/>
          <w:sz w:val="20"/>
        </w:rPr>
        <w:t> </w:t>
      </w:r>
      <w:r>
        <w:rPr>
          <w:sz w:val="20"/>
        </w:rPr>
        <w:t>investigadores,</w:t>
      </w:r>
      <w:r>
        <w:rPr>
          <w:spacing w:val="11"/>
          <w:sz w:val="20"/>
        </w:rPr>
        <w:t> </w:t>
      </w:r>
      <w:r>
        <w:rPr>
          <w:sz w:val="20"/>
        </w:rPr>
        <w:t>paleontólogos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rescatistas.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4"/>
        </w:rPr>
        <w:t> </w:t>
      </w:r>
      <w:r>
        <w:rPr/>
        <w:t>IX.</w:t>
      </w:r>
      <w:r>
        <w:rPr>
          <w:spacing w:val="-4"/>
        </w:rPr>
        <w:t> </w:t>
      </w:r>
      <w:r>
        <w:rPr/>
        <w:t>Intoxicaciones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Efectos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tóxicos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alcohol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butílico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PH50,</w:t>
      </w:r>
      <w:r>
        <w:rPr>
          <w:spacing w:val="-3"/>
        </w:rPr>
        <w:t> </w:t>
      </w:r>
      <w:r>
        <w:rPr/>
        <w:t>XM49S0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de las industrias químicas, petroquímicas y farmacéutica que los utilizan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disolventes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barnices;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 tintoriales. Personal encargado de la elaboración de lociones capilares y para después</w:t>
      </w:r>
      <w:r>
        <w:rPr>
          <w:spacing w:val="-53"/>
          <w:sz w:val="20"/>
        </w:rPr>
        <w:t> </w:t>
      </w:r>
      <w:r>
        <w:rPr>
          <w:sz w:val="20"/>
        </w:rPr>
        <w:t>de rasurarse. Personas trabajadoras en la preparación de anticongelantes, que tienen como</w:t>
      </w:r>
      <w:r>
        <w:rPr>
          <w:spacing w:val="1"/>
          <w:sz w:val="20"/>
        </w:rPr>
        <w:t> </w:t>
      </w:r>
      <w:r>
        <w:rPr>
          <w:sz w:val="20"/>
        </w:rPr>
        <w:t>producto final la acetona. Personas trabajadoras que participan en la elaboración de resinas</w:t>
      </w:r>
      <w:r>
        <w:rPr>
          <w:spacing w:val="1"/>
          <w:sz w:val="20"/>
        </w:rPr>
        <w:t> </w:t>
      </w:r>
      <w:r>
        <w:rPr>
          <w:sz w:val="20"/>
        </w:rPr>
        <w:t>naturales y sintéticas, gomas, aceites vegetales, tintes y alcaloides. Se utiliza como sustancia</w:t>
      </w:r>
      <w:r>
        <w:rPr>
          <w:spacing w:val="1"/>
          <w:sz w:val="20"/>
        </w:rPr>
        <w:t> </w:t>
      </w:r>
      <w:r>
        <w:rPr>
          <w:sz w:val="20"/>
        </w:rPr>
        <w:t>intermedia en la fabricación de productos químicos y farmacéuticos, y en las industrias de cuero</w:t>
      </w:r>
      <w:r>
        <w:rPr>
          <w:spacing w:val="1"/>
          <w:sz w:val="20"/>
        </w:rPr>
        <w:t> </w:t>
      </w:r>
      <w:r>
        <w:rPr>
          <w:sz w:val="20"/>
        </w:rPr>
        <w:t>artificial,</w:t>
      </w:r>
      <w:r>
        <w:rPr>
          <w:spacing w:val="1"/>
          <w:sz w:val="20"/>
        </w:rPr>
        <w:t> </w:t>
      </w:r>
      <w:r>
        <w:rPr>
          <w:sz w:val="20"/>
        </w:rPr>
        <w:t>textiles,</w:t>
      </w:r>
      <w:r>
        <w:rPr>
          <w:spacing w:val="1"/>
          <w:sz w:val="20"/>
        </w:rPr>
        <w:t> </w:t>
      </w:r>
      <w:r>
        <w:rPr>
          <w:sz w:val="20"/>
        </w:rPr>
        <w:t>gafas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seguridad,</w:t>
      </w:r>
      <w:r>
        <w:rPr>
          <w:spacing w:val="1"/>
          <w:sz w:val="20"/>
        </w:rPr>
        <w:t> </w:t>
      </w:r>
      <w:r>
        <w:rPr>
          <w:sz w:val="20"/>
        </w:rPr>
        <w:t>pastas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caucho,</w:t>
      </w:r>
      <w:r>
        <w:rPr>
          <w:spacing w:val="1"/>
          <w:sz w:val="20"/>
        </w:rPr>
        <w:t> </w:t>
      </w:r>
      <w:r>
        <w:rPr>
          <w:sz w:val="20"/>
        </w:rPr>
        <w:t>barnices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laca,</w:t>
      </w:r>
      <w:r>
        <w:rPr>
          <w:spacing w:val="1"/>
          <w:sz w:val="20"/>
        </w:rPr>
        <w:t> </w:t>
      </w:r>
      <w:r>
        <w:rPr>
          <w:sz w:val="20"/>
        </w:rPr>
        <w:t>impermeables,</w:t>
      </w:r>
      <w:r>
        <w:rPr>
          <w:spacing w:val="1"/>
          <w:sz w:val="20"/>
        </w:rPr>
        <w:t> </w:t>
      </w:r>
      <w:r>
        <w:rPr>
          <w:sz w:val="20"/>
        </w:rPr>
        <w:t>películas</w:t>
      </w:r>
      <w:r>
        <w:rPr>
          <w:spacing w:val="1"/>
          <w:sz w:val="20"/>
        </w:rPr>
        <w:t> </w:t>
      </w:r>
      <w:r>
        <w:rPr>
          <w:sz w:val="20"/>
        </w:rPr>
        <w:t>fotográficas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perfumes.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líquidos</w:t>
      </w:r>
      <w:r>
        <w:rPr>
          <w:spacing w:val="1"/>
          <w:sz w:val="20"/>
        </w:rPr>
        <w:t> </w:t>
      </w:r>
      <w:r>
        <w:rPr>
          <w:sz w:val="20"/>
        </w:rPr>
        <w:t>hidráulicos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frenos,</w:t>
      </w:r>
      <w:r>
        <w:rPr>
          <w:spacing w:val="1"/>
          <w:sz w:val="20"/>
        </w:rPr>
        <w:t> </w:t>
      </w:r>
      <w:r>
        <w:rPr>
          <w:sz w:val="20"/>
        </w:rPr>
        <w:t>limpiadores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abrillantadores,</w:t>
      </w:r>
      <w:r>
        <w:rPr>
          <w:spacing w:val="1"/>
          <w:sz w:val="20"/>
        </w:rPr>
        <w:t> </w:t>
      </w:r>
      <w:r>
        <w:rPr>
          <w:sz w:val="20"/>
        </w:rPr>
        <w:t>decapantes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pinturas,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flotación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minerales,</w:t>
      </w:r>
      <w:r>
        <w:rPr>
          <w:spacing w:val="-2"/>
          <w:sz w:val="20"/>
        </w:rPr>
        <w:t> </w:t>
      </w:r>
      <w:r>
        <w:rPr>
          <w:sz w:val="20"/>
        </w:rPr>
        <w:t>esencias de</w:t>
      </w:r>
      <w:r>
        <w:rPr>
          <w:spacing w:val="1"/>
          <w:sz w:val="20"/>
        </w:rPr>
        <w:t> </w:t>
      </w:r>
      <w:r>
        <w:rPr>
          <w:sz w:val="20"/>
        </w:rPr>
        <w:t>frutas,</w:t>
      </w:r>
      <w:r>
        <w:rPr>
          <w:spacing w:val="-1"/>
          <w:sz w:val="20"/>
        </w:rPr>
        <w:t> </w:t>
      </w:r>
      <w:r>
        <w:rPr>
          <w:sz w:val="20"/>
        </w:rPr>
        <w:t>perfumes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colorantes.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alcohol</w:t>
      </w:r>
      <w:r>
        <w:rPr>
          <w:spacing w:val="-4"/>
        </w:rPr>
        <w:t> </w:t>
      </w:r>
      <w:r>
        <w:rPr/>
        <w:t>metílico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CIE-11:PH50,</w:t>
      </w:r>
      <w:r>
        <w:rPr>
          <w:spacing w:val="-2"/>
        </w:rPr>
        <w:t> </w:t>
      </w:r>
      <w:r>
        <w:rPr/>
        <w:t>XM7KD9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1"/>
          <w:sz w:val="20"/>
        </w:rPr>
        <w:t> </w:t>
      </w:r>
      <w:r>
        <w:rPr>
          <w:sz w:val="20"/>
        </w:rPr>
        <w:t>químicas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petroquímicas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utilizan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disolventes en la fabricación de disolvente de tintas, colorantes, resinas y adhesivos. Se utiliza en</w:t>
      </w:r>
      <w:r>
        <w:rPr>
          <w:spacing w:val="-53"/>
          <w:sz w:val="20"/>
        </w:rPr>
        <w:t> </w:t>
      </w:r>
      <w:r>
        <w:rPr>
          <w:sz w:val="20"/>
        </w:rPr>
        <w:t>la fabricación de película fotográfica, plásticos, jabones textiles, tintes de madera,</w:t>
      </w:r>
      <w:r>
        <w:rPr>
          <w:spacing w:val="55"/>
          <w:sz w:val="20"/>
        </w:rPr>
        <w:t> </w:t>
      </w:r>
      <w:r>
        <w:rPr>
          <w:sz w:val="20"/>
        </w:rPr>
        <w:t>tejidos con</w:t>
      </w:r>
      <w:r>
        <w:rPr>
          <w:spacing w:val="1"/>
          <w:sz w:val="20"/>
        </w:rPr>
        <w:t> </w:t>
      </w:r>
      <w:r>
        <w:rPr>
          <w:sz w:val="20"/>
        </w:rPr>
        <w:t>capa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resina</w:t>
      </w:r>
      <w:r>
        <w:rPr>
          <w:spacing w:val="1"/>
          <w:sz w:val="20"/>
        </w:rPr>
        <w:t> </w:t>
      </w:r>
      <w:r>
        <w:rPr>
          <w:sz w:val="20"/>
        </w:rPr>
        <w:t>sintética,</w:t>
      </w:r>
      <w:r>
        <w:rPr>
          <w:spacing w:val="1"/>
          <w:sz w:val="20"/>
        </w:rPr>
        <w:t> </w:t>
      </w:r>
      <w:r>
        <w:rPr>
          <w:sz w:val="20"/>
        </w:rPr>
        <w:t>cristal</w:t>
      </w:r>
      <w:r>
        <w:rPr>
          <w:spacing w:val="1"/>
          <w:sz w:val="20"/>
        </w:rPr>
        <w:t> </w:t>
      </w:r>
      <w:r>
        <w:rPr>
          <w:sz w:val="20"/>
        </w:rPr>
        <w:t>inastillable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impermeabilizantes,</w:t>
      </w:r>
      <w:r>
        <w:rPr>
          <w:spacing w:val="1"/>
          <w:sz w:val="20"/>
        </w:rPr>
        <w:t> </w:t>
      </w:r>
      <w:r>
        <w:rPr>
          <w:sz w:val="20"/>
        </w:rPr>
        <w:t>decapantes,</w:t>
      </w:r>
      <w:r>
        <w:rPr>
          <w:spacing w:val="1"/>
          <w:sz w:val="20"/>
        </w:rPr>
        <w:t> </w:t>
      </w:r>
      <w:r>
        <w:rPr>
          <w:sz w:val="20"/>
        </w:rPr>
        <w:t>removedores</w:t>
      </w:r>
      <w:r>
        <w:rPr>
          <w:spacing w:val="1"/>
          <w:sz w:val="20"/>
        </w:rPr>
        <w:t> </w:t>
      </w:r>
      <w:r>
        <w:rPr>
          <w:sz w:val="20"/>
        </w:rPr>
        <w:t>de pinturas</w:t>
      </w:r>
      <w:r>
        <w:rPr>
          <w:spacing w:val="1"/>
          <w:sz w:val="20"/>
        </w:rPr>
        <w:t> </w:t>
      </w:r>
      <w:r>
        <w:rPr>
          <w:sz w:val="20"/>
        </w:rPr>
        <w:t>y barnices, productos</w:t>
      </w:r>
      <w:r>
        <w:rPr>
          <w:spacing w:val="1"/>
          <w:sz w:val="20"/>
        </w:rPr>
        <w:t> </w:t>
      </w:r>
      <w:r>
        <w:rPr>
          <w:sz w:val="20"/>
        </w:rPr>
        <w:t>desengrasantes, líquidos</w:t>
      </w:r>
      <w:r>
        <w:rPr>
          <w:spacing w:val="1"/>
          <w:sz w:val="20"/>
        </w:rPr>
        <w:t> </w:t>
      </w:r>
      <w:r>
        <w:rPr>
          <w:sz w:val="20"/>
        </w:rPr>
        <w:t>embalsamadores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mezclas</w:t>
      </w:r>
      <w:r>
        <w:rPr>
          <w:spacing w:val="-1"/>
          <w:sz w:val="20"/>
        </w:rPr>
        <w:t> </w:t>
      </w:r>
      <w:r>
        <w:rPr>
          <w:sz w:val="20"/>
        </w:rPr>
        <w:t>anticongelantes.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alcohol</w:t>
      </w:r>
      <w:r>
        <w:rPr>
          <w:spacing w:val="-3"/>
        </w:rPr>
        <w:t> </w:t>
      </w:r>
      <w:r>
        <w:rPr/>
        <w:t>propílico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PH50,</w:t>
      </w:r>
      <w:r>
        <w:rPr>
          <w:spacing w:val="-3"/>
        </w:rPr>
        <w:t> </w:t>
      </w:r>
      <w:r>
        <w:rPr/>
        <w:t>XM5RS7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de las industrias químicas, petroquímicas y farmacéutica que los utilizan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disolventes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barnices;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esencias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 tintoriales. Personal encargado de la elaboración de lociones capilares y para después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rasurarse.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anticongelantes,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final la</w:t>
      </w:r>
      <w:r>
        <w:rPr>
          <w:spacing w:val="1"/>
          <w:sz w:val="20"/>
        </w:rPr>
        <w:t> </w:t>
      </w:r>
      <w:r>
        <w:rPr>
          <w:sz w:val="20"/>
        </w:rPr>
        <w:t>acetona.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arsénico y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compuestos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PH56,</w:t>
      </w:r>
      <w:r>
        <w:rPr>
          <w:spacing w:val="-3"/>
        </w:rPr>
        <w:t> </w:t>
      </w:r>
      <w:r>
        <w:rPr/>
        <w:t>XM2KQ2,</w:t>
      </w:r>
      <w:r>
        <w:rPr>
          <w:spacing w:val="-3"/>
        </w:rPr>
        <w:t> </w:t>
      </w:r>
      <w:r>
        <w:rPr/>
        <w:t>XM00Z1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cerámica,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manipuladores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arsénico,</w:t>
      </w:r>
      <w:r>
        <w:rPr>
          <w:spacing w:val="1"/>
          <w:sz w:val="20"/>
        </w:rPr>
        <w:t> </w:t>
      </w:r>
      <w:r>
        <w:rPr>
          <w:sz w:val="20"/>
        </w:rPr>
        <w:t>fundiciones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minerales y metales, industria de los colorantes, insecticidas, herbicidas cerámica, textil, otras</w:t>
      </w:r>
      <w:r>
        <w:rPr>
          <w:spacing w:val="1"/>
          <w:sz w:val="20"/>
        </w:rPr>
        <w:t> </w:t>
      </w:r>
      <w:r>
        <w:rPr>
          <w:sz w:val="20"/>
        </w:rPr>
        <w:t>preparaciones de uso doméstico, papel de color, pinturas, plantas de arsénico, raticidas, tenería y</w:t>
      </w:r>
      <w:r>
        <w:rPr>
          <w:spacing w:val="-53"/>
          <w:sz w:val="20"/>
        </w:rPr>
        <w:t> </w:t>
      </w:r>
      <w:r>
        <w:rPr>
          <w:sz w:val="20"/>
        </w:rPr>
        <w:t>tintorería, 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vidrio,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electrónica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galvanoplastia.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Cédulas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Valuación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Enfermedades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Trabajo,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tengan</w:t>
      </w:r>
      <w:r>
        <w:rPr>
          <w:spacing w:val="37"/>
          <w:sz w:val="20"/>
        </w:rPr>
        <w:t> </w:t>
      </w:r>
      <w:r>
        <w:rPr>
          <w:sz w:val="20"/>
        </w:rPr>
        <w:t>su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origen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motivo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trabajo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medio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persona</w:t>
      </w:r>
      <w:r>
        <w:rPr>
          <w:spacing w:val="35"/>
        </w:rPr>
        <w:t> </w:t>
      </w:r>
      <w:r>
        <w:rPr/>
        <w:t>trabajadora</w:t>
      </w:r>
      <w:r>
        <w:rPr>
          <w:spacing w:val="33"/>
        </w:rPr>
        <w:t> </w:t>
      </w:r>
      <w:r>
        <w:rPr/>
        <w:t>se</w:t>
      </w:r>
      <w:r>
        <w:rPr>
          <w:spacing w:val="39"/>
        </w:rPr>
        <w:t> </w:t>
      </w:r>
      <w:r>
        <w:rPr/>
        <w:t>vea</w:t>
      </w:r>
      <w:r>
        <w:rPr>
          <w:spacing w:val="35"/>
        </w:rPr>
        <w:t> </w:t>
      </w:r>
      <w:r>
        <w:rPr/>
        <w:t>obligada</w:t>
      </w:r>
      <w:r>
        <w:rPr>
          <w:spacing w:val="35"/>
        </w:rPr>
        <w:t> </w:t>
      </w:r>
      <w:r>
        <w:rPr/>
        <w:t>a</w:t>
      </w:r>
      <w:r>
        <w:rPr>
          <w:spacing w:val="-5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benceno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PB31,</w:t>
      </w:r>
      <w:r>
        <w:rPr>
          <w:spacing w:val="-1"/>
        </w:rPr>
        <w:t> </w:t>
      </w:r>
      <w:r>
        <w:rPr/>
        <w:t>PH51,</w:t>
      </w:r>
      <w:r>
        <w:rPr>
          <w:spacing w:val="-3"/>
        </w:rPr>
        <w:t> </w:t>
      </w:r>
      <w:r>
        <w:rPr/>
        <w:t>XE3SH,</w:t>
      </w:r>
      <w:r>
        <w:rPr>
          <w:spacing w:val="-3"/>
        </w:rPr>
        <w:t> </w:t>
      </w:r>
      <w:r>
        <w:rPr/>
        <w:t>XM0QY7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de las industrias química, electrocirugía y de cirugía por láser, refinación y</w:t>
      </w:r>
      <w:r>
        <w:rPr>
          <w:spacing w:val="1"/>
          <w:sz w:val="20"/>
        </w:rPr>
        <w:t> </w:t>
      </w:r>
      <w:r>
        <w:rPr>
          <w:sz w:val="20"/>
        </w:rPr>
        <w:t>petroquímica y confección de prendas de vestir a la medida, fabricación y reparación de calzado,</w:t>
      </w:r>
      <w:r>
        <w:rPr>
          <w:spacing w:val="1"/>
          <w:sz w:val="20"/>
        </w:rPr>
        <w:t> </w:t>
      </w:r>
      <w:r>
        <w:rPr>
          <w:sz w:val="20"/>
        </w:rPr>
        <w:t>curtido y acabado de cuero y piel: curtidores, peleteros, taxidermistas, entomólogos y zapateros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manipulan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disolventes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benzaldehído,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gasolineras,</w:t>
      </w:r>
      <w:r>
        <w:rPr>
          <w:spacing w:val="1"/>
          <w:sz w:val="20"/>
        </w:rPr>
        <w:t> </w:t>
      </w:r>
      <w:r>
        <w:rPr>
          <w:sz w:val="20"/>
        </w:rPr>
        <w:t>almacenaje y transporte de benceno y de productos de petróleo que contienen benceno, artes</w:t>
      </w:r>
      <w:r>
        <w:rPr>
          <w:spacing w:val="1"/>
          <w:sz w:val="20"/>
        </w:rPr>
        <w:t> </w:t>
      </w:r>
      <w:r>
        <w:rPr>
          <w:sz w:val="20"/>
        </w:rPr>
        <w:t>gráficas e imprenta, barnices y lacas, cerámica, colorantes, del vestido, detergentes, explosivos</w:t>
      </w:r>
      <w:r>
        <w:rPr>
          <w:spacing w:val="1"/>
          <w:sz w:val="20"/>
        </w:rPr>
        <w:t> </w:t>
      </w:r>
      <w:r>
        <w:rPr>
          <w:sz w:val="20"/>
        </w:rPr>
        <w:t>(TNT), 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ácido benzoico, fabricación</w:t>
      </w:r>
      <w:r>
        <w:rPr>
          <w:spacing w:val="1"/>
          <w:sz w:val="20"/>
        </w:rPr>
        <w:t> </w:t>
      </w:r>
      <w:r>
        <w:rPr>
          <w:sz w:val="20"/>
        </w:rPr>
        <w:t>de nitrocelulosa,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de calzado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peletera, fotograbado, industria de las lacas, industria del calzado, industria hulera y del caucho,</w:t>
      </w:r>
      <w:r>
        <w:rPr>
          <w:spacing w:val="1"/>
          <w:sz w:val="20"/>
        </w:rPr>
        <w:t> </w:t>
      </w:r>
      <w:r>
        <w:rPr>
          <w:sz w:val="20"/>
        </w:rPr>
        <w:t>lubricantes,</w:t>
      </w:r>
      <w:r>
        <w:rPr>
          <w:spacing w:val="1"/>
          <w:sz w:val="20"/>
        </w:rPr>
        <w:t> </w:t>
      </w:r>
      <w:r>
        <w:rPr>
          <w:sz w:val="20"/>
        </w:rPr>
        <w:t>manufactura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vulcanizado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neumáticos,</w:t>
      </w:r>
      <w:r>
        <w:rPr>
          <w:spacing w:val="1"/>
          <w:sz w:val="20"/>
        </w:rPr>
        <w:t> </w:t>
      </w:r>
      <w:r>
        <w:rPr>
          <w:sz w:val="20"/>
        </w:rPr>
        <w:t>medicamentos,</w:t>
      </w:r>
      <w:r>
        <w:rPr>
          <w:spacing w:val="1"/>
          <w:sz w:val="20"/>
        </w:rPr>
        <w:t> </w:t>
      </w:r>
      <w:r>
        <w:rPr>
          <w:sz w:val="20"/>
        </w:rPr>
        <w:t>pinturas,</w:t>
      </w:r>
      <w:r>
        <w:rPr>
          <w:spacing w:val="1"/>
          <w:sz w:val="20"/>
        </w:rPr>
        <w:t> </w:t>
      </w:r>
      <w:r>
        <w:rPr>
          <w:sz w:val="20"/>
        </w:rPr>
        <w:t>plaguicidas,</w:t>
      </w:r>
      <w:r>
        <w:rPr>
          <w:spacing w:val="-53"/>
          <w:sz w:val="20"/>
        </w:rPr>
        <w:t> </w:t>
      </w:r>
      <w:r>
        <w:rPr>
          <w:sz w:val="20"/>
        </w:rPr>
        <w:t>textiles, tintorería, tinturas, plásticos, pigmentos, explosivos, detergentes, perfumes, personas</w:t>
      </w:r>
      <w:r>
        <w:rPr>
          <w:spacing w:val="1"/>
          <w:sz w:val="20"/>
        </w:rPr>
        <w:t> </w:t>
      </w:r>
      <w:r>
        <w:rPr>
          <w:sz w:val="20"/>
        </w:rPr>
        <w:t>trabajadoras en hornos de coque en la industria del acero</w:t>
      </w:r>
      <w:r>
        <w:rPr>
          <w:spacing w:val="1"/>
          <w:sz w:val="20"/>
        </w:rPr>
        <w:t> </w:t>
      </w:r>
      <w:r>
        <w:rPr>
          <w:sz w:val="20"/>
        </w:rPr>
        <w:t>y vidrio, fabricación de estireno,</w:t>
      </w:r>
      <w:r>
        <w:rPr>
          <w:spacing w:val="1"/>
          <w:sz w:val="20"/>
        </w:rPr>
        <w:t> </w:t>
      </w:r>
      <w:r>
        <w:rPr>
          <w:sz w:val="20"/>
        </w:rPr>
        <w:t>fenoles,</w:t>
      </w:r>
      <w:r>
        <w:rPr>
          <w:spacing w:val="-2"/>
          <w:sz w:val="20"/>
        </w:rPr>
        <w:t> </w:t>
      </w:r>
      <w:r>
        <w:rPr>
          <w:sz w:val="20"/>
        </w:rPr>
        <w:t>anhídrido</w:t>
      </w:r>
      <w:r>
        <w:rPr>
          <w:spacing w:val="-1"/>
          <w:sz w:val="20"/>
        </w:rPr>
        <w:t> </w:t>
      </w:r>
      <w:r>
        <w:rPr>
          <w:sz w:val="20"/>
        </w:rPr>
        <w:t>maleico.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derivados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petróleo y</w:t>
      </w:r>
      <w:r>
        <w:rPr>
          <w:spacing w:val="-1"/>
        </w:rPr>
        <w:t> </w:t>
      </w:r>
      <w:r>
        <w:rPr/>
        <w:t>carbón</w:t>
      </w:r>
      <w:r>
        <w:rPr>
          <w:spacing w:val="4"/>
        </w:rPr>
        <w:t> </w:t>
      </w:r>
      <w:r>
        <w:rPr/>
        <w:t>de</w:t>
      </w:r>
      <w:r>
        <w:rPr>
          <w:spacing w:val="-3"/>
        </w:rPr>
        <w:t> </w:t>
      </w:r>
      <w:r>
        <w:rPr/>
        <w:t>hulla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 PB31, PH51,</w:t>
      </w:r>
      <w:r>
        <w:rPr>
          <w:spacing w:val="-3"/>
        </w:rPr>
        <w:t> </w:t>
      </w:r>
      <w:r>
        <w:rPr/>
        <w:t>XM0TB3,</w:t>
      </w:r>
      <w:r>
        <w:rPr>
          <w:spacing w:val="-2"/>
        </w:rPr>
        <w:t> </w:t>
      </w:r>
      <w:r>
        <w:rPr/>
        <w:t>XM2CE3,</w:t>
      </w:r>
      <w:r>
        <w:rPr>
          <w:spacing w:val="-2"/>
        </w:rPr>
        <w:t> </w:t>
      </w:r>
      <w:r>
        <w:rPr/>
        <w:t>XM2Q78,</w:t>
      </w:r>
      <w:r>
        <w:rPr>
          <w:spacing w:val="-3"/>
        </w:rPr>
        <w:t> </w:t>
      </w:r>
      <w:r>
        <w:rPr/>
        <w:t>XM8PX9,</w:t>
      </w:r>
      <w:r>
        <w:rPr>
          <w:spacing w:val="-2"/>
        </w:rPr>
        <w:t> </w:t>
      </w:r>
      <w:r>
        <w:rPr/>
        <w:t>XM7MJ9,</w:t>
      </w:r>
      <w:r>
        <w:rPr>
          <w:spacing w:val="-2"/>
        </w:rPr>
        <w:t> </w:t>
      </w:r>
      <w:r>
        <w:rPr/>
        <w:t>XM8WE9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de las industrias química, petroquímica, farmacéutica y de servicios, tales</w:t>
      </w:r>
      <w:r>
        <w:rPr>
          <w:spacing w:val="1"/>
          <w:sz w:val="20"/>
        </w:rPr>
        <w:t> </w:t>
      </w:r>
      <w:r>
        <w:rPr>
          <w:sz w:val="20"/>
        </w:rPr>
        <w:t>como: bomberos y personas empleadas de estaciones de servicio y personas trabajadoras de</w:t>
      </w:r>
      <w:r>
        <w:rPr>
          <w:spacing w:val="1"/>
          <w:sz w:val="20"/>
        </w:rPr>
        <w:t> </w:t>
      </w:r>
      <w:r>
        <w:rPr>
          <w:sz w:val="20"/>
        </w:rPr>
        <w:t>estaciones de gasolina, carbonífera, conductores de camiones de gasolina, en áreas de carga y</w:t>
      </w:r>
      <w:r>
        <w:rPr>
          <w:spacing w:val="1"/>
          <w:sz w:val="20"/>
        </w:rPr>
        <w:t> </w:t>
      </w:r>
      <w:r>
        <w:rPr>
          <w:sz w:val="20"/>
        </w:rPr>
        <w:t>descarga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muelles,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aceites,</w:t>
      </w:r>
      <w:r>
        <w:rPr>
          <w:spacing w:val="1"/>
          <w:sz w:val="20"/>
        </w:rPr>
        <w:t> </w:t>
      </w:r>
      <w:r>
        <w:rPr>
          <w:sz w:val="20"/>
        </w:rPr>
        <w:t>grasas</w:t>
      </w:r>
      <w:r>
        <w:rPr>
          <w:spacing w:val="1"/>
          <w:sz w:val="20"/>
        </w:rPr>
        <w:t> </w:t>
      </w:r>
      <w:r>
        <w:rPr>
          <w:sz w:val="20"/>
        </w:rPr>
        <w:t>lubricantes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aditivos,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perfumes, fabricación de productos a base de asfalto y sus mezclas, manufactura de carbón de</w:t>
      </w:r>
      <w:r>
        <w:rPr>
          <w:spacing w:val="1"/>
          <w:sz w:val="20"/>
        </w:rPr>
        <w:t> </w:t>
      </w:r>
      <w:r>
        <w:rPr>
          <w:sz w:val="20"/>
        </w:rPr>
        <w:t>hulla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coque,</w:t>
      </w:r>
      <w:r>
        <w:rPr>
          <w:spacing w:val="1"/>
          <w:sz w:val="20"/>
        </w:rPr>
        <w:t> </w:t>
      </w:r>
      <w:r>
        <w:rPr>
          <w:sz w:val="20"/>
        </w:rPr>
        <w:t>petrolera,</w:t>
      </w:r>
      <w:r>
        <w:rPr>
          <w:spacing w:val="1"/>
          <w:sz w:val="20"/>
        </w:rPr>
        <w:t> </w:t>
      </w:r>
      <w:r>
        <w:rPr>
          <w:sz w:val="20"/>
        </w:rPr>
        <w:t>petroquímica,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remueven</w:t>
      </w:r>
      <w:r>
        <w:rPr>
          <w:spacing w:val="1"/>
          <w:sz w:val="20"/>
        </w:rPr>
        <w:t> </w:t>
      </w:r>
      <w:r>
        <w:rPr>
          <w:sz w:val="20"/>
        </w:rPr>
        <w:t>tanques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almacenaje y tuberías subterráneas de gasolina, que identifican y limpian derrames y escapes de</w:t>
      </w:r>
      <w:r>
        <w:rPr>
          <w:spacing w:val="-53"/>
          <w:sz w:val="20"/>
        </w:rPr>
        <w:t> </w:t>
      </w:r>
      <w:r>
        <w:rPr>
          <w:sz w:val="20"/>
        </w:rPr>
        <w:t>gasolina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refinerías de</w:t>
      </w:r>
      <w:r>
        <w:rPr>
          <w:spacing w:val="-1"/>
          <w:sz w:val="20"/>
        </w:rPr>
        <w:t> </w:t>
      </w:r>
      <w:r>
        <w:rPr>
          <w:sz w:val="20"/>
        </w:rPr>
        <w:t>petróleo.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80" w:val="left" w:leader="none"/>
        </w:tabs>
        <w:spacing w:line="240" w:lineRule="auto" w:before="0" w:after="0"/>
        <w:ind w:left="218" w:right="208" w:firstLine="288"/>
        <w:jc w:val="left"/>
      </w:pPr>
      <w:r>
        <w:rPr/>
        <w:t>Efectos</w:t>
      </w:r>
      <w:r>
        <w:rPr>
          <w:spacing w:val="24"/>
        </w:rPr>
        <w:t> </w:t>
      </w:r>
      <w:r>
        <w:rPr/>
        <w:t>tóxicos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derivados</w:t>
      </w:r>
      <w:r>
        <w:rPr>
          <w:spacing w:val="25"/>
        </w:rPr>
        <w:t> </w:t>
      </w:r>
      <w:r>
        <w:rPr/>
        <w:t>halogenados</w:t>
      </w:r>
      <w:r>
        <w:rPr>
          <w:spacing w:val="27"/>
        </w:rPr>
        <w:t> </w:t>
      </w:r>
      <w:r>
        <w:rPr/>
        <w:t>de</w:t>
      </w:r>
      <w:r>
        <w:rPr>
          <w:spacing w:val="24"/>
        </w:rPr>
        <w:t> </w:t>
      </w:r>
      <w:r>
        <w:rPr/>
        <w:t>hidrocarburos</w:t>
      </w:r>
      <w:r>
        <w:rPr>
          <w:spacing w:val="27"/>
        </w:rPr>
        <w:t> </w:t>
      </w:r>
      <w:r>
        <w:rPr/>
        <w:t>alifáticos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aromáticos</w:t>
      </w:r>
      <w:r>
        <w:rPr>
          <w:spacing w:val="25"/>
        </w:rPr>
        <w:t> </w:t>
      </w:r>
      <w:r>
        <w:rPr/>
        <w:t>no</w:t>
      </w:r>
      <w:r>
        <w:rPr>
          <w:spacing w:val="-52"/>
        </w:rPr>
        <w:t> </w:t>
      </w:r>
      <w:r>
        <w:rPr/>
        <w:t>especificados:</w:t>
      </w:r>
      <w:r>
        <w:rPr>
          <w:spacing w:val="-2"/>
        </w:rPr>
        <w:t> </w:t>
      </w:r>
      <w:r>
        <w:rPr/>
        <w:t>hexacloroetano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PB35,</w:t>
      </w:r>
      <w:r>
        <w:rPr>
          <w:spacing w:val="-1"/>
        </w:rPr>
        <w:t> </w:t>
      </w:r>
      <w:r>
        <w:rPr/>
        <w:t>PH55,</w:t>
      </w:r>
      <w:r>
        <w:rPr>
          <w:spacing w:val="-3"/>
        </w:rPr>
        <w:t> </w:t>
      </w:r>
      <w:r>
        <w:rPr/>
        <w:t>XM0TE1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en la fabricación de artes plásticas y restauración, en artículos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limpieza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piezas</w:t>
      </w:r>
      <w:r>
        <w:rPr>
          <w:spacing w:val="7"/>
          <w:sz w:val="20"/>
        </w:rPr>
        <w:t> </w:t>
      </w:r>
      <w:r>
        <w:rPr>
          <w:sz w:val="20"/>
        </w:rPr>
        <w:t>metálicas,</w:t>
      </w:r>
      <w:r>
        <w:rPr>
          <w:spacing w:val="4"/>
          <w:sz w:val="20"/>
        </w:rPr>
        <w:t> </w:t>
      </w:r>
      <w:r>
        <w:rPr>
          <w:sz w:val="20"/>
        </w:rPr>
        <w:t>durante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procesos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desengrasado,</w:t>
      </w:r>
      <w:r>
        <w:rPr>
          <w:spacing w:val="5"/>
          <w:sz w:val="20"/>
        </w:rPr>
        <w:t> </w:t>
      </w:r>
      <w:r>
        <w:rPr>
          <w:sz w:val="20"/>
        </w:rPr>
        <w:t>formulación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2"/>
        <w:jc w:val="both"/>
      </w:pPr>
      <w:r>
        <w:rPr/>
        <w:t>pinturas, impresiones, industria de la impresión</w:t>
      </w:r>
      <w:r>
        <w:rPr>
          <w:spacing w:val="1"/>
        </w:rPr>
        <w:t> </w:t>
      </w:r>
      <w:r>
        <w:rPr/>
        <w:t>y las artes gráficas, pinturas</w:t>
      </w:r>
      <w:r>
        <w:rPr>
          <w:spacing w:val="1"/>
        </w:rPr>
        <w:t> </w:t>
      </w:r>
      <w:r>
        <w:rPr/>
        <w:t>y estampados,</w:t>
      </w:r>
      <w:r>
        <w:rPr>
          <w:spacing w:val="1"/>
        </w:rPr>
        <w:t> </w:t>
      </w:r>
      <w:r>
        <w:rPr/>
        <w:t>proceso de revelado y restauración. Puede encontrase mezclado con otros disolventes orgánicos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artículos de</w:t>
      </w:r>
      <w:r>
        <w:rPr>
          <w:spacing w:val="-1"/>
        </w:rPr>
        <w:t> </w:t>
      </w:r>
      <w:r>
        <w:rPr/>
        <w:t>limpieza,</w:t>
      </w:r>
      <w:r>
        <w:rPr>
          <w:spacing w:val="-2"/>
        </w:rPr>
        <w:t> </w:t>
      </w:r>
      <w:r>
        <w:rPr/>
        <w:t>insecticidas,</w:t>
      </w:r>
      <w:r>
        <w:rPr>
          <w:spacing w:val="1"/>
        </w:rPr>
        <w:t> </w:t>
      </w:r>
      <w:r>
        <w:rPr/>
        <w:t>lubricantes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plásticos.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de fabricación de bombas de humo, fundiciones de aluminio e industria</w:t>
      </w:r>
      <w:r>
        <w:rPr>
          <w:spacing w:val="1"/>
          <w:sz w:val="20"/>
        </w:rPr>
        <w:t> </w:t>
      </w:r>
      <w:r>
        <w:rPr>
          <w:sz w:val="20"/>
        </w:rPr>
        <w:t>militar. Personas trabajadoras que lo utilizan para desengrasar el aluminio y otros metales. La</w:t>
      </w:r>
      <w:r>
        <w:rPr>
          <w:spacing w:val="1"/>
          <w:sz w:val="20"/>
        </w:rPr>
        <w:t> </w:t>
      </w:r>
      <w:r>
        <w:rPr>
          <w:sz w:val="20"/>
        </w:rPr>
        <w:t>sustancia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presente en</w:t>
      </w:r>
      <w:r>
        <w:rPr>
          <w:spacing w:val="-2"/>
          <w:sz w:val="20"/>
        </w:rPr>
        <w:t> </w:t>
      </w:r>
      <w:r>
        <w:rPr>
          <w:sz w:val="20"/>
        </w:rPr>
        <w:t>ciertos</w:t>
      </w:r>
      <w:r>
        <w:rPr>
          <w:spacing w:val="-1"/>
          <w:sz w:val="20"/>
        </w:rPr>
        <w:t> </w:t>
      </w:r>
      <w:r>
        <w:rPr>
          <w:sz w:val="20"/>
        </w:rPr>
        <w:t>fungicidas,</w:t>
      </w:r>
      <w:r>
        <w:rPr>
          <w:spacing w:val="-1"/>
          <w:sz w:val="20"/>
        </w:rPr>
        <w:t> </w:t>
      </w:r>
      <w:r>
        <w:rPr>
          <w:sz w:val="20"/>
        </w:rPr>
        <w:t>insecticidas,</w:t>
      </w:r>
      <w:r>
        <w:rPr>
          <w:spacing w:val="-2"/>
          <w:sz w:val="20"/>
        </w:rPr>
        <w:t> </w:t>
      </w:r>
      <w:r>
        <w:rPr>
          <w:sz w:val="20"/>
        </w:rPr>
        <w:t>lubricantes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plásticos.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1016" w:val="left" w:leader="none"/>
        </w:tabs>
        <w:spacing w:line="240" w:lineRule="auto" w:before="0" w:after="0"/>
        <w:ind w:left="218" w:right="203" w:firstLine="288"/>
        <w:jc w:val="left"/>
      </w:pPr>
      <w:r>
        <w:rPr/>
        <w:t>Efectos</w:t>
      </w:r>
      <w:r>
        <w:rPr>
          <w:spacing w:val="6"/>
        </w:rPr>
        <w:t> </w:t>
      </w:r>
      <w:r>
        <w:rPr/>
        <w:t>tóxicos</w:t>
      </w:r>
      <w:r>
        <w:rPr>
          <w:spacing w:val="6"/>
        </w:rPr>
        <w:t> </w:t>
      </w:r>
      <w:r>
        <w:rPr/>
        <w:t>por</w:t>
      </w:r>
      <w:r>
        <w:rPr>
          <w:spacing w:val="5"/>
        </w:rPr>
        <w:t> </w:t>
      </w:r>
      <w:r>
        <w:rPr/>
        <w:t>derivados</w:t>
      </w:r>
      <w:r>
        <w:rPr>
          <w:spacing w:val="6"/>
        </w:rPr>
        <w:t> </w:t>
      </w:r>
      <w:r>
        <w:rPr/>
        <w:t>halogenados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hidrocarburos</w:t>
      </w:r>
      <w:r>
        <w:rPr>
          <w:spacing w:val="6"/>
        </w:rPr>
        <w:t> </w:t>
      </w:r>
      <w:r>
        <w:rPr/>
        <w:t>aromáticos:</w:t>
      </w:r>
      <w:r>
        <w:rPr>
          <w:spacing w:val="6"/>
        </w:rPr>
        <w:t> </w:t>
      </w:r>
      <w:r>
        <w:rPr/>
        <w:t>naftalenos</w:t>
      </w:r>
      <w:r>
        <w:rPr>
          <w:spacing w:val="-53"/>
        </w:rPr>
        <w:t> </w:t>
      </w:r>
      <w:r>
        <w:rPr/>
        <w:t>clorados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difenilos</w:t>
      </w:r>
      <w:r>
        <w:rPr>
          <w:spacing w:val="-1"/>
        </w:rPr>
        <w:t> </w:t>
      </w:r>
      <w:r>
        <w:rPr/>
        <w:t>clorados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PB35,</w:t>
      </w:r>
      <w:r>
        <w:rPr>
          <w:spacing w:val="-1"/>
        </w:rPr>
        <w:t> </w:t>
      </w:r>
      <w:r>
        <w:rPr/>
        <w:t>PH55,</w:t>
      </w:r>
      <w:r>
        <w:rPr>
          <w:spacing w:val="-3"/>
        </w:rPr>
        <w:t> </w:t>
      </w:r>
      <w:r>
        <w:rPr/>
        <w:t>XM1YR6,</w:t>
      </w:r>
      <w:r>
        <w:rPr>
          <w:spacing w:val="-3"/>
        </w:rPr>
        <w:t> </w:t>
      </w:r>
      <w:r>
        <w:rPr/>
        <w:t>XM8D04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los utilizan como aislantes eléctricos, personas trabajadoras de la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aditivos</w:t>
      </w:r>
      <w:r>
        <w:rPr>
          <w:spacing w:val="1"/>
          <w:sz w:val="20"/>
        </w:rPr>
        <w:t> </w:t>
      </w:r>
      <w:r>
        <w:rPr>
          <w:sz w:val="20"/>
        </w:rPr>
        <w:t>para el hormigón, alquitrán</w:t>
      </w:r>
      <w:r>
        <w:rPr>
          <w:spacing w:val="1"/>
          <w:sz w:val="20"/>
        </w:rPr>
        <w:t> </w:t>
      </w:r>
      <w:r>
        <w:rPr>
          <w:sz w:val="20"/>
        </w:rPr>
        <w:t>de hulla,</w:t>
      </w:r>
      <w:r>
        <w:rPr>
          <w:spacing w:val="1"/>
          <w:sz w:val="20"/>
        </w:rPr>
        <w:t> </w:t>
      </w:r>
      <w:r>
        <w:rPr>
          <w:sz w:val="20"/>
        </w:rPr>
        <w:t>anhídrido</w:t>
      </w:r>
      <w:r>
        <w:rPr>
          <w:spacing w:val="1"/>
          <w:sz w:val="20"/>
        </w:rPr>
        <w:t> </w:t>
      </w:r>
      <w:r>
        <w:rPr>
          <w:sz w:val="20"/>
        </w:rPr>
        <w:t>ftálico</w:t>
      </w:r>
      <w:r>
        <w:rPr>
          <w:spacing w:val="1"/>
          <w:sz w:val="20"/>
        </w:rPr>
        <w:t> </w:t>
      </w:r>
      <w:r>
        <w:rPr>
          <w:sz w:val="20"/>
        </w:rPr>
        <w:t>(producción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plastificadores para PVC), curtientes, fabricación de colorantes, para componentes de solventes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plaguicidas</w:t>
      </w:r>
      <w:r>
        <w:rPr>
          <w:spacing w:val="1"/>
          <w:sz w:val="20"/>
        </w:rPr>
        <w:t> </w:t>
      </w:r>
      <w:r>
        <w:rPr>
          <w:sz w:val="20"/>
        </w:rPr>
        <w:t>(antipolillas)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humectantes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 la industria de</w:t>
      </w:r>
      <w:r>
        <w:rPr>
          <w:spacing w:val="-1"/>
          <w:sz w:val="20"/>
        </w:rPr>
        <w:t> </w:t>
      </w:r>
      <w:r>
        <w:rPr>
          <w:sz w:val="20"/>
        </w:rPr>
        <w:t>aditivos,</w:t>
      </w:r>
      <w:r>
        <w:rPr>
          <w:spacing w:val="-2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electrónica, plaguicidas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textiles.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dióxido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sulfuro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PB36,</w:t>
      </w:r>
      <w:r>
        <w:rPr>
          <w:spacing w:val="-1"/>
        </w:rPr>
        <w:t> </w:t>
      </w:r>
      <w:r>
        <w:rPr/>
        <w:t>PH56,</w:t>
      </w:r>
      <w:r>
        <w:rPr>
          <w:spacing w:val="-3"/>
        </w:rPr>
        <w:t> </w:t>
      </w:r>
      <w:r>
        <w:rPr/>
        <w:t>XM0Z74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en actividades industriales tales como:</w:t>
      </w:r>
      <w:r>
        <w:rPr>
          <w:spacing w:val="1"/>
          <w:sz w:val="20"/>
        </w:rPr>
        <w:t> </w:t>
      </w:r>
      <w:r>
        <w:rPr>
          <w:sz w:val="20"/>
        </w:rPr>
        <w:t>curtidurías, fábricas de papel,</w:t>
      </w:r>
      <w:r>
        <w:rPr>
          <w:spacing w:val="1"/>
          <w:sz w:val="20"/>
        </w:rPr>
        <w:t> </w:t>
      </w:r>
      <w:r>
        <w:rPr>
          <w:sz w:val="20"/>
        </w:rPr>
        <w:t>hornos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coque,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1"/>
          <w:sz w:val="20"/>
        </w:rPr>
        <w:t> </w:t>
      </w:r>
      <w:r>
        <w:rPr>
          <w:sz w:val="20"/>
        </w:rPr>
        <w:t>refinerías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talleres</w:t>
      </w:r>
      <w:r>
        <w:rPr>
          <w:spacing w:val="1"/>
          <w:sz w:val="20"/>
        </w:rPr>
        <w:t> </w:t>
      </w:r>
      <w:r>
        <w:rPr>
          <w:sz w:val="20"/>
        </w:rPr>
        <w:t>dedicados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motores diésel, instalaciones de lavado, área de repostaje, área de pruebas de carga, producción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papel,</w:t>
      </w:r>
      <w:r>
        <w:rPr>
          <w:spacing w:val="1"/>
          <w:sz w:val="20"/>
        </w:rPr>
        <w:t> </w:t>
      </w:r>
      <w:r>
        <w:rPr>
          <w:sz w:val="20"/>
        </w:rPr>
        <w:t>almidón,</w:t>
      </w:r>
      <w:r>
        <w:rPr>
          <w:spacing w:val="1"/>
          <w:sz w:val="20"/>
        </w:rPr>
        <w:t> </w:t>
      </w:r>
      <w:r>
        <w:rPr>
          <w:sz w:val="20"/>
        </w:rPr>
        <w:t>sulfitos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tiosulfatos,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detergentes, fotografía y química, personas trabajadoras en procesos de calcinación, fundición y</w:t>
      </w:r>
      <w:r>
        <w:rPr>
          <w:spacing w:val="1"/>
          <w:sz w:val="20"/>
        </w:rPr>
        <w:t> </w:t>
      </w:r>
      <w:r>
        <w:rPr>
          <w:sz w:val="20"/>
        </w:rPr>
        <w:t>blanqueo, en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gases,</w:t>
      </w:r>
      <w:r>
        <w:rPr>
          <w:spacing w:val="-1"/>
          <w:sz w:val="20"/>
        </w:rPr>
        <w:t> </w:t>
      </w:r>
      <w:r>
        <w:rPr>
          <w:sz w:val="20"/>
        </w:rPr>
        <w:t>humos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vapores de</w:t>
      </w:r>
      <w:r>
        <w:rPr>
          <w:spacing w:val="1"/>
          <w:sz w:val="20"/>
        </w:rPr>
        <w:t> </w:t>
      </w:r>
      <w:r>
        <w:rPr>
          <w:sz w:val="20"/>
        </w:rPr>
        <w:t>dióxido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sulfuro.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disolventes</w:t>
      </w:r>
      <w:r>
        <w:rPr>
          <w:spacing w:val="-4"/>
        </w:rPr>
        <w:t> </w:t>
      </w:r>
      <w:r>
        <w:rPr/>
        <w:t>orgánicos</w:t>
      </w:r>
      <w:r>
        <w:rPr>
          <w:spacing w:val="-3"/>
        </w:rPr>
        <w:t> </w:t>
      </w:r>
      <w:r>
        <w:rPr/>
        <w:t>clorados:</w:t>
      </w:r>
      <w:r>
        <w:rPr>
          <w:spacing w:val="-3"/>
        </w:rPr>
        <w:t> </w:t>
      </w:r>
      <w:r>
        <w:rPr/>
        <w:t>tetracloroetano y</w:t>
      </w:r>
      <w:r>
        <w:rPr>
          <w:spacing w:val="-4"/>
        </w:rPr>
        <w:t> </w:t>
      </w:r>
      <w:r>
        <w:rPr/>
        <w:t>dicloroetano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 PB31,</w:t>
      </w:r>
      <w:r>
        <w:rPr>
          <w:spacing w:val="-1"/>
        </w:rPr>
        <w:t> </w:t>
      </w:r>
      <w:r>
        <w:rPr/>
        <w:t>PE91,</w:t>
      </w:r>
      <w:r>
        <w:rPr>
          <w:spacing w:val="-2"/>
        </w:rPr>
        <w:t> </w:t>
      </w:r>
      <w:r>
        <w:rPr/>
        <w:t>PH51,</w:t>
      </w:r>
      <w:r>
        <w:rPr>
          <w:spacing w:val="-3"/>
        </w:rPr>
        <w:t> </w:t>
      </w:r>
      <w:r>
        <w:rPr/>
        <w:t>XM4D89,</w:t>
      </w:r>
      <w:r>
        <w:rPr>
          <w:spacing w:val="-2"/>
        </w:rPr>
        <w:t> </w:t>
      </w:r>
      <w:r>
        <w:rPr/>
        <w:t>XM1AF0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manipulan estas substancias como disolventes de aceites, ceras,</w:t>
      </w:r>
      <w:r>
        <w:rPr>
          <w:spacing w:val="1"/>
          <w:sz w:val="20"/>
        </w:rPr>
        <w:t> </w:t>
      </w:r>
      <w:r>
        <w:rPr>
          <w:sz w:val="20"/>
        </w:rPr>
        <w:t>desengrasado de la lana, dilución de lacas, gomas, grasas, hules, industria peletera, del caucho y</w:t>
      </w:r>
      <w:r>
        <w:rPr>
          <w:spacing w:val="-53"/>
          <w:sz w:val="20"/>
        </w:rPr>
        <w:t> </w:t>
      </w:r>
      <w:r>
        <w:rPr>
          <w:sz w:val="20"/>
        </w:rPr>
        <w:t>curtido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resinas,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empaquetaduras,</w:t>
      </w:r>
      <w:r>
        <w:rPr>
          <w:spacing w:val="1"/>
          <w:sz w:val="20"/>
        </w:rPr>
        <w:t> </w:t>
      </w:r>
      <w:r>
        <w:rPr>
          <w:sz w:val="20"/>
        </w:rPr>
        <w:t>enceradores,</w:t>
      </w:r>
      <w:r>
        <w:rPr>
          <w:spacing w:val="1"/>
          <w:sz w:val="20"/>
        </w:rPr>
        <w:t> </w:t>
      </w:r>
      <w:r>
        <w:rPr>
          <w:sz w:val="20"/>
        </w:rPr>
        <w:t>lacas,</w:t>
      </w:r>
      <w:r>
        <w:rPr>
          <w:spacing w:val="1"/>
          <w:sz w:val="20"/>
        </w:rPr>
        <w:t> </w:t>
      </w:r>
      <w:r>
        <w:rPr>
          <w:sz w:val="20"/>
        </w:rPr>
        <w:t>pinturas,</w:t>
      </w:r>
      <w:r>
        <w:rPr>
          <w:spacing w:val="1"/>
          <w:sz w:val="20"/>
        </w:rPr>
        <w:t> </w:t>
      </w:r>
      <w:r>
        <w:rPr>
          <w:sz w:val="20"/>
        </w:rPr>
        <w:t>procesadores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grasas,</w:t>
      </w:r>
      <w:r>
        <w:rPr>
          <w:spacing w:val="1"/>
          <w:sz w:val="20"/>
        </w:rPr>
        <w:t> </w:t>
      </w:r>
      <w:r>
        <w:rPr>
          <w:sz w:val="20"/>
        </w:rPr>
        <w:t>resinas,</w:t>
      </w:r>
      <w:r>
        <w:rPr>
          <w:spacing w:val="1"/>
          <w:sz w:val="20"/>
        </w:rPr>
        <w:t> </w:t>
      </w:r>
      <w:r>
        <w:rPr>
          <w:sz w:val="20"/>
        </w:rPr>
        <w:t>tintorerías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lavanderías en</w:t>
      </w:r>
      <w:r>
        <w:rPr>
          <w:spacing w:val="1"/>
          <w:sz w:val="20"/>
        </w:rPr>
        <w:t> </w:t>
      </w:r>
      <w:r>
        <w:rPr>
          <w:sz w:val="20"/>
        </w:rPr>
        <w:t>seco.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1116" w:val="left" w:leader="none"/>
          <w:tab w:pos="1117" w:val="left" w:leader="none"/>
          <w:tab w:pos="2055" w:val="left" w:leader="none"/>
          <w:tab w:pos="2976" w:val="left" w:leader="none"/>
          <w:tab w:pos="3517" w:val="left" w:leader="none"/>
          <w:tab w:pos="4836" w:val="left" w:leader="none"/>
          <w:tab w:pos="6009" w:val="left" w:leader="none"/>
          <w:tab w:pos="7530" w:val="left" w:leader="none"/>
          <w:tab w:pos="8570" w:val="left" w:leader="none"/>
          <w:tab w:pos="9023" w:val="left" w:leader="none"/>
        </w:tabs>
        <w:spacing w:line="240" w:lineRule="auto" w:before="1" w:after="0"/>
        <w:ind w:left="218" w:right="206" w:firstLine="288"/>
        <w:jc w:val="left"/>
      </w:pPr>
      <w:r>
        <w:rPr/>
        <w:t>Efectos</w:t>
        <w:tab/>
        <w:t>tóxicos</w:t>
        <w:tab/>
        <w:t>por</w:t>
        <w:tab/>
        <w:t>disolventes</w:t>
        <w:tab/>
        <w:t>orgánicos</w:t>
        <w:tab/>
        <w:t>halogenados:</w:t>
        <w:tab/>
        <w:t>bromuro</w:t>
        <w:tab/>
        <w:t>de</w:t>
        <w:tab/>
      </w:r>
      <w:r>
        <w:rPr>
          <w:spacing w:val="-1"/>
        </w:rPr>
        <w:t>metilo</w:t>
      </w:r>
      <w:r>
        <w:rPr>
          <w:spacing w:val="-53"/>
        </w:rPr>
        <w:t> </w:t>
      </w:r>
      <w:r>
        <w:rPr/>
        <w:t>(bromometano)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derivados</w:t>
      </w:r>
      <w:r>
        <w:rPr>
          <w:spacing w:val="-2"/>
        </w:rPr>
        <w:t> </w:t>
      </w:r>
      <w:r>
        <w:rPr/>
        <w:t>fluorados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hidrocarburos</w:t>
      </w:r>
      <w:r>
        <w:rPr>
          <w:spacing w:val="-2"/>
        </w:rPr>
        <w:t> </w:t>
      </w:r>
      <w:r>
        <w:rPr/>
        <w:t>halogenados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PB31,</w:t>
      </w:r>
      <w:r>
        <w:rPr>
          <w:spacing w:val="-1"/>
        </w:rPr>
        <w:t> </w:t>
      </w:r>
      <w:r>
        <w:rPr/>
        <w:t>PE91,</w:t>
      </w:r>
      <w:r>
        <w:rPr>
          <w:spacing w:val="-3"/>
        </w:rPr>
        <w:t> </w:t>
      </w:r>
      <w:r>
        <w:rPr/>
        <w:t>PH51, PH55,</w:t>
      </w:r>
      <w:r>
        <w:rPr>
          <w:spacing w:val="-3"/>
        </w:rPr>
        <w:t> </w:t>
      </w:r>
      <w:r>
        <w:rPr/>
        <w:t>XM0NK1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los utilizan como frigoríficos, fungicidas, insecticidas, preparación de</w:t>
      </w:r>
      <w:r>
        <w:rPr>
          <w:spacing w:val="1"/>
          <w:sz w:val="20"/>
        </w:rPr>
        <w:t> </w:t>
      </w:r>
      <w:r>
        <w:rPr>
          <w:sz w:val="20"/>
        </w:rPr>
        <w:t>extinguidores de incendios, fábricas de conservación de frutas y cereales, así como personas</w:t>
      </w:r>
      <w:r>
        <w:rPr>
          <w:spacing w:val="1"/>
          <w:sz w:val="20"/>
        </w:rPr>
        <w:t> </w:t>
      </w:r>
      <w:r>
        <w:rPr>
          <w:sz w:val="20"/>
        </w:rPr>
        <w:t>trabajadoras que laboran en las industrias de caucho, desinfección de suelos, aguas y piscinas,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alfombras</w:t>
      </w:r>
      <w:r>
        <w:rPr>
          <w:spacing w:val="1"/>
          <w:sz w:val="20"/>
        </w:rPr>
        <w:t> </w:t>
      </w:r>
      <w:r>
        <w:rPr>
          <w:sz w:val="20"/>
        </w:rPr>
        <w:t>y plásticos,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goma,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 papel</w:t>
      </w:r>
      <w:r>
        <w:rPr>
          <w:spacing w:val="1"/>
          <w:sz w:val="20"/>
        </w:rPr>
        <w:t> </w:t>
      </w:r>
      <w:r>
        <w:rPr>
          <w:sz w:val="20"/>
        </w:rPr>
        <w:t>y textiles,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fotográfica,</w:t>
      </w:r>
      <w:r>
        <w:rPr>
          <w:spacing w:val="1"/>
          <w:sz w:val="20"/>
        </w:rPr>
        <w:t> </w:t>
      </w:r>
      <w:r>
        <w:rPr>
          <w:sz w:val="20"/>
        </w:rPr>
        <w:t>refinerías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gasolinas,</w:t>
      </w:r>
      <w:r>
        <w:rPr>
          <w:spacing w:val="1"/>
          <w:sz w:val="20"/>
        </w:rPr>
        <w:t> </w:t>
      </w:r>
      <w:r>
        <w:rPr>
          <w:sz w:val="20"/>
        </w:rPr>
        <w:t>saneamiento</w:t>
      </w:r>
      <w:r>
        <w:rPr>
          <w:spacing w:val="1"/>
          <w:sz w:val="20"/>
        </w:rPr>
        <w:t> </w:t>
      </w:r>
      <w:r>
        <w:rPr>
          <w:sz w:val="20"/>
        </w:rPr>
        <w:t>ambiental,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laboratorios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invernaderos.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disolventes</w:t>
      </w:r>
      <w:r>
        <w:rPr>
          <w:spacing w:val="-4"/>
        </w:rPr>
        <w:t> </w:t>
      </w:r>
      <w:r>
        <w:rPr/>
        <w:t>orgánicos</w:t>
      </w:r>
      <w:r>
        <w:rPr>
          <w:spacing w:val="-3"/>
        </w:rPr>
        <w:t> </w:t>
      </w:r>
      <w:r>
        <w:rPr/>
        <w:t>halogenados:</w:t>
      </w:r>
      <w:r>
        <w:rPr>
          <w:spacing w:val="-3"/>
        </w:rPr>
        <w:t> </w:t>
      </w:r>
      <w:r>
        <w:rPr/>
        <w:t>cloroformo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PB35,</w:t>
      </w:r>
      <w:r>
        <w:rPr>
          <w:spacing w:val="-1"/>
        </w:rPr>
        <w:t> </w:t>
      </w:r>
      <w:r>
        <w:rPr/>
        <w:t>PH55,</w:t>
      </w:r>
      <w:r>
        <w:rPr>
          <w:spacing w:val="-3"/>
        </w:rPr>
        <w:t> </w:t>
      </w:r>
      <w:r>
        <w:rPr/>
        <w:t>XM7MX5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manipulan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substancias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disolventes,</w:t>
      </w:r>
      <w:r>
        <w:rPr>
          <w:spacing w:val="1"/>
          <w:sz w:val="20"/>
        </w:rPr>
        <w:t> </w:t>
      </w:r>
      <w:r>
        <w:rPr>
          <w:sz w:val="20"/>
        </w:rPr>
        <w:t>fumigantes,</w:t>
      </w:r>
      <w:r>
        <w:rPr>
          <w:spacing w:val="-53"/>
          <w:sz w:val="20"/>
        </w:rPr>
        <w:t> </w:t>
      </w:r>
      <w:r>
        <w:rPr>
          <w:sz w:val="20"/>
        </w:rPr>
        <w:t>refrigerantes, extinguidores de incendios, tintorerías y lavado en seco, personas trabajadoras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intermediario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síntesis</w:t>
      </w:r>
      <w:r>
        <w:rPr>
          <w:spacing w:val="1"/>
          <w:sz w:val="20"/>
        </w:rPr>
        <w:t> </w:t>
      </w:r>
      <w:r>
        <w:rPr>
          <w:sz w:val="20"/>
        </w:rPr>
        <w:t>orgánica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obtención de</w:t>
      </w:r>
      <w:r>
        <w:rPr>
          <w:spacing w:val="-2"/>
          <w:sz w:val="20"/>
        </w:rPr>
        <w:t> </w:t>
      </w:r>
      <w:r>
        <w:rPr>
          <w:sz w:val="20"/>
        </w:rPr>
        <w:t>fluorocarbono</w:t>
      </w:r>
      <w:r>
        <w:rPr>
          <w:spacing w:val="1"/>
          <w:sz w:val="20"/>
        </w:rPr>
        <w:t> </w:t>
      </w:r>
      <w:r>
        <w:rPr>
          <w:sz w:val="20"/>
        </w:rPr>
        <w:t>22,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tetrafluoroetileno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polímero</w:t>
      </w:r>
      <w:r>
        <w:rPr>
          <w:spacing w:val="-2"/>
          <w:sz w:val="20"/>
        </w:rPr>
        <w:t> </w:t>
      </w:r>
      <w:r>
        <w:rPr>
          <w:sz w:val="20"/>
        </w:rPr>
        <w:t>(PTFE).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disolventes</w:t>
      </w:r>
      <w:r>
        <w:rPr>
          <w:spacing w:val="-4"/>
        </w:rPr>
        <w:t> </w:t>
      </w:r>
      <w:r>
        <w:rPr/>
        <w:t>orgánicos</w:t>
      </w:r>
      <w:r>
        <w:rPr>
          <w:spacing w:val="-3"/>
        </w:rPr>
        <w:t> </w:t>
      </w:r>
      <w:r>
        <w:rPr/>
        <w:t>halogenados:</w:t>
      </w:r>
      <w:r>
        <w:rPr>
          <w:spacing w:val="-3"/>
        </w:rPr>
        <w:t> </w:t>
      </w:r>
      <w:r>
        <w:rPr/>
        <w:t>tetracloruro de</w:t>
      </w:r>
      <w:r>
        <w:rPr>
          <w:spacing w:val="-4"/>
        </w:rPr>
        <w:t> </w:t>
      </w:r>
      <w:r>
        <w:rPr/>
        <w:t>carbono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PB35,</w:t>
      </w:r>
      <w:r>
        <w:rPr>
          <w:spacing w:val="-1"/>
        </w:rPr>
        <w:t> </w:t>
      </w:r>
      <w:r>
        <w:rPr/>
        <w:t>PH55,</w:t>
      </w:r>
      <w:r>
        <w:rPr>
          <w:spacing w:val="-3"/>
        </w:rPr>
        <w:t> </w:t>
      </w:r>
      <w:r>
        <w:rPr/>
        <w:t>XM3CP7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manipulan estas substancias como disolventes, extinguidores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incendios, fumigantes, limpiadores y desgrasantes de metales, refrigerantes, tintorerías y lavado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seco,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personas</w:t>
      </w:r>
      <w:r>
        <w:rPr>
          <w:spacing w:val="43"/>
          <w:sz w:val="20"/>
        </w:rPr>
        <w:t> </w:t>
      </w:r>
      <w:r>
        <w:rPr>
          <w:sz w:val="20"/>
        </w:rPr>
        <w:t>trabajadoras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industria</w:t>
      </w:r>
      <w:r>
        <w:rPr>
          <w:spacing w:val="43"/>
          <w:sz w:val="20"/>
        </w:rPr>
        <w:t> </w:t>
      </w:r>
      <w:r>
        <w:rPr>
          <w:sz w:val="20"/>
        </w:rPr>
        <w:t>eléctrica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fabricación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conductores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eléctricos,</w:t>
      </w:r>
      <w:r>
        <w:rPr>
          <w:spacing w:val="52"/>
        </w:rPr>
        <w:t> </w:t>
      </w:r>
      <w:r>
        <w:rPr/>
        <w:t>personas</w:t>
      </w:r>
      <w:r>
        <w:rPr>
          <w:spacing w:val="50"/>
        </w:rPr>
        <w:t> </w:t>
      </w:r>
      <w:r>
        <w:rPr/>
        <w:t>trabajadoras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2"/>
        </w:rPr>
        <w:t> </w:t>
      </w:r>
      <w:r>
        <w:rPr/>
        <w:t>industria</w:t>
      </w:r>
      <w:r>
        <w:rPr>
          <w:spacing w:val="52"/>
        </w:rPr>
        <w:t> </w:t>
      </w:r>
      <w:r>
        <w:rPr/>
        <w:t>química</w:t>
      </w:r>
      <w:r>
        <w:rPr>
          <w:spacing w:val="49"/>
        </w:rPr>
        <w:t> </w:t>
      </w:r>
      <w:r>
        <w:rPr/>
        <w:t>en</w:t>
      </w:r>
      <w:r>
        <w:rPr>
          <w:spacing w:val="51"/>
        </w:rPr>
        <w:t> </w:t>
      </w:r>
      <w:r>
        <w:rPr/>
        <w:t>donde</w:t>
      </w:r>
      <w:r>
        <w:rPr>
          <w:spacing w:val="51"/>
        </w:rPr>
        <w:t> </w:t>
      </w:r>
      <w:r>
        <w:rPr/>
        <w:t>es</w:t>
      </w:r>
      <w:r>
        <w:rPr>
          <w:spacing w:val="50"/>
        </w:rPr>
        <w:t> </w:t>
      </w:r>
      <w:r>
        <w:rPr/>
        <w:t>utilizado</w:t>
      </w:r>
      <w:r>
        <w:rPr>
          <w:spacing w:val="49"/>
        </w:rPr>
        <w:t> </w:t>
      </w:r>
      <w:r>
        <w:rPr/>
        <w:t>como</w:t>
      </w:r>
      <w:r>
        <w:rPr>
          <w:spacing w:val="-53"/>
        </w:rPr>
        <w:t> </w:t>
      </w:r>
      <w:r>
        <w:rPr/>
        <w:t>intermediario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síntesis</w:t>
      </w:r>
      <w:r>
        <w:rPr>
          <w:spacing w:val="-1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hidrocarburos</w:t>
      </w:r>
      <w:r>
        <w:rPr>
          <w:spacing w:val="1"/>
        </w:rPr>
        <w:t> </w:t>
      </w:r>
      <w:r>
        <w:rPr/>
        <w:t>polifluorados y</w:t>
      </w:r>
      <w:r>
        <w:rPr>
          <w:spacing w:val="-5"/>
        </w:rPr>
        <w:t> </w:t>
      </w:r>
      <w:r>
        <w:rPr/>
        <w:t>polímeros.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 de Trabajo, que tengan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73" w:val="left" w:leader="none"/>
        </w:tabs>
        <w:spacing w:line="240" w:lineRule="auto" w:before="0" w:after="0"/>
        <w:ind w:left="218" w:right="208" w:firstLine="288"/>
        <w:jc w:val="left"/>
      </w:pPr>
      <w:r>
        <w:rPr/>
        <w:t>Efectos</w:t>
      </w:r>
      <w:r>
        <w:rPr>
          <w:spacing w:val="17"/>
        </w:rPr>
        <w:t> </w:t>
      </w:r>
      <w:r>
        <w:rPr/>
        <w:t>tóxicos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diuréticos,</w:t>
      </w:r>
      <w:r>
        <w:rPr>
          <w:spacing w:val="21"/>
        </w:rPr>
        <w:t> </w:t>
      </w:r>
      <w:r>
        <w:rPr/>
        <w:t>otras</w:t>
      </w:r>
      <w:r>
        <w:rPr>
          <w:spacing w:val="17"/>
        </w:rPr>
        <w:t> </w:t>
      </w:r>
      <w:r>
        <w:rPr/>
        <w:t>drogas,</w:t>
      </w:r>
      <w:r>
        <w:rPr>
          <w:spacing w:val="21"/>
        </w:rPr>
        <w:t> </w:t>
      </w:r>
      <w:r>
        <w:rPr/>
        <w:t>medicamentos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substancias</w:t>
      </w:r>
      <w:r>
        <w:rPr>
          <w:spacing w:val="19"/>
        </w:rPr>
        <w:t> </w:t>
      </w:r>
      <w:r>
        <w:rPr/>
        <w:t>biológicas</w:t>
      </w:r>
      <w:r>
        <w:rPr>
          <w:spacing w:val="18"/>
        </w:rPr>
        <w:t> </w:t>
      </w:r>
      <w:r>
        <w:rPr/>
        <w:t>no</w:t>
      </w:r>
      <w:r>
        <w:rPr>
          <w:spacing w:val="-53"/>
        </w:rPr>
        <w:t> </w:t>
      </w:r>
      <w:r>
        <w:rPr/>
        <w:t>especificadas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NE60,</w:t>
      </w:r>
      <w:r>
        <w:rPr>
          <w:spacing w:val="-2"/>
        </w:rPr>
        <w:t> </w:t>
      </w:r>
      <w:r>
        <w:rPr/>
        <w:t>PB28,</w:t>
      </w:r>
      <w:r>
        <w:rPr>
          <w:spacing w:val="-2"/>
        </w:rPr>
        <w:t> </w:t>
      </w:r>
      <w:r>
        <w:rPr/>
        <w:t>XM4U75,</w:t>
      </w:r>
      <w:r>
        <w:rPr>
          <w:spacing w:val="-2"/>
        </w:rPr>
        <w:t> </w:t>
      </w:r>
      <w:r>
        <w:rPr/>
        <w:t>XM2NF0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encargadas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fabricación,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empaque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substancias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químico-farmacéutica.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fósforo y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compuestos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PH56,</w:t>
      </w:r>
      <w:r>
        <w:rPr>
          <w:spacing w:val="-3"/>
        </w:rPr>
        <w:t> </w:t>
      </w:r>
      <w:r>
        <w:rPr/>
        <w:t>XM2AZ6,</w:t>
      </w:r>
      <w:r>
        <w:rPr>
          <w:spacing w:val="-3"/>
        </w:rPr>
        <w:t> </w:t>
      </w:r>
      <w:r>
        <w:rPr/>
        <w:t>XM3G46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en contacto con hidrógeno fosforado (fosfina), gases que se producen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elaboración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fumigantes,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generación</w:t>
      </w:r>
      <w:r>
        <w:rPr>
          <w:spacing w:val="-2"/>
          <w:sz w:val="20"/>
        </w:rPr>
        <w:t> </w:t>
      </w:r>
      <w:r>
        <w:rPr>
          <w:sz w:val="20"/>
        </w:rPr>
        <w:t>de acetilenos</w:t>
      </w:r>
      <w:r>
        <w:rPr>
          <w:spacing w:val="-1"/>
          <w:sz w:val="20"/>
        </w:rPr>
        <w:t> </w:t>
      </w:r>
      <w:r>
        <w:rPr>
          <w:sz w:val="20"/>
        </w:rPr>
        <w:t>e hidrólisis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fosfuros.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de la fabricación de aleaciones, catálisis en la industria del petróleo,</w:t>
      </w:r>
      <w:r>
        <w:rPr>
          <w:spacing w:val="1"/>
          <w:sz w:val="20"/>
        </w:rPr>
        <w:t> </w:t>
      </w:r>
      <w:r>
        <w:rPr>
          <w:sz w:val="20"/>
        </w:rPr>
        <w:t>compuestos</w:t>
      </w:r>
      <w:r>
        <w:rPr>
          <w:spacing w:val="1"/>
          <w:sz w:val="20"/>
        </w:rPr>
        <w:t> </w:t>
      </w:r>
      <w:r>
        <w:rPr>
          <w:sz w:val="20"/>
        </w:rPr>
        <w:t>fosforados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fósforo</w:t>
      </w:r>
      <w:r>
        <w:rPr>
          <w:spacing w:val="1"/>
          <w:sz w:val="20"/>
        </w:rPr>
        <w:t> </w:t>
      </w:r>
      <w:r>
        <w:rPr>
          <w:sz w:val="20"/>
        </w:rPr>
        <w:t>blanco,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bronce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fósforo,</w:t>
      </w:r>
      <w:r>
        <w:rPr>
          <w:spacing w:val="1"/>
          <w:sz w:val="20"/>
        </w:rPr>
        <w:t> </w:t>
      </w:r>
      <w:r>
        <w:rPr>
          <w:sz w:val="20"/>
        </w:rPr>
        <w:t>fabricación de explosivos,</w:t>
      </w:r>
      <w:r>
        <w:rPr>
          <w:spacing w:val="1"/>
          <w:sz w:val="20"/>
        </w:rPr>
        <w:t> </w:t>
      </w:r>
      <w:r>
        <w:rPr>
          <w:sz w:val="20"/>
        </w:rPr>
        <w:t>fabricación de semiconductores, hidrógeno fosforado, insecticidas,</w:t>
      </w:r>
      <w:r>
        <w:rPr>
          <w:spacing w:val="1"/>
          <w:sz w:val="20"/>
        </w:rPr>
        <w:t> </w:t>
      </w:r>
      <w:r>
        <w:rPr>
          <w:sz w:val="20"/>
        </w:rPr>
        <w:t>parasiticidas,</w:t>
      </w:r>
      <w:r>
        <w:rPr>
          <w:spacing w:val="-2"/>
          <w:sz w:val="20"/>
        </w:rPr>
        <w:t> </w:t>
      </w:r>
      <w:r>
        <w:rPr>
          <w:sz w:val="20"/>
        </w:rPr>
        <w:t>pirotecnia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raticidas.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gases,</w:t>
      </w:r>
      <w:r>
        <w:rPr>
          <w:spacing w:val="-1"/>
        </w:rPr>
        <w:t> </w:t>
      </w:r>
      <w:r>
        <w:rPr/>
        <w:t>humos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vapores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formaldehído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PB36,</w:t>
      </w:r>
      <w:r>
        <w:rPr>
          <w:spacing w:val="-1"/>
        </w:rPr>
        <w:t> </w:t>
      </w:r>
      <w:r>
        <w:rPr/>
        <w:t>PE95,</w:t>
      </w:r>
      <w:r>
        <w:rPr>
          <w:spacing w:val="-2"/>
        </w:rPr>
        <w:t> </w:t>
      </w:r>
      <w:r>
        <w:rPr/>
        <w:t>PH56,</w:t>
      </w:r>
      <w:r>
        <w:rPr>
          <w:spacing w:val="-3"/>
        </w:rPr>
        <w:t> </w:t>
      </w:r>
      <w:r>
        <w:rPr/>
        <w:t>XM0TV9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8" w:hanging="432"/>
        <w:jc w:val="both"/>
        <w:rPr>
          <w:sz w:val="20"/>
        </w:rPr>
      </w:pPr>
      <w:r>
        <w:rPr>
          <w:sz w:val="20"/>
        </w:rPr>
        <w:t>Personas trabajadoras en contacto con gases, humos y vapores de formaldehído. Los principales</w:t>
      </w:r>
      <w:r>
        <w:rPr>
          <w:spacing w:val="-53"/>
          <w:sz w:val="20"/>
        </w:rPr>
        <w:t> </w:t>
      </w:r>
      <w:r>
        <w:rPr>
          <w:sz w:val="20"/>
        </w:rPr>
        <w:t>conjuntos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circunstancias que</w:t>
      </w:r>
      <w:r>
        <w:rPr>
          <w:spacing w:val="-2"/>
          <w:sz w:val="20"/>
        </w:rPr>
        <w:t> </w:t>
      </w:r>
      <w:r>
        <w:rPr>
          <w:sz w:val="20"/>
        </w:rPr>
        <w:t>conducen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ocupacional</w:t>
      </w:r>
      <w:r>
        <w:rPr>
          <w:spacing w:val="-2"/>
          <w:sz w:val="20"/>
        </w:rPr>
        <w:t> </w:t>
      </w:r>
      <w:r>
        <w:rPr>
          <w:sz w:val="20"/>
        </w:rPr>
        <w:t>son: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5"/>
        </w:numPr>
        <w:tabs>
          <w:tab w:pos="1208" w:val="left" w:leader="none"/>
        </w:tabs>
        <w:spacing w:line="242" w:lineRule="auto" w:before="0" w:after="0"/>
        <w:ind w:left="938" w:right="195" w:firstLine="0"/>
        <w:jc w:val="both"/>
        <w:rPr>
          <w:sz w:val="20"/>
        </w:rPr>
      </w:pPr>
      <w:r>
        <w:rPr>
          <w:sz w:val="20"/>
        </w:rPr>
        <w:t>La primera está relacionada con la producción de las soluciones acuosas de formaldehído</w:t>
      </w:r>
      <w:r>
        <w:rPr>
          <w:spacing w:val="1"/>
          <w:sz w:val="20"/>
        </w:rPr>
        <w:t> </w:t>
      </w:r>
      <w:r>
        <w:rPr>
          <w:sz w:val="20"/>
        </w:rPr>
        <w:t>(formol) y su uso en la industria química, por ejemplo, para la síntesis de diferentes resinas, como</w:t>
      </w:r>
      <w:r>
        <w:rPr>
          <w:spacing w:val="-53"/>
          <w:sz w:val="20"/>
        </w:rPr>
        <w:t> </w:t>
      </w:r>
      <w:r>
        <w:rPr>
          <w:sz w:val="20"/>
        </w:rPr>
        <w:t>conservador en los laboratorios médicos o cosméticos, líquidos de embalsamamiento y como</w:t>
      </w:r>
      <w:r>
        <w:rPr>
          <w:spacing w:val="1"/>
          <w:sz w:val="20"/>
        </w:rPr>
        <w:t> </w:t>
      </w:r>
      <w:r>
        <w:rPr>
          <w:sz w:val="20"/>
        </w:rPr>
        <w:t>desinfectante.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65"/>
        </w:numPr>
        <w:tabs>
          <w:tab w:pos="1218" w:val="left" w:leader="none"/>
        </w:tabs>
        <w:spacing w:line="242" w:lineRule="auto" w:before="92" w:after="0"/>
        <w:ind w:left="938" w:right="206" w:firstLine="0"/>
        <w:jc w:val="both"/>
        <w:rPr>
          <w:sz w:val="20"/>
        </w:rPr>
      </w:pPr>
      <w:r>
        <w:rPr>
          <w:sz w:val="20"/>
        </w:rPr>
        <w:t>Un segundo grupo está relacionado con la liberación de estos a partir de la hidrólisis y la</w:t>
      </w:r>
      <w:r>
        <w:rPr>
          <w:spacing w:val="1"/>
          <w:sz w:val="20"/>
        </w:rPr>
        <w:t> </w:t>
      </w:r>
      <w:r>
        <w:rPr>
          <w:sz w:val="20"/>
        </w:rPr>
        <w:t>descomposición por calor de resinas hechas a base de formaldehído en las cuales está presente</w:t>
      </w:r>
      <w:r>
        <w:rPr>
          <w:spacing w:val="1"/>
          <w:sz w:val="20"/>
        </w:rPr>
        <w:t> </w:t>
      </w:r>
      <w:r>
        <w:rPr>
          <w:sz w:val="20"/>
        </w:rPr>
        <w:t>como un residuo, por ejemplo, durante la fabricación de madera productos textiles, productos</w:t>
      </w:r>
      <w:r>
        <w:rPr>
          <w:spacing w:val="1"/>
          <w:sz w:val="20"/>
        </w:rPr>
        <w:t> </w:t>
      </w:r>
      <w:r>
        <w:rPr>
          <w:sz w:val="20"/>
        </w:rPr>
        <w:t>sintéticos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aislamiento</w:t>
      </w:r>
      <w:r>
        <w:rPr>
          <w:spacing w:val="1"/>
          <w:sz w:val="20"/>
        </w:rPr>
        <w:t> </w:t>
      </w:r>
      <w:r>
        <w:rPr>
          <w:sz w:val="20"/>
        </w:rPr>
        <w:t>vítreo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plásticos.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65"/>
        </w:numPr>
        <w:tabs>
          <w:tab w:pos="1198" w:val="left" w:leader="none"/>
        </w:tabs>
        <w:spacing w:line="242" w:lineRule="auto" w:before="0" w:after="0"/>
        <w:ind w:left="938" w:right="204" w:firstLine="0"/>
        <w:jc w:val="both"/>
        <w:rPr>
          <w:sz w:val="20"/>
        </w:rPr>
      </w:pPr>
      <w:r>
        <w:rPr>
          <w:sz w:val="20"/>
        </w:rPr>
        <w:t>El tercer conjunto está relacionado con la pirolisis o la combustión de materia orgánica, por</w:t>
      </w:r>
      <w:r>
        <w:rPr>
          <w:spacing w:val="1"/>
          <w:sz w:val="20"/>
        </w:rPr>
        <w:t> </w:t>
      </w:r>
      <w:r>
        <w:rPr>
          <w:sz w:val="20"/>
        </w:rPr>
        <w:t>ejemplo,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gases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escapeo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extinción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incendios.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relacionadas:</w:t>
      </w:r>
      <w:r>
        <w:rPr>
          <w:spacing w:val="1"/>
          <w:sz w:val="20"/>
        </w:rPr>
        <w:t> </w:t>
      </w:r>
      <w:r>
        <w:rPr>
          <w:sz w:val="20"/>
        </w:rPr>
        <w:t>bomberos,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artesanías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madera,</w:t>
      </w:r>
      <w:r>
        <w:rPr>
          <w:spacing w:val="1"/>
          <w:sz w:val="20"/>
        </w:rPr>
        <w:t> </w:t>
      </w:r>
      <w:r>
        <w:rPr>
          <w:sz w:val="20"/>
        </w:rPr>
        <w:t>pintura,</w:t>
      </w:r>
      <w:r>
        <w:rPr>
          <w:spacing w:val="1"/>
          <w:sz w:val="20"/>
        </w:rPr>
        <w:t> </w:t>
      </w:r>
      <w:r>
        <w:rPr>
          <w:sz w:val="20"/>
        </w:rPr>
        <w:t>electrocirugía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cirugía</w:t>
      </w:r>
      <w:r>
        <w:rPr>
          <w:spacing w:val="1"/>
          <w:sz w:val="20"/>
        </w:rPr>
        <w:t> </w:t>
      </w:r>
      <w:r>
        <w:rPr>
          <w:sz w:val="20"/>
        </w:rPr>
        <w:t>láser,</w:t>
      </w:r>
      <w:r>
        <w:rPr>
          <w:spacing w:val="1"/>
          <w:sz w:val="20"/>
        </w:rPr>
        <w:t> </w:t>
      </w:r>
      <w:r>
        <w:rPr>
          <w:sz w:val="20"/>
        </w:rPr>
        <w:t>embalsamamiento y laboratorios de anatomía, fabricación de formaldehído y resinas a base de</w:t>
      </w:r>
      <w:r>
        <w:rPr>
          <w:spacing w:val="1"/>
          <w:sz w:val="20"/>
        </w:rPr>
        <w:t> </w:t>
      </w:r>
      <w:r>
        <w:rPr>
          <w:sz w:val="20"/>
        </w:rPr>
        <w:t>formaldehído, fabricación de melamina y baquelita, fabricación de productos de madera, papel y</w:t>
      </w:r>
      <w:r>
        <w:rPr>
          <w:spacing w:val="1"/>
          <w:sz w:val="20"/>
        </w:rPr>
        <w:t> </w:t>
      </w:r>
      <w:r>
        <w:rPr>
          <w:sz w:val="20"/>
        </w:rPr>
        <w:t>plásticos,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textiles,</w:t>
      </w:r>
      <w:r>
        <w:rPr>
          <w:spacing w:val="1"/>
          <w:sz w:val="20"/>
        </w:rPr>
        <w:t> </w:t>
      </w:r>
      <w:r>
        <w:rPr>
          <w:sz w:val="20"/>
        </w:rPr>
        <w:t>prendas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vestir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peleterías,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madera</w:t>
      </w:r>
      <w:r>
        <w:rPr>
          <w:spacing w:val="1"/>
          <w:sz w:val="20"/>
        </w:rPr>
        <w:t> </w:t>
      </w:r>
      <w:r>
        <w:rPr>
          <w:sz w:val="20"/>
        </w:rPr>
        <w:t>contrachapada, fábricas de muebles, fábricas de papel, caucho, seda, explosivos, fundidoras,</w:t>
      </w:r>
      <w:r>
        <w:rPr>
          <w:spacing w:val="1"/>
          <w:sz w:val="20"/>
        </w:rPr>
        <w:t> </w:t>
      </w:r>
      <w:r>
        <w:rPr>
          <w:sz w:val="20"/>
        </w:rPr>
        <w:t>histopatología y desinfección en los hospitales, industria de la fotografía, industrias de espumas</w:t>
      </w:r>
      <w:r>
        <w:rPr>
          <w:spacing w:val="1"/>
          <w:sz w:val="20"/>
        </w:rPr>
        <w:t> </w:t>
      </w:r>
      <w:r>
        <w:rPr>
          <w:sz w:val="20"/>
        </w:rPr>
        <w:t>aislantes,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vidrio,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plásticos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hules,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tubos de</w:t>
      </w:r>
      <w:r>
        <w:rPr>
          <w:spacing w:val="1"/>
          <w:sz w:val="20"/>
        </w:rPr>
        <w:t> </w:t>
      </w:r>
      <w:r>
        <w:rPr>
          <w:sz w:val="20"/>
        </w:rPr>
        <w:t>escape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motor.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glicol.</w:t>
      </w:r>
      <w:r>
        <w:rPr>
          <w:spacing w:val="-4"/>
        </w:rPr>
        <w:t> </w:t>
      </w:r>
      <w:r>
        <w:rPr/>
        <w:t>Monoclorhidrina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glicol</w:t>
      </w:r>
      <w:r>
        <w:rPr>
          <w:spacing w:val="-3"/>
        </w:rPr>
        <w:t> </w:t>
      </w:r>
      <w:r>
        <w:rPr/>
        <w:t>(etilen</w:t>
      </w:r>
      <w:r>
        <w:rPr>
          <w:spacing w:val="-3"/>
        </w:rPr>
        <w:t> </w:t>
      </w:r>
      <w:r>
        <w:rPr/>
        <w:t>clorhidrina,</w:t>
      </w:r>
      <w:r>
        <w:rPr>
          <w:spacing w:val="3"/>
        </w:rPr>
        <w:t> </w:t>
      </w:r>
      <w:r>
        <w:rPr/>
        <w:t>2-cloroetanol)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PE91,</w:t>
      </w:r>
      <w:r>
        <w:rPr>
          <w:spacing w:val="-1"/>
        </w:rPr>
        <w:t> </w:t>
      </w:r>
      <w:r>
        <w:rPr/>
        <w:t>PB31,</w:t>
      </w:r>
      <w:r>
        <w:rPr>
          <w:spacing w:val="-2"/>
        </w:rPr>
        <w:t> </w:t>
      </w:r>
      <w:r>
        <w:rPr/>
        <w:t>XM1762,</w:t>
      </w:r>
      <w:r>
        <w:rPr>
          <w:spacing w:val="-3"/>
        </w:rPr>
        <w:t> </w:t>
      </w:r>
      <w:r>
        <w:rPr/>
        <w:t>XM0C04,</w:t>
      </w:r>
      <w:r>
        <w:rPr>
          <w:spacing w:val="-3"/>
        </w:rPr>
        <w:t> </w:t>
      </w:r>
      <w:r>
        <w:rPr/>
        <w:t>XM55M8,</w:t>
      </w:r>
      <w:r>
        <w:rPr>
          <w:spacing w:val="-2"/>
        </w:rPr>
        <w:t> </w:t>
      </w:r>
      <w:r>
        <w:rPr/>
        <w:t>XM3834,</w:t>
      </w:r>
      <w:r>
        <w:rPr>
          <w:spacing w:val="-3"/>
        </w:rPr>
        <w:t> </w:t>
      </w:r>
      <w:r>
        <w:rPr/>
        <w:t>XM5HK4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 actividades, tales como: acabados textiles, composición de lacas,</w:t>
      </w:r>
      <w:r>
        <w:rPr>
          <w:spacing w:val="1"/>
          <w:sz w:val="20"/>
        </w:rPr>
        <w:t> </w:t>
      </w:r>
      <w:r>
        <w:rPr>
          <w:sz w:val="20"/>
        </w:rPr>
        <w:t>agentes de limpieza, disolvente de éteres de celulosa y manipulación de abonos y fertilizantes,</w:t>
      </w:r>
      <w:r>
        <w:rPr>
          <w:spacing w:val="1"/>
          <w:sz w:val="20"/>
        </w:rPr>
        <w:t> </w:t>
      </w:r>
      <w:r>
        <w:rPr>
          <w:sz w:val="20"/>
        </w:rPr>
        <w:t>fabricación de explosivos, en la industria automotriz, industria farmacéutica, industria tipográfica,</w:t>
      </w:r>
      <w:r>
        <w:rPr>
          <w:spacing w:val="1"/>
          <w:sz w:val="20"/>
        </w:rPr>
        <w:t> </w:t>
      </w:r>
      <w:r>
        <w:rPr>
          <w:sz w:val="20"/>
        </w:rPr>
        <w:t>refinerías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petróleo,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óxido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etileno y</w:t>
      </w:r>
      <w:r>
        <w:rPr>
          <w:spacing w:val="-2"/>
          <w:sz w:val="20"/>
        </w:rPr>
        <w:t> </w:t>
      </w:r>
      <w:r>
        <w:rPr>
          <w:sz w:val="20"/>
        </w:rPr>
        <w:t>glicoles.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manganeso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compuestos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5B91.5,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1"/>
        </w:rPr>
        <w:t> </w:t>
      </w:r>
      <w:r>
        <w:rPr/>
        <w:t>PH56,</w:t>
      </w:r>
      <w:r>
        <w:rPr>
          <w:spacing w:val="-3"/>
        </w:rPr>
        <w:t> </w:t>
      </w:r>
      <w:r>
        <w:rPr/>
        <w:t>6D84.Y,</w:t>
      </w:r>
      <w:r>
        <w:rPr>
          <w:spacing w:val="-1"/>
        </w:rPr>
        <w:t> </w:t>
      </w:r>
      <w:r>
        <w:rPr/>
        <w:t>8A00.2Y,</w:t>
      </w:r>
      <w:r>
        <w:rPr>
          <w:spacing w:val="-3"/>
        </w:rPr>
        <w:t> </w:t>
      </w:r>
      <w:r>
        <w:rPr/>
        <w:t>XM3FY4,</w:t>
      </w:r>
      <w:r>
        <w:rPr>
          <w:spacing w:val="-3"/>
        </w:rPr>
        <w:t> </w:t>
      </w:r>
      <w:r>
        <w:rPr/>
        <w:t>XM9ZR0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mercurio 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compuestos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2"/>
        </w:rPr>
        <w:t> </w:t>
      </w:r>
      <w:r>
        <w:rPr/>
        <w:t>PH56,</w:t>
      </w:r>
      <w:r>
        <w:rPr>
          <w:spacing w:val="-3"/>
        </w:rPr>
        <w:t> </w:t>
      </w:r>
      <w:r>
        <w:rPr/>
        <w:t>XM1FG4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 actividades tales como: conservación de semillas, electrólisis de las</w:t>
      </w:r>
      <w:r>
        <w:rPr>
          <w:spacing w:val="1"/>
          <w:sz w:val="20"/>
        </w:rPr>
        <w:t> </w:t>
      </w:r>
      <w:r>
        <w:rPr>
          <w:sz w:val="20"/>
        </w:rPr>
        <w:t>salmueras e industria del cloro, fabricación</w:t>
      </w:r>
      <w:r>
        <w:rPr>
          <w:spacing w:val="55"/>
          <w:sz w:val="20"/>
        </w:rPr>
        <w:t> </w:t>
      </w:r>
      <w:r>
        <w:rPr>
          <w:sz w:val="20"/>
        </w:rPr>
        <w:t>y manipulación de explosivos, industria de aparatos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precisión:</w:t>
      </w:r>
      <w:r>
        <w:rPr>
          <w:spacing w:val="1"/>
          <w:sz w:val="20"/>
        </w:rPr>
        <w:t> </w:t>
      </w:r>
      <w:r>
        <w:rPr>
          <w:sz w:val="20"/>
        </w:rPr>
        <w:t>termómetros,</w:t>
      </w:r>
      <w:r>
        <w:rPr>
          <w:spacing w:val="1"/>
          <w:sz w:val="20"/>
        </w:rPr>
        <w:t> </w:t>
      </w:r>
      <w:r>
        <w:rPr>
          <w:sz w:val="20"/>
        </w:rPr>
        <w:t>esfigmomanómetros,</w:t>
      </w:r>
      <w:r>
        <w:rPr>
          <w:spacing w:val="1"/>
          <w:sz w:val="20"/>
        </w:rPr>
        <w:t> </w:t>
      </w:r>
      <w:r>
        <w:rPr>
          <w:sz w:val="20"/>
        </w:rPr>
        <w:t>barómetros;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álcalis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cloro,</w:t>
      </w:r>
      <w:r>
        <w:rPr>
          <w:spacing w:val="1"/>
          <w:sz w:val="20"/>
        </w:rPr>
        <w:t> </w:t>
      </w:r>
      <w:r>
        <w:rPr>
          <w:sz w:val="20"/>
        </w:rPr>
        <w:t>medición de petrolíferos en muestras de yacimientos, fungicidas, industria de la fabricación del</w:t>
      </w:r>
      <w:r>
        <w:rPr>
          <w:spacing w:val="1"/>
          <w:sz w:val="20"/>
        </w:rPr>
        <w:t> </w:t>
      </w:r>
      <w:r>
        <w:rPr>
          <w:sz w:val="20"/>
        </w:rPr>
        <w:t>cemento (polvos producidos por los hornos), industria química orgánica de la producción de</w:t>
      </w:r>
      <w:r>
        <w:rPr>
          <w:spacing w:val="1"/>
          <w:sz w:val="20"/>
        </w:rPr>
        <w:t> </w:t>
      </w:r>
      <w:r>
        <w:rPr>
          <w:sz w:val="20"/>
        </w:rPr>
        <w:t>acetileno, industria químico-farmacéutica, lámparas de vapores de mercurio, manipuladores del</w:t>
      </w:r>
      <w:r>
        <w:rPr>
          <w:spacing w:val="1"/>
          <w:sz w:val="20"/>
        </w:rPr>
        <w:t> </w:t>
      </w:r>
      <w:r>
        <w:rPr>
          <w:sz w:val="20"/>
        </w:rPr>
        <w:t>metal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derivados,</w:t>
      </w:r>
      <w:r>
        <w:rPr>
          <w:spacing w:val="-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(de</w:t>
      </w:r>
      <w:r>
        <w:rPr>
          <w:spacing w:val="-2"/>
          <w:sz w:val="20"/>
        </w:rPr>
        <w:t> </w:t>
      </w:r>
      <w:r>
        <w:rPr>
          <w:sz w:val="20"/>
        </w:rPr>
        <w:t>las minas de</w:t>
      </w:r>
      <w:r>
        <w:rPr>
          <w:spacing w:val="-2"/>
          <w:sz w:val="20"/>
        </w:rPr>
        <w:t> </w:t>
      </w:r>
      <w:r>
        <w:rPr>
          <w:sz w:val="20"/>
        </w:rPr>
        <w:t>mercurio)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sombreros de</w:t>
      </w:r>
      <w:r>
        <w:rPr>
          <w:spacing w:val="-1"/>
          <w:sz w:val="20"/>
        </w:rPr>
        <w:t> </w:t>
      </w:r>
      <w:r>
        <w:rPr>
          <w:sz w:val="20"/>
        </w:rPr>
        <w:t>fieltro.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ayudantes,</w:t>
      </w:r>
      <w:r>
        <w:rPr>
          <w:spacing w:val="-4"/>
          <w:sz w:val="20"/>
        </w:rPr>
        <w:t> </w:t>
      </w:r>
      <w:r>
        <w:rPr>
          <w:sz w:val="20"/>
        </w:rPr>
        <w:t>secretarias</w:t>
      </w:r>
      <w:r>
        <w:rPr>
          <w:spacing w:val="-3"/>
          <w:sz w:val="20"/>
        </w:rPr>
        <w:t> </w:t>
      </w:r>
      <w:r>
        <w:rPr>
          <w:sz w:val="20"/>
        </w:rPr>
        <w:t>médicas,</w:t>
      </w:r>
      <w:r>
        <w:rPr>
          <w:spacing w:val="-3"/>
          <w:sz w:val="20"/>
        </w:rPr>
        <w:t> </w:t>
      </w:r>
      <w:r>
        <w:rPr>
          <w:sz w:val="20"/>
        </w:rPr>
        <w:t>dentistas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protesistas</w:t>
      </w:r>
      <w:r>
        <w:rPr>
          <w:spacing w:val="-1"/>
          <w:sz w:val="20"/>
        </w:rPr>
        <w:t> </w:t>
      </w:r>
      <w:r>
        <w:rPr>
          <w:sz w:val="20"/>
        </w:rPr>
        <w:t>dentales.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bronceado,</w:t>
      </w:r>
      <w:r>
        <w:rPr>
          <w:spacing w:val="1"/>
          <w:sz w:val="20"/>
        </w:rPr>
        <w:t> </w:t>
      </w:r>
      <w:r>
        <w:rPr>
          <w:sz w:val="20"/>
        </w:rPr>
        <w:t>curtiembres,</w:t>
      </w:r>
      <w:r>
        <w:rPr>
          <w:spacing w:val="1"/>
          <w:sz w:val="20"/>
        </w:rPr>
        <w:t> </w:t>
      </w:r>
      <w:r>
        <w:rPr>
          <w:sz w:val="20"/>
        </w:rPr>
        <w:t>damasquinado,</w:t>
      </w:r>
      <w:r>
        <w:rPr>
          <w:spacing w:val="1"/>
          <w:sz w:val="20"/>
        </w:rPr>
        <w:t> </w:t>
      </w:r>
      <w:r>
        <w:rPr>
          <w:sz w:val="20"/>
        </w:rPr>
        <w:t>dorado,</w:t>
      </w:r>
      <w:r>
        <w:rPr>
          <w:spacing w:val="1"/>
          <w:sz w:val="20"/>
        </w:rPr>
        <w:t> </w:t>
      </w:r>
      <w:r>
        <w:rPr>
          <w:sz w:val="20"/>
        </w:rPr>
        <w:t>niquelado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plateado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minas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extracción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oro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plata.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monóxido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carbono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PE92,</w:t>
      </w:r>
      <w:r>
        <w:rPr>
          <w:spacing w:val="-2"/>
        </w:rPr>
        <w:t> </w:t>
      </w:r>
      <w:r>
        <w:rPr/>
        <w:t>PH52,</w:t>
      </w:r>
      <w:r>
        <w:rPr>
          <w:spacing w:val="-3"/>
        </w:rPr>
        <w:t> </w:t>
      </w:r>
      <w:r>
        <w:rPr/>
        <w:t>XM1X11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en contacto con altos hornos, bomberos, caldereros, calentadores de gas</w:t>
      </w:r>
      <w:r>
        <w:rPr>
          <w:spacing w:val="1"/>
          <w:sz w:val="20"/>
        </w:rPr>
        <w:t> </w:t>
      </w:r>
      <w:r>
        <w:rPr>
          <w:sz w:val="20"/>
        </w:rPr>
        <w:t>en espacios pequeños y mal ventilados, combustiones que producen gran cantidad de monóxido</w:t>
      </w:r>
      <w:r>
        <w:rPr>
          <w:spacing w:val="1"/>
          <w:sz w:val="20"/>
        </w:rPr>
        <w:t> </w:t>
      </w:r>
      <w:r>
        <w:rPr>
          <w:sz w:val="20"/>
        </w:rPr>
        <w:t>de carbono, con combustiones de vehículos automotores, gas de agua, gas de hulla, gas pobre,</w:t>
      </w:r>
      <w:r>
        <w:rPr>
          <w:spacing w:val="1"/>
          <w:sz w:val="20"/>
        </w:rPr>
        <w:t> </w:t>
      </w:r>
      <w:r>
        <w:rPr>
          <w:sz w:val="20"/>
        </w:rPr>
        <w:t>hornos y espacios confinados, mineros, mantenimiento mecánico, soldadores con fusión, por</w:t>
      </w:r>
      <w:r>
        <w:rPr>
          <w:spacing w:val="1"/>
          <w:sz w:val="20"/>
        </w:rPr>
        <w:t> </w:t>
      </w:r>
      <w:r>
        <w:rPr>
          <w:sz w:val="20"/>
        </w:rPr>
        <w:t>presión a gas, con arco metálico, oxicorte de metales, motores de combustión interna y todos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combustión</w:t>
      </w:r>
      <w:r>
        <w:rPr>
          <w:spacing w:val="1"/>
          <w:sz w:val="20"/>
        </w:rPr>
        <w:t> </w:t>
      </w:r>
      <w:r>
        <w:rPr>
          <w:sz w:val="20"/>
        </w:rPr>
        <w:t>incompleta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carbón.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3"/>
        </w:rPr>
        <w:t> </w:t>
      </w:r>
      <w:r>
        <w:rPr/>
        <w:t>tóxicos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otras</w:t>
      </w:r>
      <w:r>
        <w:rPr>
          <w:spacing w:val="-4"/>
        </w:rPr>
        <w:t> </w:t>
      </w:r>
      <w:r>
        <w:rPr/>
        <w:t>substancias</w:t>
      </w:r>
      <w:r>
        <w:rPr>
          <w:spacing w:val="-4"/>
        </w:rPr>
        <w:t> </w:t>
      </w:r>
      <w:r>
        <w:rPr/>
        <w:t>inorgánicas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PH56,</w:t>
      </w:r>
      <w:r>
        <w:rPr>
          <w:spacing w:val="-1"/>
        </w:rPr>
        <w:t> </w:t>
      </w:r>
      <w:r>
        <w:rPr/>
        <w:t>NE61, XM6YR0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aplicaciones</w:t>
      </w:r>
      <w:r>
        <w:rPr>
          <w:spacing w:val="1"/>
          <w:sz w:val="20"/>
        </w:rPr>
        <w:t> </w:t>
      </w:r>
      <w:r>
        <w:rPr>
          <w:sz w:val="20"/>
        </w:rPr>
        <w:t>eléctricas,</w:t>
      </w:r>
      <w:r>
        <w:rPr>
          <w:spacing w:val="1"/>
          <w:sz w:val="20"/>
        </w:rPr>
        <w:t> </w:t>
      </w:r>
      <w:r>
        <w:rPr>
          <w:sz w:val="20"/>
        </w:rPr>
        <w:t>colchones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vestiduras,</w:t>
      </w:r>
      <w:r>
        <w:rPr>
          <w:spacing w:val="1"/>
          <w:sz w:val="20"/>
        </w:rPr>
        <w:t> </w:t>
      </w:r>
      <w:r>
        <w:rPr>
          <w:sz w:val="20"/>
        </w:rPr>
        <w:t>cubiertas de automóviles, discos, en la producción de resinas, en la producción de tubos y</w:t>
      </w:r>
      <w:r>
        <w:rPr>
          <w:spacing w:val="1"/>
          <w:sz w:val="20"/>
        </w:rPr>
        <w:t> </w:t>
      </w:r>
      <w:r>
        <w:rPr>
          <w:sz w:val="20"/>
        </w:rPr>
        <w:t>conductores plásticos, hojas y frascos, juguetes, materias plásticas y su utilización en frigoríficos,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caseros,</w:t>
      </w:r>
      <w:r>
        <w:rPr>
          <w:spacing w:val="1"/>
          <w:sz w:val="20"/>
        </w:rPr>
        <w:t> </w:t>
      </w:r>
      <w:r>
        <w:rPr>
          <w:sz w:val="20"/>
        </w:rPr>
        <w:t>películas,</w:t>
      </w:r>
      <w:r>
        <w:rPr>
          <w:spacing w:val="1"/>
          <w:sz w:val="20"/>
        </w:rPr>
        <w:t> </w:t>
      </w:r>
      <w:r>
        <w:rPr>
          <w:sz w:val="20"/>
        </w:rPr>
        <w:t>recubrimiento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humos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motores de</w:t>
      </w:r>
      <w:r>
        <w:rPr>
          <w:spacing w:val="-1"/>
          <w:sz w:val="20"/>
        </w:rPr>
        <w:t> </w:t>
      </w:r>
      <w:r>
        <w:rPr>
          <w:sz w:val="20"/>
        </w:rPr>
        <w:t>combustión.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Cédulas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Valuación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Enfermedades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Trabajo,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8"/>
          <w:sz w:val="20"/>
        </w:rPr>
        <w:t> </w:t>
      </w:r>
      <w:r>
        <w:rPr>
          <w:sz w:val="20"/>
        </w:rPr>
        <w:t>tengan</w:t>
      </w:r>
      <w:r>
        <w:rPr>
          <w:spacing w:val="37"/>
          <w:sz w:val="20"/>
        </w:rPr>
        <w:t> </w:t>
      </w:r>
      <w:r>
        <w:rPr>
          <w:sz w:val="20"/>
        </w:rPr>
        <w:t>su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origen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con</w:t>
      </w:r>
      <w:r>
        <w:rPr>
          <w:spacing w:val="36"/>
        </w:rPr>
        <w:t> </w:t>
      </w:r>
      <w:r>
        <w:rPr/>
        <w:t>motivo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trabajo</w:t>
      </w:r>
      <w:r>
        <w:rPr>
          <w:spacing w:val="36"/>
        </w:rPr>
        <w:t> </w:t>
      </w:r>
      <w:r>
        <w:rPr/>
        <w:t>o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medio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persona</w:t>
      </w:r>
      <w:r>
        <w:rPr>
          <w:spacing w:val="35"/>
        </w:rPr>
        <w:t> </w:t>
      </w:r>
      <w:r>
        <w:rPr/>
        <w:t>trabajadora</w:t>
      </w:r>
      <w:r>
        <w:rPr>
          <w:spacing w:val="33"/>
        </w:rPr>
        <w:t> </w:t>
      </w:r>
      <w:r>
        <w:rPr/>
        <w:t>se</w:t>
      </w:r>
      <w:r>
        <w:rPr>
          <w:spacing w:val="49"/>
        </w:rPr>
        <w:t> </w:t>
      </w:r>
      <w:r>
        <w:rPr/>
        <w:t>vea</w:t>
      </w:r>
      <w:r>
        <w:rPr>
          <w:spacing w:val="35"/>
        </w:rPr>
        <w:t> </w:t>
      </w:r>
      <w:r>
        <w:rPr/>
        <w:t>obligada</w:t>
      </w:r>
      <w:r>
        <w:rPr>
          <w:spacing w:val="35"/>
        </w:rPr>
        <w:t> </w:t>
      </w:r>
      <w:r>
        <w:rPr/>
        <w:t>a</w:t>
      </w:r>
      <w:r>
        <w:rPr>
          <w:spacing w:val="-5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1062" w:val="left" w:leader="none"/>
        </w:tabs>
        <w:spacing w:line="240" w:lineRule="auto" w:before="0" w:after="0"/>
        <w:ind w:left="218" w:right="206" w:firstLine="288"/>
        <w:jc w:val="left"/>
      </w:pPr>
      <w:r>
        <w:rPr/>
        <w:t>Efectos</w:t>
      </w:r>
      <w:r>
        <w:rPr>
          <w:spacing w:val="51"/>
        </w:rPr>
        <w:t> </w:t>
      </w:r>
      <w:r>
        <w:rPr/>
        <w:t>tóxicos</w:t>
      </w:r>
      <w:r>
        <w:rPr>
          <w:spacing w:val="51"/>
        </w:rPr>
        <w:t> </w:t>
      </w:r>
      <w:r>
        <w:rPr/>
        <w:t>por</w:t>
      </w:r>
      <w:r>
        <w:rPr>
          <w:spacing w:val="51"/>
        </w:rPr>
        <w:t> </w:t>
      </w:r>
      <w:r>
        <w:rPr/>
        <w:t>otras</w:t>
      </w:r>
      <w:r>
        <w:rPr>
          <w:spacing w:val="53"/>
        </w:rPr>
        <w:t> </w:t>
      </w:r>
      <w:r>
        <w:rPr/>
        <w:t>substancias</w:t>
      </w:r>
      <w:r>
        <w:rPr>
          <w:spacing w:val="53"/>
        </w:rPr>
        <w:t> </w:t>
      </w:r>
      <w:r>
        <w:rPr/>
        <w:t>químicas.</w:t>
      </w:r>
      <w:r>
        <w:rPr>
          <w:spacing w:val="53"/>
        </w:rPr>
        <w:t> </w:t>
      </w:r>
      <w:r>
        <w:rPr/>
        <w:t>Tetrahidrofurano,</w:t>
      </w:r>
      <w:r>
        <w:rPr>
          <w:spacing w:val="51"/>
        </w:rPr>
        <w:t> </w:t>
      </w:r>
      <w:r>
        <w:rPr/>
        <w:t>anilina</w:t>
      </w:r>
      <w:r>
        <w:rPr>
          <w:spacing w:val="54"/>
        </w:rPr>
        <w:t> </w:t>
      </w:r>
      <w:r>
        <w:rPr/>
        <w:t>y</w:t>
      </w:r>
      <w:r>
        <w:rPr>
          <w:spacing w:val="51"/>
        </w:rPr>
        <w:t> </w:t>
      </w:r>
      <w:r>
        <w:rPr/>
        <w:t>sus</w:t>
      </w:r>
      <w:r>
        <w:rPr>
          <w:spacing w:val="-53"/>
        </w:rPr>
        <w:t> </w:t>
      </w:r>
      <w:r>
        <w:rPr/>
        <w:t>compuestos,</w:t>
      </w:r>
      <w:r>
        <w:rPr>
          <w:spacing w:val="-2"/>
        </w:rPr>
        <w:t> </w:t>
      </w:r>
      <w:r>
        <w:rPr/>
        <w:t>bencidina,</w:t>
      </w:r>
      <w:r>
        <w:rPr>
          <w:spacing w:val="1"/>
        </w:rPr>
        <w:t> </w:t>
      </w:r>
      <w:r>
        <w:rPr/>
        <w:t>alfa</w:t>
      </w:r>
      <w:r>
        <w:rPr>
          <w:spacing w:val="-2"/>
        </w:rPr>
        <w:t> </w:t>
      </w:r>
      <w:r>
        <w:rPr/>
        <w:t>naftilamina,</w:t>
      </w:r>
      <w:r>
        <w:rPr>
          <w:spacing w:val="-1"/>
        </w:rPr>
        <w:t> </w:t>
      </w:r>
      <w:r>
        <w:rPr/>
        <w:t>beta</w:t>
      </w:r>
      <w:r>
        <w:rPr>
          <w:spacing w:val="-2"/>
        </w:rPr>
        <w:t> </w:t>
      </w:r>
      <w:r>
        <w:rPr/>
        <w:t>naftilamina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difenildiamina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1"/>
        </w:rPr>
        <w:t> </w:t>
      </w:r>
      <w:r>
        <w:rPr/>
        <w:t>NE61,</w:t>
      </w:r>
      <w:r>
        <w:rPr>
          <w:spacing w:val="-1"/>
        </w:rPr>
        <w:t> </w:t>
      </w:r>
      <w:r>
        <w:rPr/>
        <w:t>XM5XP8,</w:t>
      </w:r>
      <w:r>
        <w:rPr>
          <w:spacing w:val="-2"/>
        </w:rPr>
        <w:t> </w:t>
      </w:r>
      <w:r>
        <w:rPr/>
        <w:t>XM76E2,</w:t>
      </w:r>
      <w:r>
        <w:rPr>
          <w:spacing w:val="-1"/>
        </w:rPr>
        <w:t> </w:t>
      </w:r>
      <w:r>
        <w:rPr/>
        <w:t>XM6PE4,</w:t>
      </w:r>
      <w:r>
        <w:rPr>
          <w:spacing w:val="-1"/>
        </w:rPr>
        <w:t> </w:t>
      </w:r>
      <w:r>
        <w:rPr/>
        <w:t>XM9WX0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en actividades como: fabricación de antioxidantes, barnices y explosivos,</w:t>
      </w:r>
      <w:r>
        <w:rPr>
          <w:spacing w:val="1"/>
          <w:sz w:val="20"/>
        </w:rPr>
        <w:t> </w:t>
      </w:r>
      <w:r>
        <w:rPr>
          <w:sz w:val="20"/>
        </w:rPr>
        <w:t>colorantes, envases plásticos para la industria alimenticia, estabilizadores para la industria del</w:t>
      </w:r>
      <w:r>
        <w:rPr>
          <w:spacing w:val="1"/>
          <w:sz w:val="20"/>
        </w:rPr>
        <w:t> </w:t>
      </w:r>
      <w:r>
        <w:rPr>
          <w:sz w:val="20"/>
        </w:rPr>
        <w:t>caucho, explosivos, fabricación de herbicidas, industria textil, pegamentos, pinturas sintéticas,</w:t>
      </w:r>
      <w:r>
        <w:rPr>
          <w:spacing w:val="1"/>
          <w:sz w:val="20"/>
        </w:rPr>
        <w:t> </w:t>
      </w:r>
      <w:r>
        <w:rPr>
          <w:sz w:val="20"/>
        </w:rPr>
        <w:t>poliuretano,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farmacéuticos, productos</w:t>
      </w:r>
      <w:r>
        <w:rPr>
          <w:spacing w:val="-2"/>
          <w:sz w:val="20"/>
        </w:rPr>
        <w:t> </w:t>
      </w:r>
      <w:r>
        <w:rPr>
          <w:sz w:val="20"/>
        </w:rPr>
        <w:t>químicos</w:t>
      </w:r>
      <w:r>
        <w:rPr>
          <w:spacing w:val="-2"/>
          <w:sz w:val="20"/>
        </w:rPr>
        <w:t> </w:t>
      </w:r>
      <w:r>
        <w:rPr>
          <w:sz w:val="20"/>
        </w:rPr>
        <w:t>agrícolas, química,</w:t>
      </w:r>
      <w:r>
        <w:rPr>
          <w:spacing w:val="-3"/>
          <w:sz w:val="20"/>
        </w:rPr>
        <w:t> </w:t>
      </w:r>
      <w:r>
        <w:rPr>
          <w:sz w:val="20"/>
        </w:rPr>
        <w:t>resinas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tintas.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70" w:val="left" w:leader="none"/>
        </w:tabs>
        <w:spacing w:line="240" w:lineRule="auto" w:before="0" w:after="0"/>
        <w:ind w:left="218" w:right="204" w:firstLine="288"/>
        <w:jc w:val="left"/>
      </w:pPr>
      <w:r>
        <w:rPr/>
        <w:t>Efectos</w:t>
      </w:r>
      <w:r>
        <w:rPr>
          <w:spacing w:val="17"/>
        </w:rPr>
        <w:t> </w:t>
      </w:r>
      <w:r>
        <w:rPr/>
        <w:t>tóxicos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otros</w:t>
      </w:r>
      <w:r>
        <w:rPr>
          <w:spacing w:val="17"/>
        </w:rPr>
        <w:t> </w:t>
      </w:r>
      <w:r>
        <w:rPr/>
        <w:t>derivados</w:t>
      </w:r>
      <w:r>
        <w:rPr>
          <w:spacing w:val="17"/>
        </w:rPr>
        <w:t> </w:t>
      </w:r>
      <w:r>
        <w:rPr/>
        <w:t>halogenados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hidrocarburos</w:t>
      </w:r>
      <w:r>
        <w:rPr>
          <w:spacing w:val="17"/>
        </w:rPr>
        <w:t> </w:t>
      </w:r>
      <w:r>
        <w:rPr/>
        <w:t>alifáticos.</w:t>
      </w:r>
      <w:r>
        <w:rPr>
          <w:spacing w:val="17"/>
        </w:rPr>
        <w:t> </w:t>
      </w:r>
      <w:r>
        <w:rPr/>
        <w:t>Cloruro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metilo</w:t>
      </w:r>
      <w:r>
        <w:rPr>
          <w:spacing w:val="-2"/>
        </w:rPr>
        <w:t> </w:t>
      </w:r>
      <w:r>
        <w:rPr/>
        <w:t>(clorometano)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cloruro de</w:t>
      </w:r>
      <w:r>
        <w:rPr>
          <w:spacing w:val="-2"/>
        </w:rPr>
        <w:t> </w:t>
      </w:r>
      <w:r>
        <w:rPr/>
        <w:t>metileno (diclorometano)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NE61,</w:t>
      </w:r>
      <w:r>
        <w:rPr>
          <w:spacing w:val="-2"/>
        </w:rPr>
        <w:t> </w:t>
      </w:r>
      <w:r>
        <w:rPr/>
        <w:t>PB35,</w:t>
      </w:r>
      <w:r>
        <w:rPr>
          <w:spacing w:val="-2"/>
        </w:rPr>
        <w:t> </w:t>
      </w:r>
      <w:r>
        <w:rPr/>
        <w:t>PH55,</w:t>
      </w:r>
      <w:r>
        <w:rPr>
          <w:spacing w:val="-2"/>
        </w:rPr>
        <w:t> </w:t>
      </w:r>
      <w:r>
        <w:rPr/>
        <w:t>XM29D2,</w:t>
      </w:r>
      <w:r>
        <w:rPr>
          <w:spacing w:val="-2"/>
        </w:rPr>
        <w:t> </w:t>
      </w:r>
      <w:r>
        <w:rPr/>
        <w:t>XM73T7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utilizan el cloruro de metilo como frigorífico o el cloruro de metileno</w:t>
      </w:r>
      <w:r>
        <w:rPr>
          <w:spacing w:val="1"/>
          <w:sz w:val="20"/>
        </w:rPr>
        <w:t> </w:t>
      </w:r>
      <w:r>
        <w:rPr>
          <w:sz w:val="20"/>
        </w:rPr>
        <w:t>como agente de soplado en espumas, agente quitamanchas, anestésico local, componente de</w:t>
      </w:r>
      <w:r>
        <w:rPr>
          <w:spacing w:val="1"/>
          <w:sz w:val="20"/>
        </w:rPr>
        <w:t> </w:t>
      </w:r>
      <w:r>
        <w:rPr>
          <w:sz w:val="20"/>
        </w:rPr>
        <w:t>aerosoles, desengrasante, disolvente, eliminadores de pinturas, extracción farmacéutica y de</w:t>
      </w:r>
      <w:r>
        <w:rPr>
          <w:spacing w:val="1"/>
          <w:sz w:val="20"/>
        </w:rPr>
        <w:t> </w:t>
      </w:r>
      <w:r>
        <w:rPr>
          <w:sz w:val="20"/>
        </w:rPr>
        <w:t>alimentos, fumigante, industria de las pinturas, industria fotográfica, mezclas de disolventes para</w:t>
      </w:r>
      <w:r>
        <w:rPr>
          <w:spacing w:val="1"/>
          <w:sz w:val="20"/>
        </w:rPr>
        <w:t> </w:t>
      </w:r>
      <w:r>
        <w:rPr>
          <w:sz w:val="20"/>
        </w:rPr>
        <w:t>ésteres y éteres de celulosa, películas fotográficas especiales, plaguicidas, recubrimientos de</w:t>
      </w:r>
      <w:r>
        <w:rPr>
          <w:spacing w:val="1"/>
          <w:sz w:val="20"/>
        </w:rPr>
        <w:t> </w:t>
      </w:r>
      <w:r>
        <w:rPr>
          <w:sz w:val="20"/>
        </w:rPr>
        <w:t>tejidos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curtidos,</w:t>
      </w:r>
      <w:r>
        <w:rPr>
          <w:spacing w:val="-1"/>
          <w:sz w:val="20"/>
        </w:rPr>
        <w:t> </w:t>
      </w:r>
      <w:r>
        <w:rPr>
          <w:sz w:val="20"/>
        </w:rPr>
        <w:t>refrigeración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taxidermistas.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disolventes</w:t>
      </w:r>
      <w:r>
        <w:rPr>
          <w:spacing w:val="-3"/>
        </w:rPr>
        <w:t> </w:t>
      </w:r>
      <w:r>
        <w:rPr/>
        <w:t>orgánicos.</w:t>
      </w:r>
      <w:r>
        <w:rPr>
          <w:spacing w:val="-3"/>
        </w:rPr>
        <w:t> </w:t>
      </w:r>
      <w:r>
        <w:rPr/>
        <w:t>Disulfuro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carbono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PB31,</w:t>
      </w:r>
      <w:r>
        <w:rPr>
          <w:spacing w:val="-1"/>
        </w:rPr>
        <w:t> </w:t>
      </w:r>
      <w:r>
        <w:rPr/>
        <w:t>PH51,</w:t>
      </w:r>
      <w:r>
        <w:rPr>
          <w:spacing w:val="-3"/>
        </w:rPr>
        <w:t> </w:t>
      </w:r>
      <w:r>
        <w:rPr/>
        <w:t>NE61,</w:t>
      </w:r>
      <w:r>
        <w:rPr>
          <w:spacing w:val="-1"/>
        </w:rPr>
        <w:t> </w:t>
      </w:r>
      <w:r>
        <w:rPr/>
        <w:t>PE91,</w:t>
      </w:r>
      <w:r>
        <w:rPr>
          <w:spacing w:val="-1"/>
        </w:rPr>
        <w:t> </w:t>
      </w:r>
      <w:r>
        <w:rPr/>
        <w:t>XM7S46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expuestas durante su producción o en la utilización del disolvente en el</w:t>
      </w:r>
      <w:r>
        <w:rPr>
          <w:spacing w:val="1"/>
          <w:sz w:val="20"/>
        </w:rPr>
        <w:t> </w:t>
      </w:r>
      <w:r>
        <w:rPr>
          <w:sz w:val="20"/>
        </w:rPr>
        <w:t>brillo de metales preciosos en galvanoplastia, celofán, como plaguicida y herbicida, como un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incrementar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resistencia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corrosión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desgaste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metales,</w:t>
      </w:r>
      <w:r>
        <w:rPr>
          <w:spacing w:val="12"/>
          <w:sz w:val="20"/>
        </w:rPr>
        <w:t> </w:t>
      </w:r>
      <w:r>
        <w:rPr>
          <w:sz w:val="20"/>
        </w:rPr>
        <w:t>cristal</w:t>
      </w:r>
      <w:r>
        <w:rPr>
          <w:spacing w:val="11"/>
          <w:sz w:val="20"/>
        </w:rPr>
        <w:t> </w:t>
      </w:r>
      <w:r>
        <w:rPr>
          <w:sz w:val="20"/>
        </w:rPr>
        <w:t>óptico,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 conversión y procesamiento de hidrocarburos, en la extracción de aceites y grasas, en la</w:t>
      </w:r>
      <w:r>
        <w:rPr>
          <w:spacing w:val="1"/>
          <w:sz w:val="20"/>
        </w:rPr>
        <w:t> </w:t>
      </w:r>
      <w:r>
        <w:rPr>
          <w:sz w:val="20"/>
        </w:rPr>
        <w:t>industria refinadora de petróleo y en parafinas, en la preparación de alcanfor, grasas y lacas,</w:t>
      </w:r>
      <w:r>
        <w:rPr>
          <w:spacing w:val="1"/>
          <w:sz w:val="20"/>
        </w:rPr>
        <w:t> </w:t>
      </w:r>
      <w:r>
        <w:rPr>
          <w:sz w:val="20"/>
        </w:rPr>
        <w:t>fabricación de la viscosa, gomas y resinas, manufactura de fósforos, lubricante de sopletes,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semiconductores</w:t>
      </w:r>
      <w:r>
        <w:rPr>
          <w:spacing w:val="1"/>
          <w:sz w:val="20"/>
        </w:rPr>
        <w:t> </w:t>
      </w:r>
      <w:r>
        <w:rPr>
          <w:sz w:val="20"/>
        </w:rPr>
        <w:t>eléctricos,</w:t>
      </w:r>
      <w:r>
        <w:rPr>
          <w:spacing w:val="1"/>
          <w:sz w:val="20"/>
        </w:rPr>
        <w:t> </w:t>
      </w:r>
      <w:r>
        <w:rPr>
          <w:sz w:val="20"/>
        </w:rPr>
        <w:t>inhibidor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polimerización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cloruro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vinilo,</w:t>
      </w:r>
      <w:r>
        <w:rPr>
          <w:spacing w:val="1"/>
          <w:sz w:val="20"/>
        </w:rPr>
        <w:t> </w:t>
      </w:r>
      <w:r>
        <w:rPr>
          <w:sz w:val="20"/>
        </w:rPr>
        <w:t>producción de adhesivos para madera, agentes de flotación, resinas, tiocianatos y xantatos,</w:t>
      </w:r>
      <w:r>
        <w:rPr>
          <w:spacing w:val="1"/>
          <w:sz w:val="20"/>
        </w:rPr>
        <w:t> </w:t>
      </w:r>
      <w:r>
        <w:rPr>
          <w:sz w:val="20"/>
        </w:rPr>
        <w:t>purificación de petróleo, rayón, removedor de óxido de metales y para la remoción y recuperación</w:t>
      </w:r>
      <w:r>
        <w:rPr>
          <w:spacing w:val="-53"/>
          <w:sz w:val="20"/>
        </w:rPr>
        <w:t> </w:t>
      </w:r>
      <w:r>
        <w:rPr>
          <w:sz w:val="20"/>
        </w:rPr>
        <w:t>de metales y otros elementos de aguas de desecho y otros medios, vulcanización del hule en frío,</w:t>
      </w:r>
      <w:r>
        <w:rPr>
          <w:spacing w:val="-54"/>
          <w:sz w:val="20"/>
        </w:rPr>
        <w:t> </w:t>
      </w:r>
      <w:r>
        <w:rPr>
          <w:sz w:val="20"/>
        </w:rPr>
        <w:t>vulcanización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manufactura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cauchos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accesorios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caucho y</w:t>
      </w:r>
      <w:r>
        <w:rPr>
          <w:spacing w:val="-5"/>
          <w:sz w:val="20"/>
        </w:rPr>
        <w:t> </w:t>
      </w:r>
      <w:r>
        <w:rPr>
          <w:sz w:val="20"/>
        </w:rPr>
        <w:t>fotografía</w:t>
      </w:r>
      <w:r>
        <w:rPr>
          <w:spacing w:val="-2"/>
          <w:sz w:val="20"/>
        </w:rPr>
        <w:t> </w:t>
      </w:r>
      <w:r>
        <w:rPr>
          <w:sz w:val="20"/>
        </w:rPr>
        <w:t>instantánea.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 de Trabajo, que</w:t>
      </w:r>
      <w:r>
        <w:rPr>
          <w:spacing w:val="55"/>
          <w:sz w:val="20"/>
        </w:rPr>
        <w:t> </w:t>
      </w:r>
      <w:r>
        <w:rPr>
          <w:sz w:val="20"/>
        </w:rPr>
        <w:t>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gases,</w:t>
      </w:r>
      <w:r>
        <w:rPr>
          <w:spacing w:val="-3"/>
        </w:rPr>
        <w:t> </w:t>
      </w:r>
      <w:r>
        <w:rPr/>
        <w:t>humos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vapores</w:t>
      </w:r>
      <w:r>
        <w:rPr>
          <w:spacing w:val="-3"/>
        </w:rPr>
        <w:t> </w:t>
      </w:r>
      <w:r>
        <w:rPr/>
        <w:t>especificados.</w:t>
      </w:r>
      <w:r>
        <w:rPr>
          <w:spacing w:val="-1"/>
        </w:rPr>
        <w:t> </w:t>
      </w:r>
      <w:r>
        <w:rPr/>
        <w:t>Dióxido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Carbono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MD11.Y,</w:t>
      </w:r>
      <w:r>
        <w:rPr>
          <w:spacing w:val="-3"/>
        </w:rPr>
        <w:t> </w:t>
      </w:r>
      <w:r>
        <w:rPr/>
        <w:t>NE61,</w:t>
      </w:r>
      <w:r>
        <w:rPr>
          <w:spacing w:val="-1"/>
        </w:rPr>
        <w:t> </w:t>
      </w:r>
      <w:r>
        <w:rPr/>
        <w:t>PE95,</w:t>
      </w:r>
      <w:r>
        <w:rPr>
          <w:spacing w:val="-2"/>
        </w:rPr>
        <w:t> </w:t>
      </w:r>
      <w:r>
        <w:rPr/>
        <w:t>PB36,</w:t>
      </w:r>
      <w:r>
        <w:rPr>
          <w:spacing w:val="2"/>
        </w:rPr>
        <w:t> </w:t>
      </w:r>
      <w:r>
        <w:rPr/>
        <w:t>PH56,</w:t>
      </w:r>
      <w:r>
        <w:rPr>
          <w:spacing w:val="-3"/>
        </w:rPr>
        <w:t> </w:t>
      </w:r>
      <w:r>
        <w:rPr/>
        <w:t>XM8XZ6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de la industria de las bebidas gaseosas, en actividades relacionadas con</w:t>
      </w:r>
      <w:r>
        <w:rPr>
          <w:spacing w:val="1"/>
          <w:sz w:val="20"/>
        </w:rPr>
        <w:t> </w:t>
      </w:r>
      <w:r>
        <w:rPr>
          <w:sz w:val="20"/>
        </w:rPr>
        <w:t>los buzos, en la fábrica de abonos, fábrica de extintores, gasificación de aguas minerales, hielo</w:t>
      </w:r>
      <w:r>
        <w:rPr>
          <w:spacing w:val="1"/>
          <w:sz w:val="20"/>
        </w:rPr>
        <w:t> </w:t>
      </w:r>
      <w:r>
        <w:rPr>
          <w:sz w:val="20"/>
        </w:rPr>
        <w:t>seco, niebla artificial y preparación de nieve carbónica, industria alimentaria, letrineros y poceros,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combustión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fermentación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compuestos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carbono.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70" w:val="left" w:leader="none"/>
        </w:tabs>
        <w:spacing w:line="240" w:lineRule="auto" w:before="0" w:after="0"/>
        <w:ind w:left="218" w:right="207" w:firstLine="288"/>
        <w:jc w:val="left"/>
      </w:pPr>
      <w:r>
        <w:rPr/>
        <w:t>Efectos</w:t>
      </w:r>
      <w:r>
        <w:rPr>
          <w:spacing w:val="15"/>
        </w:rPr>
        <w:t> </w:t>
      </w:r>
      <w:r>
        <w:rPr/>
        <w:t>tóxicos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otros</w:t>
      </w:r>
      <w:r>
        <w:rPr>
          <w:spacing w:val="16"/>
        </w:rPr>
        <w:t> </w:t>
      </w:r>
      <w:r>
        <w:rPr/>
        <w:t>gases,</w:t>
      </w:r>
      <w:r>
        <w:rPr>
          <w:spacing w:val="16"/>
        </w:rPr>
        <w:t> </w:t>
      </w:r>
      <w:r>
        <w:rPr/>
        <w:t>humos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vapores</w:t>
      </w:r>
      <w:r>
        <w:rPr>
          <w:spacing w:val="15"/>
        </w:rPr>
        <w:t> </w:t>
      </w:r>
      <w:r>
        <w:rPr/>
        <w:t>especificados</w:t>
      </w:r>
      <w:r>
        <w:rPr>
          <w:spacing w:val="16"/>
        </w:rPr>
        <w:t> </w:t>
      </w:r>
      <w:r>
        <w:rPr/>
        <w:t>(gas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flúor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fluoruro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hidrógeno)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PH56,</w:t>
      </w:r>
      <w:r>
        <w:rPr>
          <w:spacing w:val="-1"/>
        </w:rPr>
        <w:t> </w:t>
      </w:r>
      <w:r>
        <w:rPr/>
        <w:t>CA81.Y,</w:t>
      </w:r>
      <w:r>
        <w:rPr>
          <w:spacing w:val="-3"/>
        </w:rPr>
        <w:t> </w:t>
      </w:r>
      <w:r>
        <w:rPr/>
        <w:t>NE61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en la preparación del barnizado de la madera, blanqueo, coloración de</w:t>
      </w:r>
      <w:r>
        <w:rPr>
          <w:spacing w:val="1"/>
          <w:sz w:val="20"/>
        </w:rPr>
        <w:t> </w:t>
      </w:r>
      <w:r>
        <w:rPr>
          <w:sz w:val="20"/>
        </w:rPr>
        <w:t>sedas, como impermeabilizantes del cemento, fabricación de recubrimientos antiadherentes, flúor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compuestos</w:t>
      </w:r>
      <w:r>
        <w:rPr>
          <w:spacing w:val="1"/>
          <w:sz w:val="20"/>
        </w:rPr>
        <w:t> </w:t>
      </w:r>
      <w:r>
        <w:rPr>
          <w:sz w:val="20"/>
        </w:rPr>
        <w:t>fluorados,</w:t>
      </w:r>
      <w:r>
        <w:rPr>
          <w:spacing w:val="1"/>
          <w:sz w:val="20"/>
        </w:rPr>
        <w:t> </w:t>
      </w:r>
      <w:r>
        <w:rPr>
          <w:sz w:val="20"/>
        </w:rPr>
        <w:t>grabado,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vidriera,</w:t>
      </w:r>
      <w:r>
        <w:rPr>
          <w:spacing w:val="1"/>
          <w:sz w:val="20"/>
        </w:rPr>
        <w:t> </w:t>
      </w:r>
      <w:r>
        <w:rPr>
          <w:sz w:val="20"/>
        </w:rPr>
        <w:t>metalurgia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aluminio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berilio,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insecticidas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raticidas,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fluorhídrico,</w:t>
      </w:r>
      <w:r>
        <w:rPr>
          <w:spacing w:val="1"/>
          <w:sz w:val="20"/>
        </w:rPr>
        <w:t> </w:t>
      </w:r>
      <w:r>
        <w:rPr>
          <w:sz w:val="20"/>
        </w:rPr>
        <w:t>soldadura,</w:t>
      </w:r>
      <w:r>
        <w:rPr>
          <w:spacing w:val="1"/>
          <w:sz w:val="20"/>
        </w:rPr>
        <w:t> </w:t>
      </w:r>
      <w:r>
        <w:rPr>
          <w:sz w:val="20"/>
        </w:rPr>
        <w:t>superfosfatos y compuestos. Asimismo, es utilizado como intermediario en la fabricación de otras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-1"/>
          <w:sz w:val="20"/>
        </w:rPr>
        <w:t> </w:t>
      </w:r>
      <w:r>
        <w:rPr>
          <w:sz w:val="20"/>
        </w:rPr>
        <w:t>orgánicas fluoradas.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1009" w:val="left" w:leader="none"/>
        </w:tabs>
        <w:spacing w:line="240" w:lineRule="auto" w:before="0" w:after="0"/>
        <w:ind w:left="218" w:right="205" w:firstLine="288"/>
        <w:jc w:val="left"/>
      </w:pPr>
      <w:r>
        <w:rPr/>
        <w:t>Efectos</w:t>
      </w:r>
      <w:r>
        <w:rPr>
          <w:spacing w:val="1"/>
        </w:rPr>
        <w:t> </w:t>
      </w:r>
      <w:r>
        <w:rPr/>
        <w:t>tóxicos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nitroderivados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aminoderivados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benceno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homólogos.</w:t>
      </w:r>
      <w:r>
        <w:rPr>
          <w:spacing w:val="-53"/>
        </w:rPr>
        <w:t> </w:t>
      </w:r>
      <w:r>
        <w:rPr/>
        <w:t>Nitrobenceno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trinitrotolueno (3-nitrotolueno)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NE61,</w:t>
      </w:r>
      <w:r>
        <w:rPr>
          <w:spacing w:val="-2"/>
        </w:rPr>
        <w:t> </w:t>
      </w:r>
      <w:r>
        <w:rPr/>
        <w:t>XM2W93,</w:t>
      </w:r>
      <w:r>
        <w:rPr>
          <w:spacing w:val="-2"/>
        </w:rPr>
        <w:t> </w:t>
      </w:r>
      <w:r>
        <w:rPr/>
        <w:t>XM1X35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de:</w:t>
      </w:r>
      <w:r>
        <w:rPr>
          <w:spacing w:val="1"/>
          <w:sz w:val="20"/>
        </w:rPr>
        <w:t> </w:t>
      </w:r>
      <w:r>
        <w:rPr>
          <w:sz w:val="20"/>
        </w:rPr>
        <w:t>acelerantes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antioxidantes de la industria del caucho</w:t>
      </w:r>
      <w:r>
        <w:rPr>
          <w:spacing w:val="55"/>
          <w:sz w:val="20"/>
        </w:rPr>
        <w:t> </w:t>
      </w:r>
      <w:r>
        <w:rPr>
          <w:sz w:val="20"/>
        </w:rPr>
        <w:t>y en su vulcanización en frío, betunes para zapatos,</w:t>
      </w:r>
      <w:r>
        <w:rPr>
          <w:spacing w:val="1"/>
          <w:sz w:val="20"/>
        </w:rPr>
        <w:t> </w:t>
      </w:r>
      <w:r>
        <w:rPr>
          <w:sz w:val="20"/>
        </w:rPr>
        <w:t>como adulterante para sustituir la esencia natural de almendras amargas, derivados del petróleo,</w:t>
      </w:r>
      <w:r>
        <w:rPr>
          <w:spacing w:val="1"/>
          <w:sz w:val="20"/>
        </w:rPr>
        <w:t> </w:t>
      </w:r>
      <w:r>
        <w:rPr>
          <w:sz w:val="20"/>
        </w:rPr>
        <w:t>explosivos, fabricación de licores, fungicidas, industria química como productos intermediarios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síntesis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anilina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alquitrán,</w:t>
      </w:r>
      <w:r>
        <w:rPr>
          <w:spacing w:val="1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perfumes,</w:t>
      </w:r>
      <w:r>
        <w:rPr>
          <w:spacing w:val="1"/>
          <w:sz w:val="20"/>
        </w:rPr>
        <w:t> </w:t>
      </w:r>
      <w:r>
        <w:rPr>
          <w:sz w:val="20"/>
        </w:rPr>
        <w:t>plásticos,</w:t>
      </w:r>
      <w:r>
        <w:rPr>
          <w:spacing w:val="55"/>
          <w:sz w:val="20"/>
        </w:rPr>
        <w:t> </w:t>
      </w:r>
      <w:r>
        <w:rPr>
          <w:sz w:val="20"/>
        </w:rPr>
        <w:t>telas,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barnices,</w:t>
      </w:r>
      <w:r>
        <w:rPr>
          <w:spacing w:val="36"/>
          <w:sz w:val="20"/>
        </w:rPr>
        <w:t> </w:t>
      </w:r>
      <w:r>
        <w:rPr>
          <w:sz w:val="20"/>
        </w:rPr>
        <w:t>preparaciones</w:t>
      </w:r>
      <w:r>
        <w:rPr>
          <w:spacing w:val="34"/>
          <w:sz w:val="20"/>
        </w:rPr>
        <w:t> </w:t>
      </w:r>
      <w:r>
        <w:rPr>
          <w:sz w:val="20"/>
        </w:rPr>
        <w:t>farmacéuticas,</w:t>
      </w:r>
      <w:r>
        <w:rPr>
          <w:spacing w:val="33"/>
          <w:sz w:val="20"/>
        </w:rPr>
        <w:t> </w:t>
      </w:r>
      <w:r>
        <w:rPr>
          <w:sz w:val="20"/>
        </w:rPr>
        <w:t>pulidores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suelos,</w:t>
      </w:r>
      <w:r>
        <w:rPr>
          <w:spacing w:val="33"/>
          <w:sz w:val="20"/>
        </w:rPr>
        <w:t> </w:t>
      </w:r>
      <w:r>
        <w:rPr>
          <w:sz w:val="20"/>
        </w:rPr>
        <w:t>resinas</w:t>
      </w:r>
      <w:r>
        <w:rPr>
          <w:spacing w:val="34"/>
          <w:sz w:val="20"/>
        </w:rPr>
        <w:t> </w:t>
      </w:r>
      <w:r>
        <w:rPr>
          <w:sz w:val="20"/>
        </w:rPr>
        <w:t>sintéticas,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79"/>
      </w:pPr>
      <w:r>
        <w:rPr/>
        <w:t>reveladores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fotografía,</w:t>
      </w:r>
      <w:r>
        <w:rPr>
          <w:spacing w:val="2"/>
        </w:rPr>
        <w:t> </w:t>
      </w:r>
      <w:r>
        <w:rPr/>
        <w:t>personas</w:t>
      </w:r>
      <w:r>
        <w:rPr>
          <w:spacing w:val="2"/>
        </w:rPr>
        <w:t> </w:t>
      </w:r>
      <w:r>
        <w:rPr/>
        <w:t>trabajadoras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producción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manipulación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nitro-</w:t>
      </w:r>
      <w:r>
        <w:rPr>
          <w:spacing w:val="-53"/>
        </w:rPr>
        <w:t> </w:t>
      </w:r>
      <w:r>
        <w:rPr/>
        <w:t>benceno,</w:t>
      </w:r>
      <w:r>
        <w:rPr>
          <w:spacing w:val="-2"/>
        </w:rPr>
        <w:t> </w:t>
      </w:r>
      <w:r>
        <w:rPr/>
        <w:t>toluidinas,</w:t>
      </w:r>
      <w:r>
        <w:rPr>
          <w:spacing w:val="-1"/>
        </w:rPr>
        <w:t> </w:t>
      </w:r>
      <w:r>
        <w:rPr/>
        <w:t>trinitrotolueno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xilidinas.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gases,</w:t>
      </w:r>
      <w:r>
        <w:rPr>
          <w:spacing w:val="-3"/>
        </w:rPr>
        <w:t> </w:t>
      </w:r>
      <w:r>
        <w:rPr/>
        <w:t>humos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vapores</w:t>
      </w:r>
      <w:r>
        <w:rPr>
          <w:spacing w:val="-4"/>
        </w:rPr>
        <w:t> </w:t>
      </w:r>
      <w:r>
        <w:rPr/>
        <w:t>especificados:</w:t>
      </w:r>
      <w:r>
        <w:rPr>
          <w:spacing w:val="-3"/>
        </w:rPr>
        <w:t> </w:t>
      </w:r>
      <w:r>
        <w:rPr/>
        <w:t>óxido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nitrógeno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PH56,</w:t>
      </w:r>
      <w:r>
        <w:rPr>
          <w:spacing w:val="-1"/>
        </w:rPr>
        <w:t> </w:t>
      </w:r>
      <w:r>
        <w:rPr/>
        <w:t>NE61,</w:t>
      </w:r>
      <w:r>
        <w:rPr>
          <w:spacing w:val="-3"/>
        </w:rPr>
        <w:t> </w:t>
      </w:r>
      <w:r>
        <w:rPr/>
        <w:t>XM69M3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gases,</w:t>
      </w:r>
      <w:r>
        <w:rPr>
          <w:spacing w:val="1"/>
          <w:sz w:val="20"/>
        </w:rPr>
        <w:t> </w:t>
      </w:r>
      <w:r>
        <w:rPr>
          <w:sz w:val="20"/>
        </w:rPr>
        <w:t>humos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vapores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óxidos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nitrógeno,</w:t>
      </w:r>
      <w:r>
        <w:rPr>
          <w:spacing w:val="1"/>
          <w:sz w:val="20"/>
        </w:rPr>
        <w:t> </w:t>
      </w:r>
      <w:r>
        <w:rPr>
          <w:sz w:val="20"/>
        </w:rPr>
        <w:t>soldadores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cortadores,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manejan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hierbas</w:t>
      </w:r>
      <w:r>
        <w:rPr>
          <w:spacing w:val="1"/>
          <w:sz w:val="20"/>
        </w:rPr>
        <w:t> </w:t>
      </w:r>
      <w:r>
        <w:rPr>
          <w:sz w:val="20"/>
        </w:rPr>
        <w:t>forrajeras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maíz.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expuestas a humos de motores diésel, asimismo, aquellas que realizan actividades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decapado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nítrico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latón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cobre,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colorantes,</w:t>
      </w:r>
      <w:r>
        <w:rPr>
          <w:spacing w:val="1"/>
          <w:sz w:val="20"/>
        </w:rPr>
        <w:t> </w:t>
      </w:r>
      <w:r>
        <w:rPr>
          <w:sz w:val="20"/>
        </w:rPr>
        <w:t>explosivos, lacas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nitrocelulosa,</w:t>
      </w:r>
      <w:r>
        <w:rPr>
          <w:spacing w:val="1"/>
          <w:sz w:val="20"/>
        </w:rPr>
        <w:t> </w:t>
      </w:r>
      <w:r>
        <w:rPr>
          <w:sz w:val="20"/>
        </w:rPr>
        <w:t>fotograbado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huecograbado.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gases,</w:t>
      </w:r>
      <w:r>
        <w:rPr>
          <w:spacing w:val="-3"/>
        </w:rPr>
        <w:t> </w:t>
      </w:r>
      <w:r>
        <w:rPr/>
        <w:t>humos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vapores</w:t>
      </w:r>
      <w:r>
        <w:rPr>
          <w:spacing w:val="-3"/>
        </w:rPr>
        <w:t> </w:t>
      </w:r>
      <w:r>
        <w:rPr/>
        <w:t>especificados: sulfuro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hidrógeno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PH56,</w:t>
      </w:r>
      <w:r>
        <w:rPr>
          <w:spacing w:val="-3"/>
        </w:rPr>
        <w:t> </w:t>
      </w:r>
      <w:r>
        <w:rPr/>
        <w:t>XM7FL0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con actividades relacionadas en el almacén de excremento de animales</w:t>
      </w:r>
      <w:r>
        <w:rPr>
          <w:spacing w:val="1"/>
          <w:sz w:val="20"/>
        </w:rPr>
        <w:t> </w:t>
      </w:r>
      <w:r>
        <w:rPr>
          <w:sz w:val="20"/>
        </w:rPr>
        <w:t>para abono, bodegas pesqueras, de proyectos de excavación para la extracción de petróleo o</w:t>
      </w:r>
      <w:r>
        <w:rPr>
          <w:spacing w:val="1"/>
          <w:sz w:val="20"/>
        </w:rPr>
        <w:t> </w:t>
      </w:r>
      <w:r>
        <w:rPr>
          <w:sz w:val="20"/>
        </w:rPr>
        <w:t>gas, espacios confinados con materia orgánica en descomposición, en la industria de productos</w:t>
      </w:r>
      <w:r>
        <w:rPr>
          <w:spacing w:val="1"/>
          <w:sz w:val="20"/>
        </w:rPr>
        <w:t> </w:t>
      </w:r>
      <w:r>
        <w:rPr>
          <w:sz w:val="20"/>
        </w:rPr>
        <w:t>metálicos como candados de bronce y orfebrería en bronce, curtiembres, plantas de tratamiento</w:t>
      </w:r>
      <w:r>
        <w:rPr>
          <w:spacing w:val="1"/>
          <w:sz w:val="20"/>
        </w:rPr>
        <w:t> </w:t>
      </w:r>
      <w:r>
        <w:rPr>
          <w:sz w:val="20"/>
        </w:rPr>
        <w:t>de aguas residuales, personas trabajadoras en contacto con blanqueo, combustión de azufre,</w:t>
      </w:r>
      <w:r>
        <w:rPr>
          <w:spacing w:val="1"/>
          <w:sz w:val="20"/>
        </w:rPr>
        <w:t> </w:t>
      </w:r>
      <w:r>
        <w:rPr>
          <w:sz w:val="20"/>
        </w:rPr>
        <w:t>conservación de alimentos, estampadores, fabricación de ácido sulfúrico, fumigadores, gases,</w:t>
      </w:r>
      <w:r>
        <w:rPr>
          <w:spacing w:val="1"/>
          <w:sz w:val="20"/>
        </w:rPr>
        <w:t> </w:t>
      </w:r>
      <w:r>
        <w:rPr>
          <w:sz w:val="20"/>
        </w:rPr>
        <w:t>humos y vapores de sulfuro de hidrógeno, mineros (de las minas de azufre), papeles de colores,</w:t>
      </w:r>
      <w:r>
        <w:rPr>
          <w:spacing w:val="1"/>
          <w:sz w:val="20"/>
        </w:rPr>
        <w:t> </w:t>
      </w:r>
      <w:r>
        <w:rPr>
          <w:sz w:val="20"/>
        </w:rPr>
        <w:t>preparación de</w:t>
      </w:r>
      <w:r>
        <w:rPr>
          <w:spacing w:val="-2"/>
          <w:sz w:val="20"/>
        </w:rPr>
        <w:t> </w:t>
      </w:r>
      <w:r>
        <w:rPr>
          <w:sz w:val="20"/>
        </w:rPr>
        <w:t>anhídrido</w:t>
      </w:r>
      <w:r>
        <w:rPr>
          <w:spacing w:val="-2"/>
          <w:sz w:val="20"/>
        </w:rPr>
        <w:t> </w:t>
      </w:r>
      <w:r>
        <w:rPr>
          <w:sz w:val="20"/>
        </w:rPr>
        <w:t>sulfuroso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gaseoso y</w:t>
      </w:r>
      <w:r>
        <w:rPr>
          <w:spacing w:val="-3"/>
          <w:sz w:val="20"/>
        </w:rPr>
        <w:t> </w:t>
      </w:r>
      <w:r>
        <w:rPr>
          <w:sz w:val="20"/>
        </w:rPr>
        <w:t>líquido,</w:t>
      </w:r>
      <w:r>
        <w:rPr>
          <w:spacing w:val="-1"/>
          <w:sz w:val="20"/>
        </w:rPr>
        <w:t> </w:t>
      </w:r>
      <w:r>
        <w:rPr>
          <w:sz w:val="20"/>
        </w:rPr>
        <w:t>refrigeración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tintorería.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otros</w:t>
      </w:r>
      <w:r>
        <w:rPr>
          <w:spacing w:val="-3"/>
        </w:rPr>
        <w:t> </w:t>
      </w:r>
      <w:r>
        <w:rPr/>
        <w:t>gases,</w:t>
      </w:r>
      <w:r>
        <w:rPr>
          <w:spacing w:val="-3"/>
        </w:rPr>
        <w:t> </w:t>
      </w:r>
      <w:r>
        <w:rPr/>
        <w:t>humos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vapores:</w:t>
      </w:r>
      <w:r>
        <w:rPr>
          <w:spacing w:val="5"/>
        </w:rPr>
        <w:t> </w:t>
      </w:r>
      <w:r>
        <w:rPr/>
        <w:t>cloro</w:t>
      </w:r>
      <w:r>
        <w:rPr>
          <w:spacing w:val="-2"/>
        </w:rPr>
        <w:t> </w:t>
      </w:r>
      <w:r>
        <w:rPr/>
        <w:t>gaseoso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 PB36,</w:t>
      </w:r>
      <w:r>
        <w:rPr>
          <w:spacing w:val="-3"/>
        </w:rPr>
        <w:t> </w:t>
      </w:r>
      <w:r>
        <w:rPr/>
        <w:t>PH56,</w:t>
      </w:r>
      <w:r>
        <w:rPr>
          <w:spacing w:val="-1"/>
        </w:rPr>
        <w:t> </w:t>
      </w:r>
      <w:r>
        <w:rPr/>
        <w:t>NE61,</w:t>
      </w:r>
      <w:r>
        <w:rPr>
          <w:spacing w:val="-2"/>
        </w:rPr>
        <w:t> </w:t>
      </w:r>
      <w:r>
        <w:rPr/>
        <w:t>XM0GT6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en la preparación del cloro</w:t>
      </w:r>
      <w:r>
        <w:rPr>
          <w:spacing w:val="55"/>
          <w:sz w:val="20"/>
        </w:rPr>
        <w:t> </w:t>
      </w:r>
      <w:r>
        <w:rPr>
          <w:sz w:val="20"/>
        </w:rPr>
        <w:t>y compuestos clorados, como desinfectante,</w:t>
      </w:r>
      <w:r>
        <w:rPr>
          <w:spacing w:val="1"/>
          <w:sz w:val="20"/>
        </w:rPr>
        <w:t> </w:t>
      </w:r>
      <w:r>
        <w:rPr>
          <w:sz w:val="20"/>
        </w:rPr>
        <w:t>en forma de disolventes, fabricación de plásticos y polímeros, fabricación de textiles y papel,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agroquímicos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farmacéuticos,</w:t>
      </w:r>
      <w:r>
        <w:rPr>
          <w:spacing w:val="1"/>
          <w:sz w:val="20"/>
        </w:rPr>
        <w:t> </w:t>
      </w:r>
      <w:r>
        <w:rPr>
          <w:sz w:val="20"/>
        </w:rPr>
        <w:t>purificadores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blanqueadores,</w:t>
      </w:r>
      <w:r>
        <w:rPr>
          <w:spacing w:val="1"/>
          <w:sz w:val="20"/>
        </w:rPr>
        <w:t> </w:t>
      </w:r>
      <w:r>
        <w:rPr>
          <w:sz w:val="20"/>
        </w:rPr>
        <w:t>semiconductores</w:t>
      </w:r>
      <w:r>
        <w:rPr>
          <w:spacing w:val="1"/>
          <w:sz w:val="20"/>
        </w:rPr>
        <w:t> </w:t>
      </w:r>
      <w:r>
        <w:rPr>
          <w:sz w:val="20"/>
        </w:rPr>
        <w:t>eléctricos,</w:t>
      </w:r>
      <w:r>
        <w:rPr>
          <w:spacing w:val="49"/>
          <w:sz w:val="20"/>
        </w:rPr>
        <w:t> </w:t>
      </w:r>
      <w:r>
        <w:rPr>
          <w:sz w:val="20"/>
        </w:rPr>
        <w:t>personas</w:t>
      </w:r>
      <w:r>
        <w:rPr>
          <w:spacing w:val="50"/>
          <w:sz w:val="20"/>
        </w:rPr>
        <w:t> </w:t>
      </w:r>
      <w:r>
        <w:rPr>
          <w:sz w:val="20"/>
        </w:rPr>
        <w:t>trabajadoras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industria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50"/>
          <w:sz w:val="20"/>
        </w:rPr>
        <w:t> </w:t>
      </w:r>
      <w:r>
        <w:rPr>
          <w:sz w:val="20"/>
        </w:rPr>
        <w:t>aluminio,</w:t>
      </w:r>
      <w:r>
        <w:rPr>
          <w:spacing w:val="49"/>
          <w:sz w:val="20"/>
        </w:rPr>
        <w:t> </w:t>
      </w:r>
      <w:r>
        <w:rPr>
          <w:sz w:val="20"/>
        </w:rPr>
        <w:t>criolita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teflón.</w:t>
      </w:r>
      <w:r>
        <w:rPr>
          <w:spacing w:val="51"/>
          <w:sz w:val="20"/>
        </w:rPr>
        <w:t> </w:t>
      </w:r>
      <w:r>
        <w:rPr>
          <w:sz w:val="20"/>
        </w:rPr>
        <w:t>Asimismo,</w:t>
      </w:r>
      <w:r>
        <w:rPr>
          <w:spacing w:val="49"/>
          <w:sz w:val="20"/>
        </w:rPr>
        <w:t> </w:t>
      </w:r>
      <w:r>
        <w:rPr>
          <w:sz w:val="20"/>
        </w:rPr>
        <w:t>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0"/>
      </w:pPr>
      <w:r>
        <w:rPr/>
        <w:t>utilizado como intermediario en la fabricación de otras sustancias en las que no está contenida en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final.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plaguicidas.</w:t>
      </w:r>
      <w:r>
        <w:rPr>
          <w:spacing w:val="-3"/>
        </w:rPr>
        <w:t> </w:t>
      </w:r>
      <w:r>
        <w:rPr/>
        <w:t>Pentaclorofenol</w:t>
      </w:r>
      <w:r>
        <w:rPr>
          <w:spacing w:val="-2"/>
        </w:rPr>
        <w:t> </w:t>
      </w:r>
      <w:r>
        <w:rPr/>
        <w:t>(PCF)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4,6-</w:t>
      </w:r>
      <w:r>
        <w:rPr>
          <w:spacing w:val="-2"/>
        </w:rPr>
        <w:t> </w:t>
      </w:r>
      <w:r>
        <w:rPr/>
        <w:t>dinitro-o-cresol</w:t>
      </w:r>
      <w:r>
        <w:rPr>
          <w:spacing w:val="-3"/>
        </w:rPr>
        <w:t> </w:t>
      </w:r>
      <w:r>
        <w:rPr/>
        <w:t>(DNOC)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PB33,</w:t>
      </w:r>
      <w:r>
        <w:rPr>
          <w:spacing w:val="-1"/>
        </w:rPr>
        <w:t> </w:t>
      </w:r>
      <w:r>
        <w:rPr/>
        <w:t>PH53,</w:t>
      </w:r>
      <w:r>
        <w:rPr>
          <w:spacing w:val="-3"/>
        </w:rPr>
        <w:t> </w:t>
      </w:r>
      <w:r>
        <w:rPr/>
        <w:t>NE61,</w:t>
      </w:r>
      <w:r>
        <w:rPr>
          <w:spacing w:val="-2"/>
        </w:rPr>
        <w:t> </w:t>
      </w:r>
      <w:r>
        <w:rPr/>
        <w:t>PB33,</w:t>
      </w:r>
      <w:r>
        <w:rPr>
          <w:spacing w:val="-1"/>
        </w:rPr>
        <w:t> </w:t>
      </w:r>
      <w:r>
        <w:rPr/>
        <w:t>PH53,</w:t>
      </w:r>
      <w:r>
        <w:rPr>
          <w:spacing w:val="-1"/>
        </w:rPr>
        <w:t> </w:t>
      </w:r>
      <w:r>
        <w:rPr/>
        <w:t>NE61,</w:t>
      </w:r>
      <w:r>
        <w:rPr>
          <w:spacing w:val="-3"/>
        </w:rPr>
        <w:t> </w:t>
      </w:r>
      <w:r>
        <w:rPr/>
        <w:t>XM32P2,</w:t>
      </w:r>
      <w:r>
        <w:rPr>
          <w:spacing w:val="-1"/>
        </w:rPr>
        <w:t> </w:t>
      </w:r>
      <w:r>
        <w:rPr/>
        <w:t>XM1ZR2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utilizan estos compuestos como antipiréticos, aplicaciones en síntesis</w:t>
      </w:r>
      <w:r>
        <w:rPr>
          <w:spacing w:val="1"/>
          <w:sz w:val="20"/>
        </w:rPr>
        <w:t> </w:t>
      </w:r>
      <w:r>
        <w:rPr>
          <w:sz w:val="20"/>
        </w:rPr>
        <w:t>de analgésicos, aplicadores de fungicidas</w:t>
      </w:r>
      <w:r>
        <w:rPr>
          <w:spacing w:val="1"/>
          <w:sz w:val="20"/>
        </w:rPr>
        <w:t> </w:t>
      </w:r>
      <w:r>
        <w:rPr>
          <w:sz w:val="20"/>
        </w:rPr>
        <w:t>y plaguicidas, carpinteros, ceras, conservación de</w:t>
      </w:r>
      <w:r>
        <w:rPr>
          <w:spacing w:val="1"/>
          <w:sz w:val="20"/>
        </w:rPr>
        <w:t> </w:t>
      </w:r>
      <w:r>
        <w:rPr>
          <w:sz w:val="20"/>
        </w:rPr>
        <w:t>madera, en la fabricación de colorantes y resinas, fungicidas e insecticidas, gomas, impregnante</w:t>
      </w:r>
      <w:r>
        <w:rPr>
          <w:spacing w:val="1"/>
          <w:sz w:val="20"/>
        </w:rPr>
        <w:t> </w:t>
      </w:r>
      <w:r>
        <w:rPr>
          <w:sz w:val="20"/>
        </w:rPr>
        <w:t>de fibras y textiles resistentes para vestir, plásticos, personas trabajadoras portuarios y uso</w:t>
      </w:r>
      <w:r>
        <w:rPr>
          <w:spacing w:val="1"/>
          <w:sz w:val="20"/>
        </w:rPr>
        <w:t> </w:t>
      </w:r>
      <w:r>
        <w:rPr>
          <w:sz w:val="20"/>
        </w:rPr>
        <w:t>forestal.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plomo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compuestos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right="180" w:firstLine="288"/>
      </w:pPr>
      <w:r>
        <w:rPr/>
        <w:t>Código</w:t>
      </w:r>
      <w:r>
        <w:rPr>
          <w:spacing w:val="12"/>
        </w:rPr>
        <w:t> </w:t>
      </w:r>
      <w:r>
        <w:rPr/>
        <w:t>CIE-11:</w:t>
      </w:r>
      <w:r>
        <w:rPr>
          <w:spacing w:val="14"/>
        </w:rPr>
        <w:t> </w:t>
      </w:r>
      <w:r>
        <w:rPr/>
        <w:t>NE61,</w:t>
      </w:r>
      <w:r>
        <w:rPr>
          <w:spacing w:val="14"/>
        </w:rPr>
        <w:t> </w:t>
      </w:r>
      <w:r>
        <w:rPr/>
        <w:t>8D43.0Y,</w:t>
      </w:r>
      <w:r>
        <w:rPr>
          <w:spacing w:val="14"/>
        </w:rPr>
        <w:t> </w:t>
      </w:r>
      <w:r>
        <w:rPr/>
        <w:t>8D43.2Y,</w:t>
      </w:r>
      <w:r>
        <w:rPr>
          <w:spacing w:val="13"/>
        </w:rPr>
        <w:t> </w:t>
      </w:r>
      <w:r>
        <w:rPr/>
        <w:t>GB55.1,</w:t>
      </w:r>
      <w:r>
        <w:rPr>
          <w:spacing w:val="14"/>
        </w:rPr>
        <w:t> </w:t>
      </w:r>
      <w:r>
        <w:rPr/>
        <w:t>FA25.10,</w:t>
      </w:r>
      <w:r>
        <w:rPr>
          <w:spacing w:val="14"/>
        </w:rPr>
        <w:t> </w:t>
      </w:r>
      <w:r>
        <w:rPr/>
        <w:t>CA60.Y,</w:t>
      </w:r>
      <w:r>
        <w:rPr>
          <w:spacing w:val="14"/>
        </w:rPr>
        <w:t> </w:t>
      </w:r>
      <w:r>
        <w:rPr/>
        <w:t>MA13.00,</w:t>
      </w:r>
      <w:r>
        <w:rPr>
          <w:spacing w:val="16"/>
        </w:rPr>
        <w:t> </w:t>
      </w:r>
      <w:r>
        <w:rPr/>
        <w:t>PE95,</w:t>
      </w:r>
      <w:r>
        <w:rPr>
          <w:spacing w:val="12"/>
        </w:rPr>
        <w:t> </w:t>
      </w:r>
      <w:r>
        <w:rPr/>
        <w:t>PB36,</w:t>
      </w:r>
      <w:r>
        <w:rPr>
          <w:spacing w:val="13"/>
        </w:rPr>
        <w:t> </w:t>
      </w:r>
      <w:r>
        <w:rPr/>
        <w:t>PH56,</w:t>
      </w:r>
      <w:r>
        <w:rPr>
          <w:spacing w:val="-52"/>
        </w:rPr>
        <w:t> </w:t>
      </w:r>
      <w:r>
        <w:rPr/>
        <w:t>XM0ZH6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2" w:hanging="432"/>
        <w:jc w:val="both"/>
        <w:rPr>
          <w:sz w:val="20"/>
        </w:rPr>
      </w:pPr>
      <w:r>
        <w:rPr>
          <w:sz w:val="20"/>
        </w:rPr>
        <w:t>Personas trabajadoras de albayalde, caucho, anticorrosivos, barnices, cerámica, envolturas de</w:t>
      </w:r>
      <w:r>
        <w:rPr>
          <w:spacing w:val="1"/>
          <w:sz w:val="20"/>
        </w:rPr>
        <w:t> </w:t>
      </w:r>
      <w:r>
        <w:rPr>
          <w:sz w:val="20"/>
        </w:rPr>
        <w:t>cables, esmalte y lacas, fabricantes de cajas para conservas, fundiciones de plomo, impresores,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acumuladores,</w:t>
      </w:r>
      <w:r>
        <w:rPr>
          <w:spacing w:val="1"/>
          <w:sz w:val="20"/>
        </w:rPr>
        <w:t> </w:t>
      </w:r>
      <w:r>
        <w:rPr>
          <w:sz w:val="20"/>
        </w:rPr>
        <w:t>baterías,</w:t>
      </w:r>
      <w:r>
        <w:rPr>
          <w:spacing w:val="1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juguetes,</w:t>
      </w:r>
      <w:r>
        <w:rPr>
          <w:spacing w:val="1"/>
          <w:sz w:val="20"/>
        </w:rPr>
        <w:t> </w:t>
      </w:r>
      <w:r>
        <w:rPr>
          <w:sz w:val="20"/>
        </w:rPr>
        <w:t>pigmentos,</w:t>
      </w:r>
      <w:r>
        <w:rPr>
          <w:spacing w:val="1"/>
          <w:sz w:val="20"/>
        </w:rPr>
        <w:t> </w:t>
      </w:r>
      <w:r>
        <w:rPr>
          <w:sz w:val="20"/>
        </w:rPr>
        <w:t>pintores,</w:t>
      </w:r>
      <w:r>
        <w:rPr>
          <w:spacing w:val="1"/>
          <w:sz w:val="20"/>
        </w:rPr>
        <w:t> </w:t>
      </w:r>
      <w:r>
        <w:rPr>
          <w:sz w:val="20"/>
        </w:rPr>
        <w:t>plomeros,</w:t>
      </w:r>
      <w:r>
        <w:rPr>
          <w:spacing w:val="1"/>
          <w:sz w:val="20"/>
        </w:rPr>
        <w:t> </w:t>
      </w:r>
      <w:r>
        <w:rPr>
          <w:sz w:val="20"/>
        </w:rPr>
        <w:t>soldadura, tubos, personas trabajadoras de la fabricación y manipulación de limpieza, plomo</w:t>
      </w:r>
      <w:r>
        <w:rPr>
          <w:spacing w:val="1"/>
          <w:sz w:val="20"/>
        </w:rPr>
        <w:t> </w:t>
      </w:r>
      <w:r>
        <w:rPr>
          <w:sz w:val="20"/>
        </w:rPr>
        <w:t>orgánico, preparación de carburantes y soldadura de los recipientes que lo contienen, personas</w:t>
      </w:r>
      <w:r>
        <w:rPr>
          <w:spacing w:val="1"/>
          <w:sz w:val="20"/>
        </w:rPr>
        <w:t> </w:t>
      </w:r>
      <w:r>
        <w:rPr>
          <w:sz w:val="20"/>
        </w:rPr>
        <w:t>trabajadoras de las fábricas de blindaje de material radioactivo, de la industria militar, de las</w:t>
      </w:r>
      <w:r>
        <w:rPr>
          <w:spacing w:val="1"/>
          <w:sz w:val="20"/>
        </w:rPr>
        <w:t> </w:t>
      </w:r>
      <w:r>
        <w:rPr>
          <w:sz w:val="20"/>
        </w:rPr>
        <w:t>refinerías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gasolina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plomo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surtidores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gasolina.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rodenticida.</w:t>
      </w:r>
      <w:r>
        <w:rPr>
          <w:spacing w:val="-1"/>
        </w:rPr>
        <w:t> </w:t>
      </w:r>
      <w:r>
        <w:rPr/>
        <w:t>Sulfato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talio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PE93,</w:t>
      </w:r>
      <w:r>
        <w:rPr>
          <w:spacing w:val="-2"/>
        </w:rPr>
        <w:t> </w:t>
      </w:r>
      <w:r>
        <w:rPr/>
        <w:t>PB33,</w:t>
      </w:r>
      <w:r>
        <w:rPr>
          <w:spacing w:val="-3"/>
        </w:rPr>
        <w:t> </w:t>
      </w:r>
      <w:r>
        <w:rPr/>
        <w:t>PH53,</w:t>
      </w:r>
      <w:r>
        <w:rPr>
          <w:spacing w:val="-1"/>
        </w:rPr>
        <w:t> </w:t>
      </w:r>
      <w:r>
        <w:rPr/>
        <w:t>NE61,</w:t>
      </w:r>
      <w:r>
        <w:rPr>
          <w:spacing w:val="-3"/>
        </w:rPr>
        <w:t> </w:t>
      </w:r>
      <w:r>
        <w:rPr/>
        <w:t>XM2KK3,</w:t>
      </w:r>
      <w:r>
        <w:rPr>
          <w:spacing w:val="-2"/>
        </w:rPr>
        <w:t> </w:t>
      </w:r>
      <w:r>
        <w:rPr/>
        <w:t>XM9YD2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2" w:hanging="432"/>
        <w:jc w:val="both"/>
        <w:rPr>
          <w:sz w:val="20"/>
        </w:rPr>
      </w:pPr>
      <w:r>
        <w:rPr>
          <w:sz w:val="20"/>
        </w:rPr>
        <w:t>Personas trabajadoras en actividades como: aplicación de raticidas en base a sulfato de talio y</w:t>
      </w:r>
      <w:r>
        <w:rPr>
          <w:spacing w:val="1"/>
          <w:sz w:val="20"/>
        </w:rPr>
        <w:t> </w:t>
      </w:r>
      <w:r>
        <w:rPr>
          <w:sz w:val="20"/>
        </w:rPr>
        <w:t>otros derivados que contienen el metal en general, industria</w:t>
      </w:r>
      <w:r>
        <w:rPr>
          <w:spacing w:val="1"/>
          <w:sz w:val="20"/>
        </w:rPr>
        <w:t> </w:t>
      </w:r>
      <w:r>
        <w:rPr>
          <w:sz w:val="20"/>
        </w:rPr>
        <w:t>del vidrio, envase, fabricación,</w:t>
      </w:r>
      <w:r>
        <w:rPr>
          <w:spacing w:val="1"/>
          <w:sz w:val="20"/>
        </w:rPr>
        <w:t> </w:t>
      </w:r>
      <w:r>
        <w:rPr>
          <w:sz w:val="20"/>
        </w:rPr>
        <w:t>formulación y transporte, elaboradores de termómetros de bajas temperaturas (-60°C o más),</w:t>
      </w:r>
      <w:r>
        <w:rPr>
          <w:spacing w:val="1"/>
          <w:sz w:val="20"/>
        </w:rPr>
        <w:t> </w:t>
      </w:r>
      <w:r>
        <w:rPr>
          <w:sz w:val="20"/>
        </w:rPr>
        <w:t>espectrómetros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infrarrojo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otros</w:t>
      </w:r>
      <w:r>
        <w:rPr>
          <w:spacing w:val="10"/>
          <w:sz w:val="20"/>
        </w:rPr>
        <w:t> </w:t>
      </w:r>
      <w:r>
        <w:rPr>
          <w:sz w:val="20"/>
        </w:rPr>
        <w:t>sistemas</w:t>
      </w:r>
      <w:r>
        <w:rPr>
          <w:spacing w:val="9"/>
          <w:sz w:val="20"/>
        </w:rPr>
        <w:t> </w:t>
      </w:r>
      <w:r>
        <w:rPr>
          <w:sz w:val="20"/>
        </w:rPr>
        <w:t>ópticos,</w:t>
      </w:r>
      <w:r>
        <w:rPr>
          <w:spacing w:val="11"/>
          <w:sz w:val="20"/>
        </w:rPr>
        <w:t> </w:t>
      </w:r>
      <w:r>
        <w:rPr>
          <w:sz w:val="20"/>
        </w:rPr>
        <w:t>fabricación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cristales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ioduro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sodio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1"/>
        <w:jc w:val="both"/>
      </w:pPr>
      <w:r>
        <w:rPr/>
        <w:t>activados por talio para detectar radiación gamma, fabricadores de receptores de oxisulfuro de</w:t>
      </w:r>
      <w:r>
        <w:rPr>
          <w:spacing w:val="1"/>
        </w:rPr>
        <w:t> </w:t>
      </w:r>
      <w:r>
        <w:rPr/>
        <w:t>talio, celdas fotoeléctricas y transmisores de radiación infrarroja y preparación de sales de talio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fuegos artificiales.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homólogos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benceno,</w:t>
      </w:r>
      <w:r>
        <w:rPr>
          <w:spacing w:val="-1"/>
        </w:rPr>
        <w:t> </w:t>
      </w:r>
      <w:r>
        <w:rPr/>
        <w:t>tolueno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xileno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 PB31,</w:t>
      </w:r>
      <w:r>
        <w:rPr>
          <w:spacing w:val="-1"/>
        </w:rPr>
        <w:t> </w:t>
      </w:r>
      <w:r>
        <w:rPr/>
        <w:t>PH51,</w:t>
      </w:r>
      <w:r>
        <w:rPr>
          <w:spacing w:val="-2"/>
        </w:rPr>
        <w:t> </w:t>
      </w:r>
      <w:r>
        <w:rPr/>
        <w:t>PB36,</w:t>
      </w:r>
      <w:r>
        <w:rPr>
          <w:spacing w:val="-3"/>
        </w:rPr>
        <w:t> </w:t>
      </w:r>
      <w:r>
        <w:rPr/>
        <w:t>PE95, PH56,</w:t>
      </w:r>
      <w:r>
        <w:rPr>
          <w:spacing w:val="-3"/>
        </w:rPr>
        <w:t> </w:t>
      </w:r>
      <w:r>
        <w:rPr/>
        <w:t>NE61,</w:t>
      </w:r>
      <w:r>
        <w:rPr>
          <w:spacing w:val="-2"/>
        </w:rPr>
        <w:t> </w:t>
      </w:r>
      <w:r>
        <w:rPr/>
        <w:t>PE91,</w:t>
      </w:r>
      <w:r>
        <w:rPr>
          <w:spacing w:val="-3"/>
        </w:rPr>
        <w:t> </w:t>
      </w:r>
      <w:r>
        <w:rPr/>
        <w:t>XM00E9,</w:t>
      </w:r>
      <w:r>
        <w:rPr>
          <w:spacing w:val="-2"/>
        </w:rPr>
        <w:t> </w:t>
      </w:r>
      <w:r>
        <w:rPr/>
        <w:t>XM0D44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9"/>
          <w:sz w:val="20"/>
        </w:rPr>
        <w:t> </w:t>
      </w:r>
      <w:r>
        <w:rPr>
          <w:sz w:val="20"/>
        </w:rPr>
        <w:t>trabajadoras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industrias</w:t>
      </w:r>
      <w:r>
        <w:rPr>
          <w:spacing w:val="9"/>
          <w:sz w:val="20"/>
        </w:rPr>
        <w:t> </w:t>
      </w:r>
      <w:r>
        <w:rPr>
          <w:sz w:val="20"/>
        </w:rPr>
        <w:t>química,</w:t>
      </w:r>
      <w:r>
        <w:rPr>
          <w:spacing w:val="12"/>
          <w:sz w:val="20"/>
        </w:rPr>
        <w:t> </w:t>
      </w:r>
      <w:r>
        <w:rPr>
          <w:sz w:val="20"/>
        </w:rPr>
        <w:t>petroquímica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confección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prendas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vestir</w:t>
      </w:r>
      <w:r>
        <w:rPr>
          <w:spacing w:val="-53"/>
          <w:sz w:val="20"/>
        </w:rPr>
        <w:t> </w:t>
      </w:r>
      <w:r>
        <w:rPr>
          <w:sz w:val="20"/>
        </w:rPr>
        <w:t>a la medida, fabricación de cables eléctricos, hilos metálicos, calzado, curtido y acabado de cuero</w:t>
      </w:r>
      <w:r>
        <w:rPr>
          <w:spacing w:val="-53"/>
          <w:sz w:val="20"/>
        </w:rPr>
        <w:t> </w:t>
      </w:r>
      <w:r>
        <w:rPr>
          <w:sz w:val="20"/>
        </w:rPr>
        <w:t>y piel: curtidores, peleteros, taxidermistas y zapateros que manipulan estos disolventes, así como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de:</w:t>
      </w:r>
      <w:r>
        <w:rPr>
          <w:spacing w:val="1"/>
          <w:sz w:val="20"/>
        </w:rPr>
        <w:t> </w:t>
      </w:r>
      <w:r>
        <w:rPr>
          <w:sz w:val="20"/>
        </w:rPr>
        <w:t>aldehído</w:t>
      </w:r>
      <w:r>
        <w:rPr>
          <w:spacing w:val="1"/>
          <w:sz w:val="20"/>
        </w:rPr>
        <w:t> </w:t>
      </w:r>
      <w:r>
        <w:rPr>
          <w:sz w:val="20"/>
        </w:rPr>
        <w:t>bencílica,</w:t>
      </w:r>
      <w:r>
        <w:rPr>
          <w:spacing w:val="1"/>
          <w:sz w:val="20"/>
        </w:rPr>
        <w:t> </w:t>
      </w:r>
      <w:r>
        <w:rPr>
          <w:sz w:val="20"/>
        </w:rPr>
        <w:t>artes</w:t>
      </w:r>
      <w:r>
        <w:rPr>
          <w:spacing w:val="1"/>
          <w:sz w:val="20"/>
        </w:rPr>
        <w:t> </w:t>
      </w:r>
      <w:r>
        <w:rPr>
          <w:sz w:val="20"/>
        </w:rPr>
        <w:t>gráficas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impresión,</w:t>
      </w:r>
      <w:r>
        <w:rPr>
          <w:spacing w:val="55"/>
          <w:sz w:val="20"/>
        </w:rPr>
        <w:t> </w:t>
      </w:r>
      <w:r>
        <w:rPr>
          <w:sz w:val="20"/>
        </w:rPr>
        <w:t>barnices,</w:t>
      </w:r>
      <w:r>
        <w:rPr>
          <w:spacing w:val="1"/>
          <w:sz w:val="20"/>
        </w:rPr>
        <w:t> </w:t>
      </w:r>
      <w:r>
        <w:rPr>
          <w:sz w:val="20"/>
        </w:rPr>
        <w:t>colorantes,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vestido,</w:t>
      </w:r>
      <w:r>
        <w:rPr>
          <w:spacing w:val="1"/>
          <w:sz w:val="20"/>
        </w:rPr>
        <w:t> </w:t>
      </w:r>
      <w:r>
        <w:rPr>
          <w:sz w:val="20"/>
        </w:rPr>
        <w:t>esmaltes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uñas,</w:t>
      </w:r>
      <w:r>
        <w:rPr>
          <w:spacing w:val="1"/>
          <w:sz w:val="20"/>
        </w:rPr>
        <w:t> </w:t>
      </w:r>
      <w:r>
        <w:rPr>
          <w:sz w:val="20"/>
        </w:rPr>
        <w:t>explosivos,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55"/>
          <w:sz w:val="20"/>
        </w:rPr>
        <w:t> </w:t>
      </w:r>
      <w:r>
        <w:rPr>
          <w:sz w:val="20"/>
        </w:rPr>
        <w:t>benzoico,</w:t>
      </w:r>
      <w:r>
        <w:rPr>
          <w:spacing w:val="1"/>
          <w:sz w:val="20"/>
        </w:rPr>
        <w:t> </w:t>
      </w:r>
      <w:r>
        <w:rPr>
          <w:sz w:val="20"/>
        </w:rPr>
        <w:t>fabricación de nitrocelulosa, fotograbado, hulera, industria del calzado, industria hulera, industria</w:t>
      </w:r>
      <w:r>
        <w:rPr>
          <w:spacing w:val="1"/>
          <w:sz w:val="20"/>
        </w:rPr>
        <w:t> </w:t>
      </w:r>
      <w:r>
        <w:rPr>
          <w:sz w:val="20"/>
        </w:rPr>
        <w:t>petroquímica, lacas, pegamentos de caucho y plástico, pegamentos y adhesivos, peleteras y</w:t>
      </w:r>
      <w:r>
        <w:rPr>
          <w:spacing w:val="1"/>
          <w:sz w:val="20"/>
        </w:rPr>
        <w:t> </w:t>
      </w:r>
      <w:r>
        <w:rPr>
          <w:sz w:val="20"/>
        </w:rPr>
        <w:t>curtido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cuero,</w:t>
      </w:r>
      <w:r>
        <w:rPr>
          <w:spacing w:val="1"/>
          <w:sz w:val="20"/>
        </w:rPr>
        <w:t> </w:t>
      </w:r>
      <w:r>
        <w:rPr>
          <w:sz w:val="20"/>
        </w:rPr>
        <w:t>pinturas,</w:t>
      </w:r>
      <w:r>
        <w:rPr>
          <w:spacing w:val="1"/>
          <w:sz w:val="20"/>
        </w:rPr>
        <w:t> </w:t>
      </w:r>
      <w:r>
        <w:rPr>
          <w:sz w:val="20"/>
        </w:rPr>
        <w:t>textiles,</w:t>
      </w:r>
      <w:r>
        <w:rPr>
          <w:spacing w:val="1"/>
          <w:sz w:val="20"/>
        </w:rPr>
        <w:t> </w:t>
      </w:r>
      <w:r>
        <w:rPr>
          <w:sz w:val="20"/>
        </w:rPr>
        <w:t>cerámica,</w:t>
      </w:r>
      <w:r>
        <w:rPr>
          <w:spacing w:val="1"/>
          <w:sz w:val="20"/>
        </w:rPr>
        <w:t> </w:t>
      </w:r>
      <w:r>
        <w:rPr>
          <w:sz w:val="20"/>
        </w:rPr>
        <w:t>tintorería,</w:t>
      </w:r>
      <w:r>
        <w:rPr>
          <w:spacing w:val="1"/>
          <w:sz w:val="20"/>
        </w:rPr>
        <w:t> </w:t>
      </w:r>
      <w:r>
        <w:rPr>
          <w:sz w:val="20"/>
        </w:rPr>
        <w:t>tinturas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madera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lacas,</w:t>
      </w:r>
      <w:r>
        <w:rPr>
          <w:spacing w:val="1"/>
          <w:sz w:val="20"/>
        </w:rPr>
        <w:t> </w:t>
      </w:r>
      <w:r>
        <w:rPr>
          <w:sz w:val="20"/>
        </w:rPr>
        <w:t>trinitrotolueno</w:t>
      </w:r>
      <w:r>
        <w:rPr>
          <w:spacing w:val="-2"/>
          <w:sz w:val="20"/>
        </w:rPr>
        <w:t> </w:t>
      </w:r>
      <w:r>
        <w:rPr>
          <w:sz w:val="20"/>
        </w:rPr>
        <w:t>(TNT) y</w:t>
      </w:r>
      <w:r>
        <w:rPr>
          <w:spacing w:val="-4"/>
          <w:sz w:val="20"/>
        </w:rPr>
        <w:t> </w:t>
      </w:r>
      <w:r>
        <w:rPr>
          <w:sz w:val="20"/>
        </w:rPr>
        <w:t>vidrio.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zinc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1"/>
        </w:rPr>
        <w:t> </w:t>
      </w:r>
      <w:r>
        <w:rPr/>
        <w:t>compuestos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MA18.1,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NE61,</w:t>
      </w:r>
      <w:r>
        <w:rPr>
          <w:spacing w:val="-1"/>
        </w:rPr>
        <w:t> </w:t>
      </w:r>
      <w:r>
        <w:rPr/>
        <w:t>XM1U95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en actividades como: la fundición de latón o de la soldadura de metales</w:t>
      </w:r>
      <w:r>
        <w:rPr>
          <w:spacing w:val="1"/>
          <w:sz w:val="20"/>
        </w:rPr>
        <w:t> </w:t>
      </w:r>
      <w:r>
        <w:rPr>
          <w:sz w:val="20"/>
        </w:rPr>
        <w:t>galvanizados, fundidores y soldadores de metal y galvanización o estañado. Alguno de sus</w:t>
      </w:r>
      <w:r>
        <w:rPr>
          <w:spacing w:val="1"/>
          <w:sz w:val="20"/>
        </w:rPr>
        <w:t> </w:t>
      </w:r>
      <w:r>
        <w:rPr>
          <w:sz w:val="20"/>
        </w:rPr>
        <w:t>derivados se usa como pigmento y en la vulcanización del caucho. El cloruro de zinc se usa en</w:t>
      </w:r>
      <w:r>
        <w:rPr>
          <w:spacing w:val="1"/>
          <w:sz w:val="20"/>
        </w:rPr>
        <w:t> </w:t>
      </w:r>
      <w:r>
        <w:rPr>
          <w:sz w:val="20"/>
        </w:rPr>
        <w:t>baterías de celdillas seca, cemento dental y desodorante, conservadores de madera y pieles,</w:t>
      </w:r>
      <w:r>
        <w:rPr>
          <w:spacing w:val="1"/>
          <w:sz w:val="20"/>
        </w:rPr>
        <w:t> </w:t>
      </w:r>
      <w:r>
        <w:rPr>
          <w:sz w:val="20"/>
        </w:rPr>
        <w:t>fundición y</w:t>
      </w:r>
      <w:r>
        <w:rPr>
          <w:spacing w:val="-4"/>
          <w:sz w:val="20"/>
        </w:rPr>
        <w:t> </w:t>
      </w:r>
      <w:r>
        <w:rPr>
          <w:sz w:val="20"/>
        </w:rPr>
        <w:t>flujos para</w:t>
      </w:r>
      <w:r>
        <w:rPr>
          <w:spacing w:val="-1"/>
          <w:sz w:val="20"/>
        </w:rPr>
        <w:t> </w:t>
      </w:r>
      <w:r>
        <w:rPr>
          <w:sz w:val="20"/>
        </w:rPr>
        <w:t>soldado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refinamiento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aceites.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de la industria de cerillas o fósforos, esmaltes, fábricas de cosméticos,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vasos</w:t>
      </w:r>
      <w:r>
        <w:rPr>
          <w:spacing w:val="1"/>
          <w:sz w:val="20"/>
        </w:rPr>
        <w:t> </w:t>
      </w:r>
      <w:r>
        <w:rPr>
          <w:sz w:val="20"/>
        </w:rPr>
        <w:t>opalescentes,</w:t>
      </w:r>
      <w:r>
        <w:rPr>
          <w:spacing w:val="1"/>
          <w:sz w:val="20"/>
        </w:rPr>
        <w:t> </w:t>
      </w:r>
      <w:r>
        <w:rPr>
          <w:sz w:val="20"/>
        </w:rPr>
        <w:t>plaguicidas,</w:t>
      </w:r>
      <w:r>
        <w:rPr>
          <w:spacing w:val="1"/>
          <w:sz w:val="20"/>
        </w:rPr>
        <w:t> </w:t>
      </w:r>
      <w:r>
        <w:rPr>
          <w:sz w:val="20"/>
        </w:rPr>
        <w:t>porcelanas,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farmacéuticos,</w:t>
      </w:r>
      <w:r>
        <w:rPr>
          <w:spacing w:val="1"/>
          <w:sz w:val="20"/>
        </w:rPr>
        <w:t> </w:t>
      </w:r>
      <w:r>
        <w:rPr>
          <w:sz w:val="20"/>
        </w:rPr>
        <w:t>cemento,</w:t>
      </w:r>
      <w:r>
        <w:rPr>
          <w:spacing w:val="-53"/>
          <w:sz w:val="20"/>
        </w:rPr>
        <w:t> </w:t>
      </w:r>
      <w:r>
        <w:rPr>
          <w:sz w:val="20"/>
        </w:rPr>
        <w:t>vidrio, pegamento blanco y rodenticidas. El zinc metálico purificado es moldeado y fundido para</w:t>
      </w:r>
      <w:r>
        <w:rPr>
          <w:spacing w:val="1"/>
          <w:sz w:val="20"/>
        </w:rPr>
        <w:t> </w:t>
      </w:r>
      <w:r>
        <w:rPr>
          <w:sz w:val="20"/>
        </w:rPr>
        <w:t>equipo eléctrico, herramientas, juguetes, maquinaria, partes automotrices y el zinc en aleación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cobre</w:t>
      </w:r>
      <w:r>
        <w:rPr>
          <w:spacing w:val="-1"/>
          <w:sz w:val="20"/>
        </w:rPr>
        <w:t> </w:t>
      </w:r>
      <w:r>
        <w:rPr>
          <w:sz w:val="20"/>
        </w:rPr>
        <w:t>forman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latón.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93" w:after="0"/>
        <w:ind w:left="950" w:right="0" w:hanging="445"/>
        <w:jc w:val="left"/>
      </w:pPr>
      <w:r>
        <w:rPr/>
        <w:t>Enfermedades</w:t>
      </w:r>
      <w:r>
        <w:rPr>
          <w:spacing w:val="-3"/>
        </w:rPr>
        <w:t> </w:t>
      </w:r>
      <w:r>
        <w:rPr/>
        <w:t>producidas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hormonas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sustitutos y</w:t>
      </w:r>
      <w:r>
        <w:rPr>
          <w:spacing w:val="-3"/>
        </w:rPr>
        <w:t> </w:t>
      </w:r>
      <w:r>
        <w:rPr/>
        <w:t>antagonistas</w:t>
      </w:r>
      <w:r>
        <w:rPr>
          <w:spacing w:val="-3"/>
        </w:rPr>
        <w:t> </w:t>
      </w:r>
      <w:r>
        <w:rPr/>
        <w:t>sintéticos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NE60,</w:t>
      </w:r>
      <w:r>
        <w:rPr>
          <w:spacing w:val="-2"/>
        </w:rPr>
        <w:t> </w:t>
      </w:r>
      <w:r>
        <w:rPr/>
        <w:t>PE88,</w:t>
      </w:r>
      <w:r>
        <w:rPr>
          <w:spacing w:val="-2"/>
        </w:rPr>
        <w:t> </w:t>
      </w:r>
      <w:r>
        <w:rPr/>
        <w:t>PB28,</w:t>
      </w:r>
      <w:r>
        <w:rPr>
          <w:spacing w:val="-3"/>
        </w:rPr>
        <w:t> </w:t>
      </w:r>
      <w:r>
        <w:rPr/>
        <w:t>PH48, XM6W81,</w:t>
      </w:r>
      <w:r>
        <w:rPr>
          <w:spacing w:val="-2"/>
        </w:rPr>
        <w:t> </w:t>
      </w:r>
      <w:r>
        <w:rPr/>
        <w:t>XM5XB7,</w:t>
      </w:r>
      <w:r>
        <w:rPr>
          <w:spacing w:val="-3"/>
        </w:rPr>
        <w:t> </w:t>
      </w:r>
      <w:r>
        <w:rPr/>
        <w:t>XM93X7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farmacéutica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sintetizan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hormonales:</w:t>
      </w:r>
      <w:r>
        <w:rPr>
          <w:spacing w:val="1"/>
          <w:sz w:val="20"/>
        </w:rPr>
        <w:t> </w:t>
      </w:r>
      <w:r>
        <w:rPr>
          <w:sz w:val="20"/>
        </w:rPr>
        <w:t>anticonceptivos</w:t>
      </w:r>
      <w:r>
        <w:rPr>
          <w:spacing w:val="1"/>
          <w:sz w:val="20"/>
        </w:rPr>
        <w:t> </w:t>
      </w:r>
      <w:r>
        <w:rPr>
          <w:sz w:val="20"/>
        </w:rPr>
        <w:t>orales;</w:t>
      </w:r>
      <w:r>
        <w:rPr>
          <w:spacing w:val="1"/>
          <w:sz w:val="20"/>
        </w:rPr>
        <w:t> </w:t>
      </w:r>
      <w:r>
        <w:rPr>
          <w:sz w:val="20"/>
        </w:rPr>
        <w:t>andrógenos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congéneres</w:t>
      </w:r>
      <w:r>
        <w:rPr>
          <w:spacing w:val="1"/>
          <w:sz w:val="20"/>
        </w:rPr>
        <w:t> </w:t>
      </w:r>
      <w:r>
        <w:rPr>
          <w:sz w:val="20"/>
        </w:rPr>
        <w:t>anabólicos,</w:t>
      </w:r>
      <w:r>
        <w:rPr>
          <w:spacing w:val="1"/>
          <w:sz w:val="20"/>
        </w:rPr>
        <w:t> </w:t>
      </w:r>
      <w:r>
        <w:rPr>
          <w:sz w:val="20"/>
        </w:rPr>
        <w:t>antigonadotrofinas,</w:t>
      </w:r>
      <w:r>
        <w:rPr>
          <w:spacing w:val="1"/>
          <w:sz w:val="20"/>
        </w:rPr>
        <w:t> </w:t>
      </w:r>
      <w:r>
        <w:rPr>
          <w:sz w:val="20"/>
        </w:rPr>
        <w:t>antiestrógenos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antiandrógenos,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clasificados;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estrógenos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progestágenos,</w:t>
      </w:r>
      <w:r>
        <w:rPr>
          <w:spacing w:val="-2"/>
          <w:sz w:val="20"/>
        </w:rPr>
        <w:t> </w:t>
      </w:r>
      <w:r>
        <w:rPr>
          <w:sz w:val="20"/>
        </w:rPr>
        <w:t>hormonas tiroideas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hormonas y</w:t>
      </w:r>
      <w:r>
        <w:rPr>
          <w:spacing w:val="-5"/>
          <w:sz w:val="20"/>
        </w:rPr>
        <w:t> </w:t>
      </w:r>
      <w:r>
        <w:rPr>
          <w:sz w:val="20"/>
        </w:rPr>
        <w:t>sustitutos sintéticos.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Enfermedades</w:t>
      </w:r>
      <w:r>
        <w:rPr>
          <w:spacing w:val="-4"/>
        </w:rPr>
        <w:t> </w:t>
      </w:r>
      <w:r>
        <w:rPr/>
        <w:t>producidas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exposición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antibióticos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PE88,</w:t>
      </w:r>
      <w:r>
        <w:rPr>
          <w:spacing w:val="-1"/>
        </w:rPr>
        <w:t> </w:t>
      </w:r>
      <w:r>
        <w:rPr/>
        <w:t>PB28,</w:t>
      </w:r>
      <w:r>
        <w:rPr>
          <w:spacing w:val="-3"/>
        </w:rPr>
        <w:t> </w:t>
      </w:r>
      <w:r>
        <w:rPr/>
        <w:t>PH48,</w:t>
      </w:r>
      <w:r>
        <w:rPr>
          <w:spacing w:val="-1"/>
        </w:rPr>
        <w:t> </w:t>
      </w:r>
      <w:r>
        <w:rPr/>
        <w:t>PC98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encargadas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fabricación,</w:t>
      </w:r>
      <w:r>
        <w:rPr>
          <w:spacing w:val="1"/>
          <w:sz w:val="20"/>
        </w:rPr>
        <w:t> </w:t>
      </w:r>
      <w:r>
        <w:rPr>
          <w:sz w:val="20"/>
        </w:rPr>
        <w:t>formulación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empaque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substancias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químico-farmacéutica.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salud,</w:t>
      </w:r>
      <w:r>
        <w:rPr>
          <w:spacing w:val="1"/>
          <w:sz w:val="20"/>
        </w:rPr>
        <w:t> </w:t>
      </w:r>
      <w:r>
        <w:rPr>
          <w:sz w:val="20"/>
        </w:rPr>
        <w:t>veterinarios,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operarios de</w:t>
      </w:r>
      <w:r>
        <w:rPr>
          <w:spacing w:val="1"/>
          <w:sz w:val="20"/>
        </w:rPr>
        <w:t> </w:t>
      </w:r>
      <w:r>
        <w:rPr>
          <w:sz w:val="20"/>
        </w:rPr>
        <w:t>laboratorios</w:t>
      </w:r>
      <w:r>
        <w:rPr>
          <w:spacing w:val="-1"/>
          <w:sz w:val="20"/>
        </w:rPr>
        <w:t> </w:t>
      </w:r>
      <w:r>
        <w:rPr>
          <w:sz w:val="20"/>
        </w:rPr>
        <w:t>farmacéuticos.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Intoxicación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otros</w:t>
      </w:r>
      <w:r>
        <w:rPr>
          <w:spacing w:val="-2"/>
        </w:rPr>
        <w:t> </w:t>
      </w:r>
      <w:r>
        <w:rPr/>
        <w:t>plaguicidas.</w:t>
      </w:r>
      <w:r>
        <w:rPr>
          <w:spacing w:val="-3"/>
        </w:rPr>
        <w:t> </w:t>
      </w:r>
      <w:r>
        <w:rPr/>
        <w:t>Organicoclorados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PE93,</w:t>
      </w:r>
      <w:r>
        <w:rPr>
          <w:spacing w:val="-1"/>
        </w:rPr>
        <w:t> </w:t>
      </w:r>
      <w:r>
        <w:rPr/>
        <w:t>PB33,</w:t>
      </w:r>
      <w:r>
        <w:rPr>
          <w:spacing w:val="-3"/>
        </w:rPr>
        <w:t> </w:t>
      </w:r>
      <w:r>
        <w:rPr/>
        <w:t>PH53,</w:t>
      </w:r>
      <w:r>
        <w:rPr>
          <w:spacing w:val="-1"/>
        </w:rPr>
        <w:t> </w:t>
      </w:r>
      <w:r>
        <w:rPr/>
        <w:t>NE61,</w:t>
      </w:r>
      <w:r>
        <w:rPr>
          <w:spacing w:val="-3"/>
        </w:rPr>
        <w:t> </w:t>
      </w:r>
      <w:r>
        <w:rPr/>
        <w:t>XM41B3,</w:t>
      </w:r>
      <w:r>
        <w:rPr>
          <w:spacing w:val="-1"/>
        </w:rPr>
        <w:t> </w:t>
      </w:r>
      <w:r>
        <w:rPr/>
        <w:t>XM5E09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distribución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plaguicida, industria de síntesis y formulación, labores de saneamiento ambiental y control de</w:t>
      </w:r>
      <w:r>
        <w:rPr>
          <w:spacing w:val="1"/>
          <w:sz w:val="20"/>
        </w:rPr>
        <w:t> </w:t>
      </w:r>
      <w:r>
        <w:rPr>
          <w:sz w:val="20"/>
        </w:rPr>
        <w:t>plagas y vectores, trabajos de la producción y manipulación de plaguicidas organoclorados aldrin</w:t>
      </w:r>
      <w:r>
        <w:rPr>
          <w:spacing w:val="1"/>
          <w:sz w:val="20"/>
        </w:rPr>
        <w:t> </w:t>
      </w:r>
      <w:r>
        <w:rPr>
          <w:sz w:val="20"/>
        </w:rPr>
        <w:t>y dieldrin, en trabajos donde se aplica el plaguicida en labores agrícolas vía manual y con</w:t>
      </w:r>
      <w:r>
        <w:rPr>
          <w:spacing w:val="1"/>
          <w:sz w:val="20"/>
        </w:rPr>
        <w:t> </w:t>
      </w:r>
      <w:r>
        <w:rPr>
          <w:sz w:val="20"/>
        </w:rPr>
        <w:t>aeronaves.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Intoxicación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plaguicidas</w:t>
      </w:r>
      <w:r>
        <w:rPr>
          <w:spacing w:val="-3"/>
        </w:rPr>
        <w:t> </w:t>
      </w:r>
      <w:r>
        <w:rPr/>
        <w:t>organofosforados y</w:t>
      </w:r>
      <w:r>
        <w:rPr>
          <w:spacing w:val="-5"/>
        </w:rPr>
        <w:t> </w:t>
      </w:r>
      <w:r>
        <w:rPr/>
        <w:t>carbamatos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18" w:firstLine="288"/>
      </w:pPr>
      <w:r>
        <w:rPr/>
        <w:t>Código</w:t>
      </w:r>
      <w:r>
        <w:rPr>
          <w:spacing w:val="31"/>
        </w:rPr>
        <w:t> </w:t>
      </w:r>
      <w:r>
        <w:rPr/>
        <w:t>CIE-11:</w:t>
      </w:r>
      <w:r>
        <w:rPr>
          <w:spacing w:val="32"/>
        </w:rPr>
        <w:t> </w:t>
      </w:r>
      <w:r>
        <w:rPr/>
        <w:t>8D43.2Y,</w:t>
      </w:r>
      <w:r>
        <w:rPr>
          <w:spacing w:val="34"/>
        </w:rPr>
        <w:t> </w:t>
      </w:r>
      <w:r>
        <w:rPr/>
        <w:t>NE61,</w:t>
      </w:r>
      <w:r>
        <w:rPr>
          <w:spacing w:val="34"/>
        </w:rPr>
        <w:t> </w:t>
      </w:r>
      <w:r>
        <w:rPr/>
        <w:t>PE93,</w:t>
      </w:r>
      <w:r>
        <w:rPr>
          <w:spacing w:val="32"/>
        </w:rPr>
        <w:t> </w:t>
      </w:r>
      <w:r>
        <w:rPr/>
        <w:t>PB33,</w:t>
      </w:r>
      <w:r>
        <w:rPr>
          <w:spacing w:val="31"/>
        </w:rPr>
        <w:t> </w:t>
      </w:r>
      <w:r>
        <w:rPr/>
        <w:t>PH53,</w:t>
      </w:r>
      <w:r>
        <w:rPr>
          <w:spacing w:val="31"/>
        </w:rPr>
        <w:t> </w:t>
      </w:r>
      <w:r>
        <w:rPr/>
        <w:t>XM7154,</w:t>
      </w:r>
      <w:r>
        <w:rPr>
          <w:spacing w:val="32"/>
        </w:rPr>
        <w:t> </w:t>
      </w:r>
      <w:r>
        <w:rPr/>
        <w:t>XM96H3,</w:t>
      </w:r>
      <w:r>
        <w:rPr>
          <w:spacing w:val="33"/>
        </w:rPr>
        <w:t> </w:t>
      </w:r>
      <w:r>
        <w:rPr/>
        <w:t>XM14N6,</w:t>
      </w:r>
      <w:r>
        <w:rPr>
          <w:spacing w:val="31"/>
        </w:rPr>
        <w:t> </w:t>
      </w:r>
      <w:r>
        <w:rPr/>
        <w:t>XM0G23,</w:t>
      </w:r>
      <w:r>
        <w:rPr>
          <w:spacing w:val="-53"/>
        </w:rPr>
        <w:t> </w:t>
      </w:r>
      <w:r>
        <w:rPr/>
        <w:t>XM7SU5,</w:t>
      </w:r>
      <w:r>
        <w:rPr>
          <w:spacing w:val="-2"/>
        </w:rPr>
        <w:t> </w:t>
      </w:r>
      <w:r>
        <w:rPr/>
        <w:t>XM5F29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en actividades, tales como: almacenamiento, distribución y transporte del</w:t>
      </w:r>
      <w:r>
        <w:rPr>
          <w:spacing w:val="1"/>
          <w:sz w:val="20"/>
        </w:rPr>
        <w:t> </w:t>
      </w:r>
      <w:r>
        <w:rPr>
          <w:sz w:val="20"/>
        </w:rPr>
        <w:t>plaguicida,</w:t>
      </w:r>
      <w:r>
        <w:rPr>
          <w:spacing w:val="54"/>
          <w:sz w:val="20"/>
        </w:rPr>
        <w:t> </w:t>
      </w:r>
      <w:r>
        <w:rPr>
          <w:sz w:val="20"/>
        </w:rPr>
        <w:t>industria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síntesis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formulación,</w:t>
      </w:r>
      <w:r>
        <w:rPr>
          <w:spacing w:val="52"/>
          <w:sz w:val="20"/>
        </w:rPr>
        <w:t> </w:t>
      </w:r>
      <w:r>
        <w:rPr>
          <w:sz w:val="20"/>
        </w:rPr>
        <w:t>trabajos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producción</w:t>
      </w:r>
      <w:r>
        <w:rPr>
          <w:spacing w:val="53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manipulación</w:t>
      </w:r>
      <w:r>
        <w:rPr>
          <w:spacing w:val="52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4"/>
        <w:jc w:val="both"/>
      </w:pPr>
      <w:r>
        <w:rPr/>
        <w:t>plaguicidas</w:t>
      </w:r>
      <w:r>
        <w:rPr>
          <w:spacing w:val="1"/>
        </w:rPr>
        <w:t> </w:t>
      </w:r>
      <w:r>
        <w:rPr/>
        <w:t>orgánicofosforados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carbamatos,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plaguicida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labores agrícolas vía manual y con aeronaves, labores de saneamiento ambiental y control de</w:t>
      </w:r>
      <w:r>
        <w:rPr>
          <w:spacing w:val="1"/>
        </w:rPr>
        <w:t> </w:t>
      </w:r>
      <w:r>
        <w:rPr/>
        <w:t>plagas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vectores.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Intoxicación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tetracloroetileno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NE61,</w:t>
      </w:r>
      <w:r>
        <w:rPr>
          <w:spacing w:val="-2"/>
        </w:rPr>
        <w:t> </w:t>
      </w:r>
      <w:r>
        <w:rPr/>
        <w:t>PB35,</w:t>
      </w:r>
      <w:r>
        <w:rPr>
          <w:spacing w:val="-2"/>
        </w:rPr>
        <w:t> </w:t>
      </w:r>
      <w:r>
        <w:rPr/>
        <w:t>PH55,</w:t>
      </w:r>
      <w:r>
        <w:rPr>
          <w:spacing w:val="-3"/>
        </w:rPr>
        <w:t> </w:t>
      </w:r>
      <w:r>
        <w:rPr/>
        <w:t>XM3DA8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3" w:hanging="432"/>
        <w:jc w:val="both"/>
        <w:rPr>
          <w:sz w:val="20"/>
        </w:rPr>
      </w:pPr>
      <w:r>
        <w:rPr>
          <w:sz w:val="20"/>
        </w:rPr>
        <w:t>Personas trabajadoras de acondicionadores de telas, adhesivos, anestesiólogos, desengrasado</w:t>
      </w:r>
      <w:r>
        <w:rPr>
          <w:spacing w:val="1"/>
          <w:sz w:val="20"/>
        </w:rPr>
        <w:t> </w:t>
      </w:r>
      <w:r>
        <w:rPr>
          <w:sz w:val="20"/>
        </w:rPr>
        <w:t>de artículos metálicos y de lana, fabricación de lubricantes de silicona, lavanderías, manufactura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frenos,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limpiar</w:t>
      </w:r>
      <w:r>
        <w:rPr>
          <w:spacing w:val="1"/>
          <w:sz w:val="20"/>
        </w:rPr>
        <w:t> </w:t>
      </w:r>
      <w:r>
        <w:rPr>
          <w:sz w:val="20"/>
        </w:rPr>
        <w:t>madera,</w:t>
      </w:r>
      <w:r>
        <w:rPr>
          <w:spacing w:val="1"/>
          <w:sz w:val="20"/>
        </w:rPr>
        <w:t> </w:t>
      </w:r>
      <w:r>
        <w:rPr>
          <w:sz w:val="20"/>
        </w:rPr>
        <w:t>quitamanchas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repelentes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agua.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empleadas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lavanderías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limpieza</w:t>
      </w:r>
      <w:r>
        <w:rPr>
          <w:spacing w:val="-1"/>
          <w:sz w:val="20"/>
        </w:rPr>
        <w:t> </w:t>
      </w:r>
      <w:r>
        <w:rPr>
          <w:sz w:val="20"/>
        </w:rPr>
        <w:t>en seco.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</w:t>
      </w:r>
      <w:r>
        <w:rPr>
          <w:spacing w:val="55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Envenenamiento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picadura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artrópodos:</w:t>
      </w:r>
      <w:r>
        <w:rPr>
          <w:spacing w:val="-1"/>
        </w:rPr>
        <w:t> </w:t>
      </w:r>
      <w:r>
        <w:rPr/>
        <w:t>araña</w:t>
      </w:r>
      <w:r>
        <w:rPr>
          <w:spacing w:val="-1"/>
        </w:rPr>
        <w:t> </w:t>
      </w:r>
      <w:r>
        <w:rPr/>
        <w:t>(latrodectismo)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PG68,</w:t>
      </w:r>
      <w:r>
        <w:rPr>
          <w:spacing w:val="-3"/>
        </w:rPr>
        <w:t> </w:t>
      </w:r>
      <w:r>
        <w:rPr/>
        <w:t>XE6UV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ganaderas,</w:t>
      </w:r>
      <w:r>
        <w:rPr>
          <w:spacing w:val="1"/>
          <w:sz w:val="20"/>
        </w:rPr>
        <w:t> </w:t>
      </w:r>
      <w:r>
        <w:rPr>
          <w:sz w:val="20"/>
        </w:rPr>
        <w:t>forestales,</w:t>
      </w:r>
      <w:r>
        <w:rPr>
          <w:spacing w:val="1"/>
          <w:sz w:val="20"/>
        </w:rPr>
        <w:t> </w:t>
      </w:r>
      <w:r>
        <w:rPr>
          <w:sz w:val="20"/>
        </w:rPr>
        <w:t>caza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anteriormente,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domésticas,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planchadores,</w:t>
      </w:r>
      <w:r>
        <w:rPr>
          <w:spacing w:val="1"/>
          <w:sz w:val="20"/>
        </w:rPr>
        <w:t> </w:t>
      </w:r>
      <w:r>
        <w:rPr>
          <w:sz w:val="20"/>
        </w:rPr>
        <w:t>jardineros, ayudantes de jardineros, biólogos y especialistas en ciencias del mar y oceanógrafos,</w:t>
      </w:r>
      <w:r>
        <w:rPr>
          <w:spacing w:val="1"/>
          <w:sz w:val="20"/>
        </w:rPr>
        <w:t> </w:t>
      </w:r>
      <w:r>
        <w:rPr>
          <w:sz w:val="20"/>
        </w:rPr>
        <w:t>agrónomos, ingenieros civiles y de la construcción, ingenieros en topografía, hidrología, geología</w:t>
      </w:r>
      <w:r>
        <w:rPr>
          <w:spacing w:val="1"/>
          <w:sz w:val="20"/>
        </w:rPr>
        <w:t> </w:t>
      </w:r>
      <w:r>
        <w:rPr>
          <w:sz w:val="20"/>
        </w:rPr>
        <w:t>y geodesia, arquitectos, planificadores urbanos y del transporte, auxiliares y técnicos en ciencias</w:t>
      </w:r>
      <w:r>
        <w:rPr>
          <w:spacing w:val="1"/>
          <w:sz w:val="20"/>
        </w:rPr>
        <w:t> </w:t>
      </w:r>
      <w:r>
        <w:rPr>
          <w:sz w:val="20"/>
        </w:rPr>
        <w:t>biológicas, químicas y del medio ambiente, fumigadores y controladores de plagas, encargados y</w:t>
      </w:r>
      <w:r>
        <w:rPr>
          <w:spacing w:val="1"/>
          <w:sz w:val="20"/>
        </w:rPr>
        <w:t> </w:t>
      </w:r>
      <w:r>
        <w:rPr>
          <w:sz w:val="20"/>
        </w:rPr>
        <w:t>personas trabajadoras en control de almacén y bodega, recamaristas y camaristas, recolectores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reciclable.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Envenenamiento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picadura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artrópodo:</w:t>
      </w:r>
      <w:r>
        <w:rPr>
          <w:spacing w:val="-2"/>
        </w:rPr>
        <w:t> </w:t>
      </w:r>
      <w:r>
        <w:rPr/>
        <w:t>loxocelismo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PA78,</w:t>
      </w:r>
      <w:r>
        <w:rPr>
          <w:spacing w:val="-3"/>
        </w:rPr>
        <w:t> </w:t>
      </w:r>
      <w:r>
        <w:rPr/>
        <w:t>XM6NN5,</w:t>
      </w:r>
      <w:r>
        <w:rPr>
          <w:spacing w:val="-3"/>
        </w:rPr>
        <w:t> </w:t>
      </w:r>
      <w:r>
        <w:rPr/>
        <w:t>XM7JS2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ganaderas,</w:t>
      </w:r>
      <w:r>
        <w:rPr>
          <w:spacing w:val="1"/>
          <w:sz w:val="20"/>
        </w:rPr>
        <w:t> </w:t>
      </w:r>
      <w:r>
        <w:rPr>
          <w:sz w:val="20"/>
        </w:rPr>
        <w:t>forestales,</w:t>
      </w:r>
      <w:r>
        <w:rPr>
          <w:spacing w:val="1"/>
          <w:sz w:val="20"/>
        </w:rPr>
        <w:t> </w:t>
      </w:r>
      <w:r>
        <w:rPr>
          <w:sz w:val="20"/>
        </w:rPr>
        <w:t>caza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anteriormente;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domésticas,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planchadores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jardineros, ayudantes de jardineros; biólogos y especialistas en ciencias del mar y oceanógrafos,</w:t>
      </w:r>
      <w:r>
        <w:rPr>
          <w:spacing w:val="1"/>
          <w:sz w:val="20"/>
        </w:rPr>
        <w:t> </w:t>
      </w:r>
      <w:r>
        <w:rPr>
          <w:sz w:val="20"/>
        </w:rPr>
        <w:t>agrónomos,</w:t>
      </w:r>
      <w:r>
        <w:rPr>
          <w:spacing w:val="4"/>
          <w:sz w:val="20"/>
        </w:rPr>
        <w:t> </w:t>
      </w:r>
      <w:r>
        <w:rPr>
          <w:sz w:val="20"/>
        </w:rPr>
        <w:t>ingenieros</w:t>
      </w:r>
      <w:r>
        <w:rPr>
          <w:spacing w:val="5"/>
          <w:sz w:val="20"/>
        </w:rPr>
        <w:t> </w:t>
      </w:r>
      <w:r>
        <w:rPr>
          <w:sz w:val="20"/>
        </w:rPr>
        <w:t>civiles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construcción,</w:t>
      </w:r>
      <w:r>
        <w:rPr>
          <w:spacing w:val="8"/>
          <w:sz w:val="20"/>
        </w:rPr>
        <w:t> </w:t>
      </w:r>
      <w:r>
        <w:rPr>
          <w:sz w:val="20"/>
        </w:rPr>
        <w:t>ingenieros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topografía,</w:t>
      </w:r>
      <w:r>
        <w:rPr>
          <w:spacing w:val="6"/>
          <w:sz w:val="20"/>
        </w:rPr>
        <w:t> </w:t>
      </w:r>
      <w:r>
        <w:rPr>
          <w:sz w:val="20"/>
        </w:rPr>
        <w:t>hidrología,</w:t>
      </w:r>
      <w:r>
        <w:rPr>
          <w:spacing w:val="6"/>
          <w:sz w:val="20"/>
        </w:rPr>
        <w:t> </w:t>
      </w:r>
      <w:r>
        <w:rPr>
          <w:sz w:val="20"/>
        </w:rPr>
        <w:t>geología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1"/>
        <w:jc w:val="both"/>
      </w:pPr>
      <w:r>
        <w:rPr/>
        <w:t>y geodesia, arquitectos, planificadores urbanos y del transporte, auxiliares y técnicos en ciencias</w:t>
      </w:r>
      <w:r>
        <w:rPr>
          <w:spacing w:val="1"/>
        </w:rPr>
        <w:t> </w:t>
      </w:r>
      <w:r>
        <w:rPr/>
        <w:t>biológicas, químicas y del medio ambiente, fumigadores y controladores de plagas, encargados y</w:t>
      </w:r>
      <w:r>
        <w:rPr>
          <w:spacing w:val="-53"/>
        </w:rPr>
        <w:t> </w:t>
      </w:r>
      <w:r>
        <w:rPr/>
        <w:t>personas trabajadoras en control de almacén y bodega, recamaristas y camaristas, recolectores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basura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reciclable.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Envenenamiento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picadura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artrópodo:</w:t>
      </w:r>
      <w:r>
        <w:rPr>
          <w:spacing w:val="-2"/>
        </w:rPr>
        <w:t> </w:t>
      </w:r>
      <w:r>
        <w:rPr/>
        <w:t>alacrán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escorpión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NE61,</w:t>
      </w:r>
      <w:r>
        <w:rPr>
          <w:spacing w:val="-2"/>
        </w:rPr>
        <w:t> </w:t>
      </w:r>
      <w:r>
        <w:rPr/>
        <w:t>XM9DM8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ganaderas;</w:t>
      </w:r>
      <w:r>
        <w:rPr>
          <w:spacing w:val="1"/>
          <w:sz w:val="20"/>
        </w:rPr>
        <w:t> </w:t>
      </w:r>
      <w:r>
        <w:rPr>
          <w:sz w:val="20"/>
        </w:rPr>
        <w:t>forestales,</w:t>
      </w:r>
      <w:r>
        <w:rPr>
          <w:spacing w:val="1"/>
          <w:sz w:val="20"/>
        </w:rPr>
        <w:t> </w:t>
      </w:r>
      <w:r>
        <w:rPr>
          <w:sz w:val="20"/>
        </w:rPr>
        <w:t>caza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anteriormente;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domésticas,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planchadores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jardineros; ayudantes de jardineros; biólogos y especialistas en ciencias del mar y oceanógrafos;</w:t>
      </w:r>
      <w:r>
        <w:rPr>
          <w:spacing w:val="1"/>
          <w:sz w:val="20"/>
        </w:rPr>
        <w:t> </w:t>
      </w:r>
      <w:r>
        <w:rPr>
          <w:sz w:val="20"/>
        </w:rPr>
        <w:t>agrónomos; ingenieros civiles y de la construcción; ingenieros en topografía, hidrología, geología</w:t>
      </w:r>
      <w:r>
        <w:rPr>
          <w:spacing w:val="1"/>
          <w:sz w:val="20"/>
        </w:rPr>
        <w:t> </w:t>
      </w:r>
      <w:r>
        <w:rPr>
          <w:sz w:val="20"/>
        </w:rPr>
        <w:t>y geodesia; arquitectos, planificadores urbanos y del transporte; auxiliares y técnicos en ciencias</w:t>
      </w:r>
      <w:r>
        <w:rPr>
          <w:spacing w:val="1"/>
          <w:sz w:val="20"/>
        </w:rPr>
        <w:t> </w:t>
      </w:r>
      <w:r>
        <w:rPr>
          <w:sz w:val="20"/>
        </w:rPr>
        <w:t>biológicas, químicas y del medio ambiente; fumigadores y controladores de plagas; encargados y</w:t>
      </w:r>
      <w:r>
        <w:rPr>
          <w:spacing w:val="-53"/>
          <w:sz w:val="20"/>
        </w:rPr>
        <w:t> </w:t>
      </w:r>
      <w:r>
        <w:rPr>
          <w:sz w:val="20"/>
        </w:rPr>
        <w:t>personas trabajadoras en control de almacén y bodega; recamaristas y camaristas; recolectores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reciclable.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Envenenamiento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picadura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serpiente</w:t>
      </w:r>
      <w:r>
        <w:rPr>
          <w:spacing w:val="-3"/>
        </w:rPr>
        <w:t> </w:t>
      </w:r>
      <w:r>
        <w:rPr/>
        <w:t>(ofidismo)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NE61,</w:t>
      </w:r>
      <w:r>
        <w:rPr>
          <w:spacing w:val="-3"/>
        </w:rPr>
        <w:t> </w:t>
      </w:r>
      <w:r>
        <w:rPr/>
        <w:t>XM4KN1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1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agrícolas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ganaderas,</w:t>
      </w:r>
      <w:r>
        <w:rPr>
          <w:spacing w:val="1"/>
          <w:sz w:val="20"/>
        </w:rPr>
        <w:t> </w:t>
      </w:r>
      <w:r>
        <w:rPr>
          <w:sz w:val="20"/>
        </w:rPr>
        <w:t>forestales,</w:t>
      </w:r>
      <w:r>
        <w:rPr>
          <w:spacing w:val="1"/>
          <w:sz w:val="20"/>
        </w:rPr>
        <w:t> </w:t>
      </w:r>
      <w:r>
        <w:rPr>
          <w:sz w:val="20"/>
        </w:rPr>
        <w:t>caza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pesca,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clasificados</w:t>
      </w:r>
      <w:r>
        <w:rPr>
          <w:spacing w:val="1"/>
          <w:sz w:val="20"/>
        </w:rPr>
        <w:t> </w:t>
      </w:r>
      <w:r>
        <w:rPr>
          <w:sz w:val="20"/>
        </w:rPr>
        <w:t>anteriormente;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domésticas,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limpieza,</w:t>
      </w:r>
      <w:r>
        <w:rPr>
          <w:spacing w:val="1"/>
          <w:sz w:val="20"/>
        </w:rPr>
        <w:t> </w:t>
      </w:r>
      <w:r>
        <w:rPr>
          <w:sz w:val="20"/>
        </w:rPr>
        <w:t>planchadores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jardineros, ayudantes de jardineros; biólogos y especialistas en ciencias del mar y oceanógrafos;</w:t>
      </w:r>
      <w:r>
        <w:rPr>
          <w:spacing w:val="1"/>
          <w:sz w:val="20"/>
        </w:rPr>
        <w:t> </w:t>
      </w:r>
      <w:r>
        <w:rPr>
          <w:sz w:val="20"/>
        </w:rPr>
        <w:t>agrónomos; ingenieros civiles y de la construcción; ingenieros en topografía, hidrología, geología</w:t>
      </w:r>
      <w:r>
        <w:rPr>
          <w:spacing w:val="1"/>
          <w:sz w:val="20"/>
        </w:rPr>
        <w:t> </w:t>
      </w:r>
      <w:r>
        <w:rPr>
          <w:sz w:val="20"/>
        </w:rPr>
        <w:t>y geodesia; arquitectos, planificadores urbanos y del transporte; auxiliares y técnicos en ciencias</w:t>
      </w:r>
      <w:r>
        <w:rPr>
          <w:spacing w:val="1"/>
          <w:sz w:val="20"/>
        </w:rPr>
        <w:t> </w:t>
      </w:r>
      <w:r>
        <w:rPr>
          <w:sz w:val="20"/>
        </w:rPr>
        <w:t>biológicas, químicas y del medio ambiente; fumigadores y controladores de plagas; encargados y</w:t>
      </w:r>
      <w:r>
        <w:rPr>
          <w:spacing w:val="1"/>
          <w:sz w:val="20"/>
        </w:rPr>
        <w:t> </w:t>
      </w:r>
      <w:r>
        <w:rPr>
          <w:sz w:val="20"/>
        </w:rPr>
        <w:t>personas trabajadoras en control de almacén y bodega; recamaristas y camaristas; recolectores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reciclable.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cromo y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compuestos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PE95,</w:t>
      </w:r>
      <w:r>
        <w:rPr>
          <w:spacing w:val="-1"/>
        </w:rPr>
        <w:t> </w:t>
      </w:r>
      <w:r>
        <w:rPr/>
        <w:t>PB36,</w:t>
      </w:r>
      <w:r>
        <w:rPr>
          <w:spacing w:val="-3"/>
        </w:rPr>
        <w:t> </w:t>
      </w:r>
      <w:r>
        <w:rPr/>
        <w:t>PH56,</w:t>
      </w:r>
      <w:r>
        <w:rPr>
          <w:spacing w:val="-1"/>
        </w:rPr>
        <w:t> </w:t>
      </w:r>
      <w:r>
        <w:rPr/>
        <w:t>NE61,</w:t>
      </w:r>
      <w:r>
        <w:rPr>
          <w:spacing w:val="-3"/>
        </w:rPr>
        <w:t> </w:t>
      </w:r>
      <w:r>
        <w:rPr/>
        <w:t>XM9YJ8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de la industria química y farmacéutica. Analista químico, auxiliares en</w:t>
      </w:r>
      <w:r>
        <w:rPr>
          <w:spacing w:val="1"/>
          <w:sz w:val="20"/>
        </w:rPr>
        <w:t> </w:t>
      </w:r>
      <w:r>
        <w:rPr>
          <w:sz w:val="20"/>
        </w:rPr>
        <w:t>áreas de ciencias químicas y biológicas. Personas trabajadoras de la construcción, productores</w:t>
      </w:r>
      <w:r>
        <w:rPr>
          <w:spacing w:val="1"/>
          <w:sz w:val="20"/>
        </w:rPr>
        <w:t> </w:t>
      </w:r>
      <w:r>
        <w:rPr>
          <w:sz w:val="20"/>
        </w:rPr>
        <w:t>de acero, soldadores, cromadores y personas trabajadoras de galvanoplastias, fabricantes de</w:t>
      </w:r>
      <w:r>
        <w:rPr>
          <w:spacing w:val="1"/>
          <w:sz w:val="20"/>
        </w:rPr>
        <w:t> </w:t>
      </w:r>
      <w:r>
        <w:rPr>
          <w:sz w:val="20"/>
        </w:rPr>
        <w:t>pigmentos,</w:t>
      </w:r>
      <w:r>
        <w:rPr>
          <w:spacing w:val="-2"/>
          <w:sz w:val="20"/>
        </w:rPr>
        <w:t> </w:t>
      </w:r>
      <w:r>
        <w:rPr>
          <w:sz w:val="20"/>
        </w:rPr>
        <w:t>técnico</w:t>
      </w:r>
      <w:r>
        <w:rPr>
          <w:spacing w:val="-1"/>
          <w:sz w:val="20"/>
        </w:rPr>
        <w:t> </w:t>
      </w:r>
      <w:r>
        <w:rPr>
          <w:sz w:val="20"/>
        </w:rPr>
        <w:t>dentista,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otros.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</w:pPr>
      <w:r>
        <w:rPr/>
        <w:t>Efectos</w:t>
      </w:r>
      <w:r>
        <w:rPr>
          <w:spacing w:val="-1"/>
        </w:rPr>
        <w:t> </w:t>
      </w:r>
      <w:r>
        <w:rPr/>
        <w:t>tóxicos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cadmio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compuestos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GB55.1,</w:t>
      </w:r>
      <w:r>
        <w:rPr>
          <w:spacing w:val="-2"/>
        </w:rPr>
        <w:t> </w:t>
      </w:r>
      <w:r>
        <w:rPr/>
        <w:t>NE61,</w:t>
      </w:r>
      <w:r>
        <w:rPr>
          <w:spacing w:val="-1"/>
        </w:rPr>
        <w:t> </w:t>
      </w:r>
      <w:r>
        <w:rPr/>
        <w:t>PE95,</w:t>
      </w:r>
      <w:r>
        <w:rPr>
          <w:spacing w:val="-3"/>
        </w:rPr>
        <w:t> </w:t>
      </w:r>
      <w:r>
        <w:rPr/>
        <w:t>PB36, PH56,</w:t>
      </w:r>
      <w:r>
        <w:rPr>
          <w:spacing w:val="-3"/>
        </w:rPr>
        <w:t> </w:t>
      </w:r>
      <w:r>
        <w:rPr/>
        <w:t>XM0V73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refinación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plantas</w:t>
      </w:r>
      <w:r>
        <w:rPr>
          <w:spacing w:val="-2"/>
          <w:sz w:val="20"/>
        </w:rPr>
        <w:t> </w:t>
      </w:r>
      <w:r>
        <w:rPr>
          <w:sz w:val="20"/>
        </w:rPr>
        <w:t>productoras</w:t>
      </w:r>
      <w:r>
        <w:rPr>
          <w:spacing w:val="-2"/>
          <w:sz w:val="20"/>
        </w:rPr>
        <w:t> </w:t>
      </w:r>
      <w:r>
        <w:rPr>
          <w:sz w:val="20"/>
        </w:rPr>
        <w:t>de pilas,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plantas de plásticos con cadmio, soldadores, de procesos de galvanoplastia (recubrimientos,</w:t>
      </w:r>
      <w:r>
        <w:rPr>
          <w:spacing w:val="1"/>
          <w:sz w:val="20"/>
        </w:rPr>
        <w:t> </w:t>
      </w:r>
      <w:r>
        <w:rPr>
          <w:sz w:val="20"/>
        </w:rPr>
        <w:t>revestimientos,</w:t>
      </w:r>
      <w:r>
        <w:rPr>
          <w:spacing w:val="1"/>
          <w:sz w:val="20"/>
        </w:rPr>
        <w:t> </w:t>
      </w:r>
      <w:r>
        <w:rPr>
          <w:sz w:val="20"/>
        </w:rPr>
        <w:t>galvanización)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construcción,</w:t>
      </w:r>
      <w:r>
        <w:rPr>
          <w:spacing w:val="1"/>
          <w:sz w:val="20"/>
        </w:rPr>
        <w:t> </w:t>
      </w:r>
      <w:r>
        <w:rPr>
          <w:sz w:val="20"/>
        </w:rPr>
        <w:t>recicladores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electrónicas,</w:t>
      </w:r>
      <w:r>
        <w:rPr>
          <w:spacing w:val="1"/>
          <w:sz w:val="20"/>
        </w:rPr>
        <w:t> </w:t>
      </w:r>
      <w:r>
        <w:rPr>
          <w:sz w:val="20"/>
        </w:rPr>
        <w:t>recicladores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plásticos,</w:t>
      </w:r>
      <w:r>
        <w:rPr>
          <w:spacing w:val="1"/>
          <w:sz w:val="20"/>
        </w:rPr>
        <w:t> </w:t>
      </w:r>
      <w:r>
        <w:rPr>
          <w:sz w:val="20"/>
        </w:rPr>
        <w:t>astilleros,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incineración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municipales, agrícolas.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recolectores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separadores de basura.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 para la Valuación de las Enfermedades de Trabajo, que</w:t>
      </w:r>
      <w:r>
        <w:rPr>
          <w:spacing w:val="55"/>
          <w:sz w:val="20"/>
        </w:rPr>
        <w:t> </w:t>
      </w:r>
      <w:r>
        <w:rPr>
          <w:sz w:val="20"/>
        </w:rPr>
        <w:t>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2"/>
        </w:rPr>
        <w:t> </w:t>
      </w:r>
      <w:r>
        <w:rPr/>
        <w:t>X.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ojo y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oído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Degeneraciones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depósitos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conjuntivales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subconjuntivales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(argirosis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ocular)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9A61.6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plata,</w:t>
      </w:r>
      <w:r>
        <w:rPr>
          <w:spacing w:val="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plata,</w:t>
      </w:r>
      <w:r>
        <w:rPr>
          <w:spacing w:val="1"/>
          <w:sz w:val="20"/>
        </w:rPr>
        <w:t> </w:t>
      </w:r>
      <w:r>
        <w:rPr>
          <w:sz w:val="20"/>
        </w:rPr>
        <w:t>manipuladores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derivados,</w:t>
      </w:r>
      <w:r>
        <w:rPr>
          <w:spacing w:val="1"/>
          <w:sz w:val="20"/>
        </w:rPr>
        <w:t> </w:t>
      </w:r>
      <w:r>
        <w:rPr>
          <w:sz w:val="20"/>
        </w:rPr>
        <w:t>cinceladores,</w:t>
      </w:r>
      <w:r>
        <w:rPr>
          <w:spacing w:val="1"/>
          <w:sz w:val="20"/>
        </w:rPr>
        <w:t> </w:t>
      </w:r>
      <w:r>
        <w:rPr>
          <w:sz w:val="20"/>
        </w:rPr>
        <w:t>fabricantes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vidrio,</w:t>
      </w:r>
      <w:r>
        <w:rPr>
          <w:spacing w:val="1"/>
          <w:sz w:val="20"/>
        </w:rPr>
        <w:t> </w:t>
      </w:r>
      <w:r>
        <w:rPr>
          <w:sz w:val="20"/>
        </w:rPr>
        <w:t>fotógrafos, orfebres, plateros, pulidores, químicos de laboratorio y actividades relacionadas a la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del agente.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</w:pPr>
      <w:r>
        <w:rPr/>
        <w:t>Blefaroconjuntivitis</w:t>
      </w:r>
      <w:r>
        <w:rPr>
          <w:spacing w:val="-6"/>
        </w:rPr>
        <w:t> </w:t>
      </w:r>
      <w:r>
        <w:rPr/>
        <w:t>(blefaroconiosis)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9A60.4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afiladores,</w:t>
      </w:r>
      <w:r>
        <w:rPr>
          <w:spacing w:val="1"/>
          <w:sz w:val="20"/>
        </w:rPr>
        <w:t> </w:t>
      </w:r>
      <w:r>
        <w:rPr>
          <w:sz w:val="20"/>
        </w:rPr>
        <w:t>alfareros,</w:t>
      </w:r>
      <w:r>
        <w:rPr>
          <w:spacing w:val="56"/>
          <w:sz w:val="20"/>
        </w:rPr>
        <w:t> </w:t>
      </w:r>
      <w:r>
        <w:rPr>
          <w:sz w:val="20"/>
        </w:rPr>
        <w:t>canteros,</w:t>
      </w:r>
      <w:r>
        <w:rPr>
          <w:spacing w:val="1"/>
          <w:sz w:val="20"/>
        </w:rPr>
        <w:t> </w:t>
      </w:r>
      <w:r>
        <w:rPr>
          <w:sz w:val="20"/>
        </w:rPr>
        <w:t>carboneros, cementeros, colchoneros, esmeriladores, fabricantes de objetos de aluminio y cobre,</w:t>
      </w:r>
      <w:r>
        <w:rPr>
          <w:spacing w:val="-53"/>
          <w:sz w:val="20"/>
        </w:rPr>
        <w:t> </w:t>
      </w:r>
      <w:r>
        <w:rPr>
          <w:sz w:val="20"/>
        </w:rPr>
        <w:t>laneros,</w:t>
      </w:r>
      <w:r>
        <w:rPr>
          <w:spacing w:val="-3"/>
          <w:sz w:val="20"/>
        </w:rPr>
        <w:t> </w:t>
      </w:r>
      <w:r>
        <w:rPr>
          <w:sz w:val="20"/>
        </w:rPr>
        <w:t>manipuladores de mercurio,</w:t>
      </w:r>
      <w:r>
        <w:rPr>
          <w:spacing w:val="-2"/>
          <w:sz w:val="20"/>
        </w:rPr>
        <w:t> </w:t>
      </w:r>
      <w:r>
        <w:rPr>
          <w:sz w:val="20"/>
        </w:rPr>
        <w:t>mineros,</w:t>
      </w:r>
      <w:r>
        <w:rPr>
          <w:spacing w:val="-2"/>
          <w:sz w:val="20"/>
        </w:rPr>
        <w:t> </w:t>
      </w:r>
      <w:r>
        <w:rPr>
          <w:sz w:val="20"/>
        </w:rPr>
        <w:t>panaderos,</w:t>
      </w:r>
      <w:r>
        <w:rPr>
          <w:spacing w:val="-2"/>
          <w:sz w:val="20"/>
        </w:rPr>
        <w:t> </w:t>
      </w:r>
      <w:r>
        <w:rPr>
          <w:sz w:val="20"/>
        </w:rPr>
        <w:t>peleteros,</w:t>
      </w:r>
      <w:r>
        <w:rPr>
          <w:spacing w:val="4"/>
          <w:sz w:val="20"/>
        </w:rPr>
        <w:t> </w:t>
      </w:r>
      <w:r>
        <w:rPr>
          <w:sz w:val="20"/>
        </w:rPr>
        <w:t>pulidores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yeseros.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Otras</w:t>
      </w:r>
      <w:r>
        <w:rPr>
          <w:spacing w:val="-2"/>
        </w:rPr>
        <w:t> </w:t>
      </w:r>
      <w:r>
        <w:rPr/>
        <w:t>cataratas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(cataratas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radiaciones)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9B10.2Y,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 XK9K,</w:t>
      </w:r>
      <w:r>
        <w:rPr>
          <w:spacing w:val="-3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 las radiaciones ionizantes y no ionizantes como fundidores,</w:t>
      </w:r>
      <w:r>
        <w:rPr>
          <w:spacing w:val="1"/>
          <w:sz w:val="20"/>
        </w:rPr>
        <w:t> </w:t>
      </w:r>
      <w:r>
        <w:rPr>
          <w:sz w:val="20"/>
        </w:rPr>
        <w:t>herreros, soldadores con oxiacetileno, vidrieros, técnicos y personal de la energía atómica y otras</w:t>
      </w:r>
      <w:r>
        <w:rPr>
          <w:spacing w:val="-53"/>
          <w:sz w:val="20"/>
        </w:rPr>
        <w:t> </w:t>
      </w:r>
      <w:r>
        <w:rPr>
          <w:sz w:val="20"/>
        </w:rPr>
        <w:t>fuentes de energía radiante. Personas trabajadoras</w:t>
      </w:r>
      <w:r>
        <w:rPr>
          <w:spacing w:val="55"/>
          <w:sz w:val="20"/>
        </w:rPr>
        <w:t> </w:t>
      </w:r>
      <w:r>
        <w:rPr>
          <w:sz w:val="20"/>
        </w:rPr>
        <w:t>expuestas en la fabricación y manipulación</w:t>
      </w:r>
      <w:r>
        <w:rPr>
          <w:spacing w:val="1"/>
          <w:sz w:val="20"/>
        </w:rPr>
        <w:t> </w:t>
      </w:r>
      <w:r>
        <w:rPr>
          <w:sz w:val="20"/>
        </w:rPr>
        <w:t>de los aparatos de rayos</w:t>
      </w:r>
      <w:r>
        <w:rPr>
          <w:spacing w:val="1"/>
          <w:sz w:val="20"/>
        </w:rPr>
        <w:t> </w:t>
      </w:r>
      <w:r>
        <w:rPr>
          <w:sz w:val="20"/>
        </w:rPr>
        <w:t>X, así como técnicos, personal de</w:t>
      </w:r>
      <w:r>
        <w:rPr>
          <w:spacing w:val="1"/>
          <w:sz w:val="20"/>
        </w:rPr>
        <w:t> </w:t>
      </w:r>
      <w:r>
        <w:rPr>
          <w:sz w:val="20"/>
        </w:rPr>
        <w:t>gabinete</w:t>
      </w:r>
      <w:r>
        <w:rPr>
          <w:spacing w:val="1"/>
          <w:sz w:val="20"/>
        </w:rPr>
        <w:t> </w:t>
      </w:r>
      <w:r>
        <w:rPr>
          <w:sz w:val="20"/>
        </w:rPr>
        <w:t>de rayos X</w:t>
      </w:r>
      <w:r>
        <w:rPr>
          <w:spacing w:val="55"/>
          <w:sz w:val="20"/>
        </w:rPr>
        <w:t> </w:t>
      </w:r>
      <w:r>
        <w:rPr>
          <w:sz w:val="20"/>
        </w:rPr>
        <w:t>y buceo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inspección.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</w:t>
      </w:r>
      <w:r>
        <w:rPr>
          <w:spacing w:val="55"/>
          <w:sz w:val="20"/>
        </w:rPr>
        <w:t> </w:t>
      </w:r>
      <w:r>
        <w:rPr>
          <w:sz w:val="20"/>
        </w:rPr>
        <w:t>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Otras</w:t>
      </w:r>
      <w:r>
        <w:rPr>
          <w:spacing w:val="-2"/>
        </w:rPr>
        <w:t> </w:t>
      </w:r>
      <w:r>
        <w:rPr/>
        <w:t>cataratas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(catarata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radiaciones</w:t>
      </w:r>
      <w:r>
        <w:rPr>
          <w:spacing w:val="-2"/>
        </w:rPr>
        <w:t> </w:t>
      </w:r>
      <w:r>
        <w:rPr/>
        <w:t>eléctricas)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9B10.2Y,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expuestas a luz del arco voltaico durante la distribución, producción,</w:t>
      </w:r>
      <w:r>
        <w:rPr>
          <w:spacing w:val="1"/>
          <w:sz w:val="20"/>
        </w:rPr>
        <w:t> </w:t>
      </w:r>
      <w:r>
        <w:rPr>
          <w:sz w:val="20"/>
        </w:rPr>
        <w:t>transporte de la</w:t>
      </w:r>
      <w:r>
        <w:rPr>
          <w:spacing w:val="1"/>
          <w:sz w:val="20"/>
        </w:rPr>
        <w:t> </w:t>
      </w:r>
      <w:r>
        <w:rPr>
          <w:sz w:val="20"/>
        </w:rPr>
        <w:t>electricidad,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hornos</w:t>
      </w:r>
      <w:r>
        <w:rPr>
          <w:spacing w:val="-1"/>
          <w:sz w:val="20"/>
        </w:rPr>
        <w:t> </w:t>
      </w:r>
      <w:r>
        <w:rPr>
          <w:sz w:val="20"/>
        </w:rPr>
        <w:t>eléctricos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soldadura</w:t>
      </w:r>
      <w:r>
        <w:rPr>
          <w:spacing w:val="1"/>
          <w:sz w:val="20"/>
        </w:rPr>
        <w:t> </w:t>
      </w:r>
      <w:r>
        <w:rPr>
          <w:sz w:val="20"/>
        </w:rPr>
        <w:t>eléctrica.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Otras</w:t>
      </w:r>
      <w:r>
        <w:rPr>
          <w:spacing w:val="-3"/>
        </w:rPr>
        <w:t> </w:t>
      </w:r>
      <w:r>
        <w:rPr/>
        <w:t>cataratas</w:t>
      </w:r>
      <w:r>
        <w:rPr>
          <w:spacing w:val="-2"/>
        </w:rPr>
        <w:t> </w:t>
      </w:r>
      <w:r>
        <w:rPr/>
        <w:t>específicas</w:t>
      </w:r>
      <w:r>
        <w:rPr>
          <w:spacing w:val="-2"/>
        </w:rPr>
        <w:t> </w:t>
      </w:r>
      <w:r>
        <w:rPr/>
        <w:t>(catarata</w:t>
      </w:r>
      <w:r>
        <w:rPr>
          <w:spacing w:val="-4"/>
        </w:rPr>
        <w:t> </w:t>
      </w:r>
      <w:r>
        <w:rPr/>
        <w:t>tóxica)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9B10.2Y,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en todas las actividades relacionadas con la producción de</w:t>
      </w:r>
      <w:r>
        <w:rPr>
          <w:spacing w:val="1"/>
          <w:sz w:val="20"/>
        </w:rPr>
        <w:t> </w:t>
      </w:r>
      <w:r>
        <w:rPr>
          <w:sz w:val="20"/>
        </w:rPr>
        <w:t>adhesivos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hormigón,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plastificadores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PVC</w:t>
      </w:r>
      <w:r>
        <w:rPr>
          <w:spacing w:val="1"/>
          <w:sz w:val="20"/>
        </w:rPr>
        <w:t> </w:t>
      </w:r>
      <w:r>
        <w:rPr>
          <w:sz w:val="20"/>
        </w:rPr>
        <w:t>(anhídrido</w:t>
      </w:r>
      <w:r>
        <w:rPr>
          <w:spacing w:val="1"/>
          <w:sz w:val="20"/>
        </w:rPr>
        <w:t> </w:t>
      </w:r>
      <w:r>
        <w:rPr>
          <w:sz w:val="20"/>
        </w:rPr>
        <w:t>tálico),</w:t>
      </w:r>
      <w:r>
        <w:rPr>
          <w:spacing w:val="1"/>
          <w:sz w:val="20"/>
        </w:rPr>
        <w:t> </w:t>
      </w:r>
      <w:r>
        <w:rPr>
          <w:sz w:val="20"/>
        </w:rPr>
        <w:t>aromatizantes,</w:t>
      </w:r>
      <w:r>
        <w:rPr>
          <w:spacing w:val="1"/>
          <w:sz w:val="20"/>
        </w:rPr>
        <w:t> </w:t>
      </w:r>
      <w:r>
        <w:rPr>
          <w:sz w:val="20"/>
        </w:rPr>
        <w:t>colorantes, componentes de solventes para plaguicidas, curtientes, sustancias humectantes en la</w:t>
      </w:r>
      <w:r>
        <w:rPr>
          <w:spacing w:val="-53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textil,</w:t>
      </w:r>
      <w:r>
        <w:rPr>
          <w:spacing w:val="-1"/>
          <w:sz w:val="20"/>
        </w:rPr>
        <w:t> </w:t>
      </w:r>
      <w:r>
        <w:rPr>
          <w:sz w:val="20"/>
        </w:rPr>
        <w:t>productos químicos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farmacéuticos.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</w:pPr>
      <w:r>
        <w:rPr/>
        <w:t>Conjuntivitis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gérmenes</w:t>
      </w:r>
      <w:r>
        <w:rPr>
          <w:spacing w:val="-4"/>
        </w:rPr>
        <w:t> </w:t>
      </w:r>
      <w:r>
        <w:rPr/>
        <w:t>patógenos.</w:t>
      </w:r>
      <w:r>
        <w:rPr>
          <w:spacing w:val="-3"/>
        </w:rPr>
        <w:t> </w:t>
      </w:r>
      <w:r>
        <w:rPr/>
        <w:t>Conjuntivitis</w:t>
      </w:r>
      <w:r>
        <w:rPr>
          <w:spacing w:val="-4"/>
        </w:rPr>
        <w:t> </w:t>
      </w:r>
      <w:r>
        <w:rPr/>
        <w:t>mucopurulenta</w:t>
      </w:r>
    </w:p>
    <w:p>
      <w:pPr>
        <w:spacing w:after="0" w:line="240" w:lineRule="auto"/>
        <w:jc w:val="left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7"/>
        </w:rPr>
      </w:pPr>
    </w:p>
    <w:p>
      <w:pPr>
        <w:pStyle w:val="BodyText"/>
        <w:spacing w:before="93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9A60.Y,</w:t>
      </w:r>
      <w:r>
        <w:rPr>
          <w:spacing w:val="-1"/>
        </w:rPr>
        <w:t> </w:t>
      </w:r>
      <w:r>
        <w:rPr/>
        <w:t>9A60.3,</w:t>
      </w:r>
      <w:r>
        <w:rPr>
          <w:spacing w:val="-1"/>
        </w:rPr>
        <w:t> </w:t>
      </w:r>
      <w:r>
        <w:rPr/>
        <w:t>XK9J,</w:t>
      </w:r>
      <w:r>
        <w:rPr>
          <w:spacing w:val="-3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</w:t>
      </w:r>
      <w:r>
        <w:rPr>
          <w:spacing w:val="-1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causales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dentistas,</w:t>
      </w:r>
      <w:r>
        <w:rPr>
          <w:spacing w:val="1"/>
          <w:sz w:val="20"/>
        </w:rPr>
        <w:t> </w:t>
      </w:r>
      <w:r>
        <w:rPr>
          <w:sz w:val="20"/>
        </w:rPr>
        <w:t>enfermeras,</w:t>
      </w:r>
      <w:r>
        <w:rPr>
          <w:spacing w:val="-53"/>
          <w:sz w:val="20"/>
        </w:rPr>
        <w:t> </w:t>
      </w:r>
      <w:r>
        <w:rPr>
          <w:sz w:val="20"/>
        </w:rPr>
        <w:t>paramédicos,</w:t>
      </w:r>
      <w:r>
        <w:rPr>
          <w:spacing w:val="-2"/>
          <w:sz w:val="20"/>
        </w:rPr>
        <w:t> </w:t>
      </w:r>
      <w:r>
        <w:rPr>
          <w:sz w:val="20"/>
        </w:rPr>
        <w:t>laboratoristas,</w:t>
      </w:r>
      <w:r>
        <w:rPr>
          <w:spacing w:val="-3"/>
          <w:sz w:val="20"/>
        </w:rPr>
        <w:t> </w:t>
      </w:r>
      <w:r>
        <w:rPr>
          <w:sz w:val="20"/>
        </w:rPr>
        <w:t>médicos,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sanitario y</w:t>
      </w:r>
      <w:r>
        <w:rPr>
          <w:spacing w:val="-2"/>
          <w:sz w:val="20"/>
        </w:rPr>
        <w:t> </w:t>
      </w:r>
      <w:r>
        <w:rPr>
          <w:sz w:val="20"/>
        </w:rPr>
        <w:t>veterinarios.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1078" w:val="left" w:leader="none"/>
        </w:tabs>
        <w:spacing w:line="240" w:lineRule="auto" w:before="0" w:after="0"/>
        <w:ind w:left="218" w:right="203" w:firstLine="288"/>
        <w:jc w:val="left"/>
      </w:pPr>
      <w:r>
        <w:rPr/>
        <w:t>Conjuntivitis</w:t>
      </w:r>
      <w:r>
        <w:rPr>
          <w:spacing w:val="12"/>
        </w:rPr>
        <w:t> </w:t>
      </w:r>
      <w:r>
        <w:rPr/>
        <w:t>atópica</w:t>
      </w:r>
      <w:r>
        <w:rPr>
          <w:spacing w:val="12"/>
        </w:rPr>
        <w:t> </w:t>
      </w:r>
      <w:r>
        <w:rPr/>
        <w:t>aguda</w:t>
      </w:r>
      <w:r>
        <w:rPr>
          <w:spacing w:val="15"/>
        </w:rPr>
        <w:t> </w:t>
      </w:r>
      <w:r>
        <w:rPr/>
        <w:t>(retinopatías</w:t>
      </w:r>
      <w:r>
        <w:rPr>
          <w:spacing w:val="15"/>
        </w:rPr>
        <w:t> </w:t>
      </w:r>
      <w:r>
        <w:rPr/>
        <w:t>especificadas</w:t>
      </w:r>
      <w:r>
        <w:rPr>
          <w:spacing w:val="12"/>
        </w:rPr>
        <w:t> </w:t>
      </w:r>
      <w:r>
        <w:rPr/>
        <w:t>por</w:t>
      </w:r>
      <w:r>
        <w:rPr>
          <w:spacing w:val="15"/>
        </w:rPr>
        <w:t> </w:t>
      </w:r>
      <w:r>
        <w:rPr/>
        <w:t>agentes</w:t>
      </w:r>
      <w:r>
        <w:rPr>
          <w:spacing w:val="12"/>
        </w:rPr>
        <w:t> </w:t>
      </w:r>
      <w:r>
        <w:rPr/>
        <w:t>químicos</w:t>
      </w:r>
      <w:r>
        <w:rPr>
          <w:spacing w:val="15"/>
        </w:rPr>
        <w:t> </w:t>
      </w:r>
      <w:r>
        <w:rPr/>
        <w:t>y</w:t>
      </w:r>
      <w:r>
        <w:rPr>
          <w:spacing w:val="-53"/>
        </w:rPr>
        <w:t> </w:t>
      </w:r>
      <w:r>
        <w:rPr/>
        <w:t>alergizantes)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9A60.01,</w:t>
      </w:r>
      <w:r>
        <w:rPr>
          <w:spacing w:val="-3"/>
        </w:rPr>
        <w:t> </w:t>
      </w:r>
      <w:r>
        <w:rPr/>
        <w:t>9A60.02,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3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a los agentes causales en la industria química y farmacéutica,</w:t>
      </w:r>
      <w:r>
        <w:rPr>
          <w:spacing w:val="1"/>
          <w:sz w:val="20"/>
        </w:rPr>
        <w:t> </w:t>
      </w:r>
      <w:r>
        <w:rPr>
          <w:sz w:val="20"/>
        </w:rPr>
        <w:t>de la celulosa, textil, farmacéutica, así como personas trabajadoras de la agricultura. Personas</w:t>
      </w:r>
      <w:r>
        <w:rPr>
          <w:spacing w:val="1"/>
          <w:sz w:val="20"/>
        </w:rPr>
        <w:t> </w:t>
      </w:r>
      <w:r>
        <w:rPr>
          <w:sz w:val="20"/>
        </w:rPr>
        <w:t>trabajadoras expuestas a sustancias químicas, tales como: campesinos, granjeros, ingenieros</w:t>
      </w:r>
      <w:r>
        <w:rPr>
          <w:spacing w:val="1"/>
          <w:sz w:val="20"/>
        </w:rPr>
        <w:t> </w:t>
      </w:r>
      <w:r>
        <w:rPr>
          <w:sz w:val="20"/>
        </w:rPr>
        <w:t>agrónomos, letrineros, panaderos, poceros, vidrieros y personal en contacto con fibras artificiales.</w:t>
      </w:r>
      <w:r>
        <w:rPr>
          <w:spacing w:val="-5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fuerzas</w:t>
      </w:r>
      <w:r>
        <w:rPr>
          <w:spacing w:val="-1"/>
          <w:sz w:val="20"/>
        </w:rPr>
        <w:t> </w:t>
      </w:r>
      <w:r>
        <w:rPr>
          <w:sz w:val="20"/>
        </w:rPr>
        <w:t>armadas.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Deterioro</w:t>
      </w:r>
      <w:r>
        <w:rPr>
          <w:spacing w:val="-3"/>
        </w:rPr>
        <w:t> </w:t>
      </w:r>
      <w:r>
        <w:rPr/>
        <w:t>leve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visión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moderado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visión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9D90.1,</w:t>
      </w:r>
      <w:r>
        <w:rPr>
          <w:spacing w:val="-2"/>
        </w:rPr>
        <w:t> </w:t>
      </w:r>
      <w:r>
        <w:rPr/>
        <w:t>9D90.2,</w:t>
      </w:r>
      <w:r>
        <w:rPr>
          <w:spacing w:val="-1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2"/>
        </w:rPr>
        <w:t> </w:t>
      </w:r>
      <w:r>
        <w:rPr/>
        <w:t>XK9K,</w:t>
      </w:r>
      <w:r>
        <w:rPr>
          <w:spacing w:val="-1"/>
        </w:rPr>
        <w:t> </w:t>
      </w:r>
      <w:r>
        <w:rPr/>
        <w:t>XK70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agente</w:t>
      </w:r>
      <w:r>
        <w:rPr>
          <w:spacing w:val="1"/>
          <w:sz w:val="20"/>
        </w:rPr>
        <w:t> </w:t>
      </w:r>
      <w:r>
        <w:rPr>
          <w:sz w:val="20"/>
        </w:rPr>
        <w:t>causal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electrónica,</w:t>
      </w:r>
      <w:r>
        <w:rPr>
          <w:spacing w:val="1"/>
          <w:sz w:val="20"/>
        </w:rPr>
        <w:t> </w:t>
      </w:r>
      <w:r>
        <w:rPr>
          <w:sz w:val="20"/>
        </w:rPr>
        <w:t>manufacturas de plástico, producción de compuestos cloroalcalinos, germicidas y fabricación de</w:t>
      </w:r>
      <w:r>
        <w:rPr>
          <w:spacing w:val="1"/>
          <w:sz w:val="20"/>
        </w:rPr>
        <w:t> </w:t>
      </w:r>
      <w:r>
        <w:rPr>
          <w:sz w:val="20"/>
        </w:rPr>
        <w:t>amalgamas odontológicas. Personas trabajadoras expuestas al mercurio orgánico, tales como:</w:t>
      </w:r>
      <w:r>
        <w:rPr>
          <w:spacing w:val="1"/>
          <w:sz w:val="20"/>
        </w:rPr>
        <w:t> </w:t>
      </w:r>
      <w:r>
        <w:rPr>
          <w:sz w:val="20"/>
        </w:rPr>
        <w:t>agricultores,</w:t>
      </w:r>
      <w:r>
        <w:rPr>
          <w:spacing w:val="-3"/>
          <w:sz w:val="20"/>
        </w:rPr>
        <w:t> </w:t>
      </w:r>
      <w:r>
        <w:rPr>
          <w:sz w:val="20"/>
        </w:rPr>
        <w:t>campesinos,</w:t>
      </w:r>
      <w:r>
        <w:rPr>
          <w:spacing w:val="-2"/>
          <w:sz w:val="20"/>
        </w:rPr>
        <w:t> </w:t>
      </w:r>
      <w:r>
        <w:rPr>
          <w:sz w:val="20"/>
        </w:rPr>
        <w:t>granjeros,</w:t>
      </w:r>
      <w:r>
        <w:rPr>
          <w:spacing w:val="-3"/>
          <w:sz w:val="20"/>
        </w:rPr>
        <w:t> </w:t>
      </w:r>
      <w:r>
        <w:rPr>
          <w:sz w:val="20"/>
        </w:rPr>
        <w:t>ingenieros</w:t>
      </w:r>
      <w:r>
        <w:rPr>
          <w:spacing w:val="-1"/>
          <w:sz w:val="20"/>
        </w:rPr>
        <w:t> </w:t>
      </w:r>
      <w:r>
        <w:rPr>
          <w:sz w:val="20"/>
        </w:rPr>
        <w:t>agrónomos,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2"/>
          <w:sz w:val="20"/>
        </w:rPr>
        <w:t> </w:t>
      </w:r>
      <w:r>
        <w:rPr>
          <w:sz w:val="20"/>
        </w:rPr>
        <w:t>dentales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odontólogos.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ruido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oído</w:t>
      </w:r>
      <w:r>
        <w:rPr>
          <w:spacing w:val="-2"/>
        </w:rPr>
        <w:t> </w:t>
      </w:r>
      <w:r>
        <w:rPr/>
        <w:t>interno</w:t>
      </w:r>
      <w:r>
        <w:rPr>
          <w:spacing w:val="-3"/>
        </w:rPr>
        <w:t> </w:t>
      </w:r>
      <w:r>
        <w:rPr/>
        <w:t>(cortipatía</w:t>
      </w:r>
      <w:r>
        <w:rPr>
          <w:spacing w:val="-3"/>
        </w:rPr>
        <w:t> </w:t>
      </w:r>
      <w:r>
        <w:rPr/>
        <w:t>bilateral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trauma</w:t>
      </w:r>
      <w:r>
        <w:rPr>
          <w:spacing w:val="-3"/>
        </w:rPr>
        <w:t> </w:t>
      </w:r>
      <w:r>
        <w:rPr/>
        <w:t>acústico</w:t>
      </w:r>
      <w:r>
        <w:rPr>
          <w:spacing w:val="-3"/>
        </w:rPr>
        <w:t> </w:t>
      </w:r>
      <w:r>
        <w:rPr/>
        <w:t>crónico)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AB37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expuestas al agente causal en la industria metalúrgica, construcción,</w:t>
      </w:r>
      <w:r>
        <w:rPr>
          <w:spacing w:val="1"/>
          <w:sz w:val="20"/>
        </w:rPr>
        <w:t> </w:t>
      </w:r>
      <w:r>
        <w:rPr>
          <w:sz w:val="20"/>
        </w:rPr>
        <w:t>metal-mecánica, aviación, minera, textil y militar. Personas trabajadoras que realicen 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corte;</w:t>
      </w:r>
      <w:r>
        <w:rPr>
          <w:spacing w:val="8"/>
          <w:sz w:val="20"/>
        </w:rPr>
        <w:t> </w:t>
      </w:r>
      <w:r>
        <w:rPr>
          <w:sz w:val="20"/>
        </w:rPr>
        <w:t>cizallamiento;</w:t>
      </w:r>
      <w:r>
        <w:rPr>
          <w:spacing w:val="10"/>
          <w:sz w:val="20"/>
        </w:rPr>
        <w:t> </w:t>
      </w:r>
      <w:r>
        <w:rPr>
          <w:sz w:val="20"/>
        </w:rPr>
        <w:t>laminado;</w:t>
      </w:r>
      <w:r>
        <w:rPr>
          <w:spacing w:val="8"/>
          <w:sz w:val="20"/>
        </w:rPr>
        <w:t> </w:t>
      </w:r>
      <w:r>
        <w:rPr>
          <w:sz w:val="20"/>
        </w:rPr>
        <w:t>trefilado;</w:t>
      </w:r>
      <w:r>
        <w:rPr>
          <w:spacing w:val="8"/>
          <w:sz w:val="20"/>
        </w:rPr>
        <w:t> </w:t>
      </w:r>
      <w:r>
        <w:rPr>
          <w:sz w:val="20"/>
        </w:rPr>
        <w:t>estiramiento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perforación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piezas</w:t>
      </w:r>
      <w:r>
        <w:rPr>
          <w:spacing w:val="9"/>
          <w:sz w:val="20"/>
        </w:rPr>
        <w:t> </w:t>
      </w:r>
      <w:r>
        <w:rPr>
          <w:sz w:val="20"/>
        </w:rPr>
        <w:t>metálicas;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fabricación,</w:t>
      </w:r>
      <w:r>
        <w:rPr>
          <w:spacing w:val="25"/>
        </w:rPr>
        <w:t> </w:t>
      </w:r>
      <w:r>
        <w:rPr/>
        <w:t>empleo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destrucción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municiones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explosivos,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trabajos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abrasión</w:t>
      </w:r>
      <w:r>
        <w:rPr>
          <w:spacing w:val="24"/>
        </w:rPr>
        <w:t> </w:t>
      </w:r>
      <w:r>
        <w:rPr/>
        <w:t>e</w:t>
      </w:r>
      <w:r>
        <w:rPr>
          <w:spacing w:val="-53"/>
        </w:rPr>
        <w:t> </w:t>
      </w:r>
      <w:r>
        <w:rPr/>
        <w:t>hidráulicos.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expuestas en la operación de maquinaria; electrógenos; molienda de</w:t>
      </w:r>
      <w:r>
        <w:rPr>
          <w:spacing w:val="1"/>
          <w:sz w:val="20"/>
        </w:rPr>
        <w:t> </w:t>
      </w:r>
      <w:r>
        <w:rPr>
          <w:sz w:val="20"/>
        </w:rPr>
        <w:t>piedras y minerales; reparación y operación de motores eléctricos de potencia, turbinas y todo</w:t>
      </w:r>
      <w:r>
        <w:rPr>
          <w:spacing w:val="1"/>
          <w:sz w:val="20"/>
        </w:rPr>
        <w:t> </w:t>
      </w:r>
      <w:r>
        <w:rPr>
          <w:sz w:val="20"/>
        </w:rPr>
        <w:t>motor de gran potencia; prueba de armas, y utilización de herramientas neumáticas, tales como:</w:t>
      </w:r>
      <w:r>
        <w:rPr>
          <w:spacing w:val="1"/>
          <w:sz w:val="20"/>
        </w:rPr>
        <w:t> </w:t>
      </w:r>
      <w:r>
        <w:rPr>
          <w:sz w:val="20"/>
        </w:rPr>
        <w:t>martillos,</w:t>
      </w:r>
      <w:r>
        <w:rPr>
          <w:spacing w:val="1"/>
          <w:sz w:val="20"/>
        </w:rPr>
        <w:t> </w:t>
      </w:r>
      <w:r>
        <w:rPr>
          <w:sz w:val="20"/>
        </w:rPr>
        <w:t>taladros,</w:t>
      </w:r>
      <w:r>
        <w:rPr>
          <w:spacing w:val="1"/>
          <w:sz w:val="20"/>
        </w:rPr>
        <w:t> </w:t>
      </w:r>
      <w:r>
        <w:rPr>
          <w:sz w:val="20"/>
        </w:rPr>
        <w:t>perforadores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compresores.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aviadoras,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tierra,</w:t>
      </w:r>
      <w:r>
        <w:rPr>
          <w:spacing w:val="1"/>
          <w:sz w:val="20"/>
        </w:rPr>
        <w:t> </w:t>
      </w:r>
      <w:r>
        <w:rPr>
          <w:sz w:val="20"/>
        </w:rPr>
        <w:t>mecánicos,</w:t>
      </w:r>
      <w:r>
        <w:rPr>
          <w:spacing w:val="1"/>
          <w:sz w:val="20"/>
        </w:rPr>
        <w:t> </w:t>
      </w:r>
      <w:r>
        <w:rPr>
          <w:sz w:val="20"/>
        </w:rPr>
        <w:t>radiotelegrafistas,</w:t>
      </w:r>
      <w:r>
        <w:rPr>
          <w:spacing w:val="1"/>
          <w:sz w:val="20"/>
        </w:rPr>
        <w:t> </w:t>
      </w:r>
      <w:r>
        <w:rPr>
          <w:sz w:val="20"/>
        </w:rPr>
        <w:t>tejedores,</w:t>
      </w:r>
      <w:r>
        <w:rPr>
          <w:spacing w:val="1"/>
          <w:sz w:val="20"/>
        </w:rPr>
        <w:t> </w:t>
      </w:r>
      <w:r>
        <w:rPr>
          <w:sz w:val="20"/>
        </w:rPr>
        <w:t>coneros,</w:t>
      </w:r>
      <w:r>
        <w:rPr>
          <w:spacing w:val="1"/>
          <w:sz w:val="20"/>
        </w:rPr>
        <w:t> </w:t>
      </w:r>
      <w:r>
        <w:rPr>
          <w:sz w:val="20"/>
        </w:rPr>
        <w:t>trocileros,</w:t>
      </w:r>
      <w:r>
        <w:rPr>
          <w:spacing w:val="1"/>
          <w:sz w:val="20"/>
        </w:rPr>
        <w:t> </w:t>
      </w:r>
      <w:r>
        <w:rPr>
          <w:sz w:val="20"/>
        </w:rPr>
        <w:t>telefonistas, telegrafistas, músicos, personas trabajadoras de discotecas, ingenieros de audio y</w:t>
      </w:r>
      <w:r>
        <w:rPr>
          <w:spacing w:val="1"/>
          <w:sz w:val="20"/>
        </w:rPr>
        <w:t> </w:t>
      </w:r>
      <w:r>
        <w:rPr>
          <w:sz w:val="20"/>
        </w:rPr>
        <w:t>disco</w:t>
      </w:r>
      <w:r>
        <w:rPr>
          <w:spacing w:val="-2"/>
          <w:sz w:val="20"/>
        </w:rPr>
        <w:t> </w:t>
      </w:r>
      <w:r>
        <w:rPr>
          <w:sz w:val="20"/>
        </w:rPr>
        <w:t>jockeys (DJs).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</w:t>
      </w:r>
      <w:r>
        <w:rPr>
          <w:spacing w:val="1"/>
          <w:sz w:val="20"/>
        </w:rPr>
        <w:t> </w:t>
      </w:r>
      <w:r>
        <w:rPr>
          <w:sz w:val="20"/>
        </w:rPr>
        <w:t>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Estrabismo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trastornos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movilidad ocular,</w:t>
      </w:r>
      <w:r>
        <w:rPr>
          <w:spacing w:val="-3"/>
        </w:rPr>
        <w:t> </w:t>
      </w:r>
      <w:r>
        <w:rPr/>
        <w:t>sin especificación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2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9C8Z,</w:t>
      </w:r>
      <w:r>
        <w:rPr>
          <w:spacing w:val="-2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2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al disulfuro de carbono y plomo en las industrias del plástico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utilicen</w:t>
      </w:r>
      <w:r>
        <w:rPr>
          <w:spacing w:val="8"/>
          <w:sz w:val="20"/>
        </w:rPr>
        <w:t> </w:t>
      </w:r>
      <w:r>
        <w:rPr>
          <w:sz w:val="20"/>
        </w:rPr>
        <w:t>aditivos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base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plomo,</w:t>
      </w:r>
      <w:r>
        <w:rPr>
          <w:spacing w:val="6"/>
          <w:sz w:val="20"/>
        </w:rPr>
        <w:t> </w:t>
      </w:r>
      <w:r>
        <w:rPr>
          <w:sz w:val="20"/>
        </w:rPr>
        <w:t>alfarería</w:t>
      </w:r>
      <w:r>
        <w:rPr>
          <w:spacing w:val="8"/>
          <w:sz w:val="20"/>
        </w:rPr>
        <w:t> </w:t>
      </w:r>
      <w:r>
        <w:rPr>
          <w:sz w:val="20"/>
        </w:rPr>
        <w:t>artesanal,</w:t>
      </w:r>
      <w:r>
        <w:rPr>
          <w:spacing w:val="8"/>
          <w:sz w:val="20"/>
        </w:rPr>
        <w:t> </w:t>
      </w:r>
      <w:r>
        <w:rPr>
          <w:sz w:val="20"/>
        </w:rPr>
        <w:t>cerámica,</w:t>
      </w:r>
      <w:r>
        <w:rPr>
          <w:spacing w:val="6"/>
          <w:sz w:val="20"/>
        </w:rPr>
        <w:t> </w:t>
      </w:r>
      <w:r>
        <w:rPr>
          <w:sz w:val="20"/>
        </w:rPr>
        <w:t>cristalería,</w:t>
      </w:r>
      <w:r>
        <w:rPr>
          <w:spacing w:val="9"/>
          <w:sz w:val="20"/>
        </w:rPr>
        <w:t> </w:t>
      </w:r>
      <w:r>
        <w:rPr>
          <w:sz w:val="20"/>
        </w:rPr>
        <w:t>macillas,</w:t>
      </w:r>
      <w:r>
        <w:rPr>
          <w:spacing w:val="8"/>
          <w:sz w:val="20"/>
        </w:rPr>
        <w:t> </w:t>
      </w:r>
      <w:r>
        <w:rPr>
          <w:sz w:val="20"/>
        </w:rPr>
        <w:t>pinturas</w:t>
      </w:r>
      <w:r>
        <w:rPr>
          <w:spacing w:val="-54"/>
          <w:sz w:val="20"/>
        </w:rPr>
        <w:t> </w:t>
      </w:r>
      <w:r>
        <w:rPr>
          <w:sz w:val="20"/>
        </w:rPr>
        <w:t>y colorantes que contengan el citado metal. Personas trabajadoras en actividades de albayalde,</w:t>
      </w:r>
      <w:r>
        <w:rPr>
          <w:spacing w:val="1"/>
          <w:sz w:val="20"/>
        </w:rPr>
        <w:t> </w:t>
      </w:r>
      <w:r>
        <w:rPr>
          <w:sz w:val="20"/>
        </w:rPr>
        <w:t>barnices,</w:t>
      </w:r>
      <w:r>
        <w:rPr>
          <w:spacing w:val="-4"/>
          <w:sz w:val="20"/>
        </w:rPr>
        <w:t> </w:t>
      </w:r>
      <w:r>
        <w:rPr>
          <w:sz w:val="20"/>
        </w:rPr>
        <w:t>cerámica,</w:t>
      </w:r>
      <w:r>
        <w:rPr>
          <w:spacing w:val="-3"/>
          <w:sz w:val="20"/>
        </w:rPr>
        <w:t> </w:t>
      </w:r>
      <w:r>
        <w:rPr>
          <w:sz w:val="20"/>
        </w:rPr>
        <w:t>envolturas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cables,</w:t>
      </w:r>
      <w:r>
        <w:rPr>
          <w:spacing w:val="-1"/>
          <w:sz w:val="20"/>
        </w:rPr>
        <w:t> </w:t>
      </w:r>
      <w:r>
        <w:rPr>
          <w:sz w:val="20"/>
        </w:rPr>
        <w:t>esmaltes,</w:t>
      </w:r>
      <w:r>
        <w:rPr>
          <w:spacing w:val="-3"/>
          <w:sz w:val="20"/>
        </w:rPr>
        <w:t> </w:t>
      </w:r>
      <w:r>
        <w:rPr>
          <w:sz w:val="20"/>
        </w:rPr>
        <w:t>lacas,</w:t>
      </w:r>
      <w:r>
        <w:rPr>
          <w:spacing w:val="-3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carburantes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fundición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plomo.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cajas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conservas,</w:t>
      </w:r>
      <w:r>
        <w:rPr>
          <w:spacing w:val="1"/>
          <w:sz w:val="20"/>
        </w:rPr>
        <w:t> </w:t>
      </w:r>
      <w:r>
        <w:rPr>
          <w:sz w:val="20"/>
        </w:rPr>
        <w:t>acumuladores,</w:t>
      </w:r>
      <w:r>
        <w:rPr>
          <w:spacing w:val="-54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juguetes,</w:t>
      </w:r>
      <w:r>
        <w:rPr>
          <w:spacing w:val="1"/>
          <w:sz w:val="20"/>
        </w:rPr>
        <w:t> </w:t>
      </w:r>
      <w:r>
        <w:rPr>
          <w:sz w:val="20"/>
        </w:rPr>
        <w:t>pigmentos,</w:t>
      </w:r>
      <w:r>
        <w:rPr>
          <w:spacing w:val="1"/>
          <w:sz w:val="20"/>
        </w:rPr>
        <w:t> </w:t>
      </w:r>
      <w:r>
        <w:rPr>
          <w:sz w:val="20"/>
        </w:rPr>
        <w:t>tubos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plomo,</w:t>
      </w:r>
      <w:r>
        <w:rPr>
          <w:spacing w:val="1"/>
          <w:sz w:val="20"/>
        </w:rPr>
        <w:t> </w:t>
      </w:r>
      <w:r>
        <w:rPr>
          <w:sz w:val="20"/>
        </w:rPr>
        <w:t>plomo</w:t>
      </w:r>
      <w:r>
        <w:rPr>
          <w:spacing w:val="1"/>
          <w:sz w:val="20"/>
        </w:rPr>
        <w:t> </w:t>
      </w:r>
      <w:r>
        <w:rPr>
          <w:sz w:val="20"/>
        </w:rPr>
        <w:t>orgánico,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pirotécnicos,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fabricación y manipulación de productos de limpieza. Personas trabajadoras que laboran en</w:t>
      </w:r>
      <w:r>
        <w:rPr>
          <w:spacing w:val="1"/>
          <w:sz w:val="20"/>
        </w:rPr>
        <w:t> </w:t>
      </w:r>
      <w:r>
        <w:rPr>
          <w:sz w:val="20"/>
        </w:rPr>
        <w:t>fábricas de blindaje de material radioactivo, en la industria</w:t>
      </w:r>
      <w:r>
        <w:rPr>
          <w:spacing w:val="55"/>
          <w:sz w:val="20"/>
        </w:rPr>
        <w:t> </w:t>
      </w:r>
      <w:r>
        <w:rPr>
          <w:sz w:val="20"/>
        </w:rPr>
        <w:t>militar, en las refinerías de gasolina</w:t>
      </w:r>
      <w:r>
        <w:rPr>
          <w:spacing w:val="1"/>
          <w:sz w:val="20"/>
        </w:rPr>
        <w:t> </w:t>
      </w:r>
      <w:r>
        <w:rPr>
          <w:sz w:val="20"/>
        </w:rPr>
        <w:t>con plomo y en los surtidores de gasolina. Personas trabajadoras en actividades como: pintores,</w:t>
      </w:r>
      <w:r>
        <w:rPr>
          <w:spacing w:val="1"/>
          <w:sz w:val="20"/>
        </w:rPr>
        <w:t> </w:t>
      </w:r>
      <w:r>
        <w:rPr>
          <w:sz w:val="20"/>
        </w:rPr>
        <w:t>impresores, plomeros, soldadores de metales que contienen plomo, y personas trabajadoras que</w:t>
      </w:r>
      <w:r>
        <w:rPr>
          <w:spacing w:val="1"/>
          <w:sz w:val="20"/>
        </w:rPr>
        <w:t> </w:t>
      </w:r>
      <w:r>
        <w:rPr>
          <w:sz w:val="20"/>
        </w:rPr>
        <w:t>presentan</w:t>
      </w:r>
      <w:r>
        <w:rPr>
          <w:spacing w:val="-2"/>
          <w:sz w:val="20"/>
        </w:rPr>
        <w:t> </w:t>
      </w: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en ejercicio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 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 los agentes</w:t>
      </w:r>
      <w:r>
        <w:rPr>
          <w:spacing w:val="-1"/>
          <w:sz w:val="20"/>
        </w:rPr>
        <w:t> </w:t>
      </w:r>
      <w:r>
        <w:rPr>
          <w:sz w:val="20"/>
        </w:rPr>
        <w:t>causales.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Glaucoma,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especificación</w:t>
      </w:r>
      <w:r>
        <w:rPr>
          <w:spacing w:val="-2"/>
        </w:rPr>
        <w:t> </w:t>
      </w:r>
      <w:r>
        <w:rPr/>
        <w:t>(glaucoma</w:t>
      </w:r>
      <w:r>
        <w:rPr>
          <w:spacing w:val="-4"/>
        </w:rPr>
        <w:t> </w:t>
      </w:r>
      <w:r>
        <w:rPr/>
        <w:t>tóxico)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9C61.</w:t>
      </w:r>
      <w:r>
        <w:rPr>
          <w:spacing w:val="-2"/>
        </w:rPr>
        <w:t> </w:t>
      </w:r>
      <w:r>
        <w:rPr/>
        <w:t>Z,</w:t>
      </w:r>
      <w:r>
        <w:rPr>
          <w:spacing w:val="-2"/>
        </w:rPr>
        <w:t> </w:t>
      </w:r>
      <w:r>
        <w:rPr/>
        <w:t>XK9J,</w:t>
      </w:r>
      <w:r>
        <w:rPr>
          <w:spacing w:val="-3"/>
        </w:rPr>
        <w:t> </w:t>
      </w:r>
      <w:r>
        <w:rPr/>
        <w:t>XK8G, 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expuestas en la producción, manipulación, almacenamiento, distribución y</w:t>
      </w:r>
      <w:r>
        <w:rPr>
          <w:spacing w:val="-53"/>
          <w:sz w:val="20"/>
        </w:rPr>
        <w:t> </w:t>
      </w:r>
      <w:r>
        <w:rPr>
          <w:sz w:val="20"/>
        </w:rPr>
        <w:t>transporte de insecticidas orgánicos fosforados; labores de saneamiento ambiental; control de</w:t>
      </w:r>
      <w:r>
        <w:rPr>
          <w:spacing w:val="1"/>
          <w:sz w:val="20"/>
        </w:rPr>
        <w:t> </w:t>
      </w:r>
      <w:r>
        <w:rPr>
          <w:sz w:val="20"/>
        </w:rPr>
        <w:t>plagas y vectores, y en labores agrícolas vía manual y con aeronaves. Personas trabajadoras 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anestesiólogos,</w:t>
      </w:r>
      <w:r>
        <w:rPr>
          <w:spacing w:val="1"/>
          <w:sz w:val="20"/>
        </w:rPr>
        <w:t> </w:t>
      </w:r>
      <w:r>
        <w:rPr>
          <w:sz w:val="20"/>
        </w:rPr>
        <w:t>fumigadores</w:t>
      </w:r>
      <w:r>
        <w:rPr>
          <w:spacing w:val="1"/>
          <w:sz w:val="20"/>
        </w:rPr>
        <w:t> </w:t>
      </w:r>
      <w:r>
        <w:rPr>
          <w:sz w:val="20"/>
        </w:rPr>
        <w:t>aéreos,</w:t>
      </w:r>
      <w:r>
        <w:rPr>
          <w:spacing w:val="1"/>
          <w:sz w:val="20"/>
        </w:rPr>
        <w:t> </w:t>
      </w:r>
      <w:r>
        <w:rPr>
          <w:sz w:val="20"/>
        </w:rPr>
        <w:t>ingenieros</w:t>
      </w:r>
      <w:r>
        <w:rPr>
          <w:spacing w:val="1"/>
          <w:sz w:val="20"/>
        </w:rPr>
        <w:t> </w:t>
      </w:r>
      <w:r>
        <w:rPr>
          <w:sz w:val="20"/>
        </w:rPr>
        <w:t>agrónomos,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del</w:t>
      </w:r>
      <w:r>
        <w:rPr>
          <w:spacing w:val="-2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insecticidas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fumigación.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Daño</w:t>
      </w:r>
      <w:r>
        <w:rPr>
          <w:spacing w:val="-2"/>
        </w:rPr>
        <w:t> </w:t>
      </w:r>
      <w:r>
        <w:rPr/>
        <w:t>auditivo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ototóxicos</w:t>
      </w:r>
      <w:r>
        <w:rPr>
          <w:spacing w:val="-3"/>
        </w:rPr>
        <w:t> </w:t>
      </w:r>
      <w:r>
        <w:rPr/>
        <w:t>(hipoacusia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vestibulopatías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ototóxicos)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 Y</w:t>
      </w:r>
      <w:r>
        <w:rPr>
          <w:spacing w:val="-3"/>
        </w:rPr>
        <w:t> </w:t>
      </w:r>
      <w:r>
        <w:rPr/>
        <w:t>AB53;</w:t>
      </w:r>
      <w:r>
        <w:rPr>
          <w:spacing w:val="-2"/>
        </w:rPr>
        <w:t> </w:t>
      </w:r>
      <w:r>
        <w:rPr/>
        <w:t>AB32.5;</w:t>
      </w:r>
      <w:r>
        <w:rPr>
          <w:spacing w:val="-1"/>
        </w:rPr>
        <w:t> </w:t>
      </w:r>
      <w:r>
        <w:rPr/>
        <w:t>AB32.Y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expuestas en la agricultura, en las industrias química y farmacéutica,</w:t>
      </w:r>
      <w:r>
        <w:rPr>
          <w:spacing w:val="1"/>
          <w:sz w:val="20"/>
        </w:rPr>
        <w:t> </w:t>
      </w:r>
      <w:r>
        <w:rPr>
          <w:sz w:val="20"/>
        </w:rPr>
        <w:t>cristalería, cerámica, alfarería, a colorantes que contengan plomo, minería, imprenta, pinturas,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-2"/>
          <w:sz w:val="20"/>
        </w:rPr>
        <w:t> </w:t>
      </w:r>
      <w:r>
        <w:rPr>
          <w:sz w:val="20"/>
        </w:rPr>
        <w:t>plástico, que</w:t>
      </w:r>
      <w:r>
        <w:rPr>
          <w:spacing w:val="-1"/>
          <w:sz w:val="20"/>
        </w:rPr>
        <w:t> </w:t>
      </w:r>
      <w:r>
        <w:rPr>
          <w:sz w:val="20"/>
        </w:rPr>
        <w:t>utilicen aditivos con base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plomo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extracción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aceites,</w:t>
      </w:r>
      <w:r>
        <w:rPr>
          <w:spacing w:val="-1"/>
          <w:sz w:val="20"/>
        </w:rPr>
        <w:t> </w:t>
      </w:r>
      <w:r>
        <w:rPr>
          <w:sz w:val="20"/>
        </w:rPr>
        <w:t>ceras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grasas.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expuestas en la fabricación de acelerantes de vulcanización, caucho,</w:t>
      </w:r>
      <w:r>
        <w:rPr>
          <w:spacing w:val="1"/>
          <w:sz w:val="20"/>
        </w:rPr>
        <w:t> </w:t>
      </w:r>
      <w:r>
        <w:rPr>
          <w:sz w:val="20"/>
        </w:rPr>
        <w:t>amalgamas odontológicas, municiones de plomo, artículos pirotécnicos, plaguicidas, fungicidas,</w:t>
      </w:r>
      <w:r>
        <w:rPr>
          <w:spacing w:val="1"/>
          <w:sz w:val="20"/>
        </w:rPr>
        <w:t> </w:t>
      </w:r>
      <w:r>
        <w:rPr>
          <w:sz w:val="20"/>
        </w:rPr>
        <w:t>germicidas, rayón, tiocompuestos, xantatos, producción de compuestos cloro alcalinos y con</w:t>
      </w:r>
      <w:r>
        <w:rPr>
          <w:spacing w:val="1"/>
          <w:sz w:val="20"/>
        </w:rPr>
        <w:t> </w:t>
      </w:r>
      <w:r>
        <w:rPr>
          <w:sz w:val="20"/>
        </w:rPr>
        <w:t>disulfuro de carbono, tales como: celofán y esponjas artificiales. Personal de salud y de las</w:t>
      </w:r>
      <w:r>
        <w:rPr>
          <w:spacing w:val="1"/>
          <w:sz w:val="20"/>
        </w:rPr>
        <w:t> </w:t>
      </w:r>
      <w:r>
        <w:rPr>
          <w:sz w:val="20"/>
        </w:rPr>
        <w:t>fuerzas</w:t>
      </w:r>
      <w:r>
        <w:rPr>
          <w:spacing w:val="-1"/>
          <w:sz w:val="20"/>
        </w:rPr>
        <w:t> </w:t>
      </w:r>
      <w:r>
        <w:rPr>
          <w:sz w:val="20"/>
        </w:rPr>
        <w:t>armadas.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1" w:after="0"/>
        <w:ind w:left="948" w:right="0" w:hanging="443"/>
        <w:jc w:val="left"/>
      </w:pPr>
      <w:r>
        <w:rPr/>
        <w:t>Trastornos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nervio</w:t>
      </w:r>
      <w:r>
        <w:rPr>
          <w:spacing w:val="-1"/>
        </w:rPr>
        <w:t> </w:t>
      </w:r>
      <w:r>
        <w:rPr/>
        <w:t>óptico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9C40.1,</w:t>
      </w:r>
      <w:r>
        <w:rPr>
          <w:spacing w:val="-2"/>
        </w:rPr>
        <w:t> </w:t>
      </w:r>
      <w:r>
        <w:rPr/>
        <w:t>9C40.Z,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2"/>
        </w:rPr>
        <w:t> </w:t>
      </w:r>
      <w:r>
        <w:rPr/>
        <w:t>XK9K,</w:t>
      </w:r>
      <w:r>
        <w:rPr>
          <w:spacing w:val="1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 los agentes causales en la agricultura e industrias química,</w:t>
      </w:r>
      <w:r>
        <w:rPr>
          <w:spacing w:val="1"/>
          <w:sz w:val="20"/>
        </w:rPr>
        <w:t> </w:t>
      </w:r>
      <w:r>
        <w:rPr>
          <w:sz w:val="20"/>
        </w:rPr>
        <w:t>textil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minera.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durante la producción del disulfuro de carbono, celofán, rayón,</w:t>
      </w:r>
      <w:r>
        <w:rPr>
          <w:spacing w:val="1"/>
          <w:sz w:val="20"/>
        </w:rPr>
        <w:t> </w:t>
      </w:r>
      <w:r>
        <w:rPr>
          <w:sz w:val="20"/>
        </w:rPr>
        <w:t>disolventes, caucho, esponjas artificiales, extracción de aceites, grasas y ceras, lacas, adhesivos</w:t>
      </w:r>
      <w:r>
        <w:rPr>
          <w:spacing w:val="1"/>
          <w:sz w:val="20"/>
        </w:rPr>
        <w:t> </w:t>
      </w:r>
      <w:r>
        <w:rPr>
          <w:sz w:val="20"/>
        </w:rPr>
        <w:t>para madera, agentes de flotación, acelerantes de vulcanización, plaguicidas, resinas, tiocianatos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xantatos.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expuestas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talio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fabricación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células</w:t>
      </w:r>
      <w:r>
        <w:rPr>
          <w:spacing w:val="-2"/>
          <w:sz w:val="20"/>
        </w:rPr>
        <w:t> </w:t>
      </w:r>
      <w:r>
        <w:rPr>
          <w:sz w:val="20"/>
        </w:rPr>
        <w:t>fotoeléctricas,</w:t>
      </w:r>
      <w:r>
        <w:rPr>
          <w:spacing w:val="-3"/>
          <w:sz w:val="20"/>
        </w:rPr>
        <w:t> </w:t>
      </w:r>
      <w:r>
        <w:rPr>
          <w:sz w:val="20"/>
        </w:rPr>
        <w:t>vidrios</w:t>
      </w:r>
      <w:r>
        <w:rPr>
          <w:spacing w:val="-2"/>
          <w:sz w:val="20"/>
        </w:rPr>
        <w:t> </w:t>
      </w:r>
      <w:r>
        <w:rPr>
          <w:sz w:val="20"/>
        </w:rPr>
        <w:t>ópticos</w:t>
      </w:r>
      <w:r>
        <w:rPr>
          <w:spacing w:val="-53"/>
          <w:sz w:val="20"/>
        </w:rPr>
        <w:t> </w:t>
      </w:r>
      <w:r>
        <w:rPr>
          <w:sz w:val="20"/>
        </w:rPr>
        <w:t>en la aplicación de los espectrofotómetros, del papel celofán, lámparas de tungsteno, obtención</w:t>
      </w:r>
      <w:r>
        <w:rPr>
          <w:spacing w:val="1"/>
          <w:sz w:val="20"/>
        </w:rPr>
        <w:t> </w:t>
      </w:r>
      <w:r>
        <w:rPr>
          <w:sz w:val="20"/>
        </w:rPr>
        <w:t>de piedras preciosas artificiales, raticidas, termómetros y en su utilización como catalizador en la</w:t>
      </w:r>
      <w:r>
        <w:rPr>
          <w:spacing w:val="1"/>
          <w:sz w:val="20"/>
        </w:rPr>
        <w:t> </w:t>
      </w:r>
      <w:r>
        <w:rPr>
          <w:sz w:val="20"/>
        </w:rPr>
        <w:t>activación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fósforo.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al plomo en las industrias del plástico que utilicen aditivos a</w:t>
      </w:r>
      <w:r>
        <w:rPr>
          <w:spacing w:val="1"/>
          <w:sz w:val="20"/>
        </w:rPr>
        <w:t> </w:t>
      </w:r>
      <w:r>
        <w:rPr>
          <w:sz w:val="20"/>
        </w:rPr>
        <w:t>base de plomo, alfarería artesanal, cerámica, cristalería, macillas, pinturas</w:t>
      </w:r>
      <w:r>
        <w:rPr>
          <w:spacing w:val="1"/>
          <w:sz w:val="20"/>
        </w:rPr>
        <w:t> </w:t>
      </w:r>
      <w:r>
        <w:rPr>
          <w:sz w:val="20"/>
        </w:rPr>
        <w:t>y colorantes que</w:t>
      </w:r>
      <w:r>
        <w:rPr>
          <w:spacing w:val="1"/>
          <w:sz w:val="20"/>
        </w:rPr>
        <w:t> </w:t>
      </w:r>
      <w:r>
        <w:rPr>
          <w:sz w:val="20"/>
        </w:rPr>
        <w:t>contengan el</w:t>
      </w:r>
      <w:r>
        <w:rPr>
          <w:spacing w:val="-2"/>
          <w:sz w:val="20"/>
        </w:rPr>
        <w:t> </w:t>
      </w:r>
      <w:r>
        <w:rPr>
          <w:sz w:val="20"/>
        </w:rPr>
        <w:t>citado</w:t>
      </w:r>
      <w:r>
        <w:rPr>
          <w:spacing w:val="-1"/>
          <w:sz w:val="20"/>
        </w:rPr>
        <w:t> </w:t>
      </w:r>
      <w:r>
        <w:rPr>
          <w:sz w:val="20"/>
        </w:rPr>
        <w:t>metal.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8" w:hanging="432"/>
        <w:jc w:val="both"/>
        <w:rPr>
          <w:sz w:val="20"/>
        </w:rPr>
      </w:pPr>
      <w:r>
        <w:rPr>
          <w:sz w:val="20"/>
        </w:rPr>
        <w:t>Personas trabajadoras en actividades de albayalde, barnices, cerámica, envolturas de cables,</w:t>
      </w:r>
      <w:r>
        <w:rPr>
          <w:spacing w:val="1"/>
          <w:sz w:val="20"/>
        </w:rPr>
        <w:t> </w:t>
      </w:r>
      <w:r>
        <w:rPr>
          <w:sz w:val="20"/>
        </w:rPr>
        <w:t>esmaltes,</w:t>
      </w:r>
      <w:r>
        <w:rPr>
          <w:spacing w:val="-2"/>
          <w:sz w:val="20"/>
        </w:rPr>
        <w:t> </w:t>
      </w:r>
      <w:r>
        <w:rPr>
          <w:sz w:val="20"/>
        </w:rPr>
        <w:t>lacas,</w:t>
      </w:r>
      <w:r>
        <w:rPr>
          <w:spacing w:val="-1"/>
          <w:sz w:val="20"/>
        </w:rPr>
        <w:t> </w:t>
      </w:r>
      <w:r>
        <w:rPr>
          <w:sz w:val="20"/>
        </w:rPr>
        <w:t>preparación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carburantes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plomo.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1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 cajas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conservas, acumuladores,</w:t>
      </w:r>
      <w:r>
        <w:rPr>
          <w:spacing w:val="1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juguetes,</w:t>
      </w:r>
      <w:r>
        <w:rPr>
          <w:spacing w:val="1"/>
          <w:sz w:val="20"/>
        </w:rPr>
        <w:t> </w:t>
      </w:r>
      <w:r>
        <w:rPr>
          <w:sz w:val="20"/>
        </w:rPr>
        <w:t>pigmentos,</w:t>
      </w:r>
      <w:r>
        <w:rPr>
          <w:spacing w:val="1"/>
          <w:sz w:val="20"/>
        </w:rPr>
        <w:t> </w:t>
      </w:r>
      <w:r>
        <w:rPr>
          <w:sz w:val="20"/>
        </w:rPr>
        <w:t>tubos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plomo,</w:t>
      </w:r>
      <w:r>
        <w:rPr>
          <w:spacing w:val="1"/>
          <w:sz w:val="20"/>
        </w:rPr>
        <w:t> </w:t>
      </w:r>
      <w:r>
        <w:rPr>
          <w:sz w:val="20"/>
        </w:rPr>
        <w:t>plomo</w:t>
      </w:r>
      <w:r>
        <w:rPr>
          <w:spacing w:val="1"/>
          <w:sz w:val="20"/>
        </w:rPr>
        <w:t> </w:t>
      </w:r>
      <w:r>
        <w:rPr>
          <w:sz w:val="20"/>
        </w:rPr>
        <w:t>orgánico,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pirotécnicos,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fabricación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manipulación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productos de</w:t>
      </w:r>
      <w:r>
        <w:rPr>
          <w:spacing w:val="-1"/>
          <w:sz w:val="20"/>
        </w:rPr>
        <w:t> </w:t>
      </w:r>
      <w:r>
        <w:rPr>
          <w:sz w:val="20"/>
        </w:rPr>
        <w:t>limpieza.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que laboran en fábricas de blindaje de material radioactivo, en</w:t>
      </w:r>
      <w:r>
        <w:rPr>
          <w:spacing w:val="1"/>
          <w:sz w:val="20"/>
        </w:rPr>
        <w:t> </w:t>
      </w:r>
      <w:r>
        <w:rPr>
          <w:sz w:val="20"/>
        </w:rPr>
        <w:t>la industria</w:t>
      </w:r>
      <w:r>
        <w:rPr>
          <w:spacing w:val="-2"/>
          <w:sz w:val="20"/>
        </w:rPr>
        <w:t> </w:t>
      </w:r>
      <w:r>
        <w:rPr>
          <w:sz w:val="20"/>
        </w:rPr>
        <w:t>militar,</w:t>
      </w:r>
      <w:r>
        <w:rPr>
          <w:spacing w:val="-2"/>
          <w:sz w:val="20"/>
        </w:rPr>
        <w:t> </w:t>
      </w:r>
      <w:r>
        <w:rPr>
          <w:sz w:val="20"/>
        </w:rPr>
        <w:t>en las</w:t>
      </w:r>
      <w:r>
        <w:rPr>
          <w:spacing w:val="-1"/>
          <w:sz w:val="20"/>
        </w:rPr>
        <w:t> </w:t>
      </w:r>
      <w:r>
        <w:rPr>
          <w:sz w:val="20"/>
        </w:rPr>
        <w:t>refinerías</w:t>
      </w:r>
      <w:r>
        <w:rPr>
          <w:spacing w:val="-1"/>
          <w:sz w:val="20"/>
        </w:rPr>
        <w:t> </w:t>
      </w:r>
      <w:r>
        <w:rPr>
          <w:sz w:val="20"/>
        </w:rPr>
        <w:t>de gasolina</w:t>
      </w:r>
      <w:r>
        <w:rPr>
          <w:spacing w:val="-2"/>
          <w:sz w:val="20"/>
        </w:rPr>
        <w:t> </w:t>
      </w:r>
      <w:r>
        <w:rPr>
          <w:sz w:val="20"/>
        </w:rPr>
        <w:t>con plomo y</w:t>
      </w:r>
      <w:r>
        <w:rPr>
          <w:spacing w:val="-8"/>
          <w:sz w:val="20"/>
        </w:rPr>
        <w:t> </w:t>
      </w:r>
      <w:r>
        <w:rPr>
          <w:sz w:val="20"/>
        </w:rPr>
        <w:t>en los</w:t>
      </w:r>
      <w:r>
        <w:rPr>
          <w:spacing w:val="-1"/>
          <w:sz w:val="20"/>
        </w:rPr>
        <w:t> </w:t>
      </w:r>
      <w:r>
        <w:rPr>
          <w:sz w:val="20"/>
        </w:rPr>
        <w:t>surtidores</w:t>
      </w:r>
      <w:r>
        <w:rPr>
          <w:spacing w:val="-1"/>
          <w:sz w:val="20"/>
        </w:rPr>
        <w:t> </w:t>
      </w:r>
      <w:r>
        <w:rPr>
          <w:sz w:val="20"/>
        </w:rPr>
        <w:t>de gasolina.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pintores,</w:t>
      </w:r>
      <w:r>
        <w:rPr>
          <w:spacing w:val="1"/>
          <w:sz w:val="20"/>
        </w:rPr>
        <w:t> </w:t>
      </w:r>
      <w:r>
        <w:rPr>
          <w:sz w:val="20"/>
        </w:rPr>
        <w:t>impresores,</w:t>
      </w:r>
      <w:r>
        <w:rPr>
          <w:spacing w:val="1"/>
          <w:sz w:val="20"/>
        </w:rPr>
        <w:t> </w:t>
      </w:r>
      <w:r>
        <w:rPr>
          <w:sz w:val="20"/>
        </w:rPr>
        <w:t>plomeros,</w:t>
      </w:r>
      <w:r>
        <w:rPr>
          <w:spacing w:val="1"/>
          <w:sz w:val="20"/>
        </w:rPr>
        <w:t> </w:t>
      </w:r>
      <w:r>
        <w:rPr>
          <w:sz w:val="20"/>
        </w:rPr>
        <w:t>soldadores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 que contienen plomo, y personas trabajadoras que presentan exposición en ejercicio 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del trabajo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 causales.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1" w:after="0"/>
        <w:ind w:left="948" w:right="0" w:hanging="443"/>
        <w:jc w:val="left"/>
      </w:pPr>
      <w:r>
        <w:rPr/>
        <w:t>Trastorno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nervio</w:t>
      </w:r>
      <w:r>
        <w:rPr>
          <w:spacing w:val="-1"/>
        </w:rPr>
        <w:t> </w:t>
      </w:r>
      <w:r>
        <w:rPr/>
        <w:t>trigémino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8B82,</w:t>
      </w:r>
      <w:r>
        <w:rPr>
          <w:spacing w:val="-2"/>
        </w:rPr>
        <w:t> </w:t>
      </w:r>
      <w:r>
        <w:rPr/>
        <w:t>XS5B,</w:t>
      </w:r>
      <w:r>
        <w:rPr>
          <w:spacing w:val="-3"/>
        </w:rPr>
        <w:t> </w:t>
      </w:r>
      <w:r>
        <w:rPr/>
        <w:t>XS5D,</w:t>
      </w:r>
      <w:r>
        <w:rPr>
          <w:spacing w:val="-2"/>
        </w:rPr>
        <w:t> </w:t>
      </w:r>
      <w:r>
        <w:rPr/>
        <w:t>XS9Q,</w:t>
      </w:r>
      <w:r>
        <w:rPr>
          <w:spacing w:val="-1"/>
        </w:rPr>
        <w:t> </w:t>
      </w:r>
      <w:r>
        <w:rPr/>
        <w:t>XS2E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expuestas al agente causal en fábricas de artículos de limpieza, pinturas y</w:t>
      </w:r>
      <w:r>
        <w:rPr>
          <w:spacing w:val="-53"/>
          <w:sz w:val="20"/>
        </w:rPr>
        <w:t> </w:t>
      </w:r>
      <w:r>
        <w:rPr>
          <w:sz w:val="20"/>
        </w:rPr>
        <w:t>de líquido corrector de escritura. Personas trabajadoras en actividades de limpieza de piezas</w:t>
      </w:r>
      <w:r>
        <w:rPr>
          <w:spacing w:val="1"/>
          <w:sz w:val="20"/>
        </w:rPr>
        <w:t> </w:t>
      </w:r>
      <w:r>
        <w:rPr>
          <w:sz w:val="20"/>
        </w:rPr>
        <w:t>metálicas,</w:t>
      </w:r>
      <w:r>
        <w:rPr>
          <w:spacing w:val="-2"/>
          <w:sz w:val="20"/>
        </w:rPr>
        <w:t> </w:t>
      </w:r>
      <w:r>
        <w:rPr>
          <w:sz w:val="20"/>
        </w:rPr>
        <w:t>desengrasado,</w:t>
      </w:r>
      <w:r>
        <w:rPr>
          <w:spacing w:val="-1"/>
          <w:sz w:val="20"/>
        </w:rPr>
        <w:t> </w:t>
      </w:r>
      <w:r>
        <w:rPr>
          <w:sz w:val="20"/>
        </w:rPr>
        <w:t>lavanderías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tintorerías.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75" w:val="left" w:leader="none"/>
        </w:tabs>
        <w:spacing w:line="240" w:lineRule="auto" w:before="0" w:after="0"/>
        <w:ind w:left="218" w:right="192" w:firstLine="288"/>
        <w:jc w:val="left"/>
      </w:pPr>
      <w:r>
        <w:rPr/>
        <w:t>Enfermedades</w:t>
      </w:r>
      <w:r>
        <w:rPr>
          <w:spacing w:val="22"/>
        </w:rPr>
        <w:t> </w:t>
      </w:r>
      <w:r>
        <w:rPr/>
        <w:t>infecciosas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oído</w:t>
      </w:r>
      <w:r>
        <w:rPr>
          <w:spacing w:val="22"/>
        </w:rPr>
        <w:t> </w:t>
      </w:r>
      <w:r>
        <w:rPr/>
        <w:t>externo,</w:t>
      </w:r>
      <w:r>
        <w:rPr>
          <w:spacing w:val="25"/>
        </w:rPr>
        <w:t> </w:t>
      </w:r>
      <w:r>
        <w:rPr/>
        <w:t>sin</w:t>
      </w:r>
      <w:r>
        <w:rPr>
          <w:spacing w:val="20"/>
        </w:rPr>
        <w:t> </w:t>
      </w:r>
      <w:r>
        <w:rPr/>
        <w:t>especificación</w:t>
      </w:r>
      <w:r>
        <w:rPr>
          <w:spacing w:val="24"/>
        </w:rPr>
        <w:t> </w:t>
      </w:r>
      <w:r>
        <w:rPr/>
        <w:t>(otitis</w:t>
      </w:r>
      <w:r>
        <w:rPr>
          <w:spacing w:val="30"/>
        </w:rPr>
        <w:t> </w:t>
      </w:r>
      <w:r>
        <w:rPr/>
        <w:t>externa</w:t>
      </w:r>
      <w:r>
        <w:rPr>
          <w:spacing w:val="22"/>
        </w:rPr>
        <w:t> </w:t>
      </w:r>
      <w:r>
        <w:rPr/>
        <w:t>infecciosa-</w:t>
      </w:r>
      <w:r>
        <w:rPr>
          <w:spacing w:val="-52"/>
        </w:rPr>
        <w:t> </w:t>
      </w:r>
      <w:r>
        <w:rPr/>
        <w:t>otitis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nadador-)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 AA0Z,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3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en actividades acuáticas relacionadas con inmersión en agua como buzos</w:t>
      </w:r>
      <w:r>
        <w:rPr>
          <w:spacing w:val="-53"/>
          <w:sz w:val="20"/>
        </w:rPr>
        <w:t> </w:t>
      </w:r>
      <w:r>
        <w:rPr>
          <w:sz w:val="20"/>
        </w:rPr>
        <w:t>excepto</w:t>
      </w:r>
      <w:r>
        <w:rPr>
          <w:spacing w:val="1"/>
          <w:sz w:val="20"/>
        </w:rPr>
        <w:t> </w:t>
      </w:r>
      <w:r>
        <w:rPr>
          <w:sz w:val="20"/>
        </w:rPr>
        <w:t>recreativo,</w:t>
      </w:r>
      <w:r>
        <w:rPr>
          <w:spacing w:val="1"/>
          <w:sz w:val="20"/>
        </w:rPr>
        <w:t> </w:t>
      </w:r>
      <w:r>
        <w:rPr>
          <w:sz w:val="20"/>
        </w:rPr>
        <w:t>maestros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natación,</w:t>
      </w:r>
      <w:r>
        <w:rPr>
          <w:spacing w:val="1"/>
          <w:sz w:val="20"/>
        </w:rPr>
        <w:t> </w:t>
      </w:r>
      <w:r>
        <w:rPr>
          <w:sz w:val="20"/>
        </w:rPr>
        <w:t>nadadores</w:t>
      </w:r>
      <w:r>
        <w:rPr>
          <w:spacing w:val="1"/>
          <w:sz w:val="20"/>
        </w:rPr>
        <w:t> </w:t>
      </w:r>
      <w:r>
        <w:rPr>
          <w:sz w:val="20"/>
        </w:rPr>
        <w:t>profesionales,</w:t>
      </w:r>
      <w:r>
        <w:rPr>
          <w:spacing w:val="1"/>
          <w:sz w:val="20"/>
        </w:rPr>
        <w:t> </w:t>
      </w:r>
      <w:r>
        <w:rPr>
          <w:sz w:val="20"/>
        </w:rPr>
        <w:t>clavadistas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acuícolas.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Otitis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supurativa,</w:t>
      </w:r>
      <w:r>
        <w:rPr>
          <w:spacing w:val="-4"/>
        </w:rPr>
        <w:t> </w:t>
      </w:r>
      <w:r>
        <w:rPr/>
        <w:t>tubo</w:t>
      </w:r>
      <w:r>
        <w:rPr>
          <w:spacing w:val="-2"/>
        </w:rPr>
        <w:t> </w:t>
      </w:r>
      <w:r>
        <w:rPr/>
        <w:t>timpánico</w:t>
      </w:r>
      <w:r>
        <w:rPr>
          <w:spacing w:val="-3"/>
        </w:rPr>
        <w:t> </w:t>
      </w:r>
      <w:r>
        <w:rPr/>
        <w:t>crónico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AA91.0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 cambios repetidos de presión barométrica en actividades</w:t>
      </w:r>
      <w:r>
        <w:rPr>
          <w:spacing w:val="1"/>
          <w:sz w:val="20"/>
        </w:rPr>
        <w:t> </w:t>
      </w:r>
      <w:r>
        <w:rPr>
          <w:sz w:val="20"/>
        </w:rPr>
        <w:t>como buceo</w:t>
      </w:r>
      <w:r>
        <w:rPr>
          <w:spacing w:val="2"/>
          <w:sz w:val="20"/>
        </w:rPr>
        <w:t> </w:t>
      </w:r>
      <w:r>
        <w:rPr>
          <w:sz w:val="20"/>
        </w:rPr>
        <w:t>excepto</w:t>
      </w:r>
      <w:r>
        <w:rPr>
          <w:spacing w:val="2"/>
          <w:sz w:val="20"/>
        </w:rPr>
        <w:t> </w:t>
      </w:r>
      <w:r>
        <w:rPr>
          <w:sz w:val="20"/>
        </w:rPr>
        <w:t>recreativo,</w:t>
      </w:r>
      <w:r>
        <w:rPr>
          <w:spacing w:val="3"/>
          <w:sz w:val="20"/>
        </w:rPr>
        <w:t> </w:t>
      </w:r>
      <w:r>
        <w:rPr>
          <w:sz w:val="20"/>
        </w:rPr>
        <w:t>exploradores,</w:t>
      </w:r>
      <w:r>
        <w:rPr>
          <w:spacing w:val="1"/>
          <w:sz w:val="20"/>
        </w:rPr>
        <w:t> </w:t>
      </w:r>
      <w:r>
        <w:rPr>
          <w:sz w:val="20"/>
        </w:rPr>
        <w:t>guías</w:t>
      </w:r>
      <w:r>
        <w:rPr>
          <w:spacing w:val="3"/>
          <w:sz w:val="20"/>
        </w:rPr>
        <w:t> </w:t>
      </w:r>
      <w:r>
        <w:rPr>
          <w:sz w:val="20"/>
        </w:rPr>
        <w:t>de alpinismo,</w:t>
      </w:r>
      <w:r>
        <w:rPr>
          <w:spacing w:val="1"/>
          <w:sz w:val="20"/>
        </w:rPr>
        <w:t> </w:t>
      </w:r>
      <w:r>
        <w:rPr>
          <w:sz w:val="20"/>
        </w:rPr>
        <w:t>investigadores,</w:t>
      </w:r>
      <w:r>
        <w:rPr>
          <w:spacing w:val="1"/>
          <w:sz w:val="20"/>
        </w:rPr>
        <w:t> </w:t>
      </w:r>
      <w:r>
        <w:rPr>
          <w:sz w:val="20"/>
        </w:rPr>
        <w:t>paleontólogos,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2"/>
      </w:pPr>
      <w:r>
        <w:rPr/>
        <w:t>pilotos,</w:t>
      </w:r>
      <w:r>
        <w:rPr>
          <w:spacing w:val="35"/>
        </w:rPr>
        <w:t> </w:t>
      </w:r>
      <w:r>
        <w:rPr/>
        <w:t>rescatistas,</w:t>
      </w:r>
      <w:r>
        <w:rPr>
          <w:spacing w:val="35"/>
        </w:rPr>
        <w:t> </w:t>
      </w:r>
      <w:r>
        <w:rPr/>
        <w:t>sobrecargos,</w:t>
      </w:r>
      <w:r>
        <w:rPr>
          <w:spacing w:val="35"/>
        </w:rPr>
        <w:t> </w:t>
      </w:r>
      <w:r>
        <w:rPr/>
        <w:t>mineros</w:t>
      </w:r>
      <w:r>
        <w:rPr>
          <w:spacing w:val="35"/>
        </w:rPr>
        <w:t> </w:t>
      </w:r>
      <w:r>
        <w:rPr/>
        <w:t>subterráneos,</w:t>
      </w:r>
      <w:r>
        <w:rPr>
          <w:spacing w:val="35"/>
        </w:rPr>
        <w:t> </w:t>
      </w:r>
      <w:r>
        <w:rPr/>
        <w:t>personas</w:t>
      </w:r>
      <w:r>
        <w:rPr>
          <w:spacing w:val="36"/>
        </w:rPr>
        <w:t> </w:t>
      </w:r>
      <w:r>
        <w:rPr/>
        <w:t>trabajadoras</w:t>
      </w:r>
      <w:r>
        <w:rPr>
          <w:spacing w:val="38"/>
        </w:rPr>
        <w:t> </w:t>
      </w:r>
      <w:r>
        <w:rPr/>
        <w:t>subacuáticos</w:t>
      </w:r>
      <w:r>
        <w:rPr>
          <w:spacing w:val="38"/>
        </w:rPr>
        <w:t> </w:t>
      </w:r>
      <w:r>
        <w:rPr/>
        <w:t>y</w:t>
      </w:r>
      <w:r>
        <w:rPr>
          <w:spacing w:val="-53"/>
        </w:rPr>
        <w:t> </w:t>
      </w:r>
      <w:r>
        <w:rPr/>
        <w:t>aeroespaciales.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Otitis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supurativa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especificación</w:t>
      </w:r>
      <w:r>
        <w:rPr>
          <w:spacing w:val="-2"/>
        </w:rPr>
        <w:t> </w:t>
      </w:r>
      <w:r>
        <w:rPr/>
        <w:t>(otitis</w:t>
      </w:r>
      <w:r>
        <w:rPr>
          <w:spacing w:val="-3"/>
        </w:rPr>
        <w:t> </w:t>
      </w:r>
      <w:r>
        <w:rPr/>
        <w:t>media</w:t>
      </w:r>
      <w:r>
        <w:rPr>
          <w:spacing w:val="-1"/>
        </w:rPr>
        <w:t> </w:t>
      </w:r>
      <w:r>
        <w:rPr/>
        <w:t>serosa)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AA8Z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temperaturas,</w:t>
      </w:r>
      <w:r>
        <w:rPr>
          <w:spacing w:val="1"/>
          <w:sz w:val="20"/>
        </w:rPr>
        <w:t> </w:t>
      </w:r>
      <w:r>
        <w:rPr>
          <w:sz w:val="20"/>
        </w:rPr>
        <w:t>gases,</w:t>
      </w:r>
      <w:r>
        <w:rPr>
          <w:spacing w:val="1"/>
          <w:sz w:val="20"/>
        </w:rPr>
        <w:t> </w:t>
      </w:r>
      <w:r>
        <w:rPr>
          <w:sz w:val="20"/>
        </w:rPr>
        <w:t>nieblas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vapores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irritantes,</w:t>
      </w:r>
      <w:r>
        <w:rPr>
          <w:spacing w:val="-2"/>
          <w:sz w:val="20"/>
        </w:rPr>
        <w:t> </w:t>
      </w:r>
      <w:r>
        <w:rPr>
          <w:sz w:val="20"/>
        </w:rPr>
        <w:t>sensibilizantes</w:t>
      </w:r>
      <w:r>
        <w:rPr>
          <w:spacing w:val="-1"/>
          <w:sz w:val="20"/>
        </w:rPr>
        <w:t> </w:t>
      </w:r>
      <w:r>
        <w:rPr>
          <w:sz w:val="20"/>
        </w:rPr>
        <w:t>(amoníaco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cloro),</w:t>
      </w:r>
      <w:r>
        <w:rPr>
          <w:spacing w:val="-2"/>
          <w:sz w:val="20"/>
        </w:rPr>
        <w:t> </w:t>
      </w:r>
      <w:r>
        <w:rPr>
          <w:sz w:val="20"/>
        </w:rPr>
        <w:t>humedad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velocidad de</w:t>
      </w:r>
      <w:r>
        <w:rPr>
          <w:spacing w:val="-2"/>
          <w:sz w:val="20"/>
        </w:rPr>
        <w:t> </w:t>
      </w:r>
      <w:r>
        <w:rPr>
          <w:sz w:val="20"/>
        </w:rPr>
        <w:t>aire excesivos.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Otitis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supurativa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especificación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AA9Z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acuáticas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inmersión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55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buzos, investigadores marinos, maestros de natación, nadadores profesionales, clavadistas y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acuícolas.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1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6" w:val="left" w:leader="none"/>
        </w:tabs>
        <w:spacing w:line="240" w:lineRule="auto" w:before="0" w:after="0"/>
        <w:ind w:left="218" w:right="201" w:firstLine="288"/>
        <w:jc w:val="left"/>
      </w:pPr>
      <w:r>
        <w:rPr/>
        <w:t>Trastornos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función</w:t>
      </w:r>
      <w:r>
        <w:rPr>
          <w:spacing w:val="5"/>
        </w:rPr>
        <w:t> </w:t>
      </w:r>
      <w:r>
        <w:rPr/>
        <w:t>vestibular,</w:t>
      </w:r>
      <w:r>
        <w:rPr>
          <w:spacing w:val="4"/>
        </w:rPr>
        <w:t> </w:t>
      </w:r>
      <w:r>
        <w:rPr/>
        <w:t>sin</w:t>
      </w:r>
      <w:r>
        <w:rPr>
          <w:spacing w:val="4"/>
        </w:rPr>
        <w:t> </w:t>
      </w:r>
      <w:r>
        <w:rPr/>
        <w:t>especificación</w:t>
      </w:r>
      <w:r>
        <w:rPr>
          <w:spacing w:val="5"/>
        </w:rPr>
        <w:t> </w:t>
      </w:r>
      <w:r>
        <w:rPr/>
        <w:t>(enfermedad</w:t>
      </w:r>
      <w:r>
        <w:rPr>
          <w:spacing w:val="3"/>
        </w:rPr>
        <w:t> </w:t>
      </w:r>
      <w:r>
        <w:rPr/>
        <w:t>trastorno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laberinto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oído por</w:t>
      </w:r>
      <w:r>
        <w:rPr>
          <w:spacing w:val="-1"/>
        </w:rPr>
        <w:t> </w:t>
      </w:r>
      <w:r>
        <w:rPr/>
        <w:t>vibraciones)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AB34.Z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con exposición prolongada a vibraciones de cuerpo entero durante la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carretillas,</w:t>
      </w:r>
      <w:r>
        <w:rPr>
          <w:spacing w:val="1"/>
          <w:sz w:val="20"/>
        </w:rPr>
        <w:t> </w:t>
      </w:r>
      <w:r>
        <w:rPr>
          <w:sz w:val="20"/>
        </w:rPr>
        <w:t>elevadoras,</w:t>
      </w:r>
      <w:r>
        <w:rPr>
          <w:spacing w:val="1"/>
          <w:sz w:val="20"/>
        </w:rPr>
        <w:t> </w:t>
      </w:r>
      <w:r>
        <w:rPr>
          <w:sz w:val="20"/>
        </w:rPr>
        <w:t>camiones</w:t>
      </w:r>
      <w:r>
        <w:rPr>
          <w:spacing w:val="1"/>
          <w:sz w:val="20"/>
        </w:rPr>
        <w:t> </w:t>
      </w:r>
      <w:r>
        <w:rPr>
          <w:sz w:val="20"/>
        </w:rPr>
        <w:t>articulados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articulados,</w:t>
      </w:r>
      <w:r>
        <w:rPr>
          <w:spacing w:val="1"/>
          <w:sz w:val="20"/>
        </w:rPr>
        <w:t> </w:t>
      </w:r>
      <w:r>
        <w:rPr>
          <w:sz w:val="20"/>
        </w:rPr>
        <w:t>ciclomotores,</w:t>
      </w:r>
      <w:r>
        <w:rPr>
          <w:spacing w:val="1"/>
          <w:sz w:val="20"/>
        </w:rPr>
        <w:t> </w:t>
      </w:r>
      <w:r>
        <w:rPr>
          <w:sz w:val="20"/>
        </w:rPr>
        <w:t>furgonetas, autobuses, tranvías, tractores, ferrocarriles, vehículos de combate blindado, vehículos</w:t>
      </w:r>
      <w:r>
        <w:rPr>
          <w:spacing w:val="-53"/>
          <w:sz w:val="20"/>
        </w:rPr>
        <w:t> </w:t>
      </w:r>
      <w:r>
        <w:rPr>
          <w:sz w:val="20"/>
        </w:rPr>
        <w:t>todo terreno, embarcaciones de alta velocidad, aeronaves de alas rígidas, aeroespaciales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helicópteros. Asimismo, personas trabajadoras que usan máquinas forestales, maquinaría de</w:t>
      </w:r>
      <w:r>
        <w:rPr>
          <w:spacing w:val="1"/>
          <w:sz w:val="20"/>
        </w:rPr>
        <w:t> </w:t>
      </w:r>
      <w:r>
        <w:rPr>
          <w:sz w:val="20"/>
        </w:rPr>
        <w:t>minas</w:t>
      </w:r>
      <w:r>
        <w:rPr>
          <w:spacing w:val="1"/>
          <w:sz w:val="20"/>
        </w:rPr>
        <w:t> </w:t>
      </w:r>
      <w:r>
        <w:rPr>
          <w:sz w:val="20"/>
        </w:rPr>
        <w:t>y canteras,</w:t>
      </w:r>
      <w:r>
        <w:rPr>
          <w:spacing w:val="1"/>
          <w:sz w:val="20"/>
        </w:rPr>
        <w:t> </w:t>
      </w:r>
      <w:r>
        <w:rPr>
          <w:sz w:val="20"/>
        </w:rPr>
        <w:t>maquinaría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movimiento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tierra,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bulldozers,</w:t>
      </w:r>
      <w:r>
        <w:rPr>
          <w:spacing w:val="1"/>
          <w:sz w:val="20"/>
        </w:rPr>
        <w:t> </w:t>
      </w:r>
      <w:r>
        <w:rPr>
          <w:sz w:val="20"/>
        </w:rPr>
        <w:t>cargadoras,</w:t>
      </w:r>
      <w:r>
        <w:rPr>
          <w:spacing w:val="1"/>
          <w:sz w:val="20"/>
        </w:rPr>
        <w:t> </w:t>
      </w:r>
      <w:r>
        <w:rPr>
          <w:sz w:val="20"/>
        </w:rPr>
        <w:t>cucharas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arrastre,</w:t>
      </w:r>
      <w:r>
        <w:rPr>
          <w:spacing w:val="1"/>
          <w:sz w:val="20"/>
        </w:rPr>
        <w:t> </w:t>
      </w:r>
      <w:r>
        <w:rPr>
          <w:sz w:val="20"/>
        </w:rPr>
        <w:t>excavadoras,</w:t>
      </w:r>
      <w:r>
        <w:rPr>
          <w:spacing w:val="1"/>
          <w:sz w:val="20"/>
        </w:rPr>
        <w:t> </w:t>
      </w:r>
      <w:r>
        <w:rPr>
          <w:sz w:val="20"/>
        </w:rPr>
        <w:t>motoniveladoras,</w:t>
      </w:r>
      <w:r>
        <w:rPr>
          <w:spacing w:val="1"/>
          <w:sz w:val="20"/>
        </w:rPr>
        <w:t> </w:t>
      </w:r>
      <w:r>
        <w:rPr>
          <w:sz w:val="20"/>
        </w:rPr>
        <w:t>rodillos</w:t>
      </w:r>
      <w:r>
        <w:rPr>
          <w:spacing w:val="1"/>
          <w:sz w:val="20"/>
        </w:rPr>
        <w:t> </w:t>
      </w:r>
      <w:r>
        <w:rPr>
          <w:sz w:val="20"/>
        </w:rPr>
        <w:t>compactadores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volquetes.</w:t>
      </w:r>
      <w:r>
        <w:rPr>
          <w:spacing w:val="1"/>
          <w:sz w:val="20"/>
        </w:rPr>
        <w:t> </w:t>
      </w:r>
      <w:r>
        <w:rPr>
          <w:sz w:val="20"/>
        </w:rPr>
        <w:t>Operadores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simuladores</w:t>
      </w:r>
      <w:r>
        <w:rPr>
          <w:spacing w:val="-1"/>
          <w:sz w:val="20"/>
        </w:rPr>
        <w:t> </w:t>
      </w:r>
      <w:r>
        <w:rPr>
          <w:sz w:val="20"/>
        </w:rPr>
        <w:t>visuales de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fija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pantallas</w:t>
      </w:r>
      <w:r>
        <w:rPr>
          <w:spacing w:val="-1"/>
          <w:sz w:val="20"/>
        </w:rPr>
        <w:t> </w:t>
      </w:r>
      <w:r>
        <w:rPr>
          <w:sz w:val="20"/>
        </w:rPr>
        <w:t>gigantes.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35"/>
          <w:sz w:val="20"/>
        </w:rPr>
        <w:t> </w:t>
      </w:r>
      <w:r>
        <w:rPr>
          <w:sz w:val="20"/>
        </w:rPr>
        <w:t>causales</w:t>
      </w:r>
      <w:r>
        <w:rPr>
          <w:spacing w:val="39"/>
          <w:sz w:val="20"/>
        </w:rPr>
        <w:t> </w:t>
      </w:r>
      <w:r>
        <w:rPr>
          <w:sz w:val="20"/>
        </w:rPr>
        <w:t>establecidos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fracción</w:t>
      </w:r>
      <w:r>
        <w:rPr>
          <w:spacing w:val="37"/>
          <w:sz w:val="20"/>
        </w:rPr>
        <w:t> </w:t>
      </w:r>
      <w:r>
        <w:rPr>
          <w:sz w:val="20"/>
        </w:rPr>
        <w:t>II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cédula</w:t>
      </w:r>
      <w:r>
        <w:rPr>
          <w:spacing w:val="38"/>
          <w:sz w:val="20"/>
        </w:rPr>
        <w:t> </w:t>
      </w:r>
      <w:r>
        <w:rPr>
          <w:sz w:val="20"/>
        </w:rPr>
        <w:t>correspondiente</w:t>
      </w:r>
      <w:r>
        <w:rPr>
          <w:spacing w:val="38"/>
          <w:sz w:val="20"/>
        </w:rPr>
        <w:t> </w:t>
      </w:r>
      <w:r>
        <w:rPr>
          <w:sz w:val="20"/>
        </w:rPr>
        <w:t>contenida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204"/>
        <w:jc w:val="both"/>
      </w:pPr>
      <w:r>
        <w:rPr/>
        <w:t>Catálogo de las Cédulas</w:t>
      </w:r>
      <w:r>
        <w:rPr>
          <w:spacing w:val="1"/>
        </w:rPr>
        <w:t> </w:t>
      </w:r>
      <w:r>
        <w:rPr/>
        <w:t>para la Valuación de las</w:t>
      </w:r>
      <w:r>
        <w:rPr>
          <w:spacing w:val="55"/>
        </w:rPr>
        <w:t> </w:t>
      </w:r>
      <w:r>
        <w:rPr/>
        <w:t>Enfermedades de Trabajo, que tengan su</w:t>
      </w:r>
      <w:r>
        <w:rPr>
          <w:spacing w:val="1"/>
        </w:rPr>
        <w:t> </w:t>
      </w:r>
      <w:r>
        <w:rPr/>
        <w:t>origen o con motivo del trabajo o en el medio que la persona trabajadora se vea obligada a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sus servicios.</w:t>
      </w:r>
    </w:p>
    <w:p>
      <w:pPr>
        <w:pStyle w:val="BodyText"/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Otra</w:t>
      </w:r>
      <w:r>
        <w:rPr>
          <w:spacing w:val="-3"/>
        </w:rPr>
        <w:t> </w:t>
      </w:r>
      <w:r>
        <w:rPr/>
        <w:t>parálisis especificada</w:t>
      </w:r>
      <w:r>
        <w:rPr>
          <w:spacing w:val="-2"/>
        </w:rPr>
        <w:t> </w:t>
      </w:r>
      <w:r>
        <w:rPr/>
        <w:t>del tercer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(implica</w:t>
      </w:r>
      <w:r>
        <w:rPr>
          <w:spacing w:val="-2"/>
        </w:rPr>
        <w:t> </w:t>
      </w:r>
      <w:r>
        <w:rPr/>
        <w:t>nervio</w:t>
      </w:r>
      <w:r>
        <w:rPr>
          <w:spacing w:val="-2"/>
        </w:rPr>
        <w:t> </w:t>
      </w:r>
      <w:r>
        <w:rPr/>
        <w:t>óculo</w:t>
      </w:r>
      <w:r>
        <w:rPr>
          <w:spacing w:val="-2"/>
        </w:rPr>
        <w:t> </w:t>
      </w:r>
      <w:r>
        <w:rPr/>
        <w:t>motor)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9C81.0Y,</w:t>
      </w:r>
      <w:r>
        <w:rPr>
          <w:spacing w:val="-1"/>
        </w:rPr>
        <w:t> </w:t>
      </w:r>
      <w:r>
        <w:rPr/>
        <w:t>XK9J,</w:t>
      </w:r>
      <w:r>
        <w:rPr>
          <w:spacing w:val="-3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3"/>
        </w:rPr>
        <w:t> </w:t>
      </w:r>
      <w:r>
        <w:rPr/>
        <w:t>XK70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1"/>
          <w:sz w:val="20"/>
        </w:rPr>
        <w:t> </w:t>
      </w:r>
      <w:r>
        <w:rPr>
          <w:sz w:val="20"/>
        </w:rPr>
        <w:t>química,</w:t>
      </w:r>
      <w:r>
        <w:rPr>
          <w:spacing w:val="1"/>
          <w:sz w:val="20"/>
        </w:rPr>
        <w:t> </w:t>
      </w:r>
      <w:r>
        <w:rPr>
          <w:sz w:val="20"/>
        </w:rPr>
        <w:t>petroquímica,</w:t>
      </w:r>
      <w:r>
        <w:rPr>
          <w:spacing w:val="1"/>
          <w:sz w:val="20"/>
        </w:rPr>
        <w:t> </w:t>
      </w:r>
      <w:r>
        <w:rPr>
          <w:sz w:val="20"/>
        </w:rPr>
        <w:t>acero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gasera.</w:t>
      </w:r>
      <w:r>
        <w:rPr>
          <w:spacing w:val="1"/>
          <w:sz w:val="20"/>
        </w:rPr>
        <w:t> </w:t>
      </w:r>
      <w:r>
        <w:rPr>
          <w:sz w:val="20"/>
        </w:rPr>
        <w:t>Asimismo, personas trabajadoras expuestas en la producción de cálcica, cianida, cianamida y</w:t>
      </w:r>
      <w:r>
        <w:rPr>
          <w:spacing w:val="1"/>
          <w:sz w:val="20"/>
        </w:rPr>
        <w:t> </w:t>
      </w:r>
      <w:r>
        <w:rPr>
          <w:sz w:val="20"/>
        </w:rPr>
        <w:t>dicianidamida,</w:t>
      </w:r>
      <w:r>
        <w:rPr>
          <w:spacing w:val="-4"/>
          <w:sz w:val="20"/>
        </w:rPr>
        <w:t> </w:t>
      </w:r>
      <w:r>
        <w:rPr>
          <w:sz w:val="20"/>
        </w:rPr>
        <w:t>celulosa,</w:t>
      </w:r>
      <w:r>
        <w:rPr>
          <w:spacing w:val="-3"/>
          <w:sz w:val="20"/>
        </w:rPr>
        <w:t> </w:t>
      </w:r>
      <w:r>
        <w:rPr>
          <w:sz w:val="20"/>
        </w:rPr>
        <w:t>cianógeno,</w:t>
      </w:r>
      <w:r>
        <w:rPr>
          <w:spacing w:val="-1"/>
          <w:sz w:val="20"/>
        </w:rPr>
        <w:t> </w:t>
      </w:r>
      <w:r>
        <w:rPr>
          <w:sz w:val="20"/>
        </w:rPr>
        <w:t>amonio,</w:t>
      </w:r>
      <w:r>
        <w:rPr>
          <w:spacing w:val="-3"/>
          <w:sz w:val="20"/>
        </w:rPr>
        <w:t> </w:t>
      </w:r>
      <w:r>
        <w:rPr>
          <w:sz w:val="20"/>
        </w:rPr>
        <w:t>acrilato,</w:t>
      </w:r>
      <w:r>
        <w:rPr>
          <w:spacing w:val="-3"/>
          <w:sz w:val="20"/>
        </w:rPr>
        <w:t> </w:t>
      </w:r>
      <w:r>
        <w:rPr>
          <w:sz w:val="20"/>
        </w:rPr>
        <w:t>compuestos</w:t>
      </w:r>
      <w:r>
        <w:rPr>
          <w:spacing w:val="-2"/>
          <w:sz w:val="20"/>
        </w:rPr>
        <w:t> </w:t>
      </w:r>
      <w:r>
        <w:rPr>
          <w:sz w:val="20"/>
        </w:rPr>
        <w:t>nitrogenados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síntesis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químicos</w:t>
      </w:r>
      <w:r>
        <w:rPr>
          <w:spacing w:val="-1"/>
          <w:sz w:val="20"/>
        </w:rPr>
        <w:t> </w:t>
      </w:r>
      <w:r>
        <w:rPr>
          <w:sz w:val="20"/>
        </w:rPr>
        <w:t>orgánicos.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contacto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defoliantes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plantas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algodón,</w:t>
      </w:r>
      <w:r>
        <w:rPr>
          <w:spacing w:val="1"/>
          <w:sz w:val="20"/>
        </w:rPr>
        <w:t> </w:t>
      </w:r>
      <w:r>
        <w:rPr>
          <w:sz w:val="20"/>
        </w:rPr>
        <w:t>fertilizantes,</w:t>
      </w:r>
      <w:r>
        <w:rPr>
          <w:spacing w:val="1"/>
          <w:sz w:val="20"/>
        </w:rPr>
        <w:t> </w:t>
      </w:r>
      <w:r>
        <w:rPr>
          <w:sz w:val="20"/>
        </w:rPr>
        <w:t>germicidas,</w:t>
      </w:r>
      <w:r>
        <w:rPr>
          <w:spacing w:val="-2"/>
          <w:sz w:val="20"/>
        </w:rPr>
        <w:t> </w:t>
      </w:r>
      <w:r>
        <w:rPr>
          <w:sz w:val="20"/>
        </w:rPr>
        <w:t>plaguicidas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de oro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plata.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en la agricultura, personas campesinas, granjeras, ingenieras agrónomas,</w:t>
      </w:r>
      <w:r>
        <w:rPr>
          <w:spacing w:val="-53"/>
          <w:sz w:val="20"/>
        </w:rPr>
        <w:t> </w:t>
      </w:r>
      <w:r>
        <w:rPr>
          <w:sz w:val="20"/>
        </w:rPr>
        <w:t>joyeras, pulidores de metal y personas trabajadoras que presentan exposición en ejercicio o con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agente</w:t>
      </w:r>
      <w:r>
        <w:rPr>
          <w:spacing w:val="-1"/>
          <w:sz w:val="20"/>
        </w:rPr>
        <w:t> </w:t>
      </w:r>
      <w:r>
        <w:rPr>
          <w:sz w:val="20"/>
        </w:rPr>
        <w:t>causal.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</w:pPr>
      <w:r>
        <w:rPr/>
        <w:t>Pterigión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9A61.1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vapores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mercurio;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sulfhídrico</w:t>
      </w:r>
      <w:r>
        <w:rPr>
          <w:spacing w:val="1"/>
          <w:sz w:val="20"/>
        </w:rPr>
        <w:t> </w:t>
      </w:r>
      <w:r>
        <w:rPr>
          <w:sz w:val="20"/>
        </w:rPr>
        <w:t>(hidrógeno sulfurado); a la fabricación de sal, fibras artificiales a partir de la celulosa y vidriera.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1"/>
          <w:sz w:val="20"/>
        </w:rPr>
        <w:t> </w:t>
      </w:r>
      <w:r>
        <w:rPr>
          <w:sz w:val="20"/>
        </w:rPr>
        <w:t>trabajadoras</w:t>
      </w:r>
      <w:r>
        <w:rPr>
          <w:spacing w:val="11"/>
          <w:sz w:val="20"/>
        </w:rPr>
        <w:t> </w:t>
      </w:r>
      <w:r>
        <w:rPr>
          <w:sz w:val="20"/>
        </w:rPr>
        <w:t>expuestas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radiaciones</w:t>
      </w:r>
      <w:r>
        <w:rPr>
          <w:spacing w:val="11"/>
          <w:sz w:val="20"/>
        </w:rPr>
        <w:t> </w:t>
      </w:r>
      <w:r>
        <w:rPr>
          <w:sz w:val="20"/>
        </w:rPr>
        <w:t>ionizantes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ionizantes</w:t>
      </w:r>
      <w:r>
        <w:rPr>
          <w:spacing w:val="11"/>
          <w:sz w:val="20"/>
        </w:rPr>
        <w:t> </w:t>
      </w:r>
      <w:r>
        <w:rPr>
          <w:sz w:val="20"/>
        </w:rPr>
        <w:t>durante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fabricación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manipulación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rayos</w:t>
      </w:r>
      <w:r>
        <w:rPr>
          <w:spacing w:val="1"/>
          <w:sz w:val="20"/>
        </w:rPr>
        <w:t> </w:t>
      </w:r>
      <w:r>
        <w:rPr>
          <w:sz w:val="20"/>
        </w:rPr>
        <w:t>X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fuentes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1"/>
          <w:sz w:val="20"/>
        </w:rPr>
        <w:t> </w:t>
      </w:r>
      <w:r>
        <w:rPr>
          <w:sz w:val="20"/>
        </w:rPr>
        <w:t>radiante;</w:t>
      </w:r>
      <w:r>
        <w:rPr>
          <w:spacing w:val="55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que utilizan lámparas de arco y lámparas incandescentes de mercurio. Asimismo,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expuesto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radiación</w:t>
      </w:r>
      <w:r>
        <w:rPr>
          <w:spacing w:val="-1"/>
          <w:sz w:val="20"/>
        </w:rPr>
        <w:t> </w:t>
      </w:r>
      <w:r>
        <w:rPr>
          <w:sz w:val="20"/>
        </w:rPr>
        <w:t>ultravioleta</w:t>
      </w:r>
      <w:r>
        <w:rPr>
          <w:spacing w:val="-1"/>
          <w:sz w:val="20"/>
        </w:rPr>
        <w:t> </w:t>
      </w:r>
      <w:r>
        <w:rPr>
          <w:sz w:val="20"/>
        </w:rPr>
        <w:t>solar.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artistas,</w:t>
      </w:r>
      <w:r>
        <w:rPr>
          <w:spacing w:val="1"/>
          <w:sz w:val="20"/>
        </w:rPr>
        <w:t> </w:t>
      </w:r>
      <w:r>
        <w:rPr>
          <w:sz w:val="20"/>
        </w:rPr>
        <w:t>cinematógrafos,</w:t>
      </w:r>
      <w:r>
        <w:rPr>
          <w:spacing w:val="1"/>
          <w:sz w:val="20"/>
        </w:rPr>
        <w:t> </w:t>
      </w:r>
      <w:r>
        <w:rPr>
          <w:sz w:val="20"/>
        </w:rPr>
        <w:t>campesinos,</w:t>
      </w:r>
      <w:r>
        <w:rPr>
          <w:spacing w:val="1"/>
          <w:sz w:val="20"/>
        </w:rPr>
        <w:t> </w:t>
      </w:r>
      <w:r>
        <w:rPr>
          <w:sz w:val="20"/>
        </w:rPr>
        <w:t>fundidores,</w:t>
      </w:r>
      <w:r>
        <w:rPr>
          <w:spacing w:val="1"/>
          <w:sz w:val="20"/>
        </w:rPr>
        <w:t> </w:t>
      </w:r>
      <w:r>
        <w:rPr>
          <w:sz w:val="20"/>
        </w:rPr>
        <w:t>soldadores,</w:t>
      </w:r>
      <w:r>
        <w:rPr>
          <w:spacing w:val="1"/>
          <w:sz w:val="20"/>
        </w:rPr>
        <w:t> </w:t>
      </w:r>
      <w:r>
        <w:rPr>
          <w:sz w:val="20"/>
        </w:rPr>
        <w:t>granjeros,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hojalateros,</w:t>
      </w:r>
      <w:r>
        <w:rPr>
          <w:spacing w:val="1"/>
          <w:sz w:val="20"/>
        </w:rPr>
        <w:t> </w:t>
      </w:r>
      <w:r>
        <w:rPr>
          <w:sz w:val="20"/>
        </w:rPr>
        <w:t>horneros,</w:t>
      </w:r>
      <w:r>
        <w:rPr>
          <w:spacing w:val="1"/>
          <w:sz w:val="20"/>
        </w:rPr>
        <w:t> </w:t>
      </w:r>
      <w:r>
        <w:rPr>
          <w:sz w:val="20"/>
        </w:rPr>
        <w:t>ingenieros</w:t>
      </w:r>
      <w:r>
        <w:rPr>
          <w:spacing w:val="1"/>
          <w:sz w:val="20"/>
        </w:rPr>
        <w:t> </w:t>
      </w:r>
      <w:r>
        <w:rPr>
          <w:sz w:val="20"/>
        </w:rPr>
        <w:t>agrónomos,</w:t>
      </w:r>
      <w:r>
        <w:rPr>
          <w:spacing w:val="1"/>
          <w:sz w:val="20"/>
        </w:rPr>
        <w:t> </w:t>
      </w:r>
      <w:r>
        <w:rPr>
          <w:sz w:val="20"/>
        </w:rPr>
        <w:t>laminadores,</w:t>
      </w:r>
      <w:r>
        <w:rPr>
          <w:spacing w:val="1"/>
          <w:sz w:val="20"/>
        </w:rPr>
        <w:t> </w:t>
      </w:r>
      <w:r>
        <w:rPr>
          <w:sz w:val="20"/>
        </w:rPr>
        <w:t>letrineros,</w:t>
      </w:r>
      <w:r>
        <w:rPr>
          <w:spacing w:val="1"/>
          <w:sz w:val="20"/>
        </w:rPr>
        <w:t> </w:t>
      </w:r>
      <w:r>
        <w:rPr>
          <w:sz w:val="20"/>
        </w:rPr>
        <w:t>metalúrgicos, panaderos, poceros, radiólogos y personas trabajadoras que presentan exposición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 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agentes causales.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0" w:after="0"/>
        <w:ind w:left="948" w:right="0" w:hanging="443"/>
        <w:jc w:val="left"/>
      </w:pPr>
      <w:r>
        <w:rPr/>
        <w:t>Lesión</w:t>
      </w:r>
      <w:r>
        <w:rPr>
          <w:spacing w:val="-2"/>
        </w:rPr>
        <w:t> </w:t>
      </w:r>
      <w:r>
        <w:rPr/>
        <w:t>por cuerpo</w:t>
      </w:r>
      <w:r>
        <w:rPr>
          <w:spacing w:val="-1"/>
        </w:rPr>
        <w:t> </w:t>
      </w:r>
      <w:r>
        <w:rPr/>
        <w:t>extraño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córnea</w:t>
      </w:r>
      <w:r>
        <w:rPr>
          <w:spacing w:val="-2"/>
        </w:rPr>
        <w:t> </w:t>
      </w:r>
      <w:r>
        <w:rPr/>
        <w:t>(incrustaciones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córnea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partículas</w:t>
      </w:r>
      <w:r>
        <w:rPr>
          <w:spacing w:val="-2"/>
        </w:rPr>
        <w:t> </w:t>
      </w:r>
      <w:r>
        <w:rPr/>
        <w:t>duras)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ND70.0,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1"/>
        </w:rPr>
        <w:t> </w:t>
      </w:r>
      <w:r>
        <w:rPr/>
        <w:t>XK9K,</w:t>
      </w:r>
      <w:r>
        <w:rPr>
          <w:spacing w:val="-2"/>
        </w:rPr>
        <w:t> </w:t>
      </w:r>
      <w:r>
        <w:rPr/>
        <w:t>XK70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expuestas a los agentes causales en las industrias minera, cementera,</w:t>
      </w:r>
      <w:r>
        <w:rPr>
          <w:spacing w:val="1"/>
          <w:sz w:val="20"/>
        </w:rPr>
        <w:t> </w:t>
      </w:r>
      <w:r>
        <w:rPr>
          <w:sz w:val="20"/>
        </w:rPr>
        <w:t>vidriera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metalúrgica.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afiladores,</w:t>
      </w:r>
      <w:r>
        <w:rPr>
          <w:spacing w:val="1"/>
          <w:sz w:val="20"/>
        </w:rPr>
        <w:t> </w:t>
      </w:r>
      <w:r>
        <w:rPr>
          <w:sz w:val="20"/>
        </w:rPr>
        <w:t>alfareros,</w:t>
      </w:r>
      <w:r>
        <w:rPr>
          <w:spacing w:val="1"/>
          <w:sz w:val="20"/>
        </w:rPr>
        <w:t> </w:t>
      </w:r>
      <w:r>
        <w:rPr>
          <w:sz w:val="20"/>
        </w:rPr>
        <w:t>carboneros,</w:t>
      </w:r>
      <w:r>
        <w:rPr>
          <w:spacing w:val="1"/>
          <w:sz w:val="20"/>
        </w:rPr>
        <w:t> </w:t>
      </w:r>
      <w:r>
        <w:rPr>
          <w:sz w:val="20"/>
        </w:rPr>
        <w:t>cementeros, esmeriladores, fundidores, herreros, hojalateros, horneros, laminadores, mineros,</w:t>
      </w:r>
      <w:r>
        <w:rPr>
          <w:spacing w:val="1"/>
          <w:sz w:val="20"/>
        </w:rPr>
        <w:t> </w:t>
      </w:r>
      <w:r>
        <w:rPr>
          <w:sz w:val="20"/>
        </w:rPr>
        <w:t>orfebres, vidrieros</w:t>
      </w:r>
      <w:r>
        <w:rPr>
          <w:spacing w:val="1"/>
          <w:sz w:val="20"/>
        </w:rPr>
        <w:t> </w:t>
      </w:r>
      <w:r>
        <w:rPr>
          <w:sz w:val="20"/>
        </w:rPr>
        <w:t>y personas trabajadoras</w:t>
      </w:r>
      <w:r>
        <w:rPr>
          <w:spacing w:val="55"/>
          <w:sz w:val="20"/>
        </w:rPr>
        <w:t> </w:t>
      </w:r>
      <w:r>
        <w:rPr>
          <w:sz w:val="20"/>
        </w:rPr>
        <w:t>que presentan exposición en ejercicio o con motivo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agentes causales.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1" w:after="0"/>
        <w:ind w:left="948" w:right="0" w:hanging="443"/>
        <w:jc w:val="left"/>
      </w:pPr>
      <w:r>
        <w:rPr/>
        <w:t>Queratoconjuntivitis</w:t>
      </w:r>
      <w:r>
        <w:rPr>
          <w:spacing w:val="-2"/>
        </w:rPr>
        <w:t> </w:t>
      </w:r>
      <w:r>
        <w:rPr/>
        <w:t>(por</w:t>
      </w:r>
      <w:r>
        <w:rPr>
          <w:spacing w:val="-3"/>
        </w:rPr>
        <w:t> </w:t>
      </w:r>
      <w:r>
        <w:rPr/>
        <w:t>agentes</w:t>
      </w:r>
      <w:r>
        <w:rPr>
          <w:spacing w:val="-3"/>
        </w:rPr>
        <w:t> </w:t>
      </w:r>
      <w:r>
        <w:rPr/>
        <w:t>químicos,</w:t>
      </w:r>
      <w:r>
        <w:rPr>
          <w:spacing w:val="-3"/>
        </w:rPr>
        <w:t> </w:t>
      </w:r>
      <w:r>
        <w:rPr/>
        <w:t>físicos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alergizantes)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9A60.Z,</w:t>
      </w:r>
      <w:r>
        <w:rPr>
          <w:spacing w:val="-3"/>
        </w:rPr>
        <w:t> </w:t>
      </w:r>
      <w:r>
        <w:rPr/>
        <w:t>XK9J,</w:t>
      </w:r>
      <w:r>
        <w:rPr>
          <w:spacing w:val="-2"/>
        </w:rPr>
        <w:t> </w:t>
      </w:r>
      <w:r>
        <w:rPr/>
        <w:t>XK8G,</w:t>
      </w:r>
      <w:r>
        <w:rPr>
          <w:spacing w:val="-2"/>
        </w:rPr>
        <w:t> </w:t>
      </w:r>
      <w:r>
        <w:rPr/>
        <w:t>XK9K,</w:t>
      </w:r>
      <w:r>
        <w:rPr>
          <w:spacing w:val="-3"/>
        </w:rPr>
        <w:t> </w:t>
      </w:r>
      <w:r>
        <w:rPr/>
        <w:t>XK70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 los agentes causales en la industria química, de la celulosa,</w:t>
      </w:r>
      <w:r>
        <w:rPr>
          <w:spacing w:val="1"/>
          <w:sz w:val="20"/>
        </w:rPr>
        <w:t> </w:t>
      </w:r>
      <w:r>
        <w:rPr>
          <w:sz w:val="20"/>
        </w:rPr>
        <w:t>textil,</w:t>
      </w:r>
      <w:r>
        <w:rPr>
          <w:spacing w:val="1"/>
          <w:sz w:val="20"/>
        </w:rPr>
        <w:t> </w:t>
      </w:r>
      <w:r>
        <w:rPr>
          <w:sz w:val="20"/>
        </w:rPr>
        <w:t>farmacéutica,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agricultura.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expuestas a sustancias químicas, tales como: campesinos, granjeros, ingenieros</w:t>
      </w:r>
      <w:r>
        <w:rPr>
          <w:spacing w:val="1"/>
          <w:sz w:val="20"/>
        </w:rPr>
        <w:t> </w:t>
      </w:r>
      <w:r>
        <w:rPr>
          <w:sz w:val="20"/>
        </w:rPr>
        <w:t>agrónomos,</w:t>
      </w:r>
      <w:r>
        <w:rPr>
          <w:spacing w:val="-4"/>
          <w:sz w:val="20"/>
        </w:rPr>
        <w:t> </w:t>
      </w:r>
      <w:r>
        <w:rPr>
          <w:sz w:val="20"/>
        </w:rPr>
        <w:t>letrineros,</w:t>
      </w:r>
      <w:r>
        <w:rPr>
          <w:spacing w:val="-2"/>
          <w:sz w:val="20"/>
        </w:rPr>
        <w:t> </w:t>
      </w:r>
      <w:r>
        <w:rPr>
          <w:sz w:val="20"/>
        </w:rPr>
        <w:t>panaderos,</w:t>
      </w:r>
      <w:r>
        <w:rPr>
          <w:spacing w:val="-3"/>
          <w:sz w:val="20"/>
        </w:rPr>
        <w:t> </w:t>
      </w:r>
      <w:r>
        <w:rPr>
          <w:sz w:val="20"/>
        </w:rPr>
        <w:t>poceros,</w:t>
      </w:r>
      <w:r>
        <w:rPr>
          <w:spacing w:val="-2"/>
          <w:sz w:val="20"/>
        </w:rPr>
        <w:t> </w:t>
      </w:r>
      <w:r>
        <w:rPr>
          <w:sz w:val="20"/>
        </w:rPr>
        <w:t>vidrieros y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fibras</w:t>
      </w:r>
      <w:r>
        <w:rPr>
          <w:spacing w:val="6"/>
          <w:sz w:val="20"/>
        </w:rPr>
        <w:t> </w:t>
      </w:r>
      <w:r>
        <w:rPr>
          <w:sz w:val="20"/>
        </w:rPr>
        <w:t>artificiales.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a radiaciones ionizantes y no ionizantes durante la fabricación y</w:t>
      </w:r>
      <w:r>
        <w:rPr>
          <w:spacing w:val="-54"/>
          <w:sz w:val="20"/>
        </w:rPr>
        <w:t> </w:t>
      </w:r>
      <w:r>
        <w:rPr>
          <w:sz w:val="20"/>
        </w:rPr>
        <w:t>manipulación de aparatos de rayos X y otras fuentes de energía radiante; personas trabajadoras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utilizan</w:t>
      </w:r>
      <w:r>
        <w:rPr>
          <w:spacing w:val="1"/>
          <w:sz w:val="20"/>
        </w:rPr>
        <w:t> </w:t>
      </w:r>
      <w:r>
        <w:rPr>
          <w:sz w:val="20"/>
        </w:rPr>
        <w:t>lámparas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arco</w:t>
      </w:r>
      <w:r>
        <w:rPr>
          <w:spacing w:val="1"/>
          <w:sz w:val="20"/>
        </w:rPr>
        <w:t> </w:t>
      </w:r>
      <w:r>
        <w:rPr>
          <w:sz w:val="20"/>
        </w:rPr>
        <w:t>y lámparas</w:t>
      </w:r>
      <w:r>
        <w:rPr>
          <w:spacing w:val="1"/>
          <w:sz w:val="20"/>
        </w:rPr>
        <w:t> </w:t>
      </w:r>
      <w:r>
        <w:rPr>
          <w:sz w:val="20"/>
        </w:rPr>
        <w:t>incandescentes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mercurio.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expuesto a</w:t>
      </w:r>
      <w:r>
        <w:rPr>
          <w:spacing w:val="-1"/>
          <w:sz w:val="20"/>
        </w:rPr>
        <w:t> </w:t>
      </w:r>
      <w:r>
        <w:rPr>
          <w:sz w:val="20"/>
        </w:rPr>
        <w:t>radiación</w:t>
      </w:r>
      <w:r>
        <w:rPr>
          <w:spacing w:val="1"/>
          <w:sz w:val="20"/>
        </w:rPr>
        <w:t> </w:t>
      </w:r>
      <w:r>
        <w:rPr>
          <w:sz w:val="20"/>
        </w:rPr>
        <w:t>ultravioleta</w:t>
      </w:r>
      <w:r>
        <w:rPr>
          <w:spacing w:val="-1"/>
          <w:sz w:val="20"/>
        </w:rPr>
        <w:t> </w:t>
      </w:r>
      <w:r>
        <w:rPr>
          <w:sz w:val="20"/>
        </w:rPr>
        <w:t>solar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vidriería.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artistas,</w:t>
      </w:r>
      <w:r>
        <w:rPr>
          <w:spacing w:val="1"/>
          <w:sz w:val="20"/>
        </w:rPr>
        <w:t> </w:t>
      </w:r>
      <w:r>
        <w:rPr>
          <w:sz w:val="20"/>
        </w:rPr>
        <w:t>cinematógrafos,</w:t>
      </w:r>
      <w:r>
        <w:rPr>
          <w:spacing w:val="1"/>
          <w:sz w:val="20"/>
        </w:rPr>
        <w:t> </w:t>
      </w:r>
      <w:r>
        <w:rPr>
          <w:sz w:val="20"/>
        </w:rPr>
        <w:t>campesinos,</w:t>
      </w:r>
      <w:r>
        <w:rPr>
          <w:spacing w:val="1"/>
          <w:sz w:val="20"/>
        </w:rPr>
        <w:t> </w:t>
      </w:r>
      <w:r>
        <w:rPr>
          <w:sz w:val="20"/>
        </w:rPr>
        <w:t>salineros,</w:t>
      </w:r>
      <w:r>
        <w:rPr>
          <w:spacing w:val="1"/>
          <w:sz w:val="20"/>
        </w:rPr>
        <w:t> </w:t>
      </w:r>
      <w:r>
        <w:rPr>
          <w:sz w:val="20"/>
        </w:rPr>
        <w:t>fundidores,</w:t>
      </w:r>
      <w:r>
        <w:rPr>
          <w:spacing w:val="1"/>
          <w:sz w:val="20"/>
        </w:rPr>
        <w:t> </w:t>
      </w:r>
      <w:r>
        <w:rPr>
          <w:sz w:val="20"/>
        </w:rPr>
        <w:t>soldadores,</w:t>
      </w:r>
      <w:r>
        <w:rPr>
          <w:spacing w:val="1"/>
          <w:sz w:val="20"/>
        </w:rPr>
        <w:t> </w:t>
      </w:r>
      <w:r>
        <w:rPr>
          <w:sz w:val="20"/>
        </w:rPr>
        <w:t>granjeros,</w:t>
      </w:r>
      <w:r>
        <w:rPr>
          <w:spacing w:val="1"/>
          <w:sz w:val="20"/>
        </w:rPr>
        <w:t> </w:t>
      </w:r>
      <w:r>
        <w:rPr>
          <w:sz w:val="20"/>
        </w:rPr>
        <w:t>herreros,</w:t>
      </w:r>
      <w:r>
        <w:rPr>
          <w:spacing w:val="1"/>
          <w:sz w:val="20"/>
        </w:rPr>
        <w:t> </w:t>
      </w:r>
      <w:r>
        <w:rPr>
          <w:sz w:val="20"/>
        </w:rPr>
        <w:t>hojalateros,</w:t>
      </w:r>
      <w:r>
        <w:rPr>
          <w:spacing w:val="1"/>
          <w:sz w:val="20"/>
        </w:rPr>
        <w:t> </w:t>
      </w:r>
      <w:r>
        <w:rPr>
          <w:sz w:val="20"/>
        </w:rPr>
        <w:t>horneros,</w:t>
      </w:r>
      <w:r>
        <w:rPr>
          <w:spacing w:val="1"/>
          <w:sz w:val="20"/>
        </w:rPr>
        <w:t> </w:t>
      </w:r>
      <w:r>
        <w:rPr>
          <w:sz w:val="20"/>
        </w:rPr>
        <w:t>ingenieros</w:t>
      </w:r>
      <w:r>
        <w:rPr>
          <w:spacing w:val="1"/>
          <w:sz w:val="20"/>
        </w:rPr>
        <w:t> </w:t>
      </w:r>
      <w:r>
        <w:rPr>
          <w:sz w:val="20"/>
        </w:rPr>
        <w:t>agrónomos,</w:t>
      </w:r>
      <w:r>
        <w:rPr>
          <w:spacing w:val="1"/>
          <w:sz w:val="20"/>
        </w:rPr>
        <w:t> </w:t>
      </w:r>
      <w:r>
        <w:rPr>
          <w:sz w:val="20"/>
        </w:rPr>
        <w:t>laminadores,</w:t>
      </w:r>
      <w:r>
        <w:rPr>
          <w:spacing w:val="1"/>
          <w:sz w:val="20"/>
        </w:rPr>
        <w:t> </w:t>
      </w:r>
      <w:r>
        <w:rPr>
          <w:sz w:val="20"/>
        </w:rPr>
        <w:t>letrineros, metalúrgicos, panaderos, poceros, radiólogos y personas trabajadoras que presentan</w:t>
      </w:r>
      <w:r>
        <w:rPr>
          <w:spacing w:val="1"/>
          <w:sz w:val="20"/>
        </w:rPr>
        <w:t> </w:t>
      </w:r>
      <w:r>
        <w:rPr>
          <w:sz w:val="20"/>
        </w:rPr>
        <w:t>exposición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ejercicio 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del trabajo a</w:t>
      </w:r>
      <w:r>
        <w:rPr>
          <w:spacing w:val="-1"/>
          <w:sz w:val="20"/>
        </w:rPr>
        <w:t> </w:t>
      </w:r>
      <w:r>
        <w:rPr>
          <w:sz w:val="20"/>
        </w:rPr>
        <w:t>los agentes</w:t>
      </w:r>
      <w:r>
        <w:rPr>
          <w:spacing w:val="-1"/>
          <w:sz w:val="20"/>
        </w:rPr>
        <w:t> </w:t>
      </w:r>
      <w:r>
        <w:rPr>
          <w:sz w:val="20"/>
        </w:rPr>
        <w:t>causales.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1" w:after="0"/>
        <w:ind w:left="950" w:right="0" w:hanging="445"/>
        <w:jc w:val="left"/>
      </w:pPr>
      <w:r>
        <w:rPr/>
        <w:t>Inflamación</w:t>
      </w:r>
      <w:r>
        <w:rPr>
          <w:spacing w:val="-4"/>
        </w:rPr>
        <w:t> </w:t>
      </w:r>
      <w:r>
        <w:rPr/>
        <w:t>coriorretiniana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9B65.2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expuestas a los agentes causales en las industrias química, farmacéutica,</w:t>
      </w:r>
      <w:r>
        <w:rPr>
          <w:spacing w:val="-53"/>
          <w:sz w:val="20"/>
        </w:rPr>
        <w:t> </w:t>
      </w:r>
      <w:r>
        <w:rPr>
          <w:sz w:val="20"/>
        </w:rPr>
        <w:t>textil y peletería. Personas trabajadoras expuestas a naftalina y benceno en las fabricaciones de</w:t>
      </w:r>
      <w:r>
        <w:rPr>
          <w:spacing w:val="1"/>
          <w:sz w:val="20"/>
        </w:rPr>
        <w:t> </w:t>
      </w:r>
      <w:r>
        <w:rPr>
          <w:sz w:val="20"/>
        </w:rPr>
        <w:t>adhesivos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hormigón,</w:t>
      </w:r>
      <w:r>
        <w:rPr>
          <w:spacing w:val="1"/>
          <w:sz w:val="20"/>
        </w:rPr>
        <w:t> </w:t>
      </w:r>
      <w:r>
        <w:rPr>
          <w:sz w:val="20"/>
        </w:rPr>
        <w:t>anhídrido</w:t>
      </w:r>
      <w:r>
        <w:rPr>
          <w:spacing w:val="1"/>
          <w:sz w:val="20"/>
        </w:rPr>
        <w:t> </w:t>
      </w:r>
      <w:r>
        <w:rPr>
          <w:sz w:val="20"/>
        </w:rPr>
        <w:t>ftálico</w:t>
      </w:r>
      <w:r>
        <w:rPr>
          <w:spacing w:val="1"/>
          <w:sz w:val="20"/>
        </w:rPr>
        <w:t> </w:t>
      </w:r>
      <w:r>
        <w:rPr>
          <w:sz w:val="20"/>
        </w:rPr>
        <w:t>(producción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plastificadores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PVC),</w:t>
      </w:r>
      <w:r>
        <w:rPr>
          <w:spacing w:val="1"/>
          <w:sz w:val="20"/>
        </w:rPr>
        <w:t> </w:t>
      </w:r>
      <w:r>
        <w:rPr>
          <w:sz w:val="20"/>
        </w:rPr>
        <w:t>aromatizantes, colorantes, componentes de solventes para plaguicidas y sustancias humectantes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textil.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92" w:after="0"/>
        <w:ind w:left="950" w:right="0" w:hanging="445"/>
        <w:jc w:val="left"/>
      </w:pPr>
      <w:r>
        <w:rPr/>
        <w:t>Enfermedad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descompresión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3"/>
        </w:rPr>
        <w:t> </w:t>
      </w:r>
      <w:r>
        <w:rPr/>
        <w:t>NF04.2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 cambios de presión barométrica como: buzos recreativos,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1"/>
          <w:sz w:val="20"/>
        </w:rPr>
        <w:t> </w:t>
      </w:r>
      <w:r>
        <w:rPr>
          <w:sz w:val="20"/>
        </w:rPr>
        <w:t>artesanales,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científicos,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limpiadores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drenajes,</w:t>
      </w:r>
      <w:r>
        <w:rPr>
          <w:spacing w:val="1"/>
          <w:sz w:val="20"/>
        </w:rPr>
        <w:t> </w:t>
      </w:r>
      <w:r>
        <w:rPr>
          <w:sz w:val="20"/>
        </w:rPr>
        <w:t>excavadores,</w:t>
      </w:r>
      <w:r>
        <w:rPr>
          <w:spacing w:val="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subterráneos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aeroespacial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acompañantes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(tender)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hiperbáricas</w:t>
      </w:r>
      <w:r>
        <w:rPr>
          <w:spacing w:val="1"/>
          <w:sz w:val="20"/>
        </w:rPr>
        <w:t> </w:t>
      </w:r>
      <w:r>
        <w:rPr>
          <w:sz w:val="20"/>
        </w:rPr>
        <w:t>(médicos,</w:t>
      </w:r>
      <w:r>
        <w:rPr>
          <w:spacing w:val="10"/>
          <w:sz w:val="20"/>
        </w:rPr>
        <w:t> </w:t>
      </w:r>
      <w:r>
        <w:rPr>
          <w:sz w:val="20"/>
        </w:rPr>
        <w:t>enfermeros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buzos);</w:t>
      </w:r>
      <w:r>
        <w:rPr>
          <w:spacing w:val="11"/>
          <w:sz w:val="20"/>
        </w:rPr>
        <w:t> </w:t>
      </w:r>
      <w:r>
        <w:rPr>
          <w:sz w:val="20"/>
        </w:rPr>
        <w:t>exploradores,</w:t>
      </w:r>
      <w:r>
        <w:rPr>
          <w:spacing w:val="14"/>
          <w:sz w:val="20"/>
        </w:rPr>
        <w:t> </w:t>
      </w:r>
      <w:r>
        <w:rPr>
          <w:sz w:val="20"/>
        </w:rPr>
        <w:t>guías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alpinismo,</w:t>
      </w:r>
      <w:r>
        <w:rPr>
          <w:spacing w:val="11"/>
          <w:sz w:val="20"/>
        </w:rPr>
        <w:t> </w:t>
      </w:r>
      <w:r>
        <w:rPr>
          <w:sz w:val="20"/>
        </w:rPr>
        <w:t>investigadores,</w:t>
      </w:r>
      <w:r>
        <w:rPr>
          <w:spacing w:val="11"/>
          <w:sz w:val="20"/>
        </w:rPr>
        <w:t> </w:t>
      </w:r>
      <w:r>
        <w:rPr>
          <w:sz w:val="20"/>
        </w:rPr>
        <w:t>paleontólogos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rescatistas.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</w:t>
      </w:r>
      <w:r>
        <w:rPr>
          <w:spacing w:val="55"/>
          <w:sz w:val="20"/>
        </w:rPr>
        <w:t> </w:t>
      </w:r>
      <w:r>
        <w:rPr>
          <w:sz w:val="20"/>
        </w:rPr>
        <w:t>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Embolismo</w:t>
      </w:r>
      <w:r>
        <w:rPr>
          <w:spacing w:val="-3"/>
        </w:rPr>
        <w:t> </w:t>
      </w:r>
      <w:r>
        <w:rPr/>
        <w:t>gaseoso arterial</w:t>
      </w:r>
      <w:r>
        <w:rPr>
          <w:spacing w:val="-3"/>
        </w:rPr>
        <w:t> </w:t>
      </w:r>
      <w:r>
        <w:rPr/>
        <w:t>cerebral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1"/>
        </w:rPr>
        <w:t> </w:t>
      </w:r>
      <w:r>
        <w:rPr/>
        <w:t>PL11.20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expuestas a cambios de presión barométrica como: buzos recreativos,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1"/>
          <w:sz w:val="20"/>
        </w:rPr>
        <w:t> </w:t>
      </w:r>
      <w:r>
        <w:rPr>
          <w:sz w:val="20"/>
        </w:rPr>
        <w:t>artesanales,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científicos,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limpiadores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drenajes,</w:t>
      </w:r>
      <w:r>
        <w:rPr>
          <w:spacing w:val="1"/>
          <w:sz w:val="20"/>
        </w:rPr>
        <w:t> </w:t>
      </w:r>
      <w:r>
        <w:rPr>
          <w:sz w:val="20"/>
        </w:rPr>
        <w:t>excavadores,</w:t>
      </w:r>
      <w:r>
        <w:rPr>
          <w:spacing w:val="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subterráneos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aeroespacial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acompañantes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(tender)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hiperbáricas</w:t>
      </w:r>
      <w:r>
        <w:rPr>
          <w:spacing w:val="1"/>
          <w:sz w:val="20"/>
        </w:rPr>
        <w:t> </w:t>
      </w:r>
      <w:r>
        <w:rPr>
          <w:sz w:val="20"/>
        </w:rPr>
        <w:t>(médicos,</w:t>
      </w:r>
      <w:r>
        <w:rPr>
          <w:spacing w:val="11"/>
          <w:sz w:val="20"/>
        </w:rPr>
        <w:t> </w:t>
      </w:r>
      <w:r>
        <w:rPr>
          <w:sz w:val="20"/>
        </w:rPr>
        <w:t>enfermeros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buzos);</w:t>
      </w:r>
      <w:r>
        <w:rPr>
          <w:spacing w:val="11"/>
          <w:sz w:val="20"/>
        </w:rPr>
        <w:t> </w:t>
      </w:r>
      <w:r>
        <w:rPr>
          <w:sz w:val="20"/>
        </w:rPr>
        <w:t>exploradores,</w:t>
      </w:r>
      <w:r>
        <w:rPr>
          <w:spacing w:val="14"/>
          <w:sz w:val="20"/>
        </w:rPr>
        <w:t> </w:t>
      </w:r>
      <w:r>
        <w:rPr>
          <w:sz w:val="20"/>
        </w:rPr>
        <w:t>guías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alpinismo,</w:t>
      </w:r>
      <w:r>
        <w:rPr>
          <w:spacing w:val="11"/>
          <w:sz w:val="20"/>
        </w:rPr>
        <w:t> </w:t>
      </w:r>
      <w:r>
        <w:rPr>
          <w:sz w:val="20"/>
        </w:rPr>
        <w:t>investigadores,</w:t>
      </w:r>
      <w:r>
        <w:rPr>
          <w:spacing w:val="12"/>
          <w:sz w:val="20"/>
        </w:rPr>
        <w:t> </w:t>
      </w:r>
      <w:r>
        <w:rPr>
          <w:sz w:val="20"/>
        </w:rPr>
        <w:t>paleontólogos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rescatistas.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85" w:val="left" w:leader="none"/>
        </w:tabs>
        <w:spacing w:line="240" w:lineRule="auto" w:before="0" w:after="0"/>
        <w:ind w:left="218" w:right="199" w:firstLine="288"/>
        <w:jc w:val="left"/>
      </w:pPr>
      <w:r>
        <w:rPr/>
        <w:t>Disbarismo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/>
        <w:t>efectos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presión</w:t>
      </w:r>
      <w:r>
        <w:rPr>
          <w:spacing w:val="34"/>
        </w:rPr>
        <w:t> </w:t>
      </w:r>
      <w:r>
        <w:rPr/>
        <w:t>del</w:t>
      </w:r>
      <w:r>
        <w:rPr>
          <w:spacing w:val="34"/>
        </w:rPr>
        <w:t> </w:t>
      </w:r>
      <w:r>
        <w:rPr/>
        <w:t>aire</w:t>
      </w:r>
      <w:r>
        <w:rPr>
          <w:spacing w:val="36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presión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agua,</w:t>
      </w:r>
      <w:r>
        <w:rPr>
          <w:spacing w:val="33"/>
        </w:rPr>
        <w:t> </w:t>
      </w:r>
      <w:r>
        <w:rPr/>
        <w:t>sin</w:t>
      </w:r>
      <w:r>
        <w:rPr>
          <w:spacing w:val="35"/>
        </w:rPr>
        <w:t> </w:t>
      </w:r>
      <w:r>
        <w:rPr/>
        <w:t>especificación</w:t>
      </w:r>
      <w:r>
        <w:rPr>
          <w:spacing w:val="-52"/>
        </w:rPr>
        <w:t> </w:t>
      </w:r>
      <w:r>
        <w:rPr/>
        <w:t>(barotrauma crónico)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AA90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expuestas a cambios de presión barométrica como: buzos recreativos,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pescadores</w:t>
      </w:r>
      <w:r>
        <w:rPr>
          <w:spacing w:val="1"/>
          <w:sz w:val="20"/>
        </w:rPr>
        <w:t> </w:t>
      </w:r>
      <w:r>
        <w:rPr>
          <w:sz w:val="20"/>
        </w:rPr>
        <w:t>artesanales,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industriales,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militares,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científicos,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técnicos,</w:t>
      </w:r>
      <w:r>
        <w:rPr>
          <w:spacing w:val="1"/>
          <w:sz w:val="20"/>
        </w:rPr>
        <w:t> </w:t>
      </w:r>
      <w:r>
        <w:rPr>
          <w:sz w:val="20"/>
        </w:rPr>
        <w:t>buzos</w:t>
      </w:r>
      <w:r>
        <w:rPr>
          <w:spacing w:val="1"/>
          <w:sz w:val="20"/>
        </w:rPr>
        <w:t> </w:t>
      </w:r>
      <w:r>
        <w:rPr>
          <w:sz w:val="20"/>
        </w:rPr>
        <w:t>limpiadores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drenajes,</w:t>
      </w:r>
      <w:r>
        <w:rPr>
          <w:spacing w:val="1"/>
          <w:sz w:val="20"/>
        </w:rPr>
        <w:t> </w:t>
      </w:r>
      <w:r>
        <w:rPr>
          <w:sz w:val="20"/>
        </w:rPr>
        <w:t>excavadores,</w:t>
      </w:r>
      <w:r>
        <w:rPr>
          <w:spacing w:val="1"/>
          <w:sz w:val="20"/>
        </w:rPr>
        <w:t> </w:t>
      </w:r>
      <w:r>
        <w:rPr>
          <w:sz w:val="20"/>
        </w:rPr>
        <w:t>mineros</w:t>
      </w:r>
      <w:r>
        <w:rPr>
          <w:spacing w:val="1"/>
          <w:sz w:val="20"/>
        </w:rPr>
        <w:t> </w:t>
      </w:r>
      <w:r>
        <w:rPr>
          <w:sz w:val="20"/>
        </w:rPr>
        <w:t>subterráneos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aeroespacial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acompañantes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auxiliares</w:t>
      </w:r>
      <w:r>
        <w:rPr>
          <w:spacing w:val="1"/>
          <w:sz w:val="20"/>
        </w:rPr>
        <w:t> </w:t>
      </w:r>
      <w:r>
        <w:rPr>
          <w:sz w:val="20"/>
        </w:rPr>
        <w:t>(tender)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hiperbáricas</w:t>
      </w:r>
      <w:r>
        <w:rPr>
          <w:spacing w:val="1"/>
          <w:sz w:val="20"/>
        </w:rPr>
        <w:t> </w:t>
      </w:r>
      <w:r>
        <w:rPr>
          <w:sz w:val="20"/>
        </w:rPr>
        <w:t>(médicos,</w:t>
      </w:r>
      <w:r>
        <w:rPr>
          <w:spacing w:val="11"/>
          <w:sz w:val="20"/>
        </w:rPr>
        <w:t> </w:t>
      </w:r>
      <w:r>
        <w:rPr>
          <w:sz w:val="20"/>
        </w:rPr>
        <w:t>enfermeros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buzos);</w:t>
      </w:r>
      <w:r>
        <w:rPr>
          <w:spacing w:val="12"/>
          <w:sz w:val="20"/>
        </w:rPr>
        <w:t> </w:t>
      </w:r>
      <w:r>
        <w:rPr>
          <w:sz w:val="20"/>
        </w:rPr>
        <w:t>exploradores,</w:t>
      </w:r>
      <w:r>
        <w:rPr>
          <w:spacing w:val="14"/>
          <w:sz w:val="20"/>
        </w:rPr>
        <w:t> </w:t>
      </w:r>
      <w:r>
        <w:rPr>
          <w:sz w:val="20"/>
        </w:rPr>
        <w:t>guías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alpinismo,</w:t>
      </w:r>
      <w:r>
        <w:rPr>
          <w:spacing w:val="12"/>
          <w:sz w:val="20"/>
        </w:rPr>
        <w:t> </w:t>
      </w:r>
      <w:r>
        <w:rPr>
          <w:sz w:val="20"/>
        </w:rPr>
        <w:t>investigadores,</w:t>
      </w:r>
      <w:r>
        <w:rPr>
          <w:spacing w:val="12"/>
          <w:sz w:val="20"/>
        </w:rPr>
        <w:t> </w:t>
      </w:r>
      <w:r>
        <w:rPr>
          <w:sz w:val="20"/>
        </w:rPr>
        <w:t>paleontólogos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rescatistas.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949" w:val="left" w:leader="none"/>
        </w:tabs>
        <w:spacing w:line="240" w:lineRule="auto" w:before="92" w:after="0"/>
        <w:ind w:left="948" w:right="0" w:hanging="443"/>
        <w:jc w:val="left"/>
      </w:pPr>
      <w:r>
        <w:rPr/>
        <w:t>Otras</w:t>
      </w:r>
      <w:r>
        <w:rPr>
          <w:spacing w:val="-1"/>
        </w:rPr>
        <w:t> </w:t>
      </w:r>
      <w:r>
        <w:rPr/>
        <w:t>alteraciones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función</w:t>
      </w:r>
      <w:r>
        <w:rPr>
          <w:spacing w:val="-1"/>
        </w:rPr>
        <w:t> </w:t>
      </w:r>
      <w:r>
        <w:rPr/>
        <w:t>vestibular</w:t>
      </w:r>
      <w:r>
        <w:rPr>
          <w:spacing w:val="-3"/>
        </w:rPr>
        <w:t> </w:t>
      </w:r>
      <w:r>
        <w:rPr/>
        <w:t>(por</w:t>
      </w:r>
      <w:r>
        <w:rPr>
          <w:spacing w:val="-2"/>
        </w:rPr>
        <w:t> </w:t>
      </w:r>
      <w:r>
        <w:rPr/>
        <w:t>tóxicos)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1"/>
        </w:rPr>
        <w:t> </w:t>
      </w:r>
      <w:r>
        <w:rPr/>
        <w:t>AB34.Y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en la agricultura, en las industrias química y farmacéutica,</w:t>
      </w:r>
      <w:r>
        <w:rPr>
          <w:spacing w:val="1"/>
          <w:sz w:val="20"/>
        </w:rPr>
        <w:t> </w:t>
      </w:r>
      <w:r>
        <w:rPr>
          <w:sz w:val="20"/>
        </w:rPr>
        <w:t>cristalería,</w:t>
      </w:r>
      <w:r>
        <w:rPr>
          <w:spacing w:val="1"/>
          <w:sz w:val="20"/>
        </w:rPr>
        <w:t> </w:t>
      </w:r>
      <w:r>
        <w:rPr>
          <w:sz w:val="20"/>
        </w:rPr>
        <w:t>cerámica,</w:t>
      </w:r>
      <w:r>
        <w:rPr>
          <w:spacing w:val="1"/>
          <w:sz w:val="20"/>
        </w:rPr>
        <w:t> </w:t>
      </w:r>
      <w:r>
        <w:rPr>
          <w:sz w:val="20"/>
        </w:rPr>
        <w:t>alfarería,</w:t>
      </w:r>
      <w:r>
        <w:rPr>
          <w:spacing w:val="1"/>
          <w:sz w:val="20"/>
        </w:rPr>
        <w:t> </w:t>
      </w:r>
      <w:r>
        <w:rPr>
          <w:sz w:val="20"/>
        </w:rPr>
        <w:t>colorantes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plomo, minería,</w:t>
      </w:r>
      <w:r>
        <w:rPr>
          <w:spacing w:val="1"/>
          <w:sz w:val="20"/>
        </w:rPr>
        <w:t> </w:t>
      </w:r>
      <w:r>
        <w:rPr>
          <w:sz w:val="20"/>
        </w:rPr>
        <w:t>imprenta,</w:t>
      </w:r>
      <w:r>
        <w:rPr>
          <w:spacing w:val="55"/>
          <w:sz w:val="20"/>
        </w:rPr>
        <w:t> </w:t>
      </w:r>
      <w:r>
        <w:rPr>
          <w:sz w:val="20"/>
        </w:rPr>
        <w:t>pinturas,</w:t>
      </w:r>
      <w:r>
        <w:rPr>
          <w:spacing w:val="-53"/>
          <w:sz w:val="20"/>
        </w:rPr>
        <w:t> </w:t>
      </w:r>
      <w:r>
        <w:rPr>
          <w:sz w:val="20"/>
        </w:rPr>
        <w:t>textil,</w:t>
      </w:r>
      <w:r>
        <w:rPr>
          <w:spacing w:val="-2"/>
          <w:sz w:val="20"/>
        </w:rPr>
        <w:t> </w:t>
      </w:r>
      <w:r>
        <w:rPr>
          <w:sz w:val="20"/>
        </w:rPr>
        <w:t>plástico que utilice</w:t>
      </w:r>
      <w:r>
        <w:rPr>
          <w:spacing w:val="-2"/>
          <w:sz w:val="20"/>
        </w:rPr>
        <w:t> </w:t>
      </w:r>
      <w:r>
        <w:rPr>
          <w:sz w:val="20"/>
        </w:rPr>
        <w:t>aditivos</w:t>
      </w:r>
      <w:r>
        <w:rPr>
          <w:spacing w:val="-1"/>
          <w:sz w:val="20"/>
        </w:rPr>
        <w:t> </w:t>
      </w:r>
      <w:r>
        <w:rPr>
          <w:sz w:val="20"/>
        </w:rPr>
        <w:t>con base a</w:t>
      </w:r>
      <w:r>
        <w:rPr>
          <w:spacing w:val="-2"/>
          <w:sz w:val="20"/>
        </w:rPr>
        <w:t> </w:t>
      </w:r>
      <w:r>
        <w:rPr>
          <w:sz w:val="20"/>
        </w:rPr>
        <w:t>plomo y</w:t>
      </w:r>
      <w:r>
        <w:rPr>
          <w:spacing w:val="-5"/>
          <w:sz w:val="20"/>
        </w:rPr>
        <w:t> </w:t>
      </w:r>
      <w:r>
        <w:rPr>
          <w:sz w:val="20"/>
        </w:rPr>
        <w:t>extracción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aceites,</w:t>
      </w:r>
      <w:r>
        <w:rPr>
          <w:spacing w:val="-1"/>
          <w:sz w:val="20"/>
        </w:rPr>
        <w:t> </w:t>
      </w:r>
      <w:r>
        <w:rPr>
          <w:sz w:val="20"/>
        </w:rPr>
        <w:t>ceras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grasas.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expuestas en la fabricación de acelerantes de vulcanización, caucho,</w:t>
      </w:r>
      <w:r>
        <w:rPr>
          <w:spacing w:val="1"/>
          <w:sz w:val="20"/>
        </w:rPr>
        <w:t> </w:t>
      </w:r>
      <w:r>
        <w:rPr>
          <w:sz w:val="20"/>
        </w:rPr>
        <w:t>amalgamas odontológicas, municiones de plomo, artículos pirotécnicos, plaguicidas, fungicidas,</w:t>
      </w:r>
      <w:r>
        <w:rPr>
          <w:spacing w:val="1"/>
          <w:sz w:val="20"/>
        </w:rPr>
        <w:t> </w:t>
      </w:r>
      <w:r>
        <w:rPr>
          <w:sz w:val="20"/>
        </w:rPr>
        <w:t>germicidas, rayón, tiocompuestos, xantatos, producción de compuestos cloro alcalinos y con</w:t>
      </w:r>
      <w:r>
        <w:rPr>
          <w:spacing w:val="1"/>
          <w:sz w:val="20"/>
        </w:rPr>
        <w:t> </w:t>
      </w:r>
      <w:r>
        <w:rPr>
          <w:sz w:val="20"/>
        </w:rPr>
        <w:t>disulfuro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carbono,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-1"/>
          <w:sz w:val="20"/>
        </w:rPr>
        <w:t> </w:t>
      </w:r>
      <w:r>
        <w:rPr>
          <w:sz w:val="20"/>
        </w:rPr>
        <w:t>celofán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esponjas artificiales.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6" w:val="left" w:leader="none"/>
          <w:tab w:pos="927" w:val="left" w:leader="none"/>
        </w:tabs>
        <w:spacing w:line="240" w:lineRule="auto" w:before="0" w:after="0"/>
        <w:ind w:left="926" w:right="0" w:hanging="421"/>
        <w:jc w:val="left"/>
        <w:rPr>
          <w:sz w:val="20"/>
        </w:rPr>
      </w:pP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fuerzas</w:t>
      </w:r>
      <w:r>
        <w:rPr>
          <w:spacing w:val="-2"/>
          <w:sz w:val="20"/>
        </w:rPr>
        <w:t> </w:t>
      </w:r>
      <w:r>
        <w:rPr>
          <w:sz w:val="20"/>
        </w:rPr>
        <w:t>armadas.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expuestas en la fabricación y reciclaje de acumuladores, fabricación y 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esmaltes,</w:t>
      </w:r>
      <w:r>
        <w:rPr>
          <w:spacing w:val="-2"/>
          <w:sz w:val="20"/>
        </w:rPr>
        <w:t> </w:t>
      </w:r>
      <w:r>
        <w:rPr>
          <w:sz w:val="20"/>
        </w:rPr>
        <w:t>fundidores de plomo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artesanos</w:t>
      </w:r>
      <w:r>
        <w:rPr>
          <w:spacing w:val="2"/>
          <w:sz w:val="20"/>
        </w:rPr>
        <w:t> </w:t>
      </w:r>
      <w:r>
        <w:rPr>
          <w:sz w:val="20"/>
        </w:rPr>
        <w:t>que utilizan los metales</w:t>
      </w:r>
      <w:r>
        <w:rPr>
          <w:spacing w:val="1"/>
          <w:sz w:val="20"/>
        </w:rPr>
        <w:t> </w:t>
      </w:r>
      <w:r>
        <w:rPr>
          <w:sz w:val="20"/>
        </w:rPr>
        <w:t>pesados.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0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506"/>
      </w:pPr>
      <w:r>
        <w:rPr/>
        <w:t>Grupo</w:t>
      </w:r>
      <w:r>
        <w:rPr>
          <w:spacing w:val="-3"/>
        </w:rPr>
        <w:t> </w:t>
      </w:r>
      <w:r>
        <w:rPr/>
        <w:t>XI.</w:t>
      </w:r>
      <w:r>
        <w:rPr>
          <w:spacing w:val="-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endocrinología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genitourinarias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Pérdida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recurrente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embarazo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GA33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antineoplásicos,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 encargadas de la fabricación y formulación de estas substancias en la industria</w:t>
      </w:r>
      <w:r>
        <w:rPr>
          <w:spacing w:val="1"/>
          <w:sz w:val="20"/>
        </w:rPr>
        <w:t> </w:t>
      </w:r>
      <w:r>
        <w:rPr>
          <w:sz w:val="20"/>
        </w:rPr>
        <w:t>químico-farmacéutica. Personal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que los prepara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aplica.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expuestas al disulfuro de carbono, tales como: en la industria química,</w:t>
      </w:r>
      <w:r>
        <w:rPr>
          <w:spacing w:val="1"/>
          <w:sz w:val="20"/>
        </w:rPr>
        <w:t> </w:t>
      </w:r>
      <w:r>
        <w:rPr>
          <w:sz w:val="20"/>
        </w:rPr>
        <w:t>manufactura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rayón,</w:t>
      </w:r>
      <w:r>
        <w:rPr>
          <w:spacing w:val="1"/>
          <w:sz w:val="20"/>
        </w:rPr>
        <w:t> </w:t>
      </w:r>
      <w:r>
        <w:rPr>
          <w:sz w:val="20"/>
        </w:rPr>
        <w:t>barnices,</w:t>
      </w:r>
      <w:r>
        <w:rPr>
          <w:spacing w:val="1"/>
          <w:sz w:val="20"/>
        </w:rPr>
        <w:t> </w:t>
      </w:r>
      <w:r>
        <w:rPr>
          <w:sz w:val="20"/>
        </w:rPr>
        <w:t>aceleradores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hule,</w:t>
      </w:r>
      <w:r>
        <w:rPr>
          <w:spacing w:val="1"/>
          <w:sz w:val="20"/>
        </w:rPr>
        <w:t> </w:t>
      </w:r>
      <w:r>
        <w:rPr>
          <w:sz w:val="20"/>
        </w:rPr>
        <w:t>bromuros,</w:t>
      </w:r>
      <w:r>
        <w:rPr>
          <w:spacing w:val="1"/>
          <w:sz w:val="20"/>
        </w:rPr>
        <w:t> </w:t>
      </w:r>
      <w:r>
        <w:rPr>
          <w:sz w:val="20"/>
        </w:rPr>
        <w:t>celofán,</w:t>
      </w:r>
      <w:r>
        <w:rPr>
          <w:spacing w:val="1"/>
          <w:sz w:val="20"/>
        </w:rPr>
        <w:t> </w:t>
      </w:r>
      <w:r>
        <w:rPr>
          <w:sz w:val="20"/>
        </w:rPr>
        <w:t>cementos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neopreno,</w:t>
      </w:r>
      <w:r>
        <w:rPr>
          <w:spacing w:val="1"/>
          <w:sz w:val="20"/>
        </w:rPr>
        <w:t> </w:t>
      </w:r>
      <w:r>
        <w:rPr>
          <w:sz w:val="20"/>
        </w:rPr>
        <w:t>combustibles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cohetes,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solvente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sulfuros,</w:t>
      </w:r>
      <w:r>
        <w:rPr>
          <w:spacing w:val="1"/>
          <w:sz w:val="20"/>
        </w:rPr>
        <w:t> </w:t>
      </w:r>
      <w:r>
        <w:rPr>
          <w:sz w:val="20"/>
        </w:rPr>
        <w:t>fosfuros,</w:t>
      </w:r>
      <w:r>
        <w:rPr>
          <w:spacing w:val="56"/>
          <w:sz w:val="20"/>
        </w:rPr>
        <w:t> </w:t>
      </w:r>
      <w:r>
        <w:rPr>
          <w:sz w:val="20"/>
        </w:rPr>
        <w:t>pinturas,</w:t>
      </w:r>
      <w:r>
        <w:rPr>
          <w:spacing w:val="1"/>
          <w:sz w:val="20"/>
        </w:rPr>
        <w:t> </w:t>
      </w:r>
      <w:r>
        <w:rPr>
          <w:sz w:val="20"/>
        </w:rPr>
        <w:t>removedores</w:t>
      </w:r>
      <w:r>
        <w:rPr>
          <w:spacing w:val="-1"/>
          <w:sz w:val="20"/>
        </w:rPr>
        <w:t> </w:t>
      </w:r>
      <w:r>
        <w:rPr>
          <w:sz w:val="20"/>
        </w:rPr>
        <w:t>de pintura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barnices,</w:t>
      </w:r>
      <w:r>
        <w:rPr>
          <w:spacing w:val="-2"/>
          <w:sz w:val="20"/>
        </w:rPr>
        <w:t> </w:t>
      </w:r>
      <w:r>
        <w:rPr>
          <w:sz w:val="20"/>
        </w:rPr>
        <w:t>selenio,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componente de insecticidas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yoduros.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al plomo, tales como: trabajadoras en actividades de albayalde,</w:t>
      </w:r>
      <w:r>
        <w:rPr>
          <w:spacing w:val="-53"/>
          <w:sz w:val="20"/>
        </w:rPr>
        <w:t> </w:t>
      </w:r>
      <w:r>
        <w:rPr>
          <w:sz w:val="20"/>
        </w:rPr>
        <w:t>barnices, cerámica, envolturas de cables, esmalte, lacas, preparación de carburantes y fundición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plomo.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 cajas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conservas, acumuladores,</w:t>
      </w:r>
      <w:r>
        <w:rPr>
          <w:spacing w:val="1"/>
          <w:sz w:val="20"/>
        </w:rPr>
        <w:t> </w:t>
      </w:r>
      <w:r>
        <w:rPr>
          <w:sz w:val="20"/>
        </w:rPr>
        <w:t>insecticidas, juguetes, pigmentos, tubos de plomo, plomo orgánico, fabricación y manipulación de</w:t>
      </w:r>
      <w:r>
        <w:rPr>
          <w:spacing w:val="-53"/>
          <w:sz w:val="20"/>
        </w:rPr>
        <w:t> </w:t>
      </w:r>
      <w:r>
        <w:rPr>
          <w:sz w:val="20"/>
        </w:rPr>
        <w:t>productos de limpieza. Personas trabajadoras expuestas que laboran en fábricas de blindaje de</w:t>
      </w:r>
      <w:r>
        <w:rPr>
          <w:spacing w:val="1"/>
          <w:sz w:val="20"/>
        </w:rPr>
        <w:t> </w:t>
      </w:r>
      <w:r>
        <w:rPr>
          <w:sz w:val="20"/>
        </w:rPr>
        <w:t>material radioactivo, en la industria militar, en las refinerías de gasolina con plomo y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surtidores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gasolina.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pintoras,</w:t>
      </w:r>
      <w:r>
        <w:rPr>
          <w:spacing w:val="1"/>
          <w:sz w:val="20"/>
        </w:rPr>
        <w:t> </w:t>
      </w:r>
      <w:r>
        <w:rPr>
          <w:sz w:val="20"/>
        </w:rPr>
        <w:t>impresores,</w:t>
      </w:r>
      <w:r>
        <w:rPr>
          <w:spacing w:val="1"/>
          <w:sz w:val="20"/>
        </w:rPr>
        <w:t> </w:t>
      </w:r>
      <w:r>
        <w:rPr>
          <w:sz w:val="20"/>
        </w:rPr>
        <w:t>plomeras y soldadoras de metales que contienen plomo. Todas aquellas personas 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1"/>
          <w:sz w:val="20"/>
        </w:rPr>
        <w:t> </w:t>
      </w:r>
      <w:r>
        <w:rPr>
          <w:sz w:val="20"/>
        </w:rPr>
        <w:t>manejo,</w:t>
      </w:r>
      <w:r>
        <w:rPr>
          <w:spacing w:val="1"/>
          <w:sz w:val="20"/>
        </w:rPr>
        <w:t> </w:t>
      </w:r>
      <w:r>
        <w:rPr>
          <w:sz w:val="20"/>
        </w:rPr>
        <w:t>mantenimiento y</w:t>
      </w:r>
      <w:r>
        <w:rPr>
          <w:spacing w:val="-2"/>
          <w:sz w:val="20"/>
        </w:rPr>
        <w:t> </w:t>
      </w:r>
      <w:r>
        <w:rPr>
          <w:sz w:val="20"/>
        </w:rPr>
        <w:t>producción.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99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</w:t>
      </w:r>
      <w:r>
        <w:rPr>
          <w:spacing w:val="1"/>
          <w:sz w:val="20"/>
        </w:rPr>
        <w:t> </w:t>
      </w:r>
      <w:r>
        <w:rPr>
          <w:sz w:val="20"/>
        </w:rPr>
        <w:t>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1"/>
          <w:sz w:val="20"/>
        </w:rPr>
        <w:t> </w:t>
      </w:r>
      <w:r>
        <w:rPr>
          <w:sz w:val="20"/>
        </w:rPr>
        <w:t>Enfermedades de Trabajo,</w:t>
      </w:r>
      <w:r>
        <w:rPr>
          <w:spacing w:val="55"/>
          <w:sz w:val="20"/>
        </w:rPr>
        <w:t> </w:t>
      </w:r>
      <w:r>
        <w:rPr>
          <w:sz w:val="20"/>
        </w:rPr>
        <w:t>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Endometriosis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GA10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en procesos industriales relacionadas con el cloro: personas trabajadoras</w:t>
      </w:r>
      <w:r>
        <w:rPr>
          <w:spacing w:val="1"/>
          <w:sz w:val="20"/>
        </w:rPr>
        <w:t> </w:t>
      </w:r>
      <w:r>
        <w:rPr>
          <w:sz w:val="20"/>
        </w:rPr>
        <w:t>expuestas al blanqueo de la pulpa y pasta de papel con cloro; a la fabricación de productos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  <w:r>
        <w:rPr>
          <w:spacing w:val="1"/>
          <w:sz w:val="20"/>
        </w:rPr>
        <w:t> </w:t>
      </w:r>
      <w:r>
        <w:rPr>
          <w:sz w:val="20"/>
        </w:rPr>
        <w:t>orgánicos</w:t>
      </w:r>
      <w:r>
        <w:rPr>
          <w:spacing w:val="1"/>
          <w:sz w:val="20"/>
        </w:rPr>
        <w:t> </w:t>
      </w:r>
      <w:r>
        <w:rPr>
          <w:sz w:val="20"/>
        </w:rPr>
        <w:t>clorados,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clorofenoles,</w:t>
      </w:r>
      <w:r>
        <w:rPr>
          <w:spacing w:val="1"/>
          <w:sz w:val="20"/>
        </w:rPr>
        <w:t> </w:t>
      </w:r>
      <w:r>
        <w:rPr>
          <w:sz w:val="20"/>
        </w:rPr>
        <w:t>bifenilos</w:t>
      </w:r>
      <w:r>
        <w:rPr>
          <w:spacing w:val="1"/>
          <w:sz w:val="20"/>
        </w:rPr>
        <w:t> </w:t>
      </w:r>
      <w:r>
        <w:rPr>
          <w:sz w:val="20"/>
        </w:rPr>
        <w:t>policlorados</w:t>
      </w:r>
      <w:r>
        <w:rPr>
          <w:spacing w:val="1"/>
          <w:sz w:val="20"/>
        </w:rPr>
        <w:t> </w:t>
      </w:r>
      <w:r>
        <w:rPr>
          <w:sz w:val="20"/>
        </w:rPr>
        <w:t>(PCBs),</w:t>
      </w:r>
      <w:r>
        <w:rPr>
          <w:spacing w:val="1"/>
          <w:sz w:val="20"/>
        </w:rPr>
        <w:t> </w:t>
      </w:r>
      <w:r>
        <w:rPr>
          <w:sz w:val="20"/>
        </w:rPr>
        <w:t>clorobenceno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pigmentos.</w:t>
      </w:r>
      <w:r>
        <w:rPr>
          <w:spacing w:val="-1"/>
          <w:sz w:val="20"/>
        </w:rPr>
        <w:t> </w:t>
      </w:r>
      <w:r>
        <w:rPr>
          <w:sz w:val="20"/>
        </w:rPr>
        <w:t>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plaguicidas.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en los procesos térmicos, como son: hornos de cementeras,</w:t>
      </w:r>
      <w:r>
        <w:rPr>
          <w:spacing w:val="1"/>
          <w:sz w:val="20"/>
        </w:rPr>
        <w:t> </w:t>
      </w:r>
      <w:r>
        <w:rPr>
          <w:sz w:val="20"/>
        </w:rPr>
        <w:t>incineración de todo tipo de residuos; industria del acero, fundiciones y plantas de sinterización;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electricidad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térmicas;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energía,</w:t>
      </w:r>
      <w:r>
        <w:rPr>
          <w:spacing w:val="1"/>
          <w:sz w:val="20"/>
        </w:rPr>
        <w:t> </w:t>
      </w:r>
      <w:r>
        <w:rPr>
          <w:sz w:val="20"/>
        </w:rPr>
        <w:t>calefacción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combustión de carbón, gasóleo o madera; reciclaje de metales no ferrosos, tales como: aluminio,</w:t>
      </w:r>
      <w:r>
        <w:rPr>
          <w:spacing w:val="1"/>
          <w:sz w:val="20"/>
        </w:rPr>
        <w:t> </w:t>
      </w:r>
      <w:r>
        <w:rPr>
          <w:sz w:val="20"/>
        </w:rPr>
        <w:t>cobre y</w:t>
      </w:r>
      <w:r>
        <w:rPr>
          <w:spacing w:val="-2"/>
          <w:sz w:val="20"/>
        </w:rPr>
        <w:t> </w:t>
      </w:r>
      <w:r>
        <w:rPr>
          <w:sz w:val="20"/>
        </w:rPr>
        <w:t>zinc.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Hipotiroidismo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otras</w:t>
      </w:r>
      <w:r>
        <w:rPr>
          <w:spacing w:val="-1"/>
        </w:rPr>
        <w:t> </w:t>
      </w:r>
      <w:r>
        <w:rPr/>
        <w:t>sustancias exógenas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4"/>
        </w:rPr>
        <w:t> </w:t>
      </w:r>
      <w:r>
        <w:rPr/>
        <w:t>CIE-11:</w:t>
      </w:r>
      <w:r>
        <w:rPr>
          <w:spacing w:val="-3"/>
        </w:rPr>
        <w:t> </w:t>
      </w:r>
      <w:r>
        <w:rPr/>
        <w:t>5A00.20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expuestas al plomo. Personas trabajadoras en el uso de albayalde y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de:</w:t>
      </w:r>
      <w:r>
        <w:rPr>
          <w:spacing w:val="1"/>
          <w:sz w:val="20"/>
        </w:rPr>
        <w:t> </w:t>
      </w:r>
      <w:r>
        <w:rPr>
          <w:sz w:val="20"/>
        </w:rPr>
        <w:t>barnices,</w:t>
      </w:r>
      <w:r>
        <w:rPr>
          <w:spacing w:val="1"/>
          <w:sz w:val="20"/>
        </w:rPr>
        <w:t> </w:t>
      </w:r>
      <w:r>
        <w:rPr>
          <w:sz w:val="20"/>
        </w:rPr>
        <w:t>cerámica,</w:t>
      </w:r>
      <w:r>
        <w:rPr>
          <w:spacing w:val="1"/>
          <w:sz w:val="20"/>
        </w:rPr>
        <w:t> </w:t>
      </w:r>
      <w:r>
        <w:rPr>
          <w:sz w:val="20"/>
        </w:rPr>
        <w:t>envolturas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cables,</w:t>
      </w:r>
      <w:r>
        <w:rPr>
          <w:spacing w:val="1"/>
          <w:sz w:val="20"/>
        </w:rPr>
        <w:t> </w:t>
      </w:r>
      <w:r>
        <w:rPr>
          <w:sz w:val="20"/>
        </w:rPr>
        <w:t>esmalte,</w:t>
      </w:r>
      <w:r>
        <w:rPr>
          <w:spacing w:val="1"/>
          <w:sz w:val="20"/>
        </w:rPr>
        <w:t> </w:t>
      </w:r>
      <w:r>
        <w:rPr>
          <w:sz w:val="20"/>
        </w:rPr>
        <w:t>lacas,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carburantes y fundición de plomo. Personas trabajadoras expuestas en la fabricación de cajas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conservas,</w:t>
      </w:r>
      <w:r>
        <w:rPr>
          <w:spacing w:val="1"/>
          <w:sz w:val="20"/>
        </w:rPr>
        <w:t> </w:t>
      </w:r>
      <w:r>
        <w:rPr>
          <w:sz w:val="20"/>
        </w:rPr>
        <w:t>acumuladores,</w:t>
      </w:r>
      <w:r>
        <w:rPr>
          <w:spacing w:val="1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juguetes,</w:t>
      </w:r>
      <w:r>
        <w:rPr>
          <w:spacing w:val="1"/>
          <w:sz w:val="20"/>
        </w:rPr>
        <w:t> </w:t>
      </w:r>
      <w:r>
        <w:rPr>
          <w:sz w:val="20"/>
        </w:rPr>
        <w:t>pigmentos,</w:t>
      </w:r>
      <w:r>
        <w:rPr>
          <w:spacing w:val="1"/>
          <w:sz w:val="20"/>
        </w:rPr>
        <w:t> </w:t>
      </w:r>
      <w:r>
        <w:rPr>
          <w:sz w:val="20"/>
        </w:rPr>
        <w:t>tubos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plomo,</w:t>
      </w:r>
      <w:r>
        <w:rPr>
          <w:spacing w:val="1"/>
          <w:sz w:val="20"/>
        </w:rPr>
        <w:t> </w:t>
      </w:r>
      <w:r>
        <w:rPr>
          <w:sz w:val="20"/>
        </w:rPr>
        <w:t>plomo</w:t>
      </w:r>
      <w:r>
        <w:rPr>
          <w:spacing w:val="1"/>
          <w:sz w:val="20"/>
        </w:rPr>
        <w:t> </w:t>
      </w:r>
      <w:r>
        <w:rPr>
          <w:sz w:val="20"/>
        </w:rPr>
        <w:t>orgánico, fabricación y manipulación de productos de limpieza. Personas trabajadoras expuestas</w:t>
      </w:r>
      <w:r>
        <w:rPr>
          <w:spacing w:val="1"/>
          <w:sz w:val="20"/>
        </w:rPr>
        <w:t> </w:t>
      </w:r>
      <w:r>
        <w:rPr>
          <w:sz w:val="20"/>
        </w:rPr>
        <w:t>que laboran en fábricas de blindaje de material radioactivo, en la industria militar, en las refinerías</w:t>
      </w:r>
      <w:r>
        <w:rPr>
          <w:spacing w:val="-53"/>
          <w:sz w:val="20"/>
        </w:rPr>
        <w:t> </w:t>
      </w:r>
      <w:r>
        <w:rPr>
          <w:sz w:val="20"/>
        </w:rPr>
        <w:t>de gasolina con plomo y en los surtidores de gasolina. Personas trabajadoras en actividades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-2"/>
          <w:sz w:val="20"/>
        </w:rPr>
        <w:t> </w:t>
      </w:r>
      <w:r>
        <w:rPr>
          <w:sz w:val="20"/>
        </w:rPr>
        <w:t>pintores,</w:t>
      </w:r>
      <w:r>
        <w:rPr>
          <w:spacing w:val="-1"/>
          <w:sz w:val="20"/>
        </w:rPr>
        <w:t> </w:t>
      </w:r>
      <w:r>
        <w:rPr>
          <w:sz w:val="20"/>
        </w:rPr>
        <w:t>impresores,</w:t>
      </w:r>
      <w:r>
        <w:rPr>
          <w:spacing w:val="-2"/>
          <w:sz w:val="20"/>
        </w:rPr>
        <w:t> </w:t>
      </w:r>
      <w:r>
        <w:rPr>
          <w:sz w:val="20"/>
        </w:rPr>
        <w:t>plomeros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soldadores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metales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contienen</w:t>
      </w:r>
      <w:r>
        <w:rPr>
          <w:spacing w:val="-1"/>
          <w:sz w:val="20"/>
        </w:rPr>
        <w:t> </w:t>
      </w:r>
      <w:r>
        <w:rPr>
          <w:sz w:val="20"/>
        </w:rPr>
        <w:t>plomo.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expuestas a hidrocarburos halogenados, personas expuestas a estas</w:t>
      </w:r>
      <w:r>
        <w:rPr>
          <w:spacing w:val="1"/>
          <w:sz w:val="20"/>
        </w:rPr>
        <w:t> </w:t>
      </w:r>
      <w:r>
        <w:rPr>
          <w:sz w:val="20"/>
        </w:rPr>
        <w:t>sustancias en procesos de producción, manejo, almacenamiento, aplicación y mantenimiento,</w:t>
      </w:r>
      <w:r>
        <w:rPr>
          <w:spacing w:val="1"/>
          <w:sz w:val="20"/>
        </w:rPr>
        <w:t> </w:t>
      </w:r>
      <w:r>
        <w:rPr>
          <w:sz w:val="20"/>
        </w:rPr>
        <w:t>personas expuestas al tiouracilo, tíocianato y etilentiourea en la industria del caucho, 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insecticidas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fungicidas.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5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</w:t>
      </w:r>
      <w:r>
        <w:rPr>
          <w:spacing w:val="55"/>
          <w:sz w:val="20"/>
        </w:rPr>
        <w:t> </w:t>
      </w:r>
      <w:r>
        <w:rPr>
          <w:sz w:val="20"/>
        </w:rPr>
        <w:t>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93" w:after="0"/>
        <w:ind w:left="950" w:right="0" w:hanging="445"/>
        <w:jc w:val="left"/>
      </w:pPr>
      <w:r>
        <w:rPr/>
        <w:t>Infertilidad</w:t>
      </w:r>
      <w:r>
        <w:rPr>
          <w:spacing w:val="-4"/>
        </w:rPr>
        <w:t> </w:t>
      </w:r>
      <w:r>
        <w:rPr/>
        <w:t>femenina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GA31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expuestas a radiaciones ionizantes y que se exponen a los rayos X, tales</w:t>
      </w:r>
      <w:r>
        <w:rPr>
          <w:spacing w:val="1"/>
          <w:sz w:val="20"/>
        </w:rPr>
        <w:t> </w:t>
      </w:r>
      <w:r>
        <w:rPr>
          <w:sz w:val="20"/>
        </w:rPr>
        <w:t>como: personas trabajadoras de centrales nucleares; en la extracción y tratamiento de minerales</w:t>
      </w:r>
      <w:r>
        <w:rPr>
          <w:spacing w:val="1"/>
          <w:sz w:val="20"/>
        </w:rPr>
        <w:t> </w:t>
      </w:r>
      <w:r>
        <w:rPr>
          <w:sz w:val="20"/>
        </w:rPr>
        <w:t>radioactivos; fabricación y uso de equipos de radioterapia y de rayos X; todos los trabajos de las</w:t>
      </w:r>
      <w:r>
        <w:rPr>
          <w:spacing w:val="1"/>
          <w:sz w:val="20"/>
        </w:rPr>
        <w:t> </w:t>
      </w:r>
      <w:r>
        <w:rPr>
          <w:sz w:val="20"/>
        </w:rPr>
        <w:t>clínicas dentales, hospitales, sanatorios que expongan al personal de salud a la acción de los</w:t>
      </w:r>
      <w:r>
        <w:rPr>
          <w:spacing w:val="1"/>
          <w:sz w:val="20"/>
        </w:rPr>
        <w:t> </w:t>
      </w:r>
      <w:r>
        <w:rPr>
          <w:sz w:val="20"/>
        </w:rPr>
        <w:t>rayos X; plantas de producción de isótopos radioactivos; preparación de compuestos radiactivos</w:t>
      </w:r>
      <w:r>
        <w:rPr>
          <w:spacing w:val="1"/>
          <w:sz w:val="20"/>
        </w:rPr>
        <w:t> </w:t>
      </w:r>
      <w:r>
        <w:rPr>
          <w:sz w:val="20"/>
        </w:rPr>
        <w:t>incluyendo los productos químicos y farmacéuticos radioactivos; preparación y aplicación de</w:t>
      </w:r>
      <w:r>
        <w:rPr>
          <w:spacing w:val="1"/>
          <w:sz w:val="20"/>
        </w:rPr>
        <w:t> </w:t>
      </w:r>
      <w:r>
        <w:rPr>
          <w:sz w:val="20"/>
        </w:rPr>
        <w:t>productos fosforescentes radioactivos; radiografías industriales utilizando equipos de rayos X u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fuentes de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radiaciones gamma.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 la anilina. Personas trabajadoras de la industria colorante,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farmacéuticos,</w:t>
      </w:r>
      <w:r>
        <w:rPr>
          <w:spacing w:val="-1"/>
          <w:sz w:val="20"/>
        </w:rPr>
        <w:t> </w:t>
      </w:r>
      <w:r>
        <w:rPr>
          <w:sz w:val="20"/>
        </w:rPr>
        <w:t>química,</w:t>
      </w:r>
      <w:r>
        <w:rPr>
          <w:spacing w:val="-1"/>
          <w:sz w:val="20"/>
        </w:rPr>
        <w:t> </w:t>
      </w:r>
      <w:r>
        <w:rPr>
          <w:sz w:val="20"/>
        </w:rPr>
        <w:t>textil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tintas.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9" w:hanging="432"/>
        <w:jc w:val="both"/>
        <w:rPr>
          <w:sz w:val="20"/>
        </w:rPr>
      </w:pPr>
      <w:r>
        <w:rPr>
          <w:sz w:val="20"/>
        </w:rPr>
        <w:t>Personas trabajadoras expuestas al benceno, tales como: conductores de autobuses, fabricación</w:t>
      </w:r>
      <w:r>
        <w:rPr>
          <w:spacing w:val="1"/>
          <w:sz w:val="20"/>
        </w:rPr>
        <w:t> </w:t>
      </w:r>
      <w:r>
        <w:rPr>
          <w:sz w:val="20"/>
        </w:rPr>
        <w:t>de neumáticos, gasolineras, limpieza con disolventes orgánicos, operarios de motores diésel y</w:t>
      </w:r>
      <w:r>
        <w:rPr>
          <w:spacing w:val="1"/>
          <w:sz w:val="20"/>
        </w:rPr>
        <w:t> </w:t>
      </w:r>
      <w:r>
        <w:rPr>
          <w:sz w:val="20"/>
        </w:rPr>
        <w:t>refinación del</w:t>
      </w:r>
      <w:r>
        <w:rPr>
          <w:spacing w:val="-2"/>
          <w:sz w:val="20"/>
        </w:rPr>
        <w:t> </w:t>
      </w:r>
      <w:r>
        <w:rPr>
          <w:sz w:val="20"/>
        </w:rPr>
        <w:t>petróleo.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2" w:hanging="432"/>
        <w:jc w:val="both"/>
        <w:rPr>
          <w:sz w:val="20"/>
        </w:rPr>
      </w:pPr>
      <w:r>
        <w:rPr>
          <w:sz w:val="20"/>
        </w:rPr>
        <w:t>Personas trabajadoras expuestas al mercurio, tales como: personas trabajadoras que laboran en</w:t>
      </w:r>
      <w:r>
        <w:rPr>
          <w:spacing w:val="1"/>
          <w:sz w:val="20"/>
        </w:rPr>
        <w:t> </w:t>
      </w:r>
      <w:r>
        <w:rPr>
          <w:sz w:val="20"/>
        </w:rPr>
        <w:t>la industria química (producción de acetileno), químico-farmacéutica, del bronce, curtiembres,</w:t>
      </w:r>
      <w:r>
        <w:rPr>
          <w:spacing w:val="1"/>
          <w:sz w:val="20"/>
        </w:rPr>
        <w:t> </w:t>
      </w:r>
      <w:r>
        <w:rPr>
          <w:sz w:val="20"/>
        </w:rPr>
        <w:t>damasquinado, dorado, niquelado y plateado. Personas trabajadoras expuestas en la fabricación</w:t>
      </w:r>
      <w:r>
        <w:rPr>
          <w:spacing w:val="1"/>
          <w:sz w:val="20"/>
        </w:rPr>
        <w:t> </w:t>
      </w:r>
      <w:r>
        <w:rPr>
          <w:sz w:val="20"/>
        </w:rPr>
        <w:t>del cloro, termómetros, fungicidas, cemento (polvos producidos por los hornos), lámparas de</w:t>
      </w:r>
      <w:r>
        <w:rPr>
          <w:spacing w:val="1"/>
          <w:sz w:val="20"/>
        </w:rPr>
        <w:t> </w:t>
      </w:r>
      <w:r>
        <w:rPr>
          <w:sz w:val="20"/>
        </w:rPr>
        <w:t>vapores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mercurio,</w:t>
      </w:r>
      <w:r>
        <w:rPr>
          <w:spacing w:val="1"/>
          <w:sz w:val="20"/>
        </w:rPr>
        <w:t> </w:t>
      </w:r>
      <w:r>
        <w:rPr>
          <w:sz w:val="20"/>
        </w:rPr>
        <w:t>manómetros,</w:t>
      </w:r>
      <w:r>
        <w:rPr>
          <w:spacing w:val="1"/>
          <w:sz w:val="20"/>
        </w:rPr>
        <w:t> </w:t>
      </w:r>
      <w:r>
        <w:rPr>
          <w:sz w:val="20"/>
        </w:rPr>
        <w:t>sombreros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fieltro,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manipulación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explosivos. Personas trabajadoras expuestas en la conservación de semillas y electrólisis de las</w:t>
      </w:r>
      <w:r>
        <w:rPr>
          <w:spacing w:val="1"/>
          <w:sz w:val="20"/>
        </w:rPr>
        <w:t> </w:t>
      </w:r>
      <w:r>
        <w:rPr>
          <w:sz w:val="20"/>
        </w:rPr>
        <w:t>salmueras. Mineros de extracción de oro, plata y mercurio, y manipuladores del metal y sus</w:t>
      </w:r>
      <w:r>
        <w:rPr>
          <w:spacing w:val="1"/>
          <w:sz w:val="20"/>
        </w:rPr>
        <w:t> </w:t>
      </w:r>
      <w:r>
        <w:rPr>
          <w:sz w:val="20"/>
        </w:rPr>
        <w:t>derivados.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ayudantes,</w:t>
      </w:r>
      <w:r>
        <w:rPr>
          <w:spacing w:val="-1"/>
          <w:sz w:val="20"/>
        </w:rPr>
        <w:t> </w:t>
      </w:r>
      <w:r>
        <w:rPr>
          <w:sz w:val="20"/>
        </w:rPr>
        <w:t>secretarias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1"/>
          <w:sz w:val="20"/>
        </w:rPr>
        <w:t> </w:t>
      </w:r>
      <w:r>
        <w:rPr>
          <w:sz w:val="20"/>
        </w:rPr>
        <w:t>médicos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odontológicos.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expuestas a estas sustancias en procesos de almacenamiento, aplicación,</w:t>
      </w:r>
      <w:r>
        <w:rPr>
          <w:spacing w:val="-53"/>
          <w:sz w:val="20"/>
        </w:rPr>
        <w:t> </w:t>
      </w:r>
      <w:r>
        <w:rPr>
          <w:sz w:val="20"/>
        </w:rPr>
        <w:t>manejo,</w:t>
      </w:r>
      <w:r>
        <w:rPr>
          <w:spacing w:val="-5"/>
          <w:sz w:val="20"/>
        </w:rPr>
        <w:t> </w:t>
      </w:r>
      <w:r>
        <w:rPr>
          <w:sz w:val="20"/>
        </w:rPr>
        <w:t>mantenimiento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producción.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 trabajadoras expuestas al paramixovirus, tales como: médicos, enfermeras y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8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Infertilidad masculina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GB04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1" w:hanging="432"/>
        <w:jc w:val="both"/>
        <w:rPr>
          <w:sz w:val="20"/>
        </w:rPr>
      </w:pPr>
      <w:r>
        <w:rPr>
          <w:sz w:val="20"/>
        </w:rPr>
        <w:t>Personas trabajadoras expuestas a radiaciones ionizantes, tales como: personas trabajadoras en</w:t>
      </w:r>
      <w:r>
        <w:rPr>
          <w:spacing w:val="-53"/>
          <w:sz w:val="20"/>
        </w:rPr>
        <w:t> </w:t>
      </w:r>
      <w:r>
        <w:rPr>
          <w:sz w:val="20"/>
        </w:rPr>
        <w:t>centrales nucleares; extracción y tratamiento de minerales radioactivos; fabricación y uso de</w:t>
      </w:r>
      <w:r>
        <w:rPr>
          <w:spacing w:val="1"/>
          <w:sz w:val="20"/>
        </w:rPr>
        <w:t> </w:t>
      </w:r>
      <w:r>
        <w:rPr>
          <w:sz w:val="20"/>
        </w:rPr>
        <w:t>equipos de radioterapia y de rayos X; todos los trabajos de las clínicas dentales, hospitales,</w:t>
      </w:r>
      <w:r>
        <w:rPr>
          <w:spacing w:val="1"/>
          <w:sz w:val="20"/>
        </w:rPr>
        <w:t> </w:t>
      </w:r>
      <w:r>
        <w:rPr>
          <w:sz w:val="20"/>
        </w:rPr>
        <w:t>sanatorios que expongan al personal de salud a la acción de los rayos X; plantas de 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isótopos</w:t>
      </w:r>
      <w:r>
        <w:rPr>
          <w:spacing w:val="1"/>
          <w:sz w:val="20"/>
        </w:rPr>
        <w:t> </w:t>
      </w:r>
      <w:r>
        <w:rPr>
          <w:sz w:val="20"/>
        </w:rPr>
        <w:t>radioactivos;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compuestos</w:t>
      </w:r>
      <w:r>
        <w:rPr>
          <w:spacing w:val="1"/>
          <w:sz w:val="20"/>
        </w:rPr>
        <w:t> </w:t>
      </w:r>
      <w:r>
        <w:rPr>
          <w:sz w:val="20"/>
        </w:rPr>
        <w:t>radiactivos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farmacéuticos</w:t>
      </w:r>
      <w:r>
        <w:rPr>
          <w:spacing w:val="51"/>
          <w:sz w:val="20"/>
        </w:rPr>
        <w:t> </w:t>
      </w:r>
      <w:r>
        <w:rPr>
          <w:sz w:val="20"/>
        </w:rPr>
        <w:t>radioactivos;</w:t>
      </w:r>
      <w:r>
        <w:rPr>
          <w:spacing w:val="49"/>
          <w:sz w:val="20"/>
        </w:rPr>
        <w:t> </w:t>
      </w:r>
      <w:r>
        <w:rPr>
          <w:sz w:val="20"/>
        </w:rPr>
        <w:t>preparación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aplicación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productos</w:t>
      </w:r>
      <w:r>
        <w:rPr>
          <w:spacing w:val="51"/>
          <w:sz w:val="20"/>
        </w:rPr>
        <w:t> </w:t>
      </w:r>
      <w:r>
        <w:rPr>
          <w:sz w:val="20"/>
        </w:rPr>
        <w:t>fosforescentes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/>
      </w:pPr>
      <w:r>
        <w:rPr/>
        <w:t>radioactivos;</w:t>
      </w:r>
      <w:r>
        <w:rPr>
          <w:spacing w:val="-1"/>
        </w:rPr>
        <w:t> </w:t>
      </w:r>
      <w:r>
        <w:rPr/>
        <w:t>radiografías industriales utilizando equipos de</w:t>
      </w:r>
      <w:r>
        <w:rPr>
          <w:spacing w:val="-1"/>
        </w:rPr>
        <w:t> </w:t>
      </w:r>
      <w:r>
        <w:rPr/>
        <w:t>rayos X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otras fuentes de</w:t>
      </w:r>
      <w:r>
        <w:rPr>
          <w:spacing w:val="-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radiaciones</w:t>
      </w:r>
      <w:r>
        <w:rPr>
          <w:spacing w:val="-1"/>
        </w:rPr>
        <w:t> </w:t>
      </w:r>
      <w:r>
        <w:rPr/>
        <w:t>gamma.</w:t>
      </w:r>
    </w:p>
    <w:p>
      <w:pPr>
        <w:pStyle w:val="BodyText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7" w:hanging="432"/>
        <w:jc w:val="both"/>
        <w:rPr>
          <w:sz w:val="20"/>
        </w:rPr>
      </w:pPr>
      <w:r>
        <w:rPr>
          <w:sz w:val="20"/>
        </w:rPr>
        <w:t>Personas trabajadoras expuestas a temperaturas elevadas, tales como: bomberos, fundidores,</w:t>
      </w:r>
      <w:r>
        <w:rPr>
          <w:spacing w:val="1"/>
          <w:sz w:val="20"/>
        </w:rPr>
        <w:t> </w:t>
      </w:r>
      <w:r>
        <w:rPr>
          <w:sz w:val="20"/>
        </w:rPr>
        <w:t>ladrilleros, mineros de la metalurgia, pavimentación de carreteras, personas trabajadoras 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acero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vidrio.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7" w:hanging="432"/>
        <w:jc w:val="both"/>
        <w:rPr>
          <w:sz w:val="20"/>
        </w:rPr>
      </w:pPr>
      <w:r>
        <w:rPr>
          <w:sz w:val="20"/>
        </w:rPr>
        <w:t>Personas trabajadoras expuestas al cadmio, tales como: realizan aleaciones de metales, equipo</w:t>
      </w:r>
      <w:r>
        <w:rPr>
          <w:spacing w:val="1"/>
          <w:sz w:val="20"/>
        </w:rPr>
        <w:t> </w:t>
      </w:r>
      <w:r>
        <w:rPr>
          <w:sz w:val="20"/>
        </w:rPr>
        <w:t>eléctrico, 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pigmentos,</w:t>
      </w:r>
      <w:r>
        <w:rPr>
          <w:spacing w:val="-3"/>
          <w:sz w:val="20"/>
        </w:rPr>
        <w:t> </w:t>
      </w:r>
      <w:r>
        <w:rPr>
          <w:sz w:val="20"/>
        </w:rPr>
        <w:t>manufactura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baterías níquel-cadmio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vidrio.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dibromocloropropano</w:t>
      </w:r>
      <w:r>
        <w:rPr>
          <w:spacing w:val="1"/>
          <w:sz w:val="20"/>
        </w:rPr>
        <w:t> </w:t>
      </w:r>
      <w:r>
        <w:rPr>
          <w:sz w:val="20"/>
        </w:rPr>
        <w:t>(DBCP),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como: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1"/>
          <w:sz w:val="20"/>
        </w:rPr>
        <w:t> </w:t>
      </w:r>
      <w:r>
        <w:rPr>
          <w:sz w:val="20"/>
        </w:rPr>
        <w:t>industrias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cloruro</w:t>
      </w:r>
      <w:r>
        <w:rPr>
          <w:spacing w:val="-2"/>
          <w:sz w:val="20"/>
        </w:rPr>
        <w:t> </w:t>
      </w:r>
      <w:r>
        <w:rPr>
          <w:sz w:val="20"/>
        </w:rPr>
        <w:t>de vinilo, 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plantas</w:t>
      </w:r>
      <w:r>
        <w:rPr>
          <w:spacing w:val="-1"/>
          <w:sz w:val="20"/>
        </w:rPr>
        <w:t> </w:t>
      </w:r>
      <w:r>
        <w:rPr>
          <w:sz w:val="20"/>
        </w:rPr>
        <w:t>de polimerización.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 estrógenos, tales como: personas trabajadoras encargados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estas</w:t>
      </w:r>
      <w:r>
        <w:rPr>
          <w:spacing w:val="-1"/>
          <w:sz w:val="20"/>
        </w:rPr>
        <w:t> </w:t>
      </w:r>
      <w:r>
        <w:rPr>
          <w:sz w:val="20"/>
        </w:rPr>
        <w:t>substancias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 químico-farmacéutica.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3" w:hanging="432"/>
        <w:jc w:val="both"/>
        <w:rPr>
          <w:sz w:val="20"/>
        </w:rPr>
      </w:pPr>
      <w:r>
        <w:rPr>
          <w:sz w:val="20"/>
        </w:rPr>
        <w:t>Personas trabajadoras expuestas a plomo: personas trabajadoras en actividades de albayalde,</w:t>
      </w:r>
      <w:r>
        <w:rPr>
          <w:spacing w:val="1"/>
          <w:sz w:val="20"/>
        </w:rPr>
        <w:t> </w:t>
      </w:r>
      <w:r>
        <w:rPr>
          <w:sz w:val="20"/>
        </w:rPr>
        <w:t>barnices, cerámica, envolturas de cables, esmalte, lacas, preparación de carburantes y fundición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plomo.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cajas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conservas,</w:t>
      </w:r>
      <w:r>
        <w:rPr>
          <w:spacing w:val="1"/>
          <w:sz w:val="20"/>
        </w:rPr>
        <w:t> </w:t>
      </w:r>
      <w:r>
        <w:rPr>
          <w:sz w:val="20"/>
        </w:rPr>
        <w:t>acumuladores, insecticidas, juguetes, pigmentos, tubos de plomo, plomo orgánico, fabricación y</w:t>
      </w:r>
      <w:r>
        <w:rPr>
          <w:spacing w:val="1"/>
          <w:sz w:val="20"/>
        </w:rPr>
        <w:t> </w:t>
      </w:r>
      <w:r>
        <w:rPr>
          <w:sz w:val="20"/>
        </w:rPr>
        <w:t>manipulación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limpieza.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laboran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fábricas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blindaje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material</w:t>
      </w:r>
      <w:r>
        <w:rPr>
          <w:spacing w:val="20"/>
          <w:sz w:val="20"/>
        </w:rPr>
        <w:t> </w:t>
      </w:r>
      <w:r>
        <w:rPr>
          <w:sz w:val="20"/>
        </w:rPr>
        <w:t>radioactivo,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industria</w:t>
      </w:r>
      <w:r>
        <w:rPr>
          <w:spacing w:val="22"/>
          <w:sz w:val="20"/>
        </w:rPr>
        <w:t> </w:t>
      </w:r>
      <w:r>
        <w:rPr>
          <w:sz w:val="20"/>
        </w:rPr>
        <w:t>militar,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refinerías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gasolina</w:t>
      </w:r>
      <w:r>
        <w:rPr>
          <w:spacing w:val="-53"/>
          <w:sz w:val="20"/>
        </w:rPr>
        <w:t> </w:t>
      </w:r>
      <w:r>
        <w:rPr>
          <w:sz w:val="20"/>
        </w:rPr>
        <w:t>con plomo y en los surtidores de gasolina. Personas trabajadoras en actividades como: pintores,</w:t>
      </w:r>
      <w:r>
        <w:rPr>
          <w:spacing w:val="1"/>
          <w:sz w:val="20"/>
        </w:rPr>
        <w:t> </w:t>
      </w:r>
      <w:r>
        <w:rPr>
          <w:sz w:val="20"/>
        </w:rPr>
        <w:t>impresores,</w:t>
      </w:r>
      <w:r>
        <w:rPr>
          <w:spacing w:val="-2"/>
          <w:sz w:val="20"/>
        </w:rPr>
        <w:t> </w:t>
      </w:r>
      <w:r>
        <w:rPr>
          <w:sz w:val="20"/>
        </w:rPr>
        <w:t>plomeros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soldadores de</w:t>
      </w:r>
      <w:r>
        <w:rPr>
          <w:spacing w:val="-1"/>
          <w:sz w:val="20"/>
        </w:rPr>
        <w:t> </w:t>
      </w:r>
      <w:r>
        <w:rPr>
          <w:sz w:val="20"/>
        </w:rPr>
        <w:t>metales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contienen</w:t>
      </w:r>
      <w:r>
        <w:rPr>
          <w:spacing w:val="1"/>
          <w:sz w:val="20"/>
        </w:rPr>
        <w:t> </w:t>
      </w:r>
      <w:r>
        <w:rPr>
          <w:sz w:val="20"/>
        </w:rPr>
        <w:t>plomo.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al paramixovirus, tales como: médicos, enfermeras y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165"/>
        </w:numPr>
        <w:tabs>
          <w:tab w:pos="951" w:val="left" w:leader="none"/>
        </w:tabs>
        <w:spacing w:line="240" w:lineRule="auto" w:before="0" w:after="0"/>
        <w:ind w:left="950" w:right="0" w:hanging="445"/>
        <w:jc w:val="left"/>
      </w:pPr>
      <w:r>
        <w:rPr/>
        <w:t>Nefropatía</w:t>
      </w:r>
      <w:r>
        <w:rPr>
          <w:spacing w:val="-1"/>
        </w:rPr>
        <w:t> </w:t>
      </w:r>
      <w:r>
        <w:rPr/>
        <w:t>inducida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metales</w:t>
      </w:r>
      <w:r>
        <w:rPr>
          <w:spacing w:val="-3"/>
        </w:rPr>
        <w:t> </w:t>
      </w:r>
      <w:r>
        <w:rPr/>
        <w:t>pesados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r>
        <w:rPr/>
        <w:t>Código</w:t>
      </w:r>
      <w:r>
        <w:rPr>
          <w:spacing w:val="-3"/>
        </w:rPr>
        <w:t> </w:t>
      </w:r>
      <w:r>
        <w:rPr/>
        <w:t>CIE-11:</w:t>
      </w:r>
      <w:r>
        <w:rPr>
          <w:spacing w:val="-2"/>
        </w:rPr>
        <w:t> </w:t>
      </w:r>
      <w:r>
        <w:rPr/>
        <w:t>GB55.1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196" w:hanging="432"/>
        <w:jc w:val="both"/>
        <w:rPr>
          <w:sz w:val="20"/>
        </w:rPr>
      </w:pPr>
      <w:r>
        <w:rPr>
          <w:sz w:val="20"/>
        </w:rPr>
        <w:t>Personas trabajadoras expuestas a plomo, tales como: personas trabajadoras en actividades</w:t>
      </w:r>
      <w:r>
        <w:rPr>
          <w:spacing w:val="1"/>
          <w:sz w:val="20"/>
        </w:rPr>
        <w:t> </w:t>
      </w:r>
      <w:r>
        <w:rPr>
          <w:sz w:val="20"/>
        </w:rPr>
        <w:t>relacionadas con el uso de albayalde y elaboración de barnices, cerámica, envolturas de cables,</w:t>
      </w:r>
      <w:r>
        <w:rPr>
          <w:spacing w:val="1"/>
          <w:sz w:val="20"/>
        </w:rPr>
        <w:t> </w:t>
      </w:r>
      <w:r>
        <w:rPr>
          <w:sz w:val="20"/>
        </w:rPr>
        <w:t>esmalte,</w:t>
      </w:r>
      <w:r>
        <w:rPr>
          <w:spacing w:val="1"/>
          <w:sz w:val="20"/>
        </w:rPr>
        <w:t> </w:t>
      </w:r>
      <w:r>
        <w:rPr>
          <w:sz w:val="20"/>
        </w:rPr>
        <w:t>lacas,</w:t>
      </w:r>
      <w:r>
        <w:rPr>
          <w:spacing w:val="1"/>
          <w:sz w:val="20"/>
        </w:rPr>
        <w:t> </w:t>
      </w:r>
      <w:r>
        <w:rPr>
          <w:sz w:val="20"/>
        </w:rPr>
        <w:t>preparación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carburantes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fundición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plomo.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expuestas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cajas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conservas,</w:t>
      </w:r>
      <w:r>
        <w:rPr>
          <w:spacing w:val="1"/>
          <w:sz w:val="20"/>
        </w:rPr>
        <w:t> </w:t>
      </w:r>
      <w:r>
        <w:rPr>
          <w:sz w:val="20"/>
        </w:rPr>
        <w:t>acumuladores,</w:t>
      </w:r>
      <w:r>
        <w:rPr>
          <w:spacing w:val="1"/>
          <w:sz w:val="20"/>
        </w:rPr>
        <w:t> </w:t>
      </w:r>
      <w:r>
        <w:rPr>
          <w:sz w:val="20"/>
        </w:rPr>
        <w:t>insecticidas,</w:t>
      </w:r>
      <w:r>
        <w:rPr>
          <w:spacing w:val="1"/>
          <w:sz w:val="20"/>
        </w:rPr>
        <w:t> </w:t>
      </w:r>
      <w:r>
        <w:rPr>
          <w:sz w:val="20"/>
        </w:rPr>
        <w:t>juguetes,</w:t>
      </w:r>
      <w:r>
        <w:rPr>
          <w:spacing w:val="-53"/>
          <w:sz w:val="20"/>
        </w:rPr>
        <w:t> </w:t>
      </w:r>
      <w:r>
        <w:rPr>
          <w:sz w:val="20"/>
        </w:rPr>
        <w:t>pigmentos, tubos de plomo, plomo orgánico, fabricación y manipulación de productos de limpieza.</w:t>
      </w:r>
      <w:r>
        <w:rPr>
          <w:spacing w:val="-54"/>
          <w:sz w:val="20"/>
        </w:rPr>
        <w:t> </w:t>
      </w:r>
      <w:r>
        <w:rPr>
          <w:sz w:val="20"/>
        </w:rPr>
        <w:t>Personas trabajadoras expuestas que laboran en fábricas de blindaje de material radioactivo, en</w:t>
      </w:r>
      <w:r>
        <w:rPr>
          <w:spacing w:val="1"/>
          <w:sz w:val="20"/>
        </w:rPr>
        <w:t> </w:t>
      </w:r>
      <w:r>
        <w:rPr>
          <w:sz w:val="20"/>
        </w:rPr>
        <w:t>la industria militar, en las refinerías de gasolina con plomo y en los surtidores de gasolina.</w:t>
      </w:r>
      <w:r>
        <w:rPr>
          <w:spacing w:val="1"/>
          <w:sz w:val="20"/>
        </w:rPr>
        <w:t> </w:t>
      </w:r>
      <w:r>
        <w:rPr>
          <w:sz w:val="20"/>
        </w:rPr>
        <w:t>Personas trabajadoras en actividades como: pintores, impresores, plomeros y soldadores de</w:t>
      </w:r>
      <w:r>
        <w:rPr>
          <w:spacing w:val="1"/>
          <w:sz w:val="20"/>
        </w:rPr>
        <w:t> </w:t>
      </w:r>
      <w:r>
        <w:rPr>
          <w:sz w:val="20"/>
        </w:rPr>
        <w:t>metales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contienen</w:t>
      </w:r>
      <w:r>
        <w:rPr>
          <w:spacing w:val="-1"/>
          <w:sz w:val="20"/>
        </w:rPr>
        <w:t> </w:t>
      </w:r>
      <w:r>
        <w:rPr>
          <w:sz w:val="20"/>
        </w:rPr>
        <w:t>plomo.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1" w:after="0"/>
        <w:ind w:left="938" w:right="194" w:hanging="432"/>
        <w:jc w:val="both"/>
        <w:rPr>
          <w:sz w:val="20"/>
        </w:rPr>
      </w:pPr>
      <w:r>
        <w:rPr>
          <w:sz w:val="20"/>
        </w:rPr>
        <w:t>Personas trabajadoras expuestas a mercurio: personas trabajadoras que laboran en la industria</w:t>
      </w:r>
      <w:r>
        <w:rPr>
          <w:spacing w:val="1"/>
          <w:sz w:val="20"/>
        </w:rPr>
        <w:t> </w:t>
      </w:r>
      <w:r>
        <w:rPr>
          <w:sz w:val="20"/>
        </w:rPr>
        <w:t>química</w:t>
      </w:r>
      <w:r>
        <w:rPr>
          <w:spacing w:val="1"/>
          <w:sz w:val="20"/>
        </w:rPr>
        <w:t> </w:t>
      </w:r>
      <w:r>
        <w:rPr>
          <w:sz w:val="20"/>
        </w:rPr>
        <w:t>(producción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acetileno),</w:t>
      </w:r>
      <w:r>
        <w:rPr>
          <w:spacing w:val="1"/>
          <w:sz w:val="20"/>
        </w:rPr>
        <w:t> </w:t>
      </w:r>
      <w:r>
        <w:rPr>
          <w:sz w:val="20"/>
        </w:rPr>
        <w:t>químico-farmacéutica,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bronce,</w:t>
      </w:r>
      <w:r>
        <w:rPr>
          <w:spacing w:val="56"/>
          <w:sz w:val="20"/>
        </w:rPr>
        <w:t> </w:t>
      </w:r>
      <w:r>
        <w:rPr>
          <w:sz w:val="20"/>
        </w:rPr>
        <w:t>curtiembres,</w:t>
      </w:r>
      <w:r>
        <w:rPr>
          <w:spacing w:val="1"/>
          <w:sz w:val="20"/>
        </w:rPr>
        <w:t> </w:t>
      </w:r>
      <w:r>
        <w:rPr>
          <w:sz w:val="20"/>
        </w:rPr>
        <w:t>damasquinado, dorado, niquelado y plateado. Personas trabajadoras expuestas en la fabricación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cloro,</w:t>
      </w:r>
      <w:r>
        <w:rPr>
          <w:spacing w:val="41"/>
          <w:sz w:val="20"/>
        </w:rPr>
        <w:t> </w:t>
      </w:r>
      <w:r>
        <w:rPr>
          <w:sz w:val="20"/>
        </w:rPr>
        <w:t>termómetros,</w:t>
      </w:r>
      <w:r>
        <w:rPr>
          <w:spacing w:val="40"/>
          <w:sz w:val="20"/>
        </w:rPr>
        <w:t> </w:t>
      </w:r>
      <w:r>
        <w:rPr>
          <w:sz w:val="20"/>
        </w:rPr>
        <w:t>fungicidas,</w:t>
      </w:r>
      <w:r>
        <w:rPr>
          <w:spacing w:val="40"/>
          <w:sz w:val="20"/>
        </w:rPr>
        <w:t> </w:t>
      </w:r>
      <w:r>
        <w:rPr>
          <w:sz w:val="20"/>
        </w:rPr>
        <w:t>cemento</w:t>
      </w:r>
      <w:r>
        <w:rPr>
          <w:spacing w:val="40"/>
          <w:sz w:val="20"/>
        </w:rPr>
        <w:t> </w:t>
      </w:r>
      <w:r>
        <w:rPr>
          <w:sz w:val="20"/>
        </w:rPr>
        <w:t>(polvos</w:t>
      </w:r>
      <w:r>
        <w:rPr>
          <w:spacing w:val="45"/>
          <w:sz w:val="20"/>
        </w:rPr>
        <w:t> </w:t>
      </w:r>
      <w:r>
        <w:rPr>
          <w:sz w:val="20"/>
        </w:rPr>
        <w:t>producidos</w:t>
      </w:r>
      <w:r>
        <w:rPr>
          <w:spacing w:val="42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hornos),</w:t>
      </w:r>
      <w:r>
        <w:rPr>
          <w:spacing w:val="40"/>
          <w:sz w:val="20"/>
        </w:rPr>
        <w:t> </w:t>
      </w:r>
      <w:r>
        <w:rPr>
          <w:sz w:val="20"/>
        </w:rPr>
        <w:t>lámparas</w:t>
      </w:r>
      <w:r>
        <w:rPr>
          <w:spacing w:val="41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938" w:right="199"/>
        <w:jc w:val="both"/>
      </w:pPr>
      <w:r>
        <w:rPr/>
        <w:t>vapores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mercurio,</w:t>
      </w:r>
      <w:r>
        <w:rPr>
          <w:spacing w:val="1"/>
        </w:rPr>
        <w:t> </w:t>
      </w:r>
      <w:r>
        <w:rPr/>
        <w:t>manómetros,</w:t>
      </w:r>
      <w:r>
        <w:rPr>
          <w:spacing w:val="1"/>
        </w:rPr>
        <w:t> </w:t>
      </w:r>
      <w:r>
        <w:rPr/>
        <w:t>sombreros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fieltro,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fabricación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explosivos. Personas trabajadoras expuestas en la conservación de semillas y electrólisis de las</w:t>
      </w:r>
      <w:r>
        <w:rPr>
          <w:spacing w:val="1"/>
        </w:rPr>
        <w:t> </w:t>
      </w:r>
      <w:r>
        <w:rPr/>
        <w:t>salmueras. Mineros de extracción de oro, plata y mercurio, y manipuladores del metal y sus</w:t>
      </w:r>
      <w:r>
        <w:rPr>
          <w:spacing w:val="1"/>
        </w:rPr>
        <w:t> </w:t>
      </w:r>
      <w:r>
        <w:rPr/>
        <w:t>derivados.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ayudantes,</w:t>
      </w:r>
      <w:r>
        <w:rPr>
          <w:spacing w:val="-1"/>
        </w:rPr>
        <w:t> </w:t>
      </w:r>
      <w:r>
        <w:rPr/>
        <w:t>secretarias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odontológicos.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6" w:hanging="432"/>
        <w:jc w:val="both"/>
        <w:rPr>
          <w:sz w:val="20"/>
        </w:rPr>
      </w:pPr>
      <w:r>
        <w:rPr>
          <w:sz w:val="20"/>
        </w:rPr>
        <w:t>Personas trabajadoras expuestas al cadmio, tales como: los que realizan aleaciones de metales,</w:t>
      </w:r>
      <w:r>
        <w:rPr>
          <w:spacing w:val="1"/>
          <w:sz w:val="20"/>
        </w:rPr>
        <w:t> </w:t>
      </w:r>
      <w:r>
        <w:rPr>
          <w:sz w:val="20"/>
        </w:rPr>
        <w:t>equipo eléctrico,</w:t>
      </w:r>
      <w:r>
        <w:rPr>
          <w:spacing w:val="-2"/>
          <w:sz w:val="20"/>
        </w:rPr>
        <w:t> </w:t>
      </w:r>
      <w:r>
        <w:rPr>
          <w:sz w:val="20"/>
        </w:rPr>
        <w:t>fabricación</w:t>
      </w:r>
      <w:r>
        <w:rPr>
          <w:spacing w:val="-2"/>
          <w:sz w:val="20"/>
        </w:rPr>
        <w:t> </w:t>
      </w:r>
      <w:r>
        <w:rPr>
          <w:sz w:val="20"/>
        </w:rPr>
        <w:t>de pigmentos,</w:t>
      </w:r>
      <w:r>
        <w:rPr>
          <w:spacing w:val="-2"/>
          <w:sz w:val="20"/>
        </w:rPr>
        <w:t> </w:t>
      </w:r>
      <w:r>
        <w:rPr>
          <w:sz w:val="20"/>
        </w:rPr>
        <w:t>manufactura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baterías</w:t>
      </w:r>
      <w:r>
        <w:rPr>
          <w:spacing w:val="-1"/>
          <w:sz w:val="20"/>
        </w:rPr>
        <w:t> </w:t>
      </w:r>
      <w:r>
        <w:rPr>
          <w:sz w:val="20"/>
        </w:rPr>
        <w:t>níquel-cadmio y</w:t>
      </w:r>
      <w:r>
        <w:rPr>
          <w:spacing w:val="-3"/>
          <w:sz w:val="20"/>
        </w:rPr>
        <w:t> </w:t>
      </w:r>
      <w:r>
        <w:rPr>
          <w:sz w:val="20"/>
        </w:rPr>
        <w:t>vidrio.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4" w:hanging="432"/>
        <w:jc w:val="both"/>
        <w:rPr>
          <w:sz w:val="20"/>
        </w:rPr>
      </w:pPr>
      <w:r>
        <w:rPr>
          <w:sz w:val="20"/>
        </w:rPr>
        <w:t>Personas trabajadoras que presentan exposición de forma directa e indudable a la acción de los</w:t>
      </w:r>
      <w:r>
        <w:rPr>
          <w:spacing w:val="1"/>
          <w:sz w:val="20"/>
        </w:rPr>
        <w:t> </w:t>
      </w:r>
      <w:r>
        <w:rPr>
          <w:sz w:val="20"/>
        </w:rPr>
        <w:t>agentes causales establecidos en la fracción II de la cédula correspondiente contenida en el</w:t>
      </w:r>
      <w:r>
        <w:rPr>
          <w:spacing w:val="1"/>
          <w:sz w:val="20"/>
        </w:rPr>
        <w:t> </w:t>
      </w:r>
      <w:r>
        <w:rPr>
          <w:sz w:val="20"/>
        </w:rPr>
        <w:t>Catálogo de las Cédulas</w:t>
      </w:r>
      <w:r>
        <w:rPr>
          <w:spacing w:val="1"/>
          <w:sz w:val="20"/>
        </w:rPr>
        <w:t> </w:t>
      </w:r>
      <w:r>
        <w:rPr>
          <w:sz w:val="20"/>
        </w:rPr>
        <w:t>para la Valuación de las</w:t>
      </w:r>
      <w:r>
        <w:rPr>
          <w:spacing w:val="55"/>
          <w:sz w:val="20"/>
        </w:rPr>
        <w:t> </w:t>
      </w:r>
      <w:r>
        <w:rPr>
          <w:sz w:val="20"/>
        </w:rPr>
        <w:t>Enfermedades de Trabajo, que tengan su</w:t>
      </w:r>
      <w:r>
        <w:rPr>
          <w:spacing w:val="1"/>
          <w:sz w:val="20"/>
        </w:rPr>
        <w:t> </w:t>
      </w:r>
      <w:r>
        <w:rPr>
          <w:sz w:val="20"/>
        </w:rPr>
        <w:t>origen o con motivo del trabajo o en el medio que la persona trabajadora se vea obligada a</w:t>
      </w:r>
      <w:r>
        <w:rPr>
          <w:spacing w:val="1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sus servicios.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294" w:right="270"/>
        <w:jc w:val="center"/>
      </w:pPr>
      <w:r>
        <w:rPr/>
        <w:t>TABLA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VALUACIÓN</w:t>
      </w:r>
      <w:r>
        <w:rPr>
          <w:spacing w:val="-3"/>
        </w:rPr>
        <w:t> </w:t>
      </w:r>
      <w:r>
        <w:rPr/>
        <w:t>DE INCAPACIDADES</w:t>
      </w:r>
      <w:r>
        <w:rPr>
          <w:spacing w:val="-3"/>
        </w:rPr>
        <w:t> </w:t>
      </w:r>
      <w:r>
        <w:rPr/>
        <w:t>PERMANENTES</w:t>
      </w:r>
      <w:r>
        <w:rPr>
          <w:spacing w:val="-2"/>
        </w:rPr>
        <w:t> </w:t>
      </w:r>
      <w:r>
        <w:rPr/>
        <w:t>RESULTANTES DE</w:t>
      </w:r>
      <w:r>
        <w:rPr>
          <w:spacing w:val="-3"/>
        </w:rPr>
        <w:t> </w:t>
      </w:r>
      <w:r>
        <w:rPr/>
        <w:t>LOS</w:t>
      </w:r>
      <w:r>
        <w:rPr>
          <w:spacing w:val="-52"/>
        </w:rPr>
        <w:t> </w:t>
      </w:r>
      <w:r>
        <w:rPr/>
        <w:t>RIESGOS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477" w:lineRule="auto" w:before="0" w:after="7"/>
        <w:ind w:left="4053" w:right="403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Miembro </w:t>
      </w:r>
      <w:r>
        <w:rPr>
          <w:rFonts w:ascii="Arial" w:hAnsi="Arial"/>
          <w:b/>
          <w:sz w:val="20"/>
        </w:rPr>
        <w:t>superior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Pérdidas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7065"/>
        <w:gridCol w:w="1447"/>
      </w:tblGrid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interescapulotorácica.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clavícula.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hombro.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amputación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brazo,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hombro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232" w:hRule="atLeast"/>
        </w:trPr>
        <w:tc>
          <w:tcPr>
            <w:tcW w:w="1037" w:type="dxa"/>
          </w:tcPr>
          <w:p>
            <w:pPr>
              <w:pStyle w:val="TableParagraph"/>
              <w:spacing w:before="1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6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47" w:type="dxa"/>
          </w:tcPr>
          <w:p>
            <w:pPr>
              <w:pStyle w:val="TableParagraph"/>
              <w:spacing w:before="1"/>
              <w:ind w:left="522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amputación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antebrazo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muñeca.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>
        <w:trPr>
          <w:trHeight w:val="230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 mano.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metacarpianos.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dedos.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 dedos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incluyendo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>
        <w:trPr>
          <w:trHeight w:val="69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incluyendo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metacarpianos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aunque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éstos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completa.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22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 dedos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conservando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móvil.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 dedos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conservando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inmóvil.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pulgar, índice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metacarpiano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correspondiente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éste.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22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30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falange proximal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pulgar.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metacarpiano 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éste.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 índice.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distal,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22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>
        <w:trPr>
          <w:trHeight w:val="232" w:hRule="atLeast"/>
        </w:trPr>
        <w:tc>
          <w:tcPr>
            <w:tcW w:w="1037" w:type="dxa"/>
          </w:tcPr>
          <w:p>
            <w:pPr>
              <w:pStyle w:val="TableParagraph"/>
              <w:spacing w:line="212" w:lineRule="exact"/>
              <w:ind w:left="0" w:right="39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65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47" w:type="dxa"/>
          </w:tcPr>
          <w:p>
            <w:pPr>
              <w:pStyle w:val="TableParagraph"/>
              <w:spacing w:line="212" w:lineRule="exact"/>
              <w:ind w:left="577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</w:tbl>
    <w:p>
      <w:pPr>
        <w:spacing w:after="0" w:line="212" w:lineRule="exac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7065"/>
        <w:gridCol w:w="1447"/>
      </w:tblGrid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metacarpiano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éste.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22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falange 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dedo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22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anular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metacarpiano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éste.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22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30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falange 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anular.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77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anular.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meñique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metacarpiano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éste.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22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47" w:type="dxa"/>
          </w:tcPr>
          <w:p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37" w:type="dxa"/>
          </w:tcPr>
          <w:p>
            <w:pPr>
              <w:pStyle w:val="TableParagraph"/>
              <w:spacing w:line="240" w:lineRule="auto" w:before="114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65" w:type="dxa"/>
          </w:tcPr>
          <w:p>
            <w:pPr>
              <w:pStyle w:val="TableParagraph"/>
              <w:spacing w:line="230" w:lineRule="exact"/>
              <w:ind w:right="56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meñique.</w:t>
            </w:r>
          </w:p>
        </w:tc>
        <w:tc>
          <w:tcPr>
            <w:tcW w:w="1447" w:type="dxa"/>
          </w:tcPr>
          <w:p>
            <w:pPr>
              <w:pStyle w:val="TableParagraph"/>
              <w:spacing w:line="240" w:lineRule="auto" w:before="114"/>
              <w:ind w:left="577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229" w:hRule="atLeast"/>
        </w:trPr>
        <w:tc>
          <w:tcPr>
            <w:tcW w:w="1037" w:type="dxa"/>
          </w:tcPr>
          <w:p>
            <w:pPr>
              <w:pStyle w:val="TableParagraph"/>
              <w:ind w:left="384" w:right="37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47" w:type="dxa"/>
          </w:tcPr>
          <w:p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2"/>
        <w:spacing w:before="93"/>
        <w:ind w:left="1579" w:right="1560"/>
        <w:jc w:val="center"/>
      </w:pPr>
      <w:r>
        <w:rPr/>
        <w:t>Anquilosis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577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Pérdida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completa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movilidad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articular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movilidad del omóplato.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fijación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inmovilidad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omóplato.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before="1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6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75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527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75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torsión,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supresión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pronación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supinación.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muñeca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extensión.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muñeca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flexión.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Anquilosis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dedos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(mano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garra)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extensión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(mano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extendida).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527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Carpo-metacarpiana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Metacarpo-falángica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30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Interfalángica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pulgar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carpo-metacarpiana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38%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metacarpo-falángica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 interfalángica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21%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before="1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06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metacarpo-falángica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582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 interfalángica 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dedo medio.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 articulaciones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metacarpo-falángica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anular.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 interfalángica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metacarpo-falángica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before="2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7060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 interfalángica proximal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spacing w:before="2"/>
              <w:ind w:left="582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2"/>
        <w:spacing w:before="93"/>
        <w:ind w:left="1579" w:right="1560"/>
        <w:jc w:val="center"/>
      </w:pPr>
      <w:r>
        <w:rPr/>
        <w:t>Rigideces</w:t>
      </w:r>
      <w:r>
        <w:rPr>
          <w:spacing w:val="-5"/>
        </w:rPr>
        <w:t> </w:t>
      </w:r>
      <w:r>
        <w:rPr/>
        <w:t>articulares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287" w:right="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Disminución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 los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movimientos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lesiones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articulares,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tendinosas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musculares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hombro,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afectando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principalmente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abducción.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402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40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Del codo,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completa, con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402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40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110 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torsión,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limitación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pronación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supinación.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muñeca.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Metacarpo-falángica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Interfalángica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Metacarpo-falángica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articulación interfalángica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articulación interfalángica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 articulaciones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articulación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 articulaciones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before="1"/>
              <w:ind w:left="402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06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 articulaciones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30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 articulaciones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 articulaciones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75" w:right="1560"/>
        <w:jc w:val="center"/>
      </w:pPr>
      <w:r>
        <w:rPr/>
        <w:t>Pseudoartrosis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hombro,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resecciones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amplias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considerables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sustancia ósea.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clavícula.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escápula.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húmero.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resecciones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amplias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considerables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substancia ósea.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527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antebrazo,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hueso.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antebrazo,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 huesos.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muñeca,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resecciones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amplias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considerables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substancia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ósea.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52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huesos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metacarpo.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metacarpiano.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30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índice,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582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527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medio,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anular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meñique,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falange.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582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5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Cicatrices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retráctiles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puedan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resueltas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quirúrgicamente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axila,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según 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limitación de 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brazo.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codo,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110 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060" w:type="dxa"/>
          </w:tcPr>
          <w:p>
            <w:pPr>
              <w:pStyle w:val="TableParagraph"/>
              <w:spacing w:line="228" w:lineRule="exact"/>
              <w:ind w:right="6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aponeurosis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palmar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afecten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extensión,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pronación,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supinación,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produzca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rigideces combinadas.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ind w:left="361" w:right="349"/>
        <w:jc w:val="center"/>
      </w:pPr>
      <w:r>
        <w:rPr/>
        <w:t>Trastornos</w:t>
      </w:r>
      <w:r>
        <w:rPr>
          <w:spacing w:val="-3"/>
        </w:rPr>
        <w:t> </w:t>
      </w:r>
      <w:r>
        <w:rPr/>
        <w:t>funcionales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dedos,</w:t>
      </w:r>
      <w:r>
        <w:rPr>
          <w:spacing w:val="-3"/>
        </w:rPr>
        <w:t> </w:t>
      </w:r>
      <w:r>
        <w:rPr/>
        <w:t>consecutivos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lesiones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articulares,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o</w:t>
      </w:r>
      <w:r>
        <w:rPr>
          <w:spacing w:val="-53"/>
        </w:rPr>
        <w:t> </w:t>
      </w:r>
      <w:r>
        <w:rPr/>
        <w:t>pérdida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tendones extensores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flexores, adherencias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cicatrices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575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Flexión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permanente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uno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varios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dedos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índice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tres articulaciones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12%</w:t>
            </w:r>
          </w:p>
        </w:tc>
      </w:tr>
      <w:tr>
        <w:trPr>
          <w:trHeight w:val="230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excluyendo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75" w:right="1560"/>
        <w:jc w:val="center"/>
      </w:pPr>
      <w:r>
        <w:rPr/>
        <w:t>Extensión</w:t>
      </w:r>
      <w:r>
        <w:rPr>
          <w:spacing w:val="-2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de uno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varios</w:t>
      </w:r>
      <w:r>
        <w:rPr>
          <w:spacing w:val="-2"/>
        </w:rPr>
        <w:t> </w:t>
      </w:r>
      <w:r>
        <w:rPr/>
        <w:t>dedos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índice.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articulaciones 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 articulaciones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meñique.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Extensión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todas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dedos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75%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Extensión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excluyendo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Secuelas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fracturas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706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escápula,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cuando produzca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hombro.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clavícula,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produzca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hombro.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húmero,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produzca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muscular.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Del olécranon, que no permite la extensión completa con un ángulo de flexión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olécranon,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58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06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olécranon,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06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olécranon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extensión completa con 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flexión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huesos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antebrazo,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produzcan rigidez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muñeca.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Proximal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huesos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antebrazo,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pronación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supinación.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4"/>
              <w:ind w:left="347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7060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huesos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antebrazo,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muñeca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limitación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pronación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supinación.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line="212" w:lineRule="exact"/>
              <w:ind w:left="347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706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metacarpo,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secundaria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mano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ind w:left="284" w:right="272"/>
        <w:jc w:val="center"/>
      </w:pPr>
      <w:r>
        <w:rPr/>
        <w:t>Parálisis</w:t>
      </w:r>
      <w:r>
        <w:rPr>
          <w:spacing w:val="-4"/>
        </w:rPr>
        <w:t> </w:t>
      </w:r>
      <w:r>
        <w:rPr/>
        <w:t>completas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incompletas</w:t>
      </w:r>
      <w:r>
        <w:rPr>
          <w:spacing w:val="-3"/>
        </w:rPr>
        <w:t> </w:t>
      </w:r>
      <w:r>
        <w:rPr/>
        <w:t>(paresias)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lesiones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nervios</w:t>
      </w:r>
      <w:r>
        <w:rPr>
          <w:spacing w:val="-4"/>
        </w:rPr>
        <w:t> </w:t>
      </w:r>
      <w:r>
        <w:rPr/>
        <w:t>periféricos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060"/>
        <w:gridCol w:w="1457"/>
      </w:tblGrid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miembro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30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tronco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tronco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tronco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subescapular.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circunflejo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axilar.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6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músculo-cutáneo.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brazo.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muñeca.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ulnar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lesionado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arriba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ulnar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lesionado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lesionado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 está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lesionado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92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7060" w:type="dxa"/>
          </w:tcPr>
          <w:p>
            <w:pPr>
              <w:pStyle w:val="TableParagraph"/>
              <w:spacing w:line="240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parálisis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combinadas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nervios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miembros,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sumarán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porcentajes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uno,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incapacidades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sumadas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918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7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060" w:type="dxa"/>
          </w:tcPr>
          <w:p>
            <w:pPr>
              <w:pStyle w:val="TableParagraph"/>
              <w:spacing w:line="240" w:lineRule="auto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En caso de parálisis incompleta o parcial (paresias), los porcentajes serán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reducidos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otorgado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podrá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mínimo</w:t>
            </w:r>
          </w:p>
          <w:p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otorga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parálisis.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Síndrome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hombro-mano.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32" w:type="dxa"/>
          </w:tcPr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Síndrome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hombro.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32" w:hRule="atLeast"/>
        </w:trPr>
        <w:tc>
          <w:tcPr>
            <w:tcW w:w="1032" w:type="dxa"/>
          </w:tcPr>
          <w:p>
            <w:pPr>
              <w:pStyle w:val="TableParagraph"/>
              <w:spacing w:line="212" w:lineRule="exact"/>
              <w:ind w:left="347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706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Síndrome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mano-muñeca.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1574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Luxaciones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puedan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resueltas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quirúrgicamente</w:t>
      </w:r>
    </w:p>
    <w:p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7077"/>
        <w:gridCol w:w="1457"/>
      </w:tblGrid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clavícula,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reducida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irreductible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esternoclavicular.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clavícula,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reducida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irreductible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acromioclavicular.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10-30%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hombro,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glenohumeral.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32" w:hRule="atLeast"/>
        </w:trPr>
        <w:tc>
          <w:tcPr>
            <w:tcW w:w="1015" w:type="dxa"/>
          </w:tcPr>
          <w:p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7077" w:type="dxa"/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codo.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muñeca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(radiocarpal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radioulnar).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huesos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carpo.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 metacarpiano.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cuarto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quinto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metacarpianos.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metacarpianos.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30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Metacarpo-falángica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pulgar.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15" w:type="dxa"/>
          </w:tcPr>
          <w:p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7077" w:type="dxa"/>
          </w:tcPr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 proximal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cualquier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32" w:hRule="atLeast"/>
        </w:trPr>
        <w:tc>
          <w:tcPr>
            <w:tcW w:w="1015" w:type="dxa"/>
          </w:tcPr>
          <w:p>
            <w:pPr>
              <w:pStyle w:val="TableParagraph"/>
              <w:spacing w:line="212" w:lineRule="exact"/>
              <w:ind w:left="340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7077" w:type="dxa"/>
          </w:tcPr>
          <w:p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 dedo.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ind w:left="1580" w:right="1560"/>
        <w:jc w:val="center"/>
      </w:pPr>
      <w:r>
        <w:rPr/>
        <w:t>Músculos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79"/>
        <w:gridCol w:w="1466"/>
      </w:tblGrid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7079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hombro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centímetro,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anquilosis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14"/>
              <w:ind w:left="288" w:right="27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7079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brazo  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antebrazo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centímetro,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anquilosis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14"/>
              <w:ind w:left="288" w:right="2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7079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mano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centímetro,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anquilosis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66" w:type="dxa"/>
          </w:tcPr>
          <w:p>
            <w:pPr>
              <w:pStyle w:val="TableParagraph"/>
              <w:spacing w:line="240" w:lineRule="auto" w:before="114"/>
              <w:ind w:left="288" w:right="27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9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Vasos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1381" w:hRule="atLeast"/>
        </w:trPr>
        <w:tc>
          <w:tcPr>
            <w:tcW w:w="100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Las secuelas y lesiones arteriales y venosas se valuarán de acuerdo 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magnitud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orgánicas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(amputaciones,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rigideces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articulares,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nervios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periféricos, atrofia de masas musculares, entre otros). En caso de lesiones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bilaterales, se sumarán los porcentajes correspondientes a cada miembro, 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sobrepasen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 por ciento.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line="240" w:lineRule="auto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1609" w:hRule="atLeast"/>
        </w:trPr>
        <w:tc>
          <w:tcPr>
            <w:tcW w:w="100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7089" w:type="dxa"/>
          </w:tcPr>
          <w:p>
            <w:pPr>
              <w:pStyle w:val="TableParagraph"/>
              <w:spacing w:line="240" w:lineRule="auto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músicos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instrumentistas,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mecanógrafos,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relojeros,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joyeros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ensamblador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electrónicas,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similares,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pérdida,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anquilosis, pseudoartrosis,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luxaciones, parálisis, retracciones cicatrizales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rigideces de los dedos utilizados efectivamente en el trabajo, así como en 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casos de retracciones de la aponeurosis palmar de la mano que interese esos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mismos dedos,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 aumentará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250%,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observándose 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dispuesto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artículo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494 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82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spacing w:line="477" w:lineRule="auto" w:after="7"/>
        <w:ind w:left="4053" w:right="4032"/>
        <w:jc w:val="center"/>
      </w:pPr>
      <w:r>
        <w:rPr>
          <w:spacing w:val="-1"/>
        </w:rPr>
        <w:t>Miembro </w:t>
      </w:r>
      <w:r>
        <w:rPr/>
        <w:t>inferior</w:t>
      </w:r>
      <w:r>
        <w:rPr>
          <w:spacing w:val="-53"/>
        </w:rPr>
        <w:t> </w:t>
      </w:r>
      <w:r>
        <w:rPr/>
        <w:t>Pérdidas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cadera.</w:t>
            </w:r>
          </w:p>
        </w:tc>
        <w:tc>
          <w:tcPr>
            <w:tcW w:w="1457" w:type="dxa"/>
          </w:tcPr>
          <w:p>
            <w:pPr>
              <w:pStyle w:val="TableParagraph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amputación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muslo,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cadera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rodilla.</w:t>
            </w:r>
          </w:p>
        </w:tc>
        <w:tc>
          <w:tcPr>
            <w:tcW w:w="1457" w:type="dxa"/>
          </w:tcPr>
          <w:p>
            <w:pPr>
              <w:pStyle w:val="TableParagraph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rodilla.</w:t>
            </w:r>
          </w:p>
        </w:tc>
        <w:tc>
          <w:tcPr>
            <w:tcW w:w="1457" w:type="dxa"/>
          </w:tcPr>
          <w:p>
            <w:pPr>
              <w:pStyle w:val="TableParagraph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extirpación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rótula,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movilidad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anormal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rodilla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amiotrofia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tríceps.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amputación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pierna,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tobillo.</w:t>
            </w:r>
          </w:p>
        </w:tc>
        <w:tc>
          <w:tcPr>
            <w:tcW w:w="1457" w:type="dxa"/>
          </w:tcPr>
          <w:p>
            <w:pPr>
              <w:pStyle w:val="TableParagraph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talón.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calcáneo.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medio-tarsiana.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desarticulación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metatarsiana.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cinco dedos.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mutilación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metatarsiano.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sólo.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falange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 primer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 que 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 el primero.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proximal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primero.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distal,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primero.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falange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distal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primero.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segundo,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 cuarto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mutilación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pérdida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metatarsiano,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conservando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dedo.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mutilación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pérdida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metatarsiano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9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Anquilosis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articulación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coxofemoral,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rectitud.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coxofemoral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flexión,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aducción,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abducción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rotación.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coxofemorales.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45 grados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65%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flexión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hasta 45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genu valgum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varum.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tobillo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recto.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tobillo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recto, 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tobillo,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diferente a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neutra.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extensión.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line="212" w:lineRule="exact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08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diferente 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neutra.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ind w:left="1579" w:right="1560"/>
        <w:jc w:val="center"/>
      </w:pPr>
      <w:r>
        <w:rPr/>
        <w:t>Rigideces</w:t>
      </w:r>
      <w:r>
        <w:rPr>
          <w:spacing w:val="-5"/>
        </w:rPr>
        <w:t> </w:t>
      </w:r>
      <w:r>
        <w:rPr/>
        <w:t>articulares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85" w:right="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Disminución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 los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movimientos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lesiones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articulares,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tendinosas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musculares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 grados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 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5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57"/>
              <w:rPr>
                <w:sz w:val="20"/>
              </w:rPr>
            </w:pPr>
            <w:r>
              <w:rPr>
                <w:sz w:val="20"/>
              </w:rPr>
              <w:t>De la cadera, con flexión menor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90 grados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 extensión menor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igual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5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rodilla,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ángulo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flexión.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rodilla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permita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casi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completa,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ángulo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flexión.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tobillo,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grados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tobillo,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 grados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 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2"/>
        <w:spacing w:before="93"/>
        <w:ind w:left="1575" w:right="1560"/>
        <w:jc w:val="center"/>
      </w:pPr>
      <w:r>
        <w:rPr/>
        <w:t>Pseudoartrosis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76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Atrófica,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normotrófica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hipertrófica</w:t>
      </w:r>
    </w:p>
    <w:p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cadera,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resecciones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amplias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considerable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substancia ósea.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fémur.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rodilla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pierna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péndulo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(consecutiva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resecciones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rodilla).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rótula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 completa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igual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 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rótula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incompleta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rótula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incompleta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flexión 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tibia 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peroné.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30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tibia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peroné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sólo.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before="1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70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primero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último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metatarsiano.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segundo,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metatarsiano.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ind w:left="1570" w:right="1560"/>
        <w:jc w:val="center"/>
      </w:pPr>
      <w:r>
        <w:rPr/>
        <w:t>Cicatrices</w:t>
      </w:r>
      <w:r>
        <w:rPr>
          <w:spacing w:val="-2"/>
        </w:rPr>
        <w:t> </w:t>
      </w:r>
      <w:r>
        <w:rPr/>
        <w:t>retráctiles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puedan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resueltas</w:t>
      </w:r>
      <w:r>
        <w:rPr>
          <w:spacing w:val="-2"/>
        </w:rPr>
        <w:t> </w:t>
      </w:r>
      <w:r>
        <w:rPr/>
        <w:t>quirúrgicamente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flexión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45 grados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flexión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hasta 45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before="1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70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hueco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poplíteo,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limiten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extensión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grados.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punta hacia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bordes.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Secuelas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fracturas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5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pelvis,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dolores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persistentes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dificultad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moderada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esfuerzos.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5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5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pelvis,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miembro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inferior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cadera.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acetábulo,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hundimiento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cadera.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horizontal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pubis,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ligeros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dolores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persistentes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moderada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dificultad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esfuerzos.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isquiopúbica,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moderada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dificultad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esfuerzos.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horizontal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isquiopúbica,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dolores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persistentes,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vesicales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acentuada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dificultad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esfuerzos.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cuello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fémur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trocantérea,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rigidez, claudicación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dolor.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cuello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fémur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región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trocantérea,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centímetros,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rigideces articulares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desviaciones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angulares.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5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7089" w:type="dxa"/>
          </w:tcPr>
          <w:p>
            <w:pPr>
              <w:pStyle w:val="TableParagraph"/>
              <w:spacing w:line="232" w:lineRule="exact"/>
              <w:ind w:right="5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diáfisis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femoral,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centímetros,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rigidez,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5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</w:tr>
      <w:tr>
        <w:trPr>
          <w:trHeight w:val="457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1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7089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diáfisis</w:t>
            </w:r>
            <w:r>
              <w:rPr>
                <w:spacing w:val="81"/>
                <w:sz w:val="20"/>
              </w:rPr>
              <w:t> </w:t>
            </w:r>
            <w:r>
              <w:rPr>
                <w:sz w:val="20"/>
              </w:rPr>
              <w:t>femoral,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centímetros,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atrofia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muscular,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1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diáfisis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femoral,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acortamiento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centímetros, atrofia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457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diáfisis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femoral,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centímetros,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rigideces articulares.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exact"/>
              <w:ind w:right="6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diáfisis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femoral,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centímetros,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angular externa, atrofia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flexión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 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35 grados.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line="212" w:lineRule="exact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8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cóndilos femorales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tuberosidades tibiales,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rigideces articulares,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desviaciones,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volumen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alteración 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rótula,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 completa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poco limitada.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tibia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peroné,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centímetros,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muscular,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rigidez.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688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708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tibia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peroné,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centímetros,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consolidación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angular,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pierna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fuera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adentro,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secundaria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pie, marcha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rigidez.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tibia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peroné,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acortamiento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centímetros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consolidación angular,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imposible,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 rigidez.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tibia,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dolor,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muscular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peroné,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dolor, atrofia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5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exact"/>
              <w:ind w:right="63"/>
              <w:rPr>
                <w:sz w:val="20"/>
              </w:rPr>
            </w:pPr>
            <w:r>
              <w:rPr>
                <w:sz w:val="20"/>
              </w:rPr>
              <w:t>Maleolares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maleolar,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pie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adentro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5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Maleolares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maleolar,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pie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afuera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y/o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tarso,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pie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postraumático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doloroso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tarso,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desviación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pie hacia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adentro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afuera.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56"/>
              <w:rPr>
                <w:sz w:val="20"/>
              </w:rPr>
            </w:pPr>
            <w:r>
              <w:rPr>
                <w:sz w:val="20"/>
              </w:rPr>
              <w:t>Del tarso, con deformación considerable, inmovilidad de los dedos y atrofia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pierna.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line="212" w:lineRule="exact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708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metatarso,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dolor, desviaciones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impotencia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funcional.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2"/>
        <w:spacing w:before="93"/>
        <w:ind w:left="282" w:right="272"/>
        <w:jc w:val="center"/>
      </w:pPr>
      <w:r>
        <w:rPr/>
        <w:t>Parálisis</w:t>
      </w:r>
      <w:r>
        <w:rPr>
          <w:spacing w:val="-4"/>
        </w:rPr>
        <w:t> </w:t>
      </w:r>
      <w:r>
        <w:rPr/>
        <w:t>completas</w:t>
      </w:r>
      <w:r>
        <w:rPr>
          <w:spacing w:val="-3"/>
        </w:rPr>
        <w:t> </w:t>
      </w:r>
      <w:r>
        <w:rPr/>
        <w:t>o incompletas</w:t>
      </w:r>
      <w:r>
        <w:rPr>
          <w:spacing w:val="-3"/>
        </w:rPr>
        <w:t> </w:t>
      </w:r>
      <w:r>
        <w:rPr/>
        <w:t>(paresias)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lesiones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nervios</w:t>
      </w:r>
      <w:r>
        <w:rPr>
          <w:spacing w:val="-3"/>
        </w:rPr>
        <w:t> </w:t>
      </w:r>
      <w:r>
        <w:rPr/>
        <w:t>periféricos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miembro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ciático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ciático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poplíteo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peroneo.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>
        <w:trPr>
          <w:trHeight w:val="230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ciático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poplíteo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tibial.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combinada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ciático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poplíteo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ciático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poplíteo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before="1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70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Parálisis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crural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femoral.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918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7089" w:type="dxa"/>
          </w:tcPr>
          <w:p>
            <w:pPr>
              <w:pStyle w:val="TableParagraph"/>
              <w:spacing w:line="240" w:lineRule="auto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parálisis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combinadas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nervios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mencionados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miembros,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sumarán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porcentajes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correspondientes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uno,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incapacidades</w:t>
            </w:r>
          </w:p>
          <w:p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sumadas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ciento.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92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En caso de parálisis incompleta o parcial (paresias), los porcentajes serán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reducidos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proporcionalmente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funcional. El valor máximo otorgado no podrá ser superior al valor mínimo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otorga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parálisis.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283" w:right="272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síndrome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sacroilíaco.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síndrome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cadera.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35%</w:t>
            </w:r>
          </w:p>
        </w:tc>
      </w:tr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síndrome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rodilla.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30" w:hRule="atLeast"/>
        </w:trPr>
        <w:tc>
          <w:tcPr>
            <w:tcW w:w="1003" w:type="dxa"/>
          </w:tcPr>
          <w:p>
            <w:pPr>
              <w:pStyle w:val="TableParagraph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síndrome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pie.</w:t>
            </w:r>
          </w:p>
        </w:tc>
        <w:tc>
          <w:tcPr>
            <w:tcW w:w="1457" w:type="dxa"/>
          </w:tcPr>
          <w:p>
            <w:pPr>
              <w:pStyle w:val="TableParagraph"/>
              <w:ind w:left="283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4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Luxaciones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puedan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resueltas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quirúrgicamente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irreductible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inveterada,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relajación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extensa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sínfisis.</w:t>
            </w:r>
          </w:p>
        </w:tc>
        <w:tc>
          <w:tcPr>
            <w:tcW w:w="1457" w:type="dxa"/>
          </w:tcPr>
          <w:p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80" w:right="1560"/>
        <w:jc w:val="center"/>
      </w:pPr>
      <w:r>
        <w:rPr/>
        <w:t>Músculos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exact"/>
              <w:ind w:right="62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centímetro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muslo,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anquilosis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line="212" w:lineRule="exact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708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centímetro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lóculo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muslo,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sin</w:t>
            </w:r>
          </w:p>
        </w:tc>
        <w:tc>
          <w:tcPr>
            <w:tcW w:w="1457" w:type="dxa"/>
          </w:tcPr>
          <w:p>
            <w:pPr>
              <w:pStyle w:val="TableParagraph"/>
              <w:spacing w:line="212" w:lineRule="exact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7089"/>
        <w:gridCol w:w="1457"/>
      </w:tblGrid>
      <w:tr>
        <w:trPr>
          <w:trHeight w:val="229" w:hRule="atLeast"/>
        </w:trPr>
        <w:tc>
          <w:tcPr>
            <w:tcW w:w="100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anquilosis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708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centímetro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pierna,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anquilosis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57" w:hRule="atLeast"/>
        </w:trPr>
        <w:tc>
          <w:tcPr>
            <w:tcW w:w="1003" w:type="dxa"/>
          </w:tcPr>
          <w:p>
            <w:pPr>
              <w:pStyle w:val="TableParagraph"/>
              <w:spacing w:line="240" w:lineRule="auto" w:before="114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7089" w:type="dxa"/>
          </w:tcPr>
          <w:p>
            <w:pPr>
              <w:pStyle w:val="TableParagraph"/>
              <w:spacing w:line="228" w:lineRule="exact"/>
              <w:ind w:right="54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centímetro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lóculo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antero-externo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pierna,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anquilosis 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rigidez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articular.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114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32" w:hRule="atLeast"/>
        </w:trPr>
        <w:tc>
          <w:tcPr>
            <w:tcW w:w="1003" w:type="dxa"/>
          </w:tcPr>
          <w:p>
            <w:pPr>
              <w:pStyle w:val="TableParagraph"/>
              <w:spacing w:before="1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08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Amiotrofia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igual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centímetro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 miembro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inferior.</w:t>
            </w:r>
          </w:p>
        </w:tc>
        <w:tc>
          <w:tcPr>
            <w:tcW w:w="1457" w:type="dxa"/>
          </w:tcPr>
          <w:p>
            <w:pPr>
              <w:pStyle w:val="TableParagraph"/>
              <w:spacing w:before="1"/>
              <w:ind w:left="0" w:right="514"/>
              <w:jc w:val="righ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93"/>
        <w:ind w:left="1579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Vasos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1"/>
        <w:gridCol w:w="1563"/>
      </w:tblGrid>
      <w:tr>
        <w:trPr>
          <w:trHeight w:val="92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6921" w:type="dxa"/>
          </w:tcPr>
          <w:p>
            <w:pPr>
              <w:pStyle w:val="TableParagraph"/>
              <w:spacing w:line="240" w:lineRule="auto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secuelas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arteriales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venosas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magnitud de las alteraciones orgánicas y los trastornos funcionales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(amputaciones,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rigideces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articulares,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nervios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periféricos,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musculares,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otros).</w:t>
            </w:r>
          </w:p>
        </w:tc>
        <w:tc>
          <w:tcPr>
            <w:tcW w:w="156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38" w:right="324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69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Tromboflebitis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crónica.</w:t>
            </w:r>
          </w:p>
        </w:tc>
        <w:tc>
          <w:tcPr>
            <w:tcW w:w="1563" w:type="dxa"/>
          </w:tcPr>
          <w:p>
            <w:pPr>
              <w:pStyle w:val="TableParagraph"/>
              <w:ind w:left="338" w:right="32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6921" w:type="dxa"/>
          </w:tcPr>
          <w:p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>
              <w:rPr>
                <w:sz w:val="20"/>
              </w:rPr>
              <w:t>Úlceras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varicosas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recidivantes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escasa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tratamiento,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extensión.</w:t>
            </w:r>
          </w:p>
        </w:tc>
        <w:tc>
          <w:tcPr>
            <w:tcW w:w="1563" w:type="dxa"/>
          </w:tcPr>
          <w:p>
            <w:pPr>
              <w:pStyle w:val="TableParagraph"/>
              <w:spacing w:line="240" w:lineRule="auto" w:before="114"/>
              <w:ind w:left="338" w:right="3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6921" w:type="dxa"/>
          </w:tcPr>
          <w:p>
            <w:pPr>
              <w:pStyle w:val="TableParagraph"/>
              <w:spacing w:line="230" w:lineRule="exact"/>
              <w:ind w:right="64"/>
              <w:rPr>
                <w:sz w:val="20"/>
              </w:rPr>
            </w:pPr>
            <w:r>
              <w:rPr>
                <w:sz w:val="20"/>
              </w:rPr>
              <w:t>Varices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edema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crónico,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cambios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tróficos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piel,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controlables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susceptibles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quirúrgico.</w:t>
            </w:r>
          </w:p>
        </w:tc>
        <w:tc>
          <w:tcPr>
            <w:tcW w:w="1563" w:type="dxa"/>
          </w:tcPr>
          <w:p>
            <w:pPr>
              <w:pStyle w:val="TableParagraph"/>
              <w:spacing w:line="240" w:lineRule="auto" w:before="114"/>
              <w:ind w:left="338" w:right="3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6921" w:type="dxa"/>
          </w:tcPr>
          <w:p>
            <w:pPr>
              <w:pStyle w:val="TableParagraph"/>
              <w:tabs>
                <w:tab w:pos="558" w:val="left" w:leader="none"/>
                <w:tab w:pos="1227" w:val="left" w:leader="none"/>
                <w:tab w:pos="1692" w:val="left" w:leader="none"/>
                <w:tab w:pos="2672" w:val="left" w:leader="none"/>
                <w:tab w:pos="3826" w:val="left" w:leader="none"/>
                <w:tab w:pos="4281" w:val="left" w:leader="none"/>
                <w:tab w:pos="5306" w:val="left" w:leader="none"/>
                <w:tab w:pos="5807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</w:t>
              <w:tab/>
              <w:t>caso</w:t>
              <w:tab/>
              <w:t>de</w:t>
              <w:tab/>
              <w:t>lesiones</w:t>
              <w:tab/>
              <w:t>bilaterales</w:t>
              <w:tab/>
              <w:t>se</w:t>
              <w:tab/>
              <w:t>sumarán</w:t>
              <w:tab/>
              <w:t>los</w:t>
              <w:tab/>
              <w:t>porcentajes</w:t>
            </w:r>
          </w:p>
          <w:p>
            <w:pPr>
              <w:pStyle w:val="TableParagraph"/>
              <w:spacing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correspondientes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miembro,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ningún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sobrepasen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ciento.</w:t>
            </w:r>
          </w:p>
        </w:tc>
        <w:tc>
          <w:tcPr>
            <w:tcW w:w="156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38" w:right="324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spacing w:line="480" w:lineRule="auto" w:after="5"/>
        <w:ind w:left="4570" w:right="4548"/>
        <w:jc w:val="center"/>
      </w:pPr>
      <w:r>
        <w:rPr/>
        <w:t>Cabeza</w:t>
      </w:r>
      <w:r>
        <w:rPr>
          <w:w w:val="99"/>
        </w:rPr>
        <w:t> </w:t>
      </w:r>
      <w:r>
        <w:rPr/>
        <w:t>Cráneo</w:t>
      </w: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4"/>
        <w:gridCol w:w="1561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mentales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orgánicos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afectivos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XV.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5"/>
              <w:ind w:left="272" w:right="26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68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692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 síndrome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cráneo-encefálico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tardío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postconmocional,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valuará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Tabla XV,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independientemente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daño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colateral,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corresponda.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2" w:right="26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692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Avulsión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centímetros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piel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cabelluda.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35%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6924" w:type="dxa"/>
          </w:tcPr>
          <w:p>
            <w:pPr>
              <w:pStyle w:val="TableParagraph"/>
              <w:spacing w:line="228" w:lineRule="exact"/>
              <w:ind w:right="62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ósea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cráneo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centímetros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diámetro,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prótesis.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6924" w:type="dxa"/>
          </w:tcPr>
          <w:p>
            <w:pPr>
              <w:pStyle w:val="TableParagraph"/>
              <w:spacing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ósea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cráneo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centímetros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diámetro,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prótesis.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3"/>
              <w:rPr>
                <w:sz w:val="20"/>
              </w:rPr>
            </w:pPr>
            <w:r>
              <w:rPr>
                <w:sz w:val="20"/>
              </w:rPr>
              <w:t>Epilepsia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traumática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curable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quirúrgicamente,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crisis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médicamente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permitan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desempeñar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Por epilepsia traumática no curable quirúrgicamente, cuando las crisis 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controladas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permitan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 trabajo.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epilepsia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traumática,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curable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quirúrgicamente,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crisis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puedan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controladas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médicamente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permitan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desempeñar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5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7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epilepsia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traumática,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curable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quirúrgicamente,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crisis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no puedan ser controladas médicamente y no permitan el desempeño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ningún trabajo.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Epilepsia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jacksoniana.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Disosmia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anosmia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 lesión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nervio olfativo.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Disgeusia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ageusia.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trigémino.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facial.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4"/>
        <w:gridCol w:w="1561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neumogástrico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vago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(según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comprobados).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espinal.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hipogloso,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nervio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hipogloso,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bilateral.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Monoplejia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Monoparesia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Monoplejia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espasmódica.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Monoparesia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inferior,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posible.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Paraplejia.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Paraparesia,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posible.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Paraparesia,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Hemiplejia.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Hemiparesia.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6924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Cuadriplejia.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Cuadriparesia.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azucarada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insípida.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Afasia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discreta.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Afasia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acentuada,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aislada.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Afasia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hemiplejia.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Agrafia.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7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Cara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4"/>
        <w:gridCol w:w="1561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56"/>
              <w:rPr>
                <w:sz w:val="20"/>
              </w:rPr>
            </w:pPr>
            <w:r>
              <w:rPr>
                <w:sz w:val="20"/>
              </w:rPr>
              <w:t>Mutilaciones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extensas,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comprendan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maxilares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superiores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nariz,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 pérdida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substancia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 partes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blandas.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Mutilaciones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comprendan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maxilar 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mandíbula.</w:t>
            </w:r>
          </w:p>
        </w:tc>
        <w:tc>
          <w:tcPr>
            <w:tcW w:w="1561" w:type="dxa"/>
          </w:tcPr>
          <w:p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Mutilación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horizontal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mandíbula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posible,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maxilar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totalidad.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maxilar 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61" w:type="dxa"/>
          </w:tcPr>
          <w:p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maxilar 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posible,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limitada.</w:t>
            </w:r>
          </w:p>
        </w:tc>
        <w:tc>
          <w:tcPr>
            <w:tcW w:w="1561" w:type="dxa"/>
          </w:tcPr>
          <w:p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Pseudoartrosis del maxilar con masticación posible, en caso de prótesis 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mejoría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comprobada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masticación.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4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924" w:type="dxa"/>
          </w:tcPr>
          <w:p>
            <w:pPr>
              <w:pStyle w:val="TableParagraph"/>
              <w:tabs>
                <w:tab w:pos="1107" w:val="left" w:leader="none"/>
                <w:tab w:pos="1575" w:val="left" w:leader="none"/>
                <w:tab w:pos="2778" w:val="left" w:leader="none"/>
                <w:tab w:pos="3248" w:val="left" w:leader="none"/>
                <w:tab w:pos="3651" w:val="left" w:leader="none"/>
                <w:tab w:pos="4555" w:val="left" w:leader="none"/>
                <w:tab w:pos="5559" w:val="left" w:leader="none"/>
                <w:tab w:pos="6027" w:val="left" w:leader="none"/>
              </w:tabs>
              <w:spacing w:line="230" w:lineRule="exact"/>
              <w:ind w:right="67"/>
              <w:rPr>
                <w:sz w:val="20"/>
              </w:rPr>
            </w:pPr>
            <w:r>
              <w:rPr>
                <w:sz w:val="20"/>
              </w:rPr>
              <w:t>Pérdidas</w:t>
              <w:tab/>
              <w:t>de</w:t>
              <w:tab/>
              <w:t>substancia</w:t>
              <w:tab/>
              <w:t>en</w:t>
              <w:tab/>
              <w:t>la</w:t>
              <w:tab/>
              <w:t>bóveda</w:t>
              <w:tab/>
              <w:t>palatina,</w:t>
              <w:tab/>
              <w:t>no</w:t>
              <w:tab/>
            </w:r>
            <w:r>
              <w:rPr>
                <w:spacing w:val="-1"/>
                <w:sz w:val="20"/>
              </w:rPr>
              <w:t>resueltas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quirúrgicamente,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 sitio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extensión.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35%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2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6924" w:type="dxa"/>
          </w:tcPr>
          <w:p>
            <w:pPr>
              <w:pStyle w:val="TableParagraph"/>
              <w:spacing w:line="228" w:lineRule="exact"/>
              <w:ind w:right="60"/>
              <w:rPr>
                <w:sz w:val="20"/>
              </w:rPr>
            </w:pPr>
            <w:r>
              <w:rPr>
                <w:sz w:val="20"/>
              </w:rPr>
              <w:t>Pérdidas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substancia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bóveda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palatina,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mejoría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comprobada.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2"/>
              <w:ind w:left="4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4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ascendente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mandíbula,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posible.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4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924" w:type="dxa"/>
          </w:tcPr>
          <w:p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ascendente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mandíbula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6924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horizontal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mandíbula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masticación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posible.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1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rama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horizontal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mandíbula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sínfisis.</w:t>
            </w:r>
          </w:p>
        </w:tc>
        <w:tc>
          <w:tcPr>
            <w:tcW w:w="1561" w:type="dxa"/>
          </w:tcPr>
          <w:p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sínfisis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61" w:type="dxa"/>
          </w:tcPr>
          <w:p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mandíbula.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mejoría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comprobada.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4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Pseudoartrosis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mandíbula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substancia,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561" w:type="dxa"/>
          </w:tcPr>
          <w:p>
            <w:pPr>
              <w:pStyle w:val="TableParagraph"/>
              <w:ind w:left="0" w:right="34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</w:tbl>
    <w:p>
      <w:pPr>
        <w:spacing w:after="0"/>
        <w:jc w:val="righ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4"/>
        <w:gridCol w:w="1561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resuelta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quirúrgicamente,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insuficiente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abolida.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692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Consolidaciones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defectuosas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mandíbula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maxilar,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dificulten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28" w:lineRule="exact"/>
              <w:ind w:right="68"/>
              <w:rPr>
                <w:sz w:val="20"/>
              </w:rPr>
            </w:pPr>
            <w:r>
              <w:rPr>
                <w:sz w:val="20"/>
              </w:rPr>
              <w:t>articulación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arcos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dentarios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limiten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masticación,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apertura 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menos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centímetros.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Consolidaciones defectuosas de la mandíbula y maxilar, que dificulten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articulación de los arcos dentarios, cuando la apertura oral sea mayor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centímetros.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69" w:right="2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Consolidaciones defectuosas de la mandíbula y maxilar, que dificulten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articulación de los arcos dentarios, cuando con un aparato protésico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corrija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masticación.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69" w:right="2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dientes: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reposición.</w:t>
            </w:r>
          </w:p>
        </w:tc>
        <w:tc>
          <w:tcPr>
            <w:tcW w:w="1561" w:type="dxa"/>
          </w:tcPr>
          <w:p>
            <w:pPr>
              <w:pStyle w:val="TableParagraph"/>
              <w:ind w:left="272" w:right="26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dentadura,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tolerada.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dentadura,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tolerada.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dentario,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tolerada.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dentario,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tolerada.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mitad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dentario,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tolerada.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mitad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dentario, prótesis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tolerada.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Bridas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cicatrizales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limiten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abertura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boca,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impidiendo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higiene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bucal, la pronunciación,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masticación 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dejen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escurrir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saliva.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Luxación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irreductible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articulación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temporomandibular,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entorpecimiento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funcional.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1"/>
              <w:rPr>
                <w:sz w:val="20"/>
              </w:rPr>
            </w:pPr>
            <w:r>
              <w:rPr>
                <w:sz w:val="20"/>
              </w:rPr>
              <w:t>Amputaciones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mutilaciones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lengua,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entorpecimiento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palabra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deglución.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4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Fístula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salival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resuelta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561" w:type="dxa"/>
          </w:tcPr>
          <w:p>
            <w:pPr>
              <w:pStyle w:val="TableParagraph"/>
              <w:ind w:left="268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2"/>
        <w:spacing w:before="93"/>
        <w:ind w:left="1579" w:right="1560"/>
        <w:jc w:val="center"/>
      </w:pPr>
      <w:r>
        <w:rPr/>
        <w:t>Ojos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4"/>
        <w:gridCol w:w="1561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9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Ceguera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globos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oculares.</w:t>
            </w:r>
          </w:p>
        </w:tc>
        <w:tc>
          <w:tcPr>
            <w:tcW w:w="1561" w:type="dxa"/>
          </w:tcPr>
          <w:p>
            <w:pPr>
              <w:pStyle w:val="TableParagraph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6924" w:type="dxa"/>
          </w:tcPr>
          <w:p>
            <w:pPr>
              <w:pStyle w:val="TableParagraph"/>
              <w:spacing w:line="230" w:lineRule="exact"/>
              <w:ind w:right="68"/>
              <w:jc w:val="both"/>
              <w:rPr>
                <w:sz w:val="20"/>
              </w:rPr>
            </w:pPr>
            <w:r>
              <w:rPr>
                <w:sz w:val="20"/>
              </w:rPr>
              <w:t>Pérdida o disminución permanente (cuando ya no puede ser mejorada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anteojos)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agudeza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(visión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óptica).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Véase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I.</w:t>
            </w:r>
          </w:p>
        </w:tc>
        <w:tc>
          <w:tcPr>
            <w:tcW w:w="1561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2" w:right="26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5" w:hanging="432"/>
        <w:jc w:val="both"/>
        <w:rPr>
          <w:sz w:val="20"/>
        </w:rPr>
      </w:pPr>
      <w:r>
        <w:rPr>
          <w:sz w:val="20"/>
        </w:rPr>
        <w:t>En los casos de pérdida o disminución de la agudeza visual en un solo ojo, estando el otro sano,</w:t>
      </w:r>
      <w:r>
        <w:rPr>
          <w:spacing w:val="1"/>
          <w:sz w:val="20"/>
        </w:rPr>
        <w:t> </w:t>
      </w:r>
      <w:r>
        <w:rPr>
          <w:sz w:val="20"/>
        </w:rPr>
        <w:t>debajo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horizontal,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1"/>
          <w:sz w:val="20"/>
        </w:rPr>
        <w:t> </w:t>
      </w:r>
      <w:r>
        <w:rPr>
          <w:sz w:val="20"/>
        </w:rPr>
        <w:t>grados</w:t>
      </w:r>
      <w:r>
        <w:rPr>
          <w:spacing w:val="1"/>
          <w:sz w:val="20"/>
        </w:rPr>
        <w:t> </w:t>
      </w:r>
      <w:r>
        <w:rPr>
          <w:sz w:val="20"/>
        </w:rPr>
        <w:t>indemnizables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disminución,</w:t>
      </w:r>
      <w:r>
        <w:rPr>
          <w:spacing w:val="1"/>
          <w:sz w:val="20"/>
        </w:rPr>
        <w:t> </w:t>
      </w:r>
      <w:r>
        <w:rPr>
          <w:sz w:val="20"/>
        </w:rPr>
        <w:t>aparecen</w:t>
      </w:r>
      <w:r>
        <w:rPr>
          <w:spacing w:val="1"/>
          <w:sz w:val="20"/>
        </w:rPr>
        <w:t> </w:t>
      </w:r>
      <w:r>
        <w:rPr>
          <w:sz w:val="20"/>
        </w:rPr>
        <w:t>inscritos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porcentajes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-53"/>
          <w:sz w:val="20"/>
        </w:rPr>
        <w:t> </w:t>
      </w:r>
      <w:r>
        <w:rPr>
          <w:sz w:val="20"/>
        </w:rPr>
        <w:t>correspondientes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grado</w:t>
      </w:r>
      <w:r>
        <w:rPr>
          <w:spacing w:val="-1"/>
          <w:sz w:val="20"/>
        </w:rPr>
        <w:t> </w:t>
      </w:r>
      <w:r>
        <w:rPr>
          <w:sz w:val="20"/>
        </w:rPr>
        <w:t>(segunda</w:t>
      </w:r>
      <w:r>
        <w:rPr>
          <w:spacing w:val="-2"/>
          <w:sz w:val="20"/>
        </w:rPr>
        <w:t> </w:t>
      </w:r>
      <w:r>
        <w:rPr>
          <w:sz w:val="20"/>
        </w:rPr>
        <w:t>línea</w:t>
      </w:r>
      <w:r>
        <w:rPr>
          <w:spacing w:val="-1"/>
          <w:sz w:val="20"/>
        </w:rPr>
        <w:t> </w:t>
      </w:r>
      <w:r>
        <w:rPr>
          <w:sz w:val="20"/>
        </w:rPr>
        <w:t>horizontal).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3" w:hanging="432"/>
        <w:jc w:val="both"/>
        <w:rPr>
          <w:sz w:val="20"/>
        </w:rPr>
      </w:pPr>
      <w:r>
        <w:rPr>
          <w:sz w:val="20"/>
        </w:rPr>
        <w:t>En los casos de pérdida o disminución de la agudeza visual en un solo ojo, estando el otro</w:t>
      </w:r>
      <w:r>
        <w:rPr>
          <w:spacing w:val="1"/>
          <w:sz w:val="20"/>
        </w:rPr>
        <w:t> </w:t>
      </w:r>
      <w:r>
        <w:rPr>
          <w:sz w:val="20"/>
        </w:rPr>
        <w:t>enfermo por afección ajena al trabajo, si la visión restante en cada ojo es igual o inferior a 0.2, el</w:t>
      </w:r>
      <w:r>
        <w:rPr>
          <w:spacing w:val="1"/>
          <w:sz w:val="20"/>
        </w:rPr>
        <w:t> </w:t>
      </w:r>
      <w:r>
        <w:rPr>
          <w:sz w:val="20"/>
        </w:rPr>
        <w:t>porcentaje de incapacidad indemnizable aparece en la intersección de la columna vertical y de la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horizontal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927" w:val="left" w:leader="none"/>
        </w:tabs>
        <w:spacing w:line="240" w:lineRule="auto" w:before="0" w:after="0"/>
        <w:ind w:left="938" w:right="202" w:hanging="432"/>
        <w:jc w:val="both"/>
        <w:rPr>
          <w:sz w:val="20"/>
        </w:rPr>
      </w:pPr>
      <w:r>
        <w:rPr>
          <w:sz w:val="20"/>
        </w:rPr>
        <w:t>En los</w:t>
      </w:r>
      <w:r>
        <w:rPr>
          <w:spacing w:val="1"/>
          <w:sz w:val="20"/>
        </w:rPr>
        <w:t> </w:t>
      </w:r>
      <w:r>
        <w:rPr>
          <w:sz w:val="20"/>
        </w:rPr>
        <w:t>casos de pérdida o disminución bilateral de la agudeza</w:t>
      </w:r>
      <w:r>
        <w:rPr>
          <w:spacing w:val="55"/>
          <w:sz w:val="20"/>
        </w:rPr>
        <w:t> </w:t>
      </w:r>
      <w:r>
        <w:rPr>
          <w:sz w:val="20"/>
        </w:rPr>
        <w:t>visual, a consecuencia de riesgo</w:t>
      </w:r>
      <w:r>
        <w:rPr>
          <w:spacing w:val="1"/>
          <w:sz w:val="20"/>
        </w:rPr>
        <w:t> </w:t>
      </w:r>
      <w:r>
        <w:rPr>
          <w:sz w:val="20"/>
        </w:rPr>
        <w:t>de trabajo en ambos ojos, el porcentaje de incapacidad indemnizable aparece en la intersección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columna</w:t>
      </w:r>
      <w:r>
        <w:rPr>
          <w:spacing w:val="-1"/>
          <w:sz w:val="20"/>
        </w:rPr>
        <w:t> </w:t>
      </w:r>
      <w:r>
        <w:rPr>
          <w:sz w:val="20"/>
        </w:rPr>
        <w:t>vertical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-1"/>
          <w:sz w:val="20"/>
        </w:rPr>
        <w:t> </w:t>
      </w:r>
      <w:r>
        <w:rPr>
          <w:sz w:val="20"/>
        </w:rPr>
        <w:t>horizontal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after="1"/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926"/>
        <w:gridCol w:w="638"/>
        <w:gridCol w:w="639"/>
        <w:gridCol w:w="636"/>
        <w:gridCol w:w="638"/>
        <w:gridCol w:w="638"/>
        <w:gridCol w:w="638"/>
        <w:gridCol w:w="638"/>
        <w:gridCol w:w="638"/>
        <w:gridCol w:w="636"/>
        <w:gridCol w:w="975"/>
        <w:gridCol w:w="982"/>
      </w:tblGrid>
      <w:tr>
        <w:trPr>
          <w:trHeight w:val="690" w:hRule="atLeast"/>
        </w:trPr>
        <w:tc>
          <w:tcPr>
            <w:tcW w:w="9546" w:type="dxa"/>
            <w:gridSpan w:val="13"/>
            <w:shd w:val="clear" w:color="auto" w:fill="C0C0C0"/>
          </w:tcPr>
          <w:p>
            <w:pPr>
              <w:pStyle w:val="TableParagraph"/>
              <w:spacing w:line="227" w:lineRule="exact"/>
              <w:ind w:left="2096" w:right="20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13" w:lineRule="exact" w:before="1"/>
              <w:ind w:left="2096" w:right="20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Pérdida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disminución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permanente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agudeza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visual</w:t>
            </w:r>
          </w:p>
        </w:tc>
      </w:tr>
      <w:tr>
        <w:trPr>
          <w:trHeight w:val="229" w:hRule="atLeast"/>
        </w:trPr>
        <w:tc>
          <w:tcPr>
            <w:tcW w:w="924" w:type="dxa"/>
            <w:shd w:val="clear" w:color="auto" w:fill="C0C0C0"/>
          </w:tcPr>
          <w:p>
            <w:pPr>
              <w:pStyle w:val="TableParagraph"/>
              <w:ind w:left="133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A.V.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ind w:left="61" w:right="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0.8</w:t>
            </w:r>
          </w:p>
        </w:tc>
        <w:tc>
          <w:tcPr>
            <w:tcW w:w="638" w:type="dxa"/>
            <w:shd w:val="clear" w:color="auto" w:fill="C0C0C0"/>
          </w:tcPr>
          <w:p>
            <w:pPr>
              <w:pStyle w:val="TableParagraph"/>
              <w:ind w:left="151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0.7</w:t>
            </w:r>
          </w:p>
        </w:tc>
        <w:tc>
          <w:tcPr>
            <w:tcW w:w="639" w:type="dxa"/>
            <w:shd w:val="clear" w:color="auto" w:fill="C0C0C0"/>
          </w:tcPr>
          <w:p>
            <w:pPr>
              <w:pStyle w:val="TableParagraph"/>
              <w:ind w:left="152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0.6</w:t>
            </w:r>
          </w:p>
        </w:tc>
        <w:tc>
          <w:tcPr>
            <w:tcW w:w="636" w:type="dxa"/>
            <w:shd w:val="clear" w:color="auto" w:fill="C0C0C0"/>
          </w:tcPr>
          <w:p>
            <w:pPr>
              <w:pStyle w:val="TableParagraph"/>
              <w:ind w:left="0" w:right="16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0.5</w:t>
            </w:r>
          </w:p>
        </w:tc>
        <w:tc>
          <w:tcPr>
            <w:tcW w:w="638" w:type="dxa"/>
            <w:shd w:val="clear" w:color="auto" w:fill="C0C0C0"/>
          </w:tcPr>
          <w:p>
            <w:pPr>
              <w:pStyle w:val="TableParagraph"/>
              <w:ind w:left="0" w:right="1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0.4</w:t>
            </w:r>
          </w:p>
        </w:tc>
        <w:tc>
          <w:tcPr>
            <w:tcW w:w="638" w:type="dxa"/>
            <w:shd w:val="clear" w:color="auto" w:fill="C0C0C0"/>
          </w:tcPr>
          <w:p>
            <w:pPr>
              <w:pStyle w:val="TableParagraph"/>
              <w:ind w:left="0" w:right="1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0.3</w:t>
            </w:r>
          </w:p>
        </w:tc>
        <w:tc>
          <w:tcPr>
            <w:tcW w:w="638" w:type="dxa"/>
            <w:shd w:val="clear" w:color="auto" w:fill="C0C0C0"/>
          </w:tcPr>
          <w:p>
            <w:pPr>
              <w:pStyle w:val="TableParagraph"/>
              <w:ind w:left="0"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0.2</w:t>
            </w:r>
          </w:p>
        </w:tc>
        <w:tc>
          <w:tcPr>
            <w:tcW w:w="638" w:type="dxa"/>
            <w:shd w:val="clear" w:color="auto" w:fill="C0C0C0"/>
          </w:tcPr>
          <w:p>
            <w:pPr>
              <w:pStyle w:val="TableParagraph"/>
              <w:ind w:left="0" w:right="1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0.1</w:t>
            </w:r>
          </w:p>
        </w:tc>
        <w:tc>
          <w:tcPr>
            <w:tcW w:w="638" w:type="dxa"/>
            <w:shd w:val="clear" w:color="auto" w:fill="C0C0C0"/>
          </w:tcPr>
          <w:p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0.05</w:t>
            </w:r>
          </w:p>
        </w:tc>
        <w:tc>
          <w:tcPr>
            <w:tcW w:w="636" w:type="dxa"/>
            <w:shd w:val="clear" w:color="auto" w:fill="C0C0C0"/>
          </w:tcPr>
          <w:p>
            <w:pPr>
              <w:pStyle w:val="TableParagraph"/>
              <w:ind w:left="96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0.</w:t>
            </w:r>
          </w:p>
        </w:tc>
        <w:tc>
          <w:tcPr>
            <w:tcW w:w="975" w:type="dxa"/>
            <w:shd w:val="clear" w:color="auto" w:fill="C0C0C0"/>
          </w:tcPr>
          <w:p>
            <w:pPr>
              <w:pStyle w:val="TableParagraph"/>
              <w:ind w:left="161" w:right="1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E.c/p *</w:t>
            </w:r>
          </w:p>
        </w:tc>
        <w:tc>
          <w:tcPr>
            <w:tcW w:w="982" w:type="dxa"/>
            <w:shd w:val="clear" w:color="auto" w:fill="C0C0C0"/>
          </w:tcPr>
          <w:p>
            <w:pPr>
              <w:pStyle w:val="TableParagraph"/>
              <w:ind w:left="128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E.p/i.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**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0.8</w:t>
            </w:r>
          </w:p>
        </w:tc>
        <w:tc>
          <w:tcPr>
            <w:tcW w:w="926" w:type="dxa"/>
          </w:tcPr>
          <w:p>
            <w:pPr>
              <w:pStyle w:val="TableParagraph"/>
              <w:ind w:left="59" w:right="51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638" w:type="dxa"/>
          </w:tcPr>
          <w:p>
            <w:pPr>
              <w:pStyle w:val="TableParagraph"/>
              <w:ind w:left="153" w:right="139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639" w:type="dxa"/>
          </w:tcPr>
          <w:p>
            <w:pPr>
              <w:pStyle w:val="TableParagraph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636" w:type="dxa"/>
          </w:tcPr>
          <w:p>
            <w:pPr>
              <w:pStyle w:val="TableParagraph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638" w:type="dxa"/>
          </w:tcPr>
          <w:p>
            <w:pPr>
              <w:pStyle w:val="TableParagraph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38" w:type="dxa"/>
          </w:tcPr>
          <w:p>
            <w:pPr>
              <w:pStyle w:val="TableParagraph"/>
              <w:ind w:left="0" w:right="105"/>
              <w:jc w:val="right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638" w:type="dxa"/>
          </w:tcPr>
          <w:p>
            <w:pPr>
              <w:pStyle w:val="TableParagraph"/>
              <w:ind w:left="0" w:right="104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638" w:type="dxa"/>
          </w:tcPr>
          <w:p>
            <w:pPr>
              <w:pStyle w:val="TableParagraph"/>
              <w:ind w:left="0" w:right="103"/>
              <w:jc w:val="righ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638" w:type="dxa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36" w:type="dxa"/>
          </w:tcPr>
          <w:p>
            <w:pPr>
              <w:pStyle w:val="TableParagraph"/>
              <w:ind w:left="96" w:right="84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975" w:type="dxa"/>
          </w:tcPr>
          <w:p>
            <w:pPr>
              <w:pStyle w:val="TableParagraph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982" w:type="dxa"/>
          </w:tcPr>
          <w:p>
            <w:pPr>
              <w:pStyle w:val="TableParagraph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926"/>
        <w:gridCol w:w="638"/>
        <w:gridCol w:w="639"/>
        <w:gridCol w:w="636"/>
        <w:gridCol w:w="638"/>
        <w:gridCol w:w="638"/>
        <w:gridCol w:w="638"/>
        <w:gridCol w:w="638"/>
        <w:gridCol w:w="638"/>
        <w:gridCol w:w="636"/>
        <w:gridCol w:w="975"/>
        <w:gridCol w:w="982"/>
      </w:tblGrid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6" w:type="dxa"/>
          </w:tcPr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75" w:type="dxa"/>
          </w:tcPr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6" w:type="dxa"/>
          </w:tcPr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75" w:type="dxa"/>
          </w:tcPr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75" w:type="dxa"/>
          </w:tcPr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75" w:type="dxa"/>
          </w:tcPr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75" w:type="dxa"/>
          </w:tcPr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75" w:type="dxa"/>
          </w:tcPr>
          <w:p>
            <w:pPr>
              <w:pStyle w:val="TableParagraph"/>
              <w:ind w:left="37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36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75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36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5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38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5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24" w:type="dxa"/>
          </w:tcPr>
          <w:p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E.c/p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  <w:tc>
          <w:tcPr>
            <w:tcW w:w="926" w:type="dxa"/>
          </w:tcPr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638" w:type="dxa"/>
          </w:tcPr>
          <w:p>
            <w:pPr>
              <w:pStyle w:val="TableParagraph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39" w:type="dxa"/>
          </w:tcPr>
          <w:p>
            <w:pPr>
              <w:pStyle w:val="TableParagraph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36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38" w:type="dxa"/>
          </w:tcPr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38" w:type="dxa"/>
          </w:tcPr>
          <w:p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38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38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8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5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2" w:type="dxa"/>
          </w:tcPr>
          <w:p>
            <w:pPr>
              <w:pStyle w:val="TableParagraph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2" w:hRule="atLeast"/>
        </w:trPr>
        <w:tc>
          <w:tcPr>
            <w:tcW w:w="924" w:type="dxa"/>
          </w:tcPr>
          <w:p>
            <w:pPr>
              <w:pStyle w:val="TableParagraph"/>
              <w:spacing w:line="212" w:lineRule="exact"/>
              <w:ind w:left="136" w:right="124"/>
              <w:jc w:val="center"/>
              <w:rPr>
                <w:sz w:val="20"/>
              </w:rPr>
            </w:pPr>
            <w:r>
              <w:rPr>
                <w:sz w:val="20"/>
              </w:rPr>
              <w:t>E.p/i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**</w:t>
            </w:r>
          </w:p>
        </w:tc>
        <w:tc>
          <w:tcPr>
            <w:tcW w:w="926" w:type="dxa"/>
          </w:tcPr>
          <w:p>
            <w:pPr>
              <w:pStyle w:val="TableParagraph"/>
              <w:spacing w:line="212" w:lineRule="exact"/>
              <w:ind w:left="261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638" w:type="dxa"/>
          </w:tcPr>
          <w:p>
            <w:pPr>
              <w:pStyle w:val="TableParagraph"/>
              <w:spacing w:line="212" w:lineRule="exact"/>
              <w:ind w:left="149" w:right="13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39" w:type="dxa"/>
          </w:tcPr>
          <w:p>
            <w:pPr>
              <w:pStyle w:val="TableParagraph"/>
              <w:spacing w:line="212" w:lineRule="exact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36" w:type="dxa"/>
          </w:tcPr>
          <w:p>
            <w:pPr>
              <w:pStyle w:val="TableParagraph"/>
              <w:spacing w:line="212" w:lineRule="exact"/>
              <w:ind w:left="20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38" w:type="dxa"/>
          </w:tcPr>
          <w:p>
            <w:pPr>
              <w:pStyle w:val="TableParagraph"/>
              <w:spacing w:line="212" w:lineRule="exact"/>
              <w:ind w:left="20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38" w:type="dxa"/>
          </w:tcPr>
          <w:p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38" w:type="dxa"/>
          </w:tcPr>
          <w:p>
            <w:pPr>
              <w:pStyle w:val="TableParagraph"/>
              <w:spacing w:line="212" w:lineRule="exact"/>
              <w:ind w:left="208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38" w:type="dxa"/>
          </w:tcPr>
          <w:p>
            <w:pPr>
              <w:pStyle w:val="TableParagraph"/>
              <w:spacing w:line="212" w:lineRule="exact"/>
              <w:ind w:left="15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8" w:type="dxa"/>
          </w:tcPr>
          <w:p>
            <w:pPr>
              <w:pStyle w:val="TableParagraph"/>
              <w:spacing w:line="212" w:lineRule="exact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36" w:type="dxa"/>
          </w:tcPr>
          <w:p>
            <w:pPr>
              <w:pStyle w:val="TableParagraph"/>
              <w:spacing w:line="212" w:lineRule="exact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5" w:type="dxa"/>
          </w:tcPr>
          <w:p>
            <w:pPr>
              <w:pStyle w:val="TableParagraph"/>
              <w:spacing w:line="212" w:lineRule="exact"/>
              <w:ind w:left="32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2" w:type="dxa"/>
          </w:tcPr>
          <w:p>
            <w:pPr>
              <w:pStyle w:val="TableParagraph"/>
              <w:spacing w:line="212" w:lineRule="exact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BodyText"/>
        <w:spacing w:line="229" w:lineRule="exact"/>
        <w:ind w:left="506"/>
      </w:pPr>
      <w:r>
        <w:rPr/>
        <w:t>*</w:t>
      </w:r>
      <w:r>
        <w:rPr>
          <w:spacing w:val="-3"/>
        </w:rPr>
        <w:t> </w:t>
      </w:r>
      <w:r>
        <w:rPr/>
        <w:t>Enucleación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prótesis.</w:t>
      </w:r>
    </w:p>
    <w:p>
      <w:pPr>
        <w:pStyle w:val="BodyText"/>
        <w:spacing w:line="229" w:lineRule="exact"/>
        <w:ind w:left="506"/>
      </w:pPr>
      <w:r>
        <w:rPr/>
        <w:t>**</w:t>
      </w:r>
      <w:r>
        <w:rPr>
          <w:spacing w:val="-3"/>
        </w:rPr>
        <w:t> </w:t>
      </w:r>
      <w:r>
        <w:rPr/>
        <w:t>Enucleación,</w:t>
      </w:r>
      <w:r>
        <w:rPr>
          <w:spacing w:val="-2"/>
        </w:rPr>
        <w:t> </w:t>
      </w:r>
      <w:r>
        <w:rPr/>
        <w:t>prótesis</w:t>
      </w:r>
      <w:r>
        <w:rPr>
          <w:spacing w:val="-4"/>
        </w:rPr>
        <w:t> </w:t>
      </w:r>
      <w:r>
        <w:rPr/>
        <w:t>imposible.</w:t>
      </w:r>
    </w:p>
    <w:p>
      <w:pPr>
        <w:pStyle w:val="BodyText"/>
        <w:spacing w:before="1"/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8484"/>
      </w:tblGrid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8484" w:type="dxa"/>
          </w:tcPr>
          <w:p>
            <w:pPr>
              <w:pStyle w:val="TableParagraph"/>
              <w:spacing w:line="230" w:lineRule="exact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Pérdida o disminución permanente de la agudeza visual en sujetos monóculos. Ceguera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visión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inferior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0.05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ojo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contralateral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(visión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restante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óptica).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Ver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II.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4"/>
        <w:gridCol w:w="4774"/>
      </w:tblGrid>
      <w:tr>
        <w:trPr>
          <w:trHeight w:val="690" w:hRule="atLeast"/>
        </w:trPr>
        <w:tc>
          <w:tcPr>
            <w:tcW w:w="9548" w:type="dxa"/>
            <w:gridSpan w:val="2"/>
            <w:shd w:val="clear" w:color="auto" w:fill="C0C0C0"/>
          </w:tcPr>
          <w:p>
            <w:pPr>
              <w:pStyle w:val="TableParagraph"/>
              <w:spacing w:line="227" w:lineRule="exact"/>
              <w:ind w:left="549" w:right="5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</w:t>
            </w:r>
          </w:p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>
            <w:pPr>
              <w:pStyle w:val="TableParagraph"/>
              <w:spacing w:line="213" w:lineRule="exact" w:before="1"/>
              <w:ind w:left="546" w:right="5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Pérdida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disminución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permanente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agudeza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visual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sujetos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monóculos</w:t>
            </w:r>
          </w:p>
        </w:tc>
      </w:tr>
      <w:tr>
        <w:trPr>
          <w:trHeight w:val="460" w:hRule="atLeast"/>
        </w:trPr>
        <w:tc>
          <w:tcPr>
            <w:tcW w:w="4774" w:type="dxa"/>
            <w:shd w:val="clear" w:color="auto" w:fill="C0C0C0"/>
          </w:tcPr>
          <w:p>
            <w:pPr>
              <w:pStyle w:val="TableParagraph"/>
              <w:spacing w:line="240" w:lineRule="auto" w:before="112"/>
              <w:ind w:left="1638" w:right="16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Agudeza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visual</w:t>
            </w:r>
          </w:p>
        </w:tc>
        <w:tc>
          <w:tcPr>
            <w:tcW w:w="4774" w:type="dxa"/>
            <w:shd w:val="clear" w:color="auto" w:fill="C0C0C0"/>
          </w:tcPr>
          <w:p>
            <w:pPr>
              <w:pStyle w:val="TableParagraph"/>
              <w:spacing w:line="230" w:lineRule="exact"/>
              <w:ind w:left="2229" w:right="486" w:hanging="17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Incapacidades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trabajadoras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(%)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4774" w:type="dxa"/>
          </w:tcPr>
          <w:p>
            <w:pPr>
              <w:pStyle w:val="TableParagraph"/>
              <w:ind w:left="227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rPr>
          <w:trHeight w:val="229" w:hRule="atLeast"/>
        </w:trPr>
        <w:tc>
          <w:tcPr>
            <w:tcW w:w="4774" w:type="dxa"/>
          </w:tcPr>
          <w:p>
            <w:pPr>
              <w:pStyle w:val="TableParagraph"/>
              <w:ind w:left="1636" w:right="1628"/>
              <w:jc w:val="center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4774" w:type="dxa"/>
          </w:tcPr>
          <w:p>
            <w:pPr>
              <w:pStyle w:val="TableParagraph"/>
              <w:ind w:left="222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2" w:hRule="atLeast"/>
        </w:trPr>
        <w:tc>
          <w:tcPr>
            <w:tcW w:w="4774" w:type="dxa"/>
          </w:tcPr>
          <w:p>
            <w:pPr>
              <w:pStyle w:val="TableParagraph"/>
              <w:spacing w:line="212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4774" w:type="dxa"/>
          </w:tcPr>
          <w:p>
            <w:pPr>
              <w:pStyle w:val="TableParagraph"/>
              <w:spacing w:line="212" w:lineRule="exact"/>
              <w:ind w:left="222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8484"/>
      </w:tblGrid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8484" w:type="dxa"/>
          </w:tcPr>
          <w:p>
            <w:pPr>
              <w:pStyle w:val="TableParagraph"/>
              <w:spacing w:line="230" w:lineRule="exact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Al aceptarse en servicio a las personas trabajadoras, se considerará para reclamaciones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posteriores por pérdida de la agudeza visual, que tienen la unidad, aunque tuvieran 0. 8 (8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décimos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ojo).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Heading2"/>
        <w:ind w:left="289" w:right="272"/>
        <w:jc w:val="center"/>
      </w:pPr>
      <w:r>
        <w:rPr/>
        <w:t>Disminución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campo</w:t>
      </w:r>
      <w:r>
        <w:rPr>
          <w:spacing w:val="-1"/>
        </w:rPr>
        <w:t> </w:t>
      </w:r>
      <w:r>
        <w:rPr/>
        <w:t>visual</w:t>
      </w:r>
      <w:r>
        <w:rPr>
          <w:spacing w:val="-2"/>
        </w:rPr>
        <w:t> </w:t>
      </w:r>
      <w:r>
        <w:rPr/>
        <w:t>uni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bilateral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agudeza</w:t>
      </w:r>
      <w:r>
        <w:rPr>
          <w:spacing w:val="-2"/>
        </w:rPr>
        <w:t> </w:t>
      </w:r>
      <w:r>
        <w:rPr/>
        <w:t>visual</w:t>
      </w:r>
      <w:r>
        <w:rPr>
          <w:spacing w:val="-2"/>
        </w:rPr>
        <w:t> </w:t>
      </w:r>
      <w:r>
        <w:rPr/>
        <w:t>normal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disminuida</w:t>
      </w:r>
      <w:r>
        <w:rPr>
          <w:spacing w:val="-2"/>
        </w:rPr>
        <w:t> </w:t>
      </w:r>
      <w:r>
        <w:rPr/>
        <w:t>aplicando</w:t>
      </w:r>
      <w:r>
        <w:rPr>
          <w:spacing w:val="-5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1576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Deficiencia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visual 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déficit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campo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visual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binocular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13"/>
        <w:gridCol w:w="1671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81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Cuadrantanopsia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homónima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(derecha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izquierda).</w:t>
            </w:r>
          </w:p>
        </w:tc>
        <w:tc>
          <w:tcPr>
            <w:tcW w:w="1671" w:type="dxa"/>
          </w:tcPr>
          <w:p>
            <w:pPr>
              <w:pStyle w:val="TableParagraph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line="212" w:lineRule="exact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813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Cuadrantanopsia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bitemporal.</w:t>
            </w:r>
          </w:p>
        </w:tc>
        <w:tc>
          <w:tcPr>
            <w:tcW w:w="1671" w:type="dxa"/>
          </w:tcPr>
          <w:p>
            <w:pPr>
              <w:pStyle w:val="TableParagraph"/>
              <w:spacing w:line="212" w:lineRule="exact"/>
              <w:ind w:left="610" w:right="604"/>
              <w:jc w:val="center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Heading2"/>
        <w:ind w:left="1574" w:right="1560"/>
        <w:jc w:val="center"/>
      </w:pPr>
      <w:r>
        <w:rPr/>
        <w:t>Deficiencia</w:t>
      </w:r>
      <w:r>
        <w:rPr>
          <w:spacing w:val="-3"/>
        </w:rPr>
        <w:t> </w:t>
      </w:r>
      <w:r>
        <w:rPr/>
        <w:t>visual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déficit</w:t>
      </w:r>
      <w:r>
        <w:rPr>
          <w:spacing w:val="-2"/>
        </w:rPr>
        <w:t> </w:t>
      </w:r>
      <w:r>
        <w:rPr/>
        <w:t>concéntrico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campo</w:t>
      </w:r>
      <w:r>
        <w:rPr>
          <w:spacing w:val="-1"/>
        </w:rPr>
        <w:t> </w:t>
      </w:r>
      <w:r>
        <w:rPr/>
        <w:t>visual</w:t>
      </w:r>
      <w:r>
        <w:rPr>
          <w:spacing w:val="-3"/>
        </w:rPr>
        <w:t> </w:t>
      </w:r>
      <w:r>
        <w:rPr/>
        <w:t>unilocular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06"/>
        <w:gridCol w:w="1678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 parcial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cuadrante.</w:t>
            </w:r>
          </w:p>
        </w:tc>
        <w:tc>
          <w:tcPr>
            <w:tcW w:w="1678" w:type="dxa"/>
          </w:tcPr>
          <w:p>
            <w:pPr>
              <w:pStyle w:val="TableParagraph"/>
              <w:ind w:left="615" w:right="607"/>
              <w:jc w:val="center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cuadrantes.</w:t>
            </w:r>
          </w:p>
        </w:tc>
        <w:tc>
          <w:tcPr>
            <w:tcW w:w="1678" w:type="dxa"/>
          </w:tcPr>
          <w:p>
            <w:pPr>
              <w:pStyle w:val="TableParagraph"/>
              <w:ind w:left="615" w:right="607"/>
              <w:jc w:val="center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line="212" w:lineRule="exact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806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 parcial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cuadrantes.</w:t>
            </w:r>
          </w:p>
        </w:tc>
        <w:tc>
          <w:tcPr>
            <w:tcW w:w="1678" w:type="dxa"/>
          </w:tcPr>
          <w:p>
            <w:pPr>
              <w:pStyle w:val="TableParagraph"/>
              <w:spacing w:line="212" w:lineRule="exact"/>
              <w:ind w:left="615" w:right="607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06"/>
        <w:gridCol w:w="1678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cuadrantes.</w:t>
            </w:r>
          </w:p>
        </w:tc>
        <w:tc>
          <w:tcPr>
            <w:tcW w:w="1678" w:type="dxa"/>
          </w:tcPr>
          <w:p>
            <w:pPr>
              <w:pStyle w:val="TableParagraph"/>
              <w:ind w:left="615" w:right="607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8484" w:type="dxa"/>
            <w:gridSpan w:val="2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escotomas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determinación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aplicando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fracciones anteriores.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93"/>
        <w:ind w:left="1575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Deficiencia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visual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déficit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concéntrico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campo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visual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06"/>
        <w:gridCol w:w="1678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680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Nictalopía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adquirida.</w:t>
            </w:r>
          </w:p>
        </w:tc>
        <w:tc>
          <w:tcPr>
            <w:tcW w:w="1678" w:type="dxa"/>
          </w:tcPr>
          <w:p>
            <w:pPr>
              <w:pStyle w:val="TableParagraph"/>
              <w:ind w:left="615" w:right="607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6806" w:type="dxa"/>
          </w:tcPr>
          <w:p>
            <w:pPr>
              <w:pStyle w:val="TableParagraph"/>
              <w:spacing w:line="230" w:lineRule="exact"/>
              <w:ind w:right="54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grados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más,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ojo.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114"/>
              <w:ind w:left="416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6806" w:type="dxa"/>
          </w:tcPr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grados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más,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ambos ojos.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114"/>
              <w:ind w:left="41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806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ojo.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115"/>
              <w:ind w:left="416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6806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visual,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conservación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grados,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ambos ojos.</w:t>
            </w: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114"/>
              <w:ind w:left="358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75" w:right="1560"/>
        <w:jc w:val="center"/>
      </w:pPr>
      <w:r>
        <w:rPr/>
        <w:t>Hemianopsias</w:t>
      </w:r>
      <w:r>
        <w:rPr>
          <w:spacing w:val="-4"/>
        </w:rPr>
        <w:t> </w:t>
      </w:r>
      <w:r>
        <w:rPr/>
        <w:t>verticales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44"/>
        <w:gridCol w:w="1639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68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Homónimas,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derecha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izquierda.</w:t>
            </w:r>
          </w:p>
        </w:tc>
        <w:tc>
          <w:tcPr>
            <w:tcW w:w="1639" w:type="dxa"/>
          </w:tcPr>
          <w:p>
            <w:pPr>
              <w:pStyle w:val="TableParagraph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8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Heterónimas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binasales.</w:t>
            </w:r>
          </w:p>
        </w:tc>
        <w:tc>
          <w:tcPr>
            <w:tcW w:w="1639" w:type="dxa"/>
          </w:tcPr>
          <w:p>
            <w:pPr>
              <w:pStyle w:val="TableParagraph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68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Heterónimas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bitemporales.</w:t>
            </w:r>
          </w:p>
        </w:tc>
        <w:tc>
          <w:tcPr>
            <w:tcW w:w="1639" w:type="dxa"/>
          </w:tcPr>
          <w:p>
            <w:pPr>
              <w:pStyle w:val="TableParagraph"/>
              <w:ind w:left="374" w:right="36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5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Hemianopsias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horizontales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66"/>
        <w:gridCol w:w="1618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6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Superiores.</w:t>
            </w:r>
          </w:p>
        </w:tc>
        <w:tc>
          <w:tcPr>
            <w:tcW w:w="1618" w:type="dxa"/>
          </w:tcPr>
          <w:p>
            <w:pPr>
              <w:pStyle w:val="TableParagraph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68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Inferiores.</w:t>
            </w:r>
          </w:p>
        </w:tc>
        <w:tc>
          <w:tcPr>
            <w:tcW w:w="1618" w:type="dxa"/>
          </w:tcPr>
          <w:p>
            <w:pPr>
              <w:pStyle w:val="TableParagraph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365" w:right="349"/>
        <w:jc w:val="center"/>
      </w:pPr>
      <w:r>
        <w:rPr/>
        <w:t>Hemianopsia</w:t>
      </w:r>
      <w:r>
        <w:rPr>
          <w:spacing w:val="-3"/>
        </w:rPr>
        <w:t> </w:t>
      </w:r>
      <w:r>
        <w:rPr/>
        <w:t>en sujetos</w:t>
      </w:r>
      <w:r>
        <w:rPr>
          <w:spacing w:val="-1"/>
        </w:rPr>
        <w:t> </w:t>
      </w:r>
      <w:r>
        <w:rPr/>
        <w:t>monóculos</w:t>
      </w:r>
      <w:r>
        <w:rPr>
          <w:spacing w:val="-3"/>
        </w:rPr>
        <w:t> </w:t>
      </w:r>
      <w:r>
        <w:rPr/>
        <w:t>(visión</w:t>
      </w:r>
      <w:r>
        <w:rPr>
          <w:spacing w:val="-2"/>
        </w:rPr>
        <w:t> </w:t>
      </w:r>
      <w:r>
        <w:rPr/>
        <w:t>conservada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ojo y</w:t>
      </w:r>
      <w:r>
        <w:rPr>
          <w:spacing w:val="-3"/>
        </w:rPr>
        <w:t> </w:t>
      </w:r>
      <w:r>
        <w:rPr/>
        <w:t>abolida o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0.05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contralateral),</w:t>
      </w:r>
      <w:r>
        <w:rPr>
          <w:spacing w:val="1"/>
        </w:rPr>
        <w:t> </w:t>
      </w:r>
      <w:r>
        <w:rPr/>
        <w:t>con visión</w:t>
      </w:r>
      <w:r>
        <w:rPr>
          <w:spacing w:val="2"/>
        </w:rPr>
        <w:t> </w:t>
      </w:r>
      <w:r>
        <w:rPr/>
        <w:t>central</w:t>
      </w:r>
    </w:p>
    <w:p>
      <w:pPr>
        <w:pStyle w:val="BodyText"/>
        <w:spacing w:before="2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07"/>
        <w:gridCol w:w="1577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6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Nasal.</w:t>
            </w:r>
          </w:p>
        </w:tc>
        <w:tc>
          <w:tcPr>
            <w:tcW w:w="1577" w:type="dxa"/>
          </w:tcPr>
          <w:p>
            <w:pPr>
              <w:pStyle w:val="TableParagraph"/>
              <w:ind w:left="342" w:right="3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6907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Inferior.</w:t>
            </w:r>
          </w:p>
        </w:tc>
        <w:tc>
          <w:tcPr>
            <w:tcW w:w="1577" w:type="dxa"/>
          </w:tcPr>
          <w:p>
            <w:pPr>
              <w:pStyle w:val="TableParagraph"/>
              <w:spacing w:before="1"/>
              <w:ind w:left="342" w:right="33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690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Temporal.</w:t>
            </w:r>
          </w:p>
        </w:tc>
        <w:tc>
          <w:tcPr>
            <w:tcW w:w="1577" w:type="dxa"/>
          </w:tcPr>
          <w:p>
            <w:pPr>
              <w:pStyle w:val="TableParagraph"/>
              <w:ind w:left="342" w:right="33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91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6907" w:type="dxa"/>
          </w:tcPr>
          <w:p>
            <w:pPr>
              <w:pStyle w:val="TableParagraph"/>
              <w:spacing w:line="240" w:lineRule="auto"/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En los casos de hemianopsia con pérdida de la visión central uni o bilateral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agregará al porcentaje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 valuación correspondiente a la hemianopsia,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relativo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visión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restante,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observándose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dispuesto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494</w:t>
            </w:r>
          </w:p>
          <w:p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77" w:type="dxa"/>
          </w:tcPr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2" w:right="33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Trastornos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movilidad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ocular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14"/>
        <w:gridCol w:w="1570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6914" w:type="dxa"/>
          </w:tcPr>
          <w:p>
            <w:pPr>
              <w:pStyle w:val="TableParagraph"/>
              <w:spacing w:line="232" w:lineRule="exact"/>
              <w:ind w:right="59"/>
              <w:rPr>
                <w:sz w:val="20"/>
              </w:rPr>
            </w:pPr>
            <w:r>
              <w:rPr>
                <w:sz w:val="20"/>
              </w:rPr>
              <w:t>Estrabismo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alteración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nerviosa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correspondiente,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diplopía.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 w:before="115"/>
              <w:ind w:left="560" w:right="55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72" w:right="1560"/>
        <w:jc w:val="center"/>
      </w:pPr>
      <w:r>
        <w:rPr/>
        <w:t>Diplopía</w:t>
      </w:r>
      <w:r>
        <w:rPr>
          <w:spacing w:val="-3"/>
        </w:rPr>
        <w:t> </w:t>
      </w:r>
      <w:r>
        <w:rPr/>
        <w:t>uni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bilateral</w:t>
      </w:r>
      <w:r>
        <w:rPr>
          <w:spacing w:val="-2"/>
        </w:rPr>
        <w:t> </w:t>
      </w:r>
      <w:r>
        <w:rPr/>
        <w:t>(no</w:t>
      </w:r>
      <w:r>
        <w:rPr>
          <w:spacing w:val="-2"/>
        </w:rPr>
        <w:t> </w:t>
      </w:r>
      <w:r>
        <w:rPr/>
        <w:t>susceptibles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corrección)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79"/>
        <w:gridCol w:w="1505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6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Horizontal.</w:t>
            </w:r>
          </w:p>
        </w:tc>
        <w:tc>
          <w:tcPr>
            <w:tcW w:w="1505" w:type="dxa"/>
          </w:tcPr>
          <w:p>
            <w:pPr>
              <w:pStyle w:val="TableParagraph"/>
              <w:ind w:left="528" w:right="520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6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Vertical.</w:t>
            </w:r>
          </w:p>
        </w:tc>
        <w:tc>
          <w:tcPr>
            <w:tcW w:w="1505" w:type="dxa"/>
          </w:tcPr>
          <w:p>
            <w:pPr>
              <w:pStyle w:val="TableParagraph"/>
              <w:ind w:left="528" w:right="51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69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Oblicua.</w:t>
            </w:r>
          </w:p>
        </w:tc>
        <w:tc>
          <w:tcPr>
            <w:tcW w:w="1505" w:type="dxa"/>
          </w:tcPr>
          <w:p>
            <w:pPr>
              <w:pStyle w:val="TableParagraph"/>
              <w:ind w:left="528" w:right="520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6979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cualquiera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encuentre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afectada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posición</w:t>
            </w:r>
          </w:p>
          <w:p>
            <w:pPr>
              <w:pStyle w:val="TableParagraph"/>
              <w:spacing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primaria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mirada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(central)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agregará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20%,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esté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afectada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mirada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inferior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agregará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un 10%.</w:t>
            </w:r>
          </w:p>
        </w:tc>
        <w:tc>
          <w:tcPr>
            <w:tcW w:w="1505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28" w:right="519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79"/>
        <w:gridCol w:w="1505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6979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Diplopía,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acompañada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ptosis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oftalmoplejía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amerita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oclusión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ojo.</w:t>
            </w:r>
          </w:p>
        </w:tc>
        <w:tc>
          <w:tcPr>
            <w:tcW w:w="1505" w:type="dxa"/>
          </w:tcPr>
          <w:p>
            <w:pPr>
              <w:pStyle w:val="TableParagraph"/>
              <w:spacing w:line="240" w:lineRule="auto" w:before="114"/>
              <w:ind w:left="528" w:right="520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68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6979" w:type="dxa"/>
          </w:tcPr>
          <w:p>
            <w:pPr>
              <w:pStyle w:val="TableParagraph"/>
              <w:spacing w:line="240" w:lineRule="auto"/>
              <w:ind w:right="57"/>
              <w:rPr>
                <w:sz w:val="20"/>
              </w:rPr>
            </w:pPr>
            <w:r>
              <w:rPr>
                <w:sz w:val="20"/>
              </w:rPr>
              <w:t>Diplopía,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nerviosa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bilateral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limita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ambos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ojos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reduce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campo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desviación,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originando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desviación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cabeza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fijar,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además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oclusión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un ojo.</w:t>
            </w:r>
          </w:p>
        </w:tc>
        <w:tc>
          <w:tcPr>
            <w:tcW w:w="1505" w:type="dxa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528" w:right="520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Discromatopsias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26"/>
        <w:gridCol w:w="1558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6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Discromatopsia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adquirida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58" w:type="dxa"/>
          </w:tcPr>
          <w:p>
            <w:pPr>
              <w:pStyle w:val="TableParagraph"/>
              <w:ind w:left="555" w:right="547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692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Discromatopsia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adquirida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bilateral.</w:t>
            </w:r>
          </w:p>
        </w:tc>
        <w:tc>
          <w:tcPr>
            <w:tcW w:w="1558" w:type="dxa"/>
          </w:tcPr>
          <w:p>
            <w:pPr>
              <w:pStyle w:val="TableParagraph"/>
              <w:ind w:left="555" w:right="547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79" w:right="1560"/>
        <w:jc w:val="center"/>
      </w:pPr>
      <w:r>
        <w:rPr/>
        <w:t>Otras</w:t>
      </w:r>
      <w:r>
        <w:rPr>
          <w:spacing w:val="-4"/>
        </w:rPr>
        <w:t> </w:t>
      </w:r>
      <w:r>
        <w:rPr/>
        <w:t>lesiones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28"/>
        <w:gridCol w:w="1657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6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Afaquia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unilateral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corregible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 lente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intraocular.</w:t>
            </w:r>
          </w:p>
        </w:tc>
        <w:tc>
          <w:tcPr>
            <w:tcW w:w="1657" w:type="dxa"/>
          </w:tcPr>
          <w:p>
            <w:pPr>
              <w:pStyle w:val="TableParagraph"/>
              <w:ind w:left="603" w:right="598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68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Afaquia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bilateral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corregible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intraoculares.</w:t>
            </w:r>
          </w:p>
        </w:tc>
        <w:tc>
          <w:tcPr>
            <w:tcW w:w="1657" w:type="dxa"/>
          </w:tcPr>
          <w:p>
            <w:pPr>
              <w:pStyle w:val="TableParagraph"/>
              <w:ind w:left="603" w:right="598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92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828" w:type="dxa"/>
          </w:tcPr>
          <w:p>
            <w:pPr>
              <w:pStyle w:val="TableParagraph"/>
              <w:spacing w:line="230" w:lineRule="exact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anteriores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agregará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incapacidad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disminución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agudeza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corregible,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suma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sobrepase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100%,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estipulaciones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artículo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494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Federal 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657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603" w:right="59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6828" w:type="dxa"/>
          </w:tcPr>
          <w:p>
            <w:pPr>
              <w:pStyle w:val="TableParagraph"/>
              <w:spacing w:line="228" w:lineRule="exact"/>
              <w:ind w:right="66"/>
              <w:rPr>
                <w:sz w:val="20"/>
              </w:rPr>
            </w:pPr>
            <w:r>
              <w:rPr>
                <w:sz w:val="20"/>
              </w:rPr>
              <w:t>Midriasis,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iridodiálisis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iridectomía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sector,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ocasionan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ojo.</w:t>
            </w:r>
          </w:p>
        </w:tc>
        <w:tc>
          <w:tcPr>
            <w:tcW w:w="1657" w:type="dxa"/>
          </w:tcPr>
          <w:p>
            <w:pPr>
              <w:pStyle w:val="TableParagraph"/>
              <w:spacing w:line="240" w:lineRule="auto" w:before="114"/>
              <w:ind w:left="603" w:right="598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2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6828" w:type="dxa"/>
          </w:tcPr>
          <w:p>
            <w:pPr>
              <w:pStyle w:val="TableParagraph"/>
              <w:spacing w:line="228" w:lineRule="exact"/>
              <w:ind w:right="62"/>
              <w:rPr>
                <w:sz w:val="20"/>
              </w:rPr>
            </w:pPr>
            <w:r>
              <w:rPr>
                <w:sz w:val="20"/>
              </w:rPr>
              <w:t>Midriasis,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iridodiálisis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iridectomía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sector,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ocasionan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funcionales,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ambos ojos.</w:t>
            </w:r>
          </w:p>
        </w:tc>
        <w:tc>
          <w:tcPr>
            <w:tcW w:w="1657" w:type="dxa"/>
          </w:tcPr>
          <w:p>
            <w:pPr>
              <w:pStyle w:val="TableParagraph"/>
              <w:spacing w:line="240" w:lineRule="auto" w:before="114"/>
              <w:ind w:left="603" w:right="598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0"/>
        <w:ind w:left="288" w:right="27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Ptosis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palpebral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blefaroespasmo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unilaterales,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no resueltos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quirúrgicamente,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cuando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cubren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área pupilar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801"/>
        <w:gridCol w:w="1683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6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pupila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descubierta.</w:t>
            </w:r>
          </w:p>
        </w:tc>
        <w:tc>
          <w:tcPr>
            <w:tcW w:w="1683" w:type="dxa"/>
          </w:tcPr>
          <w:p>
            <w:pPr>
              <w:pStyle w:val="TableParagraph"/>
              <w:ind w:left="618" w:right="60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6801" w:type="dxa"/>
          </w:tcPr>
          <w:p>
            <w:pPr>
              <w:pStyle w:val="TableParagraph"/>
              <w:spacing w:line="230" w:lineRule="exact"/>
              <w:ind w:right="46"/>
              <w:rPr>
                <w:sz w:val="20"/>
              </w:rPr>
            </w:pPr>
            <w:r>
              <w:rPr>
                <w:sz w:val="20"/>
              </w:rPr>
              <w:t>Ptosis palpebral en forma mínima, con elevación del párpado superior de 7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mm.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114"/>
              <w:ind w:left="618" w:right="60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6801" w:type="dxa"/>
          </w:tcPr>
          <w:p>
            <w:pPr>
              <w:pStyle w:val="TableParagraph"/>
              <w:spacing w:line="230" w:lineRule="exact"/>
              <w:ind w:right="64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moderada,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elevación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párpado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mm.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114"/>
              <w:ind w:left="618" w:right="60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68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severa,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elevación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párpado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683" w:type="dxa"/>
          </w:tcPr>
          <w:p>
            <w:pPr>
              <w:pStyle w:val="TableParagraph"/>
              <w:ind w:left="618" w:right="60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6801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incapacidad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deberá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sumar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disminución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agudeza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100%.</w:t>
            </w:r>
          </w:p>
        </w:tc>
        <w:tc>
          <w:tcPr>
            <w:tcW w:w="1683" w:type="dxa"/>
          </w:tcPr>
          <w:p>
            <w:pPr>
              <w:pStyle w:val="TableParagraph"/>
              <w:spacing w:line="240" w:lineRule="auto" w:before="114"/>
              <w:ind w:left="618" w:right="604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4587" w:hanging="4230"/>
      </w:pPr>
      <w:r>
        <w:rPr/>
        <w:t>Ptosis</w:t>
      </w:r>
      <w:r>
        <w:rPr>
          <w:spacing w:val="-4"/>
        </w:rPr>
        <w:t> </w:t>
      </w:r>
      <w:r>
        <w:rPr/>
        <w:t>palpebral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blefaroespasmo</w:t>
      </w:r>
      <w:r>
        <w:rPr>
          <w:spacing w:val="-2"/>
        </w:rPr>
        <w:t> </w:t>
      </w:r>
      <w:r>
        <w:rPr/>
        <w:t>bilateral</w:t>
      </w:r>
      <w:r>
        <w:rPr>
          <w:spacing w:val="-4"/>
        </w:rPr>
        <w:t> </w:t>
      </w:r>
      <w:r>
        <w:rPr/>
        <w:t>no resuelto</w:t>
      </w:r>
      <w:r>
        <w:rPr>
          <w:spacing w:val="-3"/>
        </w:rPr>
        <w:t> </w:t>
      </w:r>
      <w:r>
        <w:rPr/>
        <w:t>quirúrgicamente,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cubren el</w:t>
      </w:r>
      <w:r>
        <w:rPr>
          <w:spacing w:val="-4"/>
        </w:rPr>
        <w:t> </w:t>
      </w:r>
      <w:r>
        <w:rPr/>
        <w:t>área</w:t>
      </w:r>
      <w:r>
        <w:rPr>
          <w:spacing w:val="-52"/>
        </w:rPr>
        <w:t> </w:t>
      </w:r>
      <w:r>
        <w:rPr/>
        <w:t>pupilar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02"/>
        <w:gridCol w:w="1582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pupilas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descubiertas.</w:t>
            </w:r>
          </w:p>
        </w:tc>
        <w:tc>
          <w:tcPr>
            <w:tcW w:w="1582" w:type="dxa"/>
          </w:tcPr>
          <w:p>
            <w:pPr>
              <w:pStyle w:val="TableParagraph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1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elevación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párpado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superior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mm.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2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 moderada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elevación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 párpado superior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mm.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Ptosis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palpebral,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severa,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elevación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párpado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superior.</w:t>
            </w:r>
          </w:p>
        </w:tc>
        <w:tc>
          <w:tcPr>
            <w:tcW w:w="1582" w:type="dxa"/>
          </w:tcPr>
          <w:p>
            <w:pPr>
              <w:pStyle w:val="TableParagraph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incapacidad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deberá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sumar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disminución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agudeza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visual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exceda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100%.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218" w:right="18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Incapacidades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basan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36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grado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35"/>
          <w:sz w:val="20"/>
        </w:rPr>
        <w:t> </w:t>
      </w:r>
      <w:r>
        <w:rPr>
          <w:rFonts w:ascii="Arial" w:hAnsi="Arial"/>
          <w:b/>
          <w:sz w:val="20"/>
        </w:rPr>
        <w:t>visión,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según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qué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posición</w:t>
      </w:r>
      <w:r>
        <w:rPr>
          <w:rFonts w:ascii="Arial" w:hAnsi="Arial"/>
          <w:b/>
          <w:spacing w:val="34"/>
          <w:sz w:val="20"/>
        </w:rPr>
        <w:t> </w:t>
      </w:r>
      <w:r>
        <w:rPr>
          <w:rFonts w:ascii="Arial" w:hAnsi="Arial"/>
          <w:b/>
          <w:sz w:val="20"/>
        </w:rPr>
        <w:t>primaria</w:t>
      </w:r>
      <w:r>
        <w:rPr>
          <w:rFonts w:ascii="Arial" w:hAnsi="Arial"/>
          <w:b/>
          <w:spacing w:val="33"/>
          <w:sz w:val="20"/>
        </w:rPr>
        <w:t> </w:t>
      </w:r>
      <w:r>
        <w:rPr>
          <w:rFonts w:ascii="Arial" w:hAnsi="Arial"/>
          <w:b/>
          <w:sz w:val="20"/>
        </w:rPr>
        <w:t>(mirada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horizontal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frente).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pupila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está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más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menos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descubierta</w:t>
      </w:r>
    </w:p>
    <w:p>
      <w:pPr>
        <w:spacing w:after="0"/>
        <w:jc w:val="left"/>
        <w:rPr>
          <w:rFonts w:ascii="Arial" w:hAnsi="Arial"/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40"/>
        <w:gridCol w:w="1543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Desviación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bordes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palpebrales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(entropión,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ectropión,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triquiasis,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cicatrices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deformantes,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simblefarón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anquilobléfaron)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2"/>
        <w:spacing w:before="93"/>
        <w:ind w:left="1578" w:right="1560"/>
        <w:jc w:val="center"/>
      </w:pPr>
      <w:r>
        <w:rPr/>
        <w:t>Alteraciones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vías</w:t>
      </w:r>
      <w:r>
        <w:rPr>
          <w:spacing w:val="-3"/>
        </w:rPr>
        <w:t> </w:t>
      </w:r>
      <w:r>
        <w:rPr/>
        <w:t>lagrimales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40"/>
        <w:gridCol w:w="1543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Lagoftalmos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cicatrizal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paralítico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Lagoftalmos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cicatrizal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paralítico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69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Epifora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Epifora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Fístula(s)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lagrimal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Fístula(s)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lagrimal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Nariz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04"/>
        <w:gridCol w:w="1579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9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Mutilación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nariz,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estenosis,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corregida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plásticamente.</w:t>
            </w:r>
          </w:p>
        </w:tc>
        <w:tc>
          <w:tcPr>
            <w:tcW w:w="1579" w:type="dxa"/>
          </w:tcPr>
          <w:p>
            <w:pPr>
              <w:pStyle w:val="TableParagraph"/>
              <w:ind w:left="342" w:right="335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69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nariz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estenosis,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reparada plásticamente.</w:t>
            </w:r>
          </w:p>
        </w:tc>
        <w:tc>
          <w:tcPr>
            <w:tcW w:w="1579" w:type="dxa"/>
          </w:tcPr>
          <w:p>
            <w:pPr>
              <w:pStyle w:val="TableParagraph"/>
              <w:ind w:left="342" w:right="335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69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reparada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plásticamente.</w:t>
            </w:r>
          </w:p>
        </w:tc>
        <w:tc>
          <w:tcPr>
            <w:tcW w:w="1579" w:type="dxa"/>
          </w:tcPr>
          <w:p>
            <w:pPr>
              <w:pStyle w:val="TableParagraph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69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nariz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reducida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muñón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cicatrizal,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estenosis.</w:t>
            </w:r>
          </w:p>
        </w:tc>
        <w:tc>
          <w:tcPr>
            <w:tcW w:w="1579" w:type="dxa"/>
          </w:tcPr>
          <w:p>
            <w:pPr>
              <w:pStyle w:val="TableParagraph"/>
              <w:ind w:left="345" w:right="3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80" w:right="1559"/>
        <w:jc w:val="center"/>
      </w:pPr>
      <w:r>
        <w:rPr/>
        <w:t>Oídos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02"/>
        <w:gridCol w:w="1582"/>
      </w:tblGrid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6902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auricular,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unilateral,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6902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auricular,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unilateral,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 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4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1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auricular,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bilateral,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6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auricular,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bilateral,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auricular,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unilateral,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auricular,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unilateral,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 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57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auricular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bilateral,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8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deformación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pabellón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auricular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bilateral,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estenosis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Obliteración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</w:tc>
        <w:tc>
          <w:tcPr>
            <w:tcW w:w="1582" w:type="dxa"/>
          </w:tcPr>
          <w:p>
            <w:pPr>
              <w:pStyle w:val="TableParagraph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Obliteración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conducto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auditivo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bilateral.</w:t>
            </w:r>
          </w:p>
        </w:tc>
        <w:tc>
          <w:tcPr>
            <w:tcW w:w="1582" w:type="dxa"/>
          </w:tcPr>
          <w:p>
            <w:pPr>
              <w:pStyle w:val="TableParagraph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6902" w:type="dxa"/>
          </w:tcPr>
          <w:p>
            <w:pPr>
              <w:pStyle w:val="TableParagraph"/>
              <w:spacing w:line="232" w:lineRule="exact"/>
              <w:ind w:right="60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membrana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timpánica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unilateral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(subtotal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total),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injerto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funcional.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5"/>
              <w:ind w:left="567" w:right="554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6902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membrana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timpánica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bilateral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(subtotal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total),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injerto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funcional.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1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membrana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timpánica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unilateral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(subtotal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total),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injerto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posibilidad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quirúrgica.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6902" w:type="dxa"/>
          </w:tcPr>
          <w:p>
            <w:pPr>
              <w:pStyle w:val="TableParagraph"/>
              <w:spacing w:line="228" w:lineRule="exact"/>
              <w:ind w:right="63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membrana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timpánica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bilateral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(subtotal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total),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injerto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posibilidad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quirúrgica.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6902" w:type="dxa"/>
          </w:tcPr>
          <w:p>
            <w:pPr>
              <w:pStyle w:val="TableParagraph"/>
              <w:spacing w:line="240" w:lineRule="auto" w:before="1"/>
              <w:ind w:right="64"/>
              <w:rPr>
                <w:sz w:val="20"/>
              </w:rPr>
            </w:pPr>
            <w:r>
              <w:rPr>
                <w:sz w:val="20"/>
              </w:rPr>
              <w:t>Alteraciones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anatómicas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irreversibles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osicular;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unilateral.</w:t>
            </w:r>
          </w:p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Incluye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membrana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timpánica.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02"/>
        <w:gridCol w:w="1582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Alteraciones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anatómicas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irreversibles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estructuras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oído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cadena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osicular;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bilateral. Incluye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membrana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timpánica.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6902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Disfunción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tuba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auditiva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unilateral,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irreversible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resistente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tratamiento.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Disfunción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tuba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auditiva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bilateral,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irreversible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resistente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tratamiento.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4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115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Disfunción de la tuba auditiva uni o bilateral, irreversible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resistente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tratamiento que interfiere de manera continua con las actividades laborales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afecten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diaria.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Cuyo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óptimo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funcionamiento de la tuba auditiva, sea indispensable para su desempeño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567" w:right="559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Acúfeno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unilateral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debidamente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comprobado.</w:t>
            </w:r>
          </w:p>
        </w:tc>
        <w:tc>
          <w:tcPr>
            <w:tcW w:w="1582" w:type="dxa"/>
          </w:tcPr>
          <w:p>
            <w:pPr>
              <w:pStyle w:val="TableParagraph"/>
              <w:ind w:left="567" w:right="554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Hiperacusia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debidamente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comprobada.</w:t>
            </w:r>
          </w:p>
        </w:tc>
        <w:tc>
          <w:tcPr>
            <w:tcW w:w="1582" w:type="dxa"/>
          </w:tcPr>
          <w:p>
            <w:pPr>
              <w:pStyle w:val="TableParagraph"/>
              <w:ind w:left="567" w:right="554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6902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Disfunción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vestibular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debidamente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comprobada.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valuará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 normas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III.</w:t>
            </w:r>
          </w:p>
        </w:tc>
        <w:tc>
          <w:tcPr>
            <w:tcW w:w="1582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567" w:right="55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593"/>
        <w:gridCol w:w="1758"/>
        <w:gridCol w:w="1425"/>
        <w:gridCol w:w="1319"/>
      </w:tblGrid>
      <w:tr>
        <w:trPr>
          <w:trHeight w:val="688" w:hRule="atLeast"/>
        </w:trPr>
        <w:tc>
          <w:tcPr>
            <w:tcW w:w="9553" w:type="dxa"/>
            <w:gridSpan w:val="5"/>
            <w:shd w:val="clear" w:color="auto" w:fill="C0C0C0"/>
          </w:tcPr>
          <w:p>
            <w:pPr>
              <w:pStyle w:val="TableParagraph"/>
              <w:spacing w:line="227" w:lineRule="exact"/>
              <w:ind w:left="3736" w:right="37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III-A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3736" w:right="37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Disfunción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vestibular</w:t>
            </w:r>
          </w:p>
        </w:tc>
      </w:tr>
      <w:tr>
        <w:trPr>
          <w:trHeight w:val="1610" w:hRule="atLeast"/>
        </w:trPr>
        <w:tc>
          <w:tcPr>
            <w:tcW w:w="2458" w:type="dxa"/>
            <w:shd w:val="clear" w:color="auto" w:fill="C0C0C0"/>
          </w:tcPr>
          <w:p>
            <w:pPr>
              <w:pStyle w:val="TableParagraph"/>
              <w:spacing w:line="240" w:lineRule="auto"/>
              <w:ind w:left="150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completa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pruebas pertinentes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 establecer el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diagnóstico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48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(contar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menos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prueba alterada)</w:t>
            </w:r>
          </w:p>
        </w:tc>
        <w:tc>
          <w:tcPr>
            <w:tcW w:w="2593" w:type="dxa"/>
            <w:shd w:val="clear" w:color="auto" w:fill="C0C0C0"/>
          </w:tcPr>
          <w:p>
            <w:pPr>
              <w:pStyle w:val="TableParagraph"/>
              <w:spacing w:line="240" w:lineRule="auto"/>
              <w:ind w:left="83" w:right="72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Pruebas de Gabinete con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vigencia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menos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meses</w:t>
            </w: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83" w:right="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(contar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menos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una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prueba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alterada)</w:t>
            </w:r>
          </w:p>
        </w:tc>
        <w:tc>
          <w:tcPr>
            <w:tcW w:w="1758" w:type="dxa"/>
            <w:shd w:val="clear" w:color="auto" w:fill="C0C0C0"/>
          </w:tcPr>
          <w:p>
            <w:pPr>
              <w:pStyle w:val="TableParagraph"/>
              <w:spacing w:line="240" w:lineRule="auto"/>
              <w:ind w:left="116" w:right="106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Alteraciones en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 actividades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puesto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trabajo</w:t>
            </w:r>
          </w:p>
        </w:tc>
        <w:tc>
          <w:tcPr>
            <w:tcW w:w="1425" w:type="dxa"/>
            <w:shd w:val="clear" w:color="auto" w:fill="C0C0C0"/>
          </w:tcPr>
          <w:p>
            <w:pPr>
              <w:pStyle w:val="TableParagraph"/>
              <w:spacing w:line="240" w:lineRule="auto"/>
              <w:ind w:left="264" w:right="256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Grado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afección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funcional</w:t>
            </w:r>
          </w:p>
        </w:tc>
        <w:tc>
          <w:tcPr>
            <w:tcW w:w="1319" w:type="dxa"/>
            <w:shd w:val="clear" w:color="auto" w:fill="C0C0C0"/>
          </w:tcPr>
          <w:p>
            <w:pPr>
              <w:pStyle w:val="TableParagraph"/>
              <w:spacing w:line="240" w:lineRule="auto"/>
              <w:ind w:left="78" w:right="70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Porcentaje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incapacidad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permanente</w:t>
            </w:r>
          </w:p>
        </w:tc>
      </w:tr>
      <w:tr>
        <w:trPr>
          <w:trHeight w:val="2125" w:hRule="atLeast"/>
        </w:trPr>
        <w:tc>
          <w:tcPr>
            <w:tcW w:w="2458" w:type="dxa"/>
          </w:tcPr>
          <w:p>
            <w:pPr>
              <w:pStyle w:val="TableParagraph"/>
              <w:spacing w:line="240" w:lineRule="auto"/>
              <w:ind w:right="137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otoneurológica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completa:</w:t>
            </w: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60" w:val="left" w:leader="none"/>
              </w:tabs>
              <w:spacing w:line="245" w:lineRule="exact" w:before="0" w:after="0"/>
              <w:ind w:left="359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marcha;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60" w:val="left" w:leader="none"/>
                <w:tab w:pos="1261" w:val="left" w:leader="none"/>
              </w:tabs>
              <w:spacing w:line="240" w:lineRule="auto" w:before="0" w:after="0"/>
              <w:ind w:left="359" w:right="57" w:hanging="288"/>
              <w:jc w:val="left"/>
              <w:rPr>
                <w:sz w:val="20"/>
              </w:rPr>
            </w:pPr>
            <w:r>
              <w:rPr>
                <w:sz w:val="20"/>
              </w:rPr>
              <w:t>De</w:t>
              <w:tab/>
            </w:r>
            <w:r>
              <w:rPr>
                <w:spacing w:val="-1"/>
                <w:sz w:val="20"/>
              </w:rPr>
              <w:t>movimientos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oculares;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60" w:val="left" w:leader="none"/>
              </w:tabs>
              <w:spacing w:line="242" w:lineRule="exact" w:before="0" w:after="0"/>
              <w:ind w:left="359" w:right="0" w:hanging="289"/>
              <w:jc w:val="left"/>
              <w:rPr>
                <w:sz w:val="20"/>
              </w:rPr>
            </w:pPr>
            <w:r>
              <w:rPr>
                <w:sz w:val="20"/>
              </w:rPr>
              <w:t>Pruebas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postulares,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60" w:val="left" w:leader="none"/>
                <w:tab w:pos="1316" w:val="left" w:leader="none"/>
              </w:tabs>
              <w:spacing w:line="232" w:lineRule="exact" w:before="0" w:after="0"/>
              <w:ind w:left="359" w:right="58" w:hanging="288"/>
              <w:jc w:val="left"/>
              <w:rPr>
                <w:sz w:val="20"/>
              </w:rPr>
            </w:pPr>
            <w:r>
              <w:rPr>
                <w:sz w:val="20"/>
              </w:rPr>
              <w:t>Pruebas</w:t>
              <w:tab/>
            </w:r>
            <w:r>
              <w:rPr>
                <w:spacing w:val="-1"/>
                <w:sz w:val="20"/>
              </w:rPr>
              <w:t>vestibulares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complementarias.</w:t>
            </w:r>
          </w:p>
        </w:tc>
        <w:tc>
          <w:tcPr>
            <w:tcW w:w="2593" w:type="dxa"/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360" w:val="left" w:leader="none"/>
              </w:tabs>
              <w:spacing w:line="240" w:lineRule="auto" w:before="0" w:after="0"/>
              <w:ind w:left="359" w:right="57" w:hanging="289"/>
              <w:jc w:val="both"/>
              <w:rPr>
                <w:sz w:val="20"/>
              </w:rPr>
            </w:pPr>
            <w:r>
              <w:rPr>
                <w:sz w:val="20"/>
              </w:rPr>
              <w:t>Pruebas bitérmicas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agua, y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360" w:val="left" w:leader="none"/>
              </w:tabs>
              <w:spacing w:line="240" w:lineRule="auto" w:before="0" w:after="0"/>
              <w:ind w:left="359" w:right="57" w:hanging="289"/>
              <w:jc w:val="both"/>
              <w:rPr>
                <w:sz w:val="20"/>
              </w:rPr>
            </w:pPr>
            <w:r>
              <w:rPr>
                <w:sz w:val="20"/>
              </w:rPr>
              <w:t>Pruebas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rotatorias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videonistagmografía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electronistagmografía.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527" w:val="left" w:leader="none"/>
                <w:tab w:pos="891" w:val="left" w:leader="none"/>
                <w:tab w:pos="1759" w:val="left" w:leader="none"/>
                <w:tab w:pos="2303" w:val="left" w:leader="none"/>
              </w:tabs>
              <w:spacing w:line="240" w:lineRule="auto"/>
              <w:ind w:right="60"/>
              <w:rPr>
                <w:sz w:val="20"/>
              </w:rPr>
            </w:pPr>
            <w:r>
              <w:rPr>
                <w:sz w:val="20"/>
              </w:rPr>
              <w:t>En</w:t>
              <w:tab/>
              <w:t>la</w:t>
              <w:tab/>
              <w:t>medida</w:t>
              <w:tab/>
              <w:t>que</w:t>
              <w:tab/>
            </w:r>
            <w:r>
              <w:rPr>
                <w:spacing w:val="-2"/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disponga;</w:t>
            </w:r>
          </w:p>
        </w:tc>
        <w:tc>
          <w:tcPr>
            <w:tcW w:w="1758" w:type="dxa"/>
          </w:tcPr>
          <w:p>
            <w:pPr>
              <w:pStyle w:val="TableParagraph"/>
              <w:tabs>
                <w:tab w:pos="682" w:val="left" w:leader="none"/>
                <w:tab w:pos="1358" w:val="left" w:leader="none"/>
                <w:tab w:pos="1459" w:val="left" w:leader="none"/>
                <w:tab w:pos="1526" w:val="left" w:leader="none"/>
              </w:tabs>
              <w:spacing w:line="240" w:lineRule="auto"/>
              <w:ind w:left="70" w:right="59"/>
              <w:rPr>
                <w:sz w:val="20"/>
              </w:rPr>
            </w:pPr>
            <w:r>
              <w:rPr>
                <w:sz w:val="20"/>
              </w:rPr>
              <w:t>Desequilibrio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interfiere</w:t>
              <w:tab/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intermitente</w:t>
              <w:tab/>
            </w:r>
            <w:r>
              <w:rPr>
                <w:spacing w:val="-2"/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las</w:t>
              <w:tab/>
            </w:r>
            <w:r>
              <w:rPr>
                <w:spacing w:val="-1"/>
                <w:sz w:val="20"/>
              </w:rPr>
              <w:t>actividades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laborales,</w:t>
              <w:tab/>
              <w:tab/>
              <w:tab/>
            </w:r>
            <w:r>
              <w:rPr>
                <w:spacing w:val="-3"/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meses.</w:t>
            </w:r>
          </w:p>
        </w:tc>
        <w:tc>
          <w:tcPr>
            <w:tcW w:w="1425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14" w:right="2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</w:t>
            </w:r>
          </w:p>
        </w:tc>
        <w:tc>
          <w:tcPr>
            <w:tcW w:w="1319" w:type="dxa"/>
          </w:tcPr>
          <w:p>
            <w:pPr>
              <w:pStyle w:val="TableParagraph"/>
              <w:spacing w:line="229" w:lineRule="exact"/>
              <w:ind w:left="288" w:right="285"/>
              <w:jc w:val="center"/>
              <w:rPr>
                <w:sz w:val="20"/>
              </w:rPr>
            </w:pPr>
            <w:r>
              <w:rPr>
                <w:sz w:val="20"/>
              </w:rPr>
              <w:t>10-30%</w:t>
            </w:r>
          </w:p>
        </w:tc>
      </w:tr>
      <w:tr>
        <w:trPr>
          <w:trHeight w:val="2299" w:hRule="atLeast"/>
        </w:trPr>
        <w:tc>
          <w:tcPr>
            <w:tcW w:w="245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requiera: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60" w:val="left" w:leader="none"/>
              </w:tabs>
              <w:spacing w:line="240" w:lineRule="auto" w:before="0" w:after="0"/>
              <w:ind w:left="359" w:right="150" w:hanging="288"/>
              <w:jc w:val="left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audiológica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completa: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60" w:val="left" w:leader="none"/>
                <w:tab w:pos="1350" w:val="left" w:leader="none"/>
              </w:tabs>
              <w:spacing w:line="240" w:lineRule="auto" w:before="0" w:after="0"/>
              <w:ind w:left="359" w:right="59" w:hanging="288"/>
              <w:jc w:val="left"/>
              <w:rPr>
                <w:sz w:val="20"/>
              </w:rPr>
            </w:pPr>
            <w:r>
              <w:rPr>
                <w:sz w:val="20"/>
              </w:rPr>
              <w:t>Estudio</w:t>
              <w:tab/>
            </w:r>
            <w:r>
              <w:rPr>
                <w:spacing w:val="-1"/>
                <w:sz w:val="20"/>
              </w:rPr>
              <w:t>Audiológico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completo;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60" w:val="left" w:leader="none"/>
                <w:tab w:pos="1398" w:val="left" w:leader="none"/>
                <w:tab w:pos="1993" w:val="left" w:leader="none"/>
              </w:tabs>
              <w:spacing w:line="240" w:lineRule="auto" w:before="0" w:after="0"/>
              <w:ind w:left="359" w:right="58" w:hanging="288"/>
              <w:jc w:val="left"/>
              <w:rPr>
                <w:sz w:val="20"/>
              </w:rPr>
            </w:pPr>
            <w:r>
              <w:rPr>
                <w:sz w:val="20"/>
              </w:rPr>
              <w:t>Estudio</w:t>
              <w:tab/>
              <w:t>de</w:t>
              <w:tab/>
            </w:r>
            <w:r>
              <w:rPr>
                <w:spacing w:val="-1"/>
                <w:sz w:val="20"/>
              </w:rPr>
              <w:t>oído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medio, y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60" w:val="left" w:leader="none"/>
              </w:tabs>
              <w:spacing w:line="242" w:lineRule="auto" w:before="0" w:after="0"/>
              <w:ind w:left="359" w:right="128" w:hanging="288"/>
              <w:jc w:val="both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neurológica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completa.</w:t>
            </w:r>
          </w:p>
          <w:p>
            <w:pPr>
              <w:pStyle w:val="TableParagraph"/>
              <w:numPr>
                <w:ilvl w:val="0"/>
                <w:numId w:val="175"/>
              </w:numPr>
              <w:tabs>
                <w:tab w:pos="360" w:val="left" w:leader="none"/>
              </w:tabs>
              <w:spacing w:line="240" w:lineRule="auto" w:before="0" w:after="0"/>
              <w:ind w:left="359" w:right="58" w:hanging="288"/>
              <w:jc w:val="both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específicas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requieran.</w:t>
            </w:r>
          </w:p>
        </w:tc>
        <w:tc>
          <w:tcPr>
            <w:tcW w:w="2593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360" w:val="left" w:leader="none"/>
              </w:tabs>
              <w:spacing w:line="240" w:lineRule="auto" w:before="0" w:after="0"/>
              <w:ind w:left="359" w:right="57" w:hanging="289"/>
              <w:jc w:val="both"/>
              <w:rPr>
                <w:sz w:val="20"/>
              </w:rPr>
            </w:pPr>
            <w:r>
              <w:rPr>
                <w:sz w:val="20"/>
              </w:rPr>
              <w:t>Pruebas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impulso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cefálico tridimensional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potenciales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miogénicos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evocados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estímulo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vestibular.</w:t>
            </w:r>
          </w:p>
        </w:tc>
        <w:tc>
          <w:tcPr>
            <w:tcW w:w="1758" w:type="dxa"/>
          </w:tcPr>
          <w:p>
            <w:pPr>
              <w:pStyle w:val="TableParagraph"/>
              <w:tabs>
                <w:tab w:pos="1426" w:val="left" w:leader="none"/>
                <w:tab w:pos="1459" w:val="left" w:leader="none"/>
              </w:tabs>
              <w:spacing w:line="240" w:lineRule="auto"/>
              <w:ind w:left="70" w:right="59"/>
              <w:jc w:val="both"/>
              <w:rPr>
                <w:sz w:val="20"/>
              </w:rPr>
            </w:pPr>
            <w:r>
              <w:rPr>
                <w:sz w:val="20"/>
              </w:rPr>
              <w:t>Desequilibrio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interfiere</w:t>
              <w:tab/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  <w:tab/>
            </w:r>
            <w:r>
              <w:rPr>
                <w:spacing w:val="-2"/>
                <w:sz w:val="20"/>
              </w:rPr>
              <w:t>las</w:t>
            </w:r>
          </w:p>
          <w:p>
            <w:pPr>
              <w:pStyle w:val="TableParagraph"/>
              <w:tabs>
                <w:tab w:pos="1348" w:val="left" w:leader="none"/>
              </w:tabs>
              <w:spacing w:line="240" w:lineRule="auto"/>
              <w:ind w:left="70" w:right="60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laborales,</w:t>
              <w:tab/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impliquen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movimientos</w:t>
            </w:r>
          </w:p>
          <w:p>
            <w:pPr>
              <w:pStyle w:val="TableParagraph"/>
              <w:spacing w:line="230" w:lineRule="exact"/>
              <w:ind w:left="70" w:right="57"/>
              <w:rPr>
                <w:sz w:val="20"/>
              </w:rPr>
            </w:pPr>
            <w:r>
              <w:rPr>
                <w:spacing w:val="-1"/>
                <w:sz w:val="20"/>
              </w:rPr>
              <w:t>craneoencefálicos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bruscos.</w:t>
            </w:r>
          </w:p>
        </w:tc>
        <w:tc>
          <w:tcPr>
            <w:tcW w:w="1425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214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Moderada</w:t>
            </w:r>
          </w:p>
        </w:tc>
        <w:tc>
          <w:tcPr>
            <w:tcW w:w="1319" w:type="dxa"/>
          </w:tcPr>
          <w:p>
            <w:pPr>
              <w:pStyle w:val="TableParagraph"/>
              <w:spacing w:line="229" w:lineRule="exact"/>
              <w:ind w:left="288" w:right="285"/>
              <w:jc w:val="center"/>
              <w:rPr>
                <w:sz w:val="20"/>
              </w:rPr>
            </w:pPr>
            <w:r>
              <w:rPr>
                <w:sz w:val="20"/>
              </w:rPr>
              <w:t>31-60%</w:t>
            </w:r>
          </w:p>
        </w:tc>
      </w:tr>
      <w:tr>
        <w:trPr>
          <w:trHeight w:val="1378" w:hRule="atLeast"/>
        </w:trPr>
        <w:tc>
          <w:tcPr>
            <w:tcW w:w="24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tabs>
                <w:tab w:pos="1426" w:val="left" w:leader="none"/>
                <w:tab w:pos="1459" w:val="left" w:leader="none"/>
              </w:tabs>
              <w:spacing w:line="240" w:lineRule="auto"/>
              <w:ind w:left="70" w:right="59"/>
              <w:jc w:val="both"/>
              <w:rPr>
                <w:sz w:val="20"/>
              </w:rPr>
            </w:pPr>
            <w:r>
              <w:rPr>
                <w:sz w:val="20"/>
              </w:rPr>
              <w:t>Desequilibrio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interfiere</w:t>
              <w:tab/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  <w:tab/>
            </w:r>
            <w:r>
              <w:rPr>
                <w:spacing w:val="-2"/>
                <w:sz w:val="20"/>
              </w:rPr>
              <w:t>las</w:t>
            </w:r>
          </w:p>
          <w:p>
            <w:pPr>
              <w:pStyle w:val="TableParagraph"/>
              <w:spacing w:line="230" w:lineRule="exact"/>
              <w:ind w:left="70" w:right="60"/>
              <w:jc w:val="both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laborales       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aun</w:t>
            </w:r>
          </w:p>
        </w:tc>
        <w:tc>
          <w:tcPr>
            <w:tcW w:w="1425" w:type="dxa"/>
          </w:tcPr>
          <w:p>
            <w:pPr>
              <w:pStyle w:val="TableParagraph"/>
              <w:spacing w:line="226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213" w:right="2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Severa</w:t>
            </w:r>
          </w:p>
        </w:tc>
        <w:tc>
          <w:tcPr>
            <w:tcW w:w="1319" w:type="dxa"/>
          </w:tcPr>
          <w:p>
            <w:pPr>
              <w:pStyle w:val="TableParagraph"/>
              <w:spacing w:line="229" w:lineRule="exact"/>
              <w:ind w:left="288" w:right="285"/>
              <w:jc w:val="center"/>
              <w:rPr>
                <w:sz w:val="20"/>
              </w:rPr>
            </w:pPr>
            <w:r>
              <w:rPr>
                <w:sz w:val="20"/>
              </w:rPr>
              <w:t>61-90%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2593"/>
        <w:gridCol w:w="1758"/>
        <w:gridCol w:w="1425"/>
        <w:gridCol w:w="1319"/>
      </w:tblGrid>
      <w:tr>
        <w:trPr>
          <w:trHeight w:val="1148" w:hRule="atLeast"/>
        </w:trPr>
        <w:tc>
          <w:tcPr>
            <w:tcW w:w="245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vMerge w:val="restart"/>
            <w:tcBorders>
              <w:top w:val="single" w:sz="6" w:space="0" w:color="FFFFFF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tabs>
                <w:tab w:pos="1460" w:val="left" w:leader="none"/>
              </w:tabs>
              <w:spacing w:line="240" w:lineRule="auto"/>
              <w:ind w:left="70" w:right="58"/>
              <w:rPr>
                <w:sz w:val="20"/>
              </w:rPr>
            </w:pPr>
            <w:r>
              <w:rPr>
                <w:sz w:val="20"/>
              </w:rPr>
              <w:t>cuando</w:t>
              <w:tab/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impliquen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craneoencefálicos</w:t>
            </w: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bruscos.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9" w:hRule="atLeast"/>
        </w:trPr>
        <w:tc>
          <w:tcPr>
            <w:tcW w:w="2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tabs>
                <w:tab w:pos="1526" w:val="left" w:leader="none"/>
              </w:tabs>
              <w:spacing w:line="240" w:lineRule="auto"/>
              <w:ind w:left="70" w:right="60"/>
              <w:rPr>
                <w:sz w:val="20"/>
              </w:rPr>
            </w:pPr>
            <w:r>
              <w:rPr>
                <w:sz w:val="20"/>
              </w:rPr>
              <w:t>Desequilibrio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impide</w:t>
              <w:tab/>
            </w:r>
            <w:r>
              <w:rPr>
                <w:spacing w:val="-3"/>
                <w:sz w:val="20"/>
              </w:rPr>
              <w:t>la</w:t>
            </w:r>
          </w:p>
          <w:p>
            <w:pPr>
              <w:pStyle w:val="TableParagraph"/>
              <w:tabs>
                <w:tab w:pos="1025" w:val="left" w:leader="none"/>
                <w:tab w:pos="1425" w:val="left" w:leader="none"/>
                <w:tab w:pos="1583" w:val="left" w:leader="none"/>
              </w:tabs>
              <w:spacing w:line="240" w:lineRule="auto"/>
              <w:ind w:left="70" w:right="57"/>
              <w:rPr>
                <w:sz w:val="20"/>
              </w:rPr>
            </w:pPr>
            <w:r>
              <w:rPr>
                <w:sz w:val="20"/>
              </w:rPr>
              <w:t>deambulación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independiente</w:t>
              <w:tab/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continua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persona.</w:t>
              <w:tab/>
              <w:tab/>
            </w:r>
            <w:r>
              <w:rPr>
                <w:spacing w:val="-1"/>
                <w:sz w:val="20"/>
              </w:rPr>
              <w:t>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puede</w:t>
              <w:tab/>
            </w:r>
            <w:r>
              <w:rPr>
                <w:spacing w:val="-1"/>
                <w:sz w:val="20"/>
              </w:rPr>
              <w:t>realizar</w:t>
            </w:r>
          </w:p>
          <w:p>
            <w:pPr>
              <w:pStyle w:val="TableParagraph"/>
              <w:spacing w:line="228" w:lineRule="exact"/>
              <w:ind w:left="70" w:right="57"/>
              <w:rPr>
                <w:sz w:val="20"/>
              </w:rPr>
            </w:pPr>
            <w:r>
              <w:rPr>
                <w:sz w:val="20"/>
              </w:rPr>
              <w:t>ninguna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laboral.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/>
              <w:ind w:left="497" w:hanging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Permanente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19" w:type="dxa"/>
          </w:tcPr>
          <w:p>
            <w:pPr>
              <w:pStyle w:val="TableParagraph"/>
              <w:spacing w:line="229" w:lineRule="exact"/>
              <w:ind w:left="40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690" w:hRule="atLeast"/>
        </w:trPr>
        <w:tc>
          <w:tcPr>
            <w:tcW w:w="9553" w:type="dxa"/>
            <w:gridSpan w:val="5"/>
          </w:tcPr>
          <w:p>
            <w:pPr>
              <w:pStyle w:val="TableParagraph"/>
              <w:spacing w:line="230" w:lineRule="exact"/>
              <w:ind w:right="70"/>
              <w:jc w:val="both"/>
              <w:rPr>
                <w:sz w:val="20"/>
              </w:rPr>
            </w:pPr>
            <w:r>
              <w:rPr>
                <w:sz w:val="20"/>
              </w:rPr>
              <w:t>Adicionalmente a lo establecido en el artículo 492 de la Ley Federal del Trabajo, se debe considerar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otorgar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máximo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rango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incapacidad,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laborales pueda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 vida,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terceros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patrimonio.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6902"/>
        <w:gridCol w:w="1580"/>
      </w:tblGrid>
      <w:tr>
        <w:trPr>
          <w:trHeight w:val="229" w:hRule="atLeast"/>
        </w:trPr>
        <w:tc>
          <w:tcPr>
            <w:tcW w:w="1068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Disfunción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tubárica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crónica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bilateral,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resistente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tratamiento.</w:t>
            </w:r>
          </w:p>
        </w:tc>
        <w:tc>
          <w:tcPr>
            <w:tcW w:w="1580" w:type="dxa"/>
          </w:tcPr>
          <w:p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8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Disfunción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tubárica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crónica unilateral,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resistente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tratamiento.</w:t>
            </w:r>
          </w:p>
        </w:tc>
        <w:tc>
          <w:tcPr>
            <w:tcW w:w="1580" w:type="dxa"/>
          </w:tcPr>
          <w:p>
            <w:pPr>
              <w:pStyle w:val="TableParagraph"/>
              <w:ind w:left="343" w:right="3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229" w:hRule="atLeast"/>
        </w:trPr>
        <w:tc>
          <w:tcPr>
            <w:tcW w:w="1068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69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Acufeno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bilateral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debidamente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comprobado.</w:t>
            </w:r>
          </w:p>
        </w:tc>
        <w:tc>
          <w:tcPr>
            <w:tcW w:w="1580" w:type="dxa"/>
          </w:tcPr>
          <w:p>
            <w:pPr>
              <w:pStyle w:val="TableParagraph"/>
              <w:ind w:left="343" w:right="337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2" w:hRule="atLeast"/>
        </w:trPr>
        <w:tc>
          <w:tcPr>
            <w:tcW w:w="1068" w:type="dxa"/>
          </w:tcPr>
          <w:p>
            <w:pPr>
              <w:pStyle w:val="TableParagraph"/>
              <w:spacing w:line="240" w:lineRule="auto" w:before="114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6902" w:type="dxa"/>
          </w:tcPr>
          <w:p>
            <w:pPr>
              <w:pStyle w:val="TableParagraph"/>
              <w:spacing w:line="230" w:lineRule="exact"/>
              <w:ind w:right="58"/>
              <w:rPr>
                <w:sz w:val="20"/>
              </w:rPr>
            </w:pPr>
            <w:r>
              <w:rPr>
                <w:sz w:val="20"/>
              </w:rPr>
              <w:t>Sorderas e hipoacusias profesionales. Se valuarán siguiendo las normas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III-B.</w:t>
            </w:r>
          </w:p>
        </w:tc>
        <w:tc>
          <w:tcPr>
            <w:tcW w:w="1580" w:type="dxa"/>
          </w:tcPr>
          <w:p>
            <w:pPr>
              <w:pStyle w:val="TableParagraph"/>
              <w:spacing w:line="240" w:lineRule="auto" w:before="114"/>
              <w:ind w:left="343" w:right="336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2878"/>
        <w:gridCol w:w="302"/>
        <w:gridCol w:w="2726"/>
        <w:gridCol w:w="1953"/>
      </w:tblGrid>
      <w:tr>
        <w:trPr>
          <w:trHeight w:val="690" w:hRule="atLeast"/>
        </w:trPr>
        <w:tc>
          <w:tcPr>
            <w:tcW w:w="9546" w:type="dxa"/>
            <w:gridSpan w:val="5"/>
            <w:shd w:val="clear" w:color="auto" w:fill="C0C0C0"/>
          </w:tcPr>
          <w:p>
            <w:pPr>
              <w:pStyle w:val="TableParagraph"/>
              <w:spacing w:line="227" w:lineRule="exact"/>
              <w:ind w:left="2954" w:right="29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III-B</w:t>
            </w:r>
          </w:p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/>
              <w:ind w:left="2954" w:right="29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Sorderas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hipoacusias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profesionales</w:t>
            </w:r>
          </w:p>
        </w:tc>
      </w:tr>
      <w:tr>
        <w:trPr>
          <w:trHeight w:val="921" w:hRule="atLeast"/>
        </w:trPr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30" w:lineRule="exact"/>
              <w:ind w:left="186" w:right="1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Porcentaje de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hipoacusia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bilateral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combinada</w:t>
            </w:r>
          </w:p>
        </w:tc>
        <w:tc>
          <w:tcPr>
            <w:tcW w:w="2878" w:type="dxa"/>
            <w:shd w:val="clear" w:color="auto" w:fill="C0C0C0"/>
          </w:tcPr>
          <w:p>
            <w:pPr>
              <w:pStyle w:val="TableParagraph"/>
              <w:spacing w:line="240" w:lineRule="auto"/>
              <w:ind w:left="623" w:right="162" w:hanging="4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Porcentaje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incapacidad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órgano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funcional</w:t>
            </w:r>
          </w:p>
        </w:tc>
        <w:tc>
          <w:tcPr>
            <w:tcW w:w="302" w:type="dxa"/>
            <w:vMerge w:val="restart"/>
            <w:shd w:val="clear" w:color="auto" w:fill="C0C0C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26" w:type="dxa"/>
            <w:shd w:val="clear" w:color="auto" w:fill="C0C0C0"/>
          </w:tcPr>
          <w:p>
            <w:pPr>
              <w:pStyle w:val="TableParagraph"/>
              <w:spacing w:line="240" w:lineRule="auto"/>
              <w:ind w:left="423" w:right="141" w:hanging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Porcentaje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hipoacusia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bilateral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combinada</w:t>
            </w:r>
          </w:p>
        </w:tc>
        <w:tc>
          <w:tcPr>
            <w:tcW w:w="1953" w:type="dxa"/>
            <w:shd w:val="clear" w:color="auto" w:fill="C0C0C0"/>
          </w:tcPr>
          <w:p>
            <w:pPr>
              <w:pStyle w:val="TableParagraph"/>
              <w:spacing w:line="240" w:lineRule="auto"/>
              <w:ind w:left="166" w:right="150" w:firstLine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Porcentaje 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incapacidad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órgano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funcional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2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687" w:type="dxa"/>
          </w:tcPr>
          <w:p>
            <w:pPr>
              <w:pStyle w:val="TableParagraph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78" w:type="dxa"/>
          </w:tcPr>
          <w:p>
            <w:pPr>
              <w:pStyle w:val="TableParagraph"/>
              <w:ind w:left="132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2" w:type="dxa"/>
            <w:shd w:val="clear" w:color="auto" w:fill="C0C0C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53" w:type="dxa"/>
          </w:tcPr>
          <w:p>
            <w:pPr>
              <w:pStyle w:val="TableParagraph"/>
              <w:ind w:left="847" w:right="82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9546" w:type="dxa"/>
            <w:gridSpan w:val="5"/>
            <w:shd w:val="clear" w:color="auto" w:fill="C0C0C0"/>
          </w:tcPr>
          <w:p>
            <w:pPr>
              <w:pStyle w:val="TableParagraph"/>
              <w:ind w:left="2954" w:right="29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Cálculo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Fletcher</w:t>
            </w:r>
          </w:p>
        </w:tc>
      </w:tr>
      <w:tr>
        <w:trPr>
          <w:trHeight w:val="2070" w:hRule="atLeast"/>
        </w:trPr>
        <w:tc>
          <w:tcPr>
            <w:tcW w:w="9546" w:type="dxa"/>
            <w:gridSpan w:val="5"/>
          </w:tcPr>
          <w:p>
            <w:pPr>
              <w:pStyle w:val="TableParagraph"/>
              <w:spacing w:line="240" w:lineRule="auto"/>
              <w:ind w:right="54"/>
              <w:jc w:val="both"/>
              <w:rPr>
                <w:sz w:val="20"/>
              </w:rPr>
            </w:pPr>
            <w:r>
              <w:rPr>
                <w:sz w:val="20"/>
              </w:rPr>
              <w:t>Cálculo de la incapacidad parcial permanente por obtención de la hipoacusia bilateral combinada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 a los umbrales obtenidos de la audiometría tonal y utilizando el procedimiento para la valuación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hipoacusias de: Fletcher, A.M.A. modificada por: De La Cruz Ávila, Gómez Cruz, Gutiérrez Farfán,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Jiménez Ruiz, Rojo Ramírez, Toledo Ortiz, Torres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Valenzuela, Velasco Reyna,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Zarate Cabrera (octubre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2016).</w:t>
            </w: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Dependiendo del mecanismo de lesión y secuela se podrán utilizar uno de los siguientes rangos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frecuencia: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10"/>
        <w:rPr>
          <w:rFonts w:ascii="Arial"/>
          <w:b/>
          <w:sz w:val="28"/>
        </w:rPr>
      </w:pPr>
      <w:r>
        <w:rPr/>
        <w:pict>
          <v:shape style="position:absolute;margin-left:66.984001pt;margin-top:109.460968pt;width:478.2pt;height:611pt;mso-position-horizontal-relative:page;mso-position-vertical-relative:page;z-index:-28267520" coordorigin="1340,2189" coordsize="9564,12220" path="m1354,2204l1340,2204,1340,14395,1354,14395,1354,2204xm10888,14395l1354,14395,1340,14395,1340,14409,1354,14409,10888,14409,10888,14395xm10888,2189l1354,2189,1340,2189,1340,2204,1354,2204,10888,2204,10888,2189xm10903,14395l10888,14395,10888,14409,10903,14409,10903,14395xm10903,2204l10888,2204,10888,14395,10903,14395,10903,2204xm10903,2189l10888,2189,10888,2204,10903,2204,10903,2189xe" filled="true" fillcolor="#000000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177"/>
        </w:numPr>
        <w:tabs>
          <w:tab w:pos="507" w:val="left" w:leader="none"/>
        </w:tabs>
        <w:spacing w:line="242" w:lineRule="auto" w:before="93" w:after="0"/>
        <w:ind w:left="506" w:right="196" w:hanging="288"/>
        <w:jc w:val="left"/>
        <w:rPr>
          <w:sz w:val="20"/>
        </w:rPr>
      </w:pP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lesiones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abarquen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umbral</w:t>
      </w:r>
      <w:r>
        <w:rPr>
          <w:spacing w:val="21"/>
          <w:sz w:val="20"/>
        </w:rPr>
        <w:t> </w:t>
      </w:r>
      <w:r>
        <w:rPr>
          <w:sz w:val="20"/>
        </w:rPr>
        <w:t>mínimo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audición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frecuencias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250,</w:t>
      </w:r>
      <w:r>
        <w:rPr>
          <w:spacing w:val="24"/>
          <w:sz w:val="20"/>
        </w:rPr>
        <w:t> </w:t>
      </w:r>
      <w:r>
        <w:rPr>
          <w:sz w:val="20"/>
        </w:rPr>
        <w:t>500,</w:t>
      </w:r>
      <w:r>
        <w:rPr>
          <w:spacing w:val="25"/>
          <w:sz w:val="20"/>
        </w:rPr>
        <w:t> </w:t>
      </w:r>
      <w:r>
        <w:rPr>
          <w:sz w:val="20"/>
        </w:rPr>
        <w:t>1,000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2,000</w:t>
      </w:r>
      <w:r>
        <w:rPr>
          <w:spacing w:val="-2"/>
          <w:sz w:val="20"/>
        </w:rPr>
        <w:t> </w:t>
      </w:r>
      <w:r>
        <w:rPr>
          <w:sz w:val="20"/>
        </w:rPr>
        <w:t>Hz.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507" w:val="left" w:leader="none"/>
        </w:tabs>
        <w:spacing w:line="242" w:lineRule="auto" w:before="0" w:after="0"/>
        <w:ind w:left="506" w:right="204" w:hanging="288"/>
        <w:jc w:val="left"/>
        <w:rPr>
          <w:sz w:val="20"/>
        </w:rPr>
      </w:pP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lesiones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abarquen</w:t>
      </w:r>
      <w:r>
        <w:rPr>
          <w:spacing w:val="2"/>
          <w:sz w:val="20"/>
        </w:rPr>
        <w:t> </w:t>
      </w:r>
      <w:r>
        <w:rPr>
          <w:sz w:val="20"/>
        </w:rPr>
        <w:t>el umbral</w:t>
      </w:r>
      <w:r>
        <w:rPr>
          <w:spacing w:val="2"/>
          <w:sz w:val="20"/>
        </w:rPr>
        <w:t> </w:t>
      </w:r>
      <w:r>
        <w:rPr>
          <w:sz w:val="20"/>
        </w:rPr>
        <w:t>mínimo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audición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frecuencias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2000,</w:t>
      </w:r>
      <w:r>
        <w:rPr>
          <w:spacing w:val="3"/>
          <w:sz w:val="20"/>
        </w:rPr>
        <w:t> </w:t>
      </w:r>
      <w:r>
        <w:rPr>
          <w:sz w:val="20"/>
        </w:rPr>
        <w:t>3,000,</w:t>
      </w:r>
      <w:r>
        <w:rPr>
          <w:spacing w:val="2"/>
          <w:sz w:val="20"/>
        </w:rPr>
        <w:t> </w:t>
      </w:r>
      <w:r>
        <w:rPr>
          <w:sz w:val="20"/>
        </w:rPr>
        <w:t>4,000,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6,000</w:t>
      </w:r>
      <w:r>
        <w:rPr>
          <w:spacing w:val="-2"/>
          <w:sz w:val="20"/>
        </w:rPr>
        <w:t> </w:t>
      </w:r>
      <w:r>
        <w:rPr>
          <w:sz w:val="20"/>
        </w:rPr>
        <w:t>Hz.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507" w:val="left" w:leader="none"/>
        </w:tabs>
        <w:spacing w:line="240" w:lineRule="auto" w:before="0" w:after="0"/>
        <w:ind w:left="506" w:right="202" w:hanging="288"/>
        <w:jc w:val="left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lesiones</w:t>
      </w:r>
      <w:r>
        <w:rPr>
          <w:spacing w:val="1"/>
          <w:sz w:val="20"/>
        </w:rPr>
        <w:t> </w:t>
      </w:r>
      <w:r>
        <w:rPr>
          <w:sz w:val="20"/>
        </w:rPr>
        <w:t>que tengan</w:t>
      </w:r>
      <w:r>
        <w:rPr>
          <w:spacing w:val="1"/>
          <w:sz w:val="20"/>
        </w:rPr>
        <w:t> </w:t>
      </w:r>
      <w:r>
        <w:rPr>
          <w:sz w:val="20"/>
        </w:rPr>
        <w:t>compromiso en las</w:t>
      </w:r>
      <w:r>
        <w:rPr>
          <w:spacing w:val="1"/>
          <w:sz w:val="20"/>
        </w:rPr>
        <w:t> </w:t>
      </w:r>
      <w:r>
        <w:rPr>
          <w:sz w:val="20"/>
        </w:rPr>
        <w:t>frecuencias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incisos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y B, se</w:t>
      </w:r>
      <w:r>
        <w:rPr>
          <w:spacing w:val="1"/>
          <w:sz w:val="20"/>
        </w:rPr>
        <w:t> </w:t>
      </w:r>
      <w:r>
        <w:rPr>
          <w:sz w:val="20"/>
        </w:rPr>
        <w:t>elegirá el rango de</w:t>
      </w:r>
      <w:r>
        <w:rPr>
          <w:spacing w:val="-53"/>
          <w:sz w:val="20"/>
        </w:rPr>
        <w:t> </w:t>
      </w:r>
      <w:r>
        <w:rPr>
          <w:sz w:val="20"/>
        </w:rPr>
        <w:t>frecuencias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auditiva.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201"/>
        <w:jc w:val="both"/>
      </w:pPr>
      <w:r>
        <w:rPr>
          <w:rFonts w:ascii="Arial" w:hAnsi="Arial"/>
          <w:b/>
        </w:rPr>
        <w:t>Primero</w:t>
      </w:r>
      <w:r>
        <w:rPr/>
        <w:t>. Si en el audiograma no aparecieran anotaciones de algún oído o los dos por anacusia, o no</w:t>
      </w:r>
      <w:r>
        <w:rPr>
          <w:spacing w:val="1"/>
        </w:rPr>
        <w:t> </w:t>
      </w:r>
      <w:r>
        <w:rPr/>
        <w:t>hubo respuesta en todas o en alguna de ellas, el valor que se le asignará a esas frecuencias será de 120</w:t>
      </w:r>
      <w:r>
        <w:rPr>
          <w:spacing w:val="1"/>
        </w:rPr>
        <w:t> </w:t>
      </w:r>
      <w:r>
        <w:rPr/>
        <w:t>dB y si en el oído contralateral los niveles de audición para las frecuencias del área de lenguaje están en</w:t>
      </w:r>
      <w:r>
        <w:rPr>
          <w:spacing w:val="1"/>
        </w:rPr>
        <w:t> </w:t>
      </w:r>
      <w:r>
        <w:rPr/>
        <w:t>valores de</w:t>
      </w:r>
      <w:r>
        <w:rPr>
          <w:spacing w:val="-2"/>
        </w:rPr>
        <w:t> </w:t>
      </w:r>
      <w:r>
        <w:rPr/>
        <w:t>0</w:t>
      </w:r>
      <w:r>
        <w:rPr>
          <w:spacing w:val="1"/>
        </w:rPr>
        <w:t> </w:t>
      </w:r>
      <w:r>
        <w:rPr/>
        <w:t>dB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menores,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 de</w:t>
      </w:r>
      <w:r>
        <w:rPr>
          <w:spacing w:val="-2"/>
        </w:rPr>
        <w:t> </w:t>
      </w:r>
      <w:r>
        <w:rPr/>
        <w:t>valuación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/>
        <w:t>dB.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482" w:lineRule="auto" w:after="7"/>
        <w:ind w:left="218" w:right="2295"/>
        <w:jc w:val="both"/>
      </w:pPr>
      <w:r>
        <w:rPr>
          <w:rFonts w:ascii="Arial" w:hAnsi="Arial"/>
          <w:b/>
        </w:rPr>
        <w:t>Segundo</w:t>
      </w:r>
      <w:r>
        <w:rPr/>
        <w:t>. Se suman y se obtiene el promedio aritmético para cada oído. Ejemplo:</w:t>
      </w:r>
      <w:r>
        <w:rPr>
          <w:spacing w:val="-53"/>
        </w:rPr>
        <w:t> </w:t>
      </w:r>
      <w:r>
        <w:rPr/>
        <w:t>Oído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(OD)</w:t>
      </w:r>
      <w:r>
        <w:rPr>
          <w:spacing w:val="40"/>
        </w:rPr>
        <w:t> </w:t>
      </w:r>
      <w:r>
        <w:rPr/>
        <w:t>Oído</w:t>
      </w:r>
      <w:r>
        <w:rPr>
          <w:spacing w:val="-1"/>
        </w:rPr>
        <w:t> </w:t>
      </w:r>
      <w:r>
        <w:rPr/>
        <w:t>izquierdo</w:t>
      </w:r>
      <w:r>
        <w:rPr>
          <w:spacing w:val="-1"/>
        </w:rPr>
        <w:t> </w:t>
      </w:r>
      <w:r>
        <w:rPr/>
        <w:t>(OI)</w:t>
      </w: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1"/>
        <w:gridCol w:w="951"/>
        <w:gridCol w:w="1175"/>
        <w:gridCol w:w="908"/>
      </w:tblGrid>
      <w:tr>
        <w:trPr>
          <w:trHeight w:val="225" w:hRule="atLeast"/>
        </w:trPr>
        <w:tc>
          <w:tcPr>
            <w:tcW w:w="1131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2000 Hz</w:t>
            </w:r>
          </w:p>
        </w:tc>
        <w:tc>
          <w:tcPr>
            <w:tcW w:w="951" w:type="dxa"/>
          </w:tcPr>
          <w:p>
            <w:pPr>
              <w:pStyle w:val="TableParagraph"/>
              <w:spacing w:line="205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  <w:tc>
          <w:tcPr>
            <w:tcW w:w="1175" w:type="dxa"/>
          </w:tcPr>
          <w:p>
            <w:pPr>
              <w:pStyle w:val="TableParagraph"/>
              <w:spacing w:line="205" w:lineRule="exact"/>
              <w:ind w:left="94"/>
              <w:rPr>
                <w:sz w:val="20"/>
              </w:rPr>
            </w:pPr>
            <w:r>
              <w:rPr>
                <w:sz w:val="20"/>
              </w:rPr>
              <w:t>2000 Hz</w:t>
            </w:r>
          </w:p>
        </w:tc>
        <w:tc>
          <w:tcPr>
            <w:tcW w:w="908" w:type="dxa"/>
          </w:tcPr>
          <w:p>
            <w:pPr>
              <w:pStyle w:val="TableParagraph"/>
              <w:spacing w:line="205" w:lineRule="exact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</w:tr>
      <w:tr>
        <w:trPr>
          <w:trHeight w:val="229" w:hRule="atLeast"/>
        </w:trPr>
        <w:tc>
          <w:tcPr>
            <w:tcW w:w="1131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3000 Hz</w:t>
            </w:r>
          </w:p>
        </w:tc>
        <w:tc>
          <w:tcPr>
            <w:tcW w:w="951" w:type="dxa"/>
          </w:tcPr>
          <w:p>
            <w:pPr>
              <w:pStyle w:val="TableParagraph"/>
              <w:spacing w:line="209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  <w:tc>
          <w:tcPr>
            <w:tcW w:w="1175" w:type="dxa"/>
          </w:tcPr>
          <w:p>
            <w:pPr>
              <w:pStyle w:val="TableParagraph"/>
              <w:spacing w:line="209" w:lineRule="exact"/>
              <w:ind w:left="94"/>
              <w:rPr>
                <w:sz w:val="20"/>
              </w:rPr>
            </w:pPr>
            <w:r>
              <w:rPr>
                <w:sz w:val="20"/>
              </w:rPr>
              <w:t>3000 Hz</w:t>
            </w:r>
          </w:p>
        </w:tc>
        <w:tc>
          <w:tcPr>
            <w:tcW w:w="908" w:type="dxa"/>
          </w:tcPr>
          <w:p>
            <w:pPr>
              <w:pStyle w:val="TableParagraph"/>
              <w:spacing w:line="209" w:lineRule="exact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</w:tr>
      <w:tr>
        <w:trPr>
          <w:trHeight w:val="230" w:hRule="atLeast"/>
        </w:trPr>
        <w:tc>
          <w:tcPr>
            <w:tcW w:w="1131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4000 Hz</w:t>
            </w:r>
          </w:p>
        </w:tc>
        <w:tc>
          <w:tcPr>
            <w:tcW w:w="951" w:type="dxa"/>
          </w:tcPr>
          <w:p>
            <w:pPr>
              <w:pStyle w:val="TableParagraph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  <w:tc>
          <w:tcPr>
            <w:tcW w:w="1175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4000 Hz</w:t>
            </w:r>
          </w:p>
        </w:tc>
        <w:tc>
          <w:tcPr>
            <w:tcW w:w="908" w:type="dxa"/>
          </w:tcPr>
          <w:p>
            <w:pPr>
              <w:pStyle w:val="TableParagraph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</w:tr>
      <w:tr>
        <w:trPr>
          <w:trHeight w:val="226" w:hRule="atLeast"/>
        </w:trPr>
        <w:tc>
          <w:tcPr>
            <w:tcW w:w="1131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6000 Hz</w:t>
            </w:r>
          </w:p>
        </w:tc>
        <w:tc>
          <w:tcPr>
            <w:tcW w:w="951" w:type="dxa"/>
          </w:tcPr>
          <w:p>
            <w:pPr>
              <w:pStyle w:val="TableParagraph"/>
              <w:spacing w:line="206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  <w:tc>
          <w:tcPr>
            <w:tcW w:w="1175" w:type="dxa"/>
          </w:tcPr>
          <w:p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sz w:val="20"/>
              </w:rPr>
              <w:t>6000 Hz</w:t>
            </w:r>
          </w:p>
        </w:tc>
        <w:tc>
          <w:tcPr>
            <w:tcW w:w="908" w:type="dxa"/>
          </w:tcPr>
          <w:p>
            <w:pPr>
              <w:pStyle w:val="TableParagraph"/>
              <w:spacing w:line="206" w:lineRule="exact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dB</w:t>
            </w:r>
          </w:p>
        </w:tc>
      </w:tr>
    </w:tbl>
    <w:p>
      <w:pPr>
        <w:pStyle w:val="BodyText"/>
        <w:spacing w:before="1"/>
      </w:pPr>
    </w:p>
    <w:p>
      <w:pPr>
        <w:pStyle w:val="BodyText"/>
        <w:ind w:left="218"/>
        <w:jc w:val="both"/>
      </w:pPr>
      <w:r>
        <w:rPr/>
        <w:t>Suma:</w:t>
      </w:r>
      <w:r>
        <w:rPr>
          <w:spacing w:val="-2"/>
        </w:rPr>
        <w:t> </w:t>
      </w:r>
      <w:r>
        <w:rPr/>
        <w:t>210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4=</w:t>
      </w:r>
      <w:r>
        <w:rPr>
          <w:spacing w:val="-3"/>
        </w:rPr>
        <w:t> </w:t>
      </w:r>
      <w:r>
        <w:rPr/>
        <w:t>52.5   </w:t>
      </w:r>
      <w:r>
        <w:rPr>
          <w:spacing w:val="40"/>
        </w:rPr>
        <w:t> </w:t>
      </w:r>
      <w:r>
        <w:rPr/>
        <w:t>Suma:</w:t>
      </w:r>
      <w:r>
        <w:rPr>
          <w:spacing w:val="-2"/>
        </w:rPr>
        <w:t> </w:t>
      </w:r>
      <w:r>
        <w:rPr/>
        <w:t>55/</w:t>
      </w:r>
      <w:r>
        <w:rPr>
          <w:spacing w:val="-1"/>
        </w:rPr>
        <w:t> </w:t>
      </w:r>
      <w:r>
        <w:rPr/>
        <w:t>4=13.7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01"/>
        <w:jc w:val="both"/>
      </w:pPr>
      <w:r>
        <w:rPr/>
        <w:t>Promedio aritmético para las frecuencias de la zona del lenguaje, para oído derecho 52.5, para oído</w:t>
      </w:r>
      <w:r>
        <w:rPr>
          <w:spacing w:val="1"/>
        </w:rPr>
        <w:t> </w:t>
      </w:r>
      <w:r>
        <w:rPr/>
        <w:t>izquierdo 13.7.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4"/>
        <w:jc w:val="both"/>
      </w:pPr>
      <w:r>
        <w:rPr>
          <w:rFonts w:ascii="Arial" w:hAnsi="Arial"/>
          <w:b/>
        </w:rPr>
        <w:t>Tercero. </w:t>
      </w:r>
      <w:r>
        <w:rPr/>
        <w:t>El promedio aritmético de cada oído se multiplica por 0.8 (constante de fletcher) y se obtiene el</w:t>
      </w:r>
      <w:r>
        <w:rPr>
          <w:spacing w:val="1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oído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fletcher.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/>
        <w:jc w:val="both"/>
      </w:pPr>
      <w:r>
        <w:rPr/>
        <w:t>Ejemplo:</w:t>
      </w:r>
      <w:r>
        <w:rPr>
          <w:spacing w:val="-2"/>
        </w:rPr>
        <w:t> </w:t>
      </w:r>
      <w:r>
        <w:rPr/>
        <w:t>OD:</w:t>
      </w:r>
      <w:r>
        <w:rPr>
          <w:spacing w:val="-2"/>
        </w:rPr>
        <w:t> </w:t>
      </w:r>
      <w:r>
        <w:rPr/>
        <w:t>52.5</w:t>
      </w:r>
      <w:r>
        <w:rPr>
          <w:spacing w:val="-2"/>
        </w:rPr>
        <w:t> </w:t>
      </w:r>
      <w:r>
        <w:rPr/>
        <w:t>x 0.8 =42    </w:t>
      </w:r>
      <w:r>
        <w:rPr>
          <w:spacing w:val="26"/>
        </w:rPr>
        <w:t> </w:t>
      </w:r>
      <w:r>
        <w:rPr/>
        <w:t>OI:</w:t>
      </w:r>
      <w:r>
        <w:rPr>
          <w:spacing w:val="-2"/>
        </w:rPr>
        <w:t> </w:t>
      </w:r>
      <w:r>
        <w:rPr/>
        <w:t>13.75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0.8=11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218" w:right="205"/>
        <w:jc w:val="both"/>
      </w:pPr>
      <w:r>
        <w:rPr>
          <w:rFonts w:ascii="Arial"/>
          <w:b/>
        </w:rPr>
        <w:t>Cuarto. </w:t>
      </w:r>
      <w:r>
        <w:rPr/>
        <w:t>Se calcula la hipoacusia bilateral combinada, (H.B.C.) o por ciento de incapacidad auditiva</w:t>
      </w:r>
      <w:r>
        <w:rPr>
          <w:spacing w:val="1"/>
        </w:rPr>
        <w:t> </w:t>
      </w:r>
      <w:r>
        <w:rPr/>
        <w:t>biaural.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218" w:right="207"/>
        <w:jc w:val="both"/>
      </w:pPr>
      <w:r>
        <w:rPr/>
        <w:t>Se multiplican los resultados anteriores: por 7 el oído menos sordo y por 1 el más sordo. Se suman y se</w:t>
      </w:r>
      <w:r>
        <w:rPr>
          <w:spacing w:val="1"/>
        </w:rPr>
        <w:t> </w:t>
      </w:r>
      <w:r>
        <w:rPr/>
        <w:t>divide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218" w:right="4739"/>
        <w:jc w:val="both"/>
      </w:pPr>
      <w:r>
        <w:rPr/>
        <w:t>(%</w:t>
      </w:r>
      <w:r>
        <w:rPr>
          <w:spacing w:val="-2"/>
        </w:rPr>
        <w:t> </w:t>
      </w:r>
      <w:r>
        <w:rPr/>
        <w:t>oído</w:t>
      </w:r>
      <w:r>
        <w:rPr>
          <w:spacing w:val="-3"/>
        </w:rPr>
        <w:t> </w:t>
      </w:r>
      <w:r>
        <w:rPr/>
        <w:t>menos sordo</w:t>
      </w:r>
      <w:r>
        <w:rPr>
          <w:spacing w:val="-2"/>
        </w:rPr>
        <w:t> </w:t>
      </w:r>
      <w:r>
        <w:rPr/>
        <w:t>x 7)</w:t>
      </w:r>
      <w:r>
        <w:rPr>
          <w:spacing w:val="1"/>
        </w:rPr>
        <w:t> </w:t>
      </w:r>
      <w:r>
        <w:rPr/>
        <w:t>+</w:t>
      </w:r>
      <w:r>
        <w:rPr>
          <w:spacing w:val="-2"/>
        </w:rPr>
        <w:t> </w:t>
      </w:r>
      <w:r>
        <w:rPr/>
        <w:t>(%</w:t>
      </w:r>
      <w:r>
        <w:rPr>
          <w:spacing w:val="-2"/>
        </w:rPr>
        <w:t> </w:t>
      </w:r>
      <w:r>
        <w:rPr/>
        <w:t>oído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sordo</w:t>
      </w:r>
      <w:r>
        <w:rPr>
          <w:spacing w:val="-2"/>
        </w:rPr>
        <w:t> </w:t>
      </w:r>
      <w:r>
        <w:rPr/>
        <w:t>x 1)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8</w:t>
      </w:r>
      <w:r>
        <w:rPr>
          <w:spacing w:val="-53"/>
        </w:rPr>
        <w:t> </w:t>
      </w:r>
      <w:r>
        <w:rPr/>
        <w:t>(11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7)</w:t>
      </w:r>
      <w:r>
        <w:rPr>
          <w:spacing w:val="-1"/>
        </w:rPr>
        <w:t> </w:t>
      </w:r>
      <w:r>
        <w:rPr/>
        <w:t>+ (42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1)</w:t>
      </w:r>
      <w:r>
        <w:rPr>
          <w:spacing w:val="2"/>
        </w:rPr>
        <w:t> </w:t>
      </w:r>
      <w:r>
        <w:rPr/>
        <w:t>=</w:t>
      </w:r>
      <w:r>
        <w:rPr>
          <w:spacing w:val="-3"/>
        </w:rPr>
        <w:t> </w:t>
      </w:r>
      <w:r>
        <w:rPr/>
        <w:t>77+42</w:t>
      </w:r>
      <w:r>
        <w:rPr>
          <w:spacing w:val="1"/>
        </w:rPr>
        <w:t> </w:t>
      </w:r>
      <w:r>
        <w:rPr/>
        <w:t>=</w:t>
      </w:r>
      <w:r>
        <w:rPr>
          <w:spacing w:val="-3"/>
        </w:rPr>
        <w:t> </w:t>
      </w:r>
      <w:r>
        <w:rPr/>
        <w:t>119=14.8</w:t>
      </w:r>
      <w:r>
        <w:rPr>
          <w:spacing w:val="-1"/>
        </w:rPr>
        <w:t> </w:t>
      </w:r>
      <w:r>
        <w:rPr/>
        <w:t>(H.B.C.)</w:t>
      </w:r>
    </w:p>
    <w:p>
      <w:pPr>
        <w:pStyle w:val="BodyText"/>
        <w:ind w:left="218" w:right="199"/>
        <w:jc w:val="both"/>
      </w:pPr>
      <w:r>
        <w:rPr/>
        <w:t>Como el resultado de las operaciones aritméticas de este procedimiento con frecuencia traduce valores</w:t>
      </w:r>
      <w:r>
        <w:rPr>
          <w:spacing w:val="1"/>
        </w:rPr>
        <w:t> </w:t>
      </w:r>
      <w:r>
        <w:rPr/>
        <w:t>en fracciones decimales, se ha considerado conveniente suprimir estas fracciones y reportar números</w:t>
      </w:r>
      <w:r>
        <w:rPr>
          <w:spacing w:val="1"/>
        </w:rPr>
        <w:t> </w:t>
      </w:r>
      <w:r>
        <w:rPr/>
        <w:t>enteros</w:t>
      </w:r>
      <w:r>
        <w:rPr>
          <w:spacing w:val="-1"/>
        </w:rPr>
        <w:t> </w:t>
      </w:r>
      <w:r>
        <w:rPr/>
        <w:t>(redondeo),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criterio: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/>
        <w:jc w:val="both"/>
      </w:pPr>
      <w:r>
        <w:rPr/>
        <w:t>Hasta</w:t>
      </w:r>
      <w:r>
        <w:rPr>
          <w:spacing w:val="-3"/>
        </w:rPr>
        <w:t> </w:t>
      </w:r>
      <w:r>
        <w:rPr/>
        <w:t>0.5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redondea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entero inmediato</w:t>
      </w:r>
      <w:r>
        <w:rPr>
          <w:spacing w:val="-1"/>
        </w:rPr>
        <w:t> </w:t>
      </w:r>
      <w:r>
        <w:rPr/>
        <w:t>anterior:</w:t>
      </w:r>
      <w:r>
        <w:rPr>
          <w:spacing w:val="-1"/>
        </w:rPr>
        <w:t> </w:t>
      </w:r>
      <w:r>
        <w:rPr/>
        <w:t>Ejemplo:</w:t>
      </w:r>
      <w:r>
        <w:rPr>
          <w:spacing w:val="-3"/>
        </w:rPr>
        <w:t> </w:t>
      </w:r>
      <w:r>
        <w:rPr/>
        <w:t>14.5=</w:t>
      </w:r>
      <w:r>
        <w:rPr>
          <w:spacing w:val="-1"/>
        </w:rPr>
        <w:t> </w:t>
      </w:r>
      <w:r>
        <w:rPr/>
        <w:t>14</w:t>
      </w:r>
    </w:p>
    <w:p>
      <w:pPr>
        <w:pStyle w:val="BodyText"/>
      </w:pPr>
    </w:p>
    <w:p>
      <w:pPr>
        <w:pStyle w:val="BodyText"/>
        <w:ind w:left="218"/>
        <w:jc w:val="both"/>
      </w:pPr>
      <w:r>
        <w:rPr/>
        <w:t>Si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igual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0.6 décimos,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elevará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entero</w:t>
      </w:r>
      <w:r>
        <w:rPr>
          <w:spacing w:val="-2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superior: Ejemplo: 14.8=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6"/>
        <w:jc w:val="both"/>
      </w:pPr>
      <w:r>
        <w:rPr>
          <w:rFonts w:ascii="Arial" w:hAnsi="Arial"/>
          <w:b/>
        </w:rPr>
        <w:t>Quinto</w:t>
      </w:r>
      <w:r>
        <w:rPr/>
        <w:t>. Cálculo del 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de la incapacidad parcial permanente: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ejemplo corresponde</w:t>
      </w:r>
      <w:r>
        <w:rPr>
          <w:spacing w:val="55"/>
        </w:rPr>
        <w:t> </w:t>
      </w:r>
      <w:r>
        <w:rPr/>
        <w:t>a:</w:t>
      </w:r>
      <w:r>
        <w:rPr>
          <w:spacing w:val="1"/>
        </w:rPr>
        <w:t> </w:t>
      </w:r>
      <w:r>
        <w:rPr/>
        <w:t>15%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H.B.C.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14%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permanente.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38"/>
      </w:pPr>
      <w:r>
        <w:rPr>
          <w:position w:val="0"/>
        </w:rPr>
        <w:pict>
          <v:shape style="width:477.45pt;height:138.75pt;mso-position-horizontal-relative:char;mso-position-vertical-relative:line" type="#_x0000_t202" filled="false" stroked="true" strokeweight=".71997pt" strokecolor="#000000">
            <w10:anchorlock/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64" w:right="65"/>
                    <w:jc w:val="both"/>
                  </w:pPr>
                  <w:r>
                    <w:rPr/>
                    <w:t>Cuando la H.B.C. se encuentra entre 10 y 25 por ciento se aplicará la Tabla IV ajustada suprimiendo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decimales.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64" w:right="75"/>
                    <w:jc w:val="both"/>
                  </w:pPr>
                  <w:r>
                    <w:rPr/>
                    <w:t>Cuando la H.B.C. es de 25% o mayor, basta restar 5 unidades para obtener el porcentaje de incapacidad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parcial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permanente, hasta 70%.</w:t>
                  </w:r>
                </w:p>
                <w:p>
                  <w:pPr>
                    <w:pStyle w:val="BodyText"/>
                    <w:spacing w:before="10"/>
                    <w:rPr>
                      <w:sz w:val="19"/>
                    </w:rPr>
                  </w:pPr>
                </w:p>
                <w:p>
                  <w:pPr>
                    <w:pStyle w:val="BodyText"/>
                    <w:ind w:left="64" w:right="74"/>
                    <w:jc w:val="both"/>
                  </w:pPr>
                  <w:r>
                    <w:rPr/>
                    <w:t>A partir de 71% de H.B.C. ya no se restarán 5 unidades toda vez que corresponderá a 100%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Incapacidad Permanente. En virtud de que la audición residual no es útil para establecer comunicación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humana.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64"/>
                    <w:jc w:val="both"/>
                  </w:pPr>
                  <w:r>
                    <w:rPr/>
                    <w:t>Determinar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incapacidad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funcional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auditiva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biaural,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reducción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presbiacusia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anterior.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7"/>
        <w:rPr>
          <w:sz w:val="8"/>
        </w:rPr>
      </w:pPr>
    </w:p>
    <w:p>
      <w:pPr>
        <w:pStyle w:val="Heading2"/>
        <w:spacing w:before="93"/>
        <w:ind w:left="1576" w:right="1560"/>
        <w:jc w:val="center"/>
      </w:pPr>
      <w:r>
        <w:rPr/>
        <w:t>Cuello</w:t>
      </w:r>
    </w:p>
    <w:p>
      <w:pPr>
        <w:pStyle w:val="BodyText"/>
        <w:spacing w:before="3" w:after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93"/>
        <w:gridCol w:w="1491"/>
      </w:tblGrid>
      <w:tr>
        <w:trPr>
          <w:trHeight w:val="457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2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6993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Desviación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(tortícolis,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flexión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anterior)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retracción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muscular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amplia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cicatriz.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2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Flexión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cicatrizal,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mentón 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esternón.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699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Estrechamientos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cicatrizales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laringe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 produzcan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disfonía.</w:t>
            </w:r>
          </w:p>
        </w:tc>
        <w:tc>
          <w:tcPr>
            <w:tcW w:w="1491" w:type="dxa"/>
          </w:tcPr>
          <w:p>
            <w:pPr>
              <w:pStyle w:val="TableParagraph"/>
              <w:spacing w:before="1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afonía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disfonía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disnea.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esfuerzos.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disnea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pequeños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esfuerzos.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disnea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reposo.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requiera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cánula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traqueal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permanencia.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disfonía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afonía)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disnea.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6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cicatrizal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faringe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perturbación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deglución.</w:t>
            </w:r>
          </w:p>
        </w:tc>
        <w:tc>
          <w:tcPr>
            <w:tcW w:w="1491" w:type="dxa"/>
          </w:tcPr>
          <w:p>
            <w:pPr>
              <w:pStyle w:val="TableParagraph"/>
              <w:ind w:left="299" w:right="2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6993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glándula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tiroides,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incluyendo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paratiroides,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adecuada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 tratamiento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sustitutivo.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5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6993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glándula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tiroides,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incluyendo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paratiroides,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sustitutivo.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4"/>
              <w:ind w:left="299" w:right="290"/>
              <w:jc w:val="center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80" w:right="155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Trastornos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voz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8481"/>
      </w:tblGrid>
      <w:tr>
        <w:trPr>
          <w:trHeight w:val="229" w:hRule="atLeast"/>
        </w:trPr>
        <w:tc>
          <w:tcPr>
            <w:tcW w:w="1068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848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la voz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debidamente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comprobados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IV.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4532"/>
        <w:gridCol w:w="3180"/>
      </w:tblGrid>
      <w:tr>
        <w:trPr>
          <w:trHeight w:val="688" w:hRule="atLeast"/>
        </w:trPr>
        <w:tc>
          <w:tcPr>
            <w:tcW w:w="9548" w:type="dxa"/>
            <w:gridSpan w:val="3"/>
            <w:shd w:val="clear" w:color="auto" w:fill="C0C0C0"/>
          </w:tcPr>
          <w:p>
            <w:pPr>
              <w:pStyle w:val="TableParagraph"/>
              <w:spacing w:line="227" w:lineRule="exact"/>
              <w:ind w:left="549" w:right="5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IV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549" w:right="53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trastornos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voz</w:t>
            </w:r>
          </w:p>
        </w:tc>
      </w:tr>
      <w:tr>
        <w:trPr>
          <w:trHeight w:val="232" w:hRule="atLeast"/>
        </w:trPr>
        <w:tc>
          <w:tcPr>
            <w:tcW w:w="1836" w:type="dxa"/>
            <w:shd w:val="clear" w:color="auto" w:fill="C0C0C0"/>
          </w:tcPr>
          <w:p>
            <w:pPr>
              <w:pStyle w:val="TableParagraph"/>
              <w:spacing w:line="212" w:lineRule="exact"/>
              <w:ind w:left="416" w:right="4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4532" w:type="dxa"/>
            <w:shd w:val="clear" w:color="auto" w:fill="C0C0C0"/>
          </w:tcPr>
          <w:p>
            <w:pPr>
              <w:pStyle w:val="TableParagraph"/>
              <w:spacing w:line="212" w:lineRule="exact"/>
              <w:ind w:left="1526" w:right="151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3180" w:type="dxa"/>
            <w:shd w:val="clear" w:color="auto" w:fill="C0C0C0"/>
          </w:tcPr>
          <w:p>
            <w:pPr>
              <w:pStyle w:val="TableParagraph"/>
              <w:spacing w:line="212" w:lineRule="exact"/>
              <w:ind w:left="1094" w:right="10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</w:p>
        </w:tc>
      </w:tr>
      <w:tr>
        <w:trPr>
          <w:trHeight w:val="1380" w:hRule="atLeast"/>
        </w:trPr>
        <w:tc>
          <w:tcPr>
            <w:tcW w:w="1836" w:type="dxa"/>
          </w:tcPr>
          <w:p>
            <w:pPr>
              <w:pStyle w:val="TableParagraph"/>
              <w:spacing w:line="227" w:lineRule="exact"/>
              <w:ind w:left="417" w:right="4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</w:t>
            </w:r>
          </w:p>
        </w:tc>
        <w:tc>
          <w:tcPr>
            <w:tcW w:w="4532" w:type="dxa"/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431" w:val="left" w:leader="none"/>
                <w:tab w:pos="432" w:val="left" w:leader="none"/>
              </w:tabs>
              <w:spacing w:line="228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disfonía;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63" w:hanging="360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leve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procedimientos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clínicos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evaluación;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hacerse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oír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ruidoso,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78"/>
              </w:numPr>
              <w:tabs>
                <w:tab w:pos="431" w:val="left" w:leader="none"/>
                <w:tab w:pos="432" w:val="left" w:leader="none"/>
              </w:tabs>
              <w:spacing w:line="230" w:lineRule="atLeast" w:before="0" w:after="0"/>
              <w:ind w:left="431" w:right="62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oficio.</w:t>
            </w:r>
          </w:p>
        </w:tc>
        <w:tc>
          <w:tcPr>
            <w:tcW w:w="3180" w:type="dxa"/>
          </w:tcPr>
          <w:p>
            <w:pPr>
              <w:pStyle w:val="TableParagraph"/>
              <w:spacing w:line="229" w:lineRule="exact"/>
              <w:ind w:left="1094" w:right="10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20%</w:t>
            </w:r>
          </w:p>
        </w:tc>
      </w:tr>
      <w:tr>
        <w:trPr>
          <w:trHeight w:val="1379" w:hRule="atLeast"/>
        </w:trPr>
        <w:tc>
          <w:tcPr>
            <w:tcW w:w="1836" w:type="dxa"/>
          </w:tcPr>
          <w:p>
            <w:pPr>
              <w:pStyle w:val="TableParagraph"/>
              <w:spacing w:line="227" w:lineRule="exact"/>
              <w:ind w:left="417" w:right="4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Moderado</w:t>
            </w:r>
          </w:p>
        </w:tc>
        <w:tc>
          <w:tcPr>
            <w:tcW w:w="4532" w:type="dxa"/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disfonía;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32" w:val="left" w:leader="none"/>
              </w:tabs>
              <w:spacing w:line="240" w:lineRule="auto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Presencia de sintomatología moderada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evaluación;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oír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ambiente normal,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432" w:val="left" w:leader="none"/>
              </w:tabs>
              <w:spacing w:line="210" w:lineRule="exact" w:before="1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actividades</w:t>
            </w:r>
          </w:p>
        </w:tc>
        <w:tc>
          <w:tcPr>
            <w:tcW w:w="3180" w:type="dxa"/>
          </w:tcPr>
          <w:p>
            <w:pPr>
              <w:pStyle w:val="TableParagraph"/>
              <w:spacing w:line="229" w:lineRule="exact"/>
              <w:ind w:left="1094" w:right="108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40%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4532"/>
        <w:gridCol w:w="3180"/>
      </w:tblGrid>
      <w:tr>
        <w:trPr>
          <w:trHeight w:val="229" w:hRule="atLeast"/>
        </w:trPr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532" w:type="dxa"/>
          </w:tcPr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oficio.</w:t>
            </w:r>
          </w:p>
        </w:tc>
        <w:tc>
          <w:tcPr>
            <w:tcW w:w="318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09" w:hRule="atLeast"/>
        </w:trPr>
        <w:tc>
          <w:tcPr>
            <w:tcW w:w="1836" w:type="dxa"/>
          </w:tcPr>
          <w:p>
            <w:pPr>
              <w:pStyle w:val="TableParagraph"/>
              <w:spacing w:line="227" w:lineRule="exact"/>
              <w:ind w:left="5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Severo</w:t>
            </w:r>
          </w:p>
        </w:tc>
        <w:tc>
          <w:tcPr>
            <w:tcW w:w="4532" w:type="dxa"/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disfonía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severa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afonía;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32" w:val="left" w:leader="none"/>
              </w:tabs>
              <w:spacing w:line="240" w:lineRule="auto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severa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evaluación;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puede hacerse oír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ambiente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432" w:val="left" w:leader="none"/>
              </w:tabs>
              <w:spacing w:line="230" w:lineRule="atLeast" w:before="0" w:after="0"/>
              <w:ind w:left="43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oficio.</w:t>
            </w:r>
          </w:p>
        </w:tc>
        <w:tc>
          <w:tcPr>
            <w:tcW w:w="3180" w:type="dxa"/>
          </w:tcPr>
          <w:p>
            <w:pPr>
              <w:pStyle w:val="TableParagraph"/>
              <w:spacing w:line="229" w:lineRule="exact"/>
              <w:ind w:left="1094" w:right="1083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60%</w:t>
            </w:r>
          </w:p>
        </w:tc>
      </w:tr>
      <w:tr>
        <w:trPr>
          <w:trHeight w:val="921" w:hRule="atLeast"/>
        </w:trPr>
        <w:tc>
          <w:tcPr>
            <w:tcW w:w="9548" w:type="dxa"/>
            <w:gridSpan w:val="3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trabajadoras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cuya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calidad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voz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indispensable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desempeño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laboral,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valuación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41%.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valuación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categoría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encontrada.</w:t>
            </w:r>
          </w:p>
        </w:tc>
      </w:tr>
    </w:tbl>
    <w:p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"/>
        <w:gridCol w:w="8481"/>
      </w:tblGrid>
      <w:tr>
        <w:trPr>
          <w:trHeight w:val="232" w:hRule="atLeast"/>
        </w:trPr>
        <w:tc>
          <w:tcPr>
            <w:tcW w:w="1068" w:type="dxa"/>
          </w:tcPr>
          <w:p>
            <w:pPr>
              <w:pStyle w:val="TableParagraph"/>
              <w:spacing w:line="212" w:lineRule="exact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8481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trastornos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deglución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V.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2"/>
        <w:spacing w:before="93"/>
        <w:ind w:left="1579" w:right="1560"/>
        <w:jc w:val="center"/>
      </w:pPr>
      <w:r>
        <w:rPr/>
        <w:t>Trastornos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deglución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5675"/>
        <w:gridCol w:w="2039"/>
      </w:tblGrid>
      <w:tr>
        <w:trPr>
          <w:trHeight w:val="690" w:hRule="atLeast"/>
        </w:trPr>
        <w:tc>
          <w:tcPr>
            <w:tcW w:w="9550" w:type="dxa"/>
            <w:gridSpan w:val="3"/>
            <w:shd w:val="clear" w:color="auto" w:fill="C0C0C0"/>
          </w:tcPr>
          <w:p>
            <w:pPr>
              <w:pStyle w:val="TableParagraph"/>
              <w:spacing w:line="227" w:lineRule="exact"/>
              <w:ind w:left="237" w:right="2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 w:before="1"/>
              <w:ind w:left="237" w:right="23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Trastornos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deglución</w:t>
            </w:r>
          </w:p>
        </w:tc>
      </w:tr>
      <w:tr>
        <w:trPr>
          <w:trHeight w:val="229" w:hRule="atLeast"/>
        </w:trPr>
        <w:tc>
          <w:tcPr>
            <w:tcW w:w="1836" w:type="dxa"/>
            <w:shd w:val="clear" w:color="auto" w:fill="C0C0C0"/>
          </w:tcPr>
          <w:p>
            <w:pPr>
              <w:pStyle w:val="TableParagraph"/>
              <w:ind w:left="416" w:right="4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5675" w:type="dxa"/>
            <w:shd w:val="clear" w:color="auto" w:fill="C0C0C0"/>
          </w:tcPr>
          <w:p>
            <w:pPr>
              <w:pStyle w:val="TableParagraph"/>
              <w:ind w:left="2098" w:right="20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2039" w:type="dxa"/>
            <w:shd w:val="clear" w:color="auto" w:fill="C0C0C0"/>
          </w:tcPr>
          <w:p>
            <w:pPr>
              <w:pStyle w:val="TableParagraph"/>
              <w:ind w:left="525" w:right="5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</w:p>
        </w:tc>
      </w:tr>
      <w:tr>
        <w:trPr>
          <w:trHeight w:val="2299" w:hRule="atLeast"/>
        </w:trPr>
        <w:tc>
          <w:tcPr>
            <w:tcW w:w="1836" w:type="dxa"/>
          </w:tcPr>
          <w:p>
            <w:pPr>
              <w:pStyle w:val="TableParagraph"/>
              <w:spacing w:line="227" w:lineRule="exact"/>
              <w:ind w:left="417" w:right="4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</w:t>
            </w:r>
          </w:p>
        </w:tc>
        <w:tc>
          <w:tcPr>
            <w:tcW w:w="5675" w:type="dxa"/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432" w:val="left" w:leader="none"/>
              </w:tabs>
              <w:spacing w:line="240" w:lineRule="auto" w:before="0" w:after="0"/>
              <w:ind w:left="43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leve,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ocasional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 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alimenta;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Sensación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atragantamiento;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432" w:val="left" w:leader="none"/>
              </w:tabs>
              <w:spacing w:line="240" w:lineRule="auto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mayoría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sólidos,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semisólidos,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semilíquidos,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líquidos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consistencia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mixta;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tiempos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prolongados;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432" w:val="left" w:leader="none"/>
              </w:tabs>
              <w:spacing w:line="240" w:lineRule="auto" w:before="1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Necesita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tragar varias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pasar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alimento,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432" w:val="left" w:leader="none"/>
              </w:tabs>
              <w:spacing w:line="228" w:lineRule="exact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Con aptitud para ejercer actividades de su profesión 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oficio.</w:t>
            </w:r>
          </w:p>
        </w:tc>
        <w:tc>
          <w:tcPr>
            <w:tcW w:w="2039" w:type="dxa"/>
          </w:tcPr>
          <w:p>
            <w:pPr>
              <w:pStyle w:val="TableParagraph"/>
              <w:spacing w:line="229" w:lineRule="exact"/>
              <w:ind w:left="523" w:right="5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27%</w:t>
            </w:r>
          </w:p>
        </w:tc>
      </w:tr>
      <w:tr>
        <w:trPr>
          <w:trHeight w:val="2300" w:hRule="atLeast"/>
        </w:trPr>
        <w:tc>
          <w:tcPr>
            <w:tcW w:w="1836" w:type="dxa"/>
          </w:tcPr>
          <w:p>
            <w:pPr>
              <w:pStyle w:val="TableParagraph"/>
              <w:spacing w:line="229" w:lineRule="exact"/>
              <w:ind w:left="417" w:right="4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Moderado</w:t>
            </w:r>
          </w:p>
        </w:tc>
        <w:tc>
          <w:tcPr>
            <w:tcW w:w="5675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432" w:val="left" w:leader="none"/>
              </w:tabs>
              <w:spacing w:line="240" w:lineRule="auto" w:before="1" w:after="0"/>
              <w:ind w:left="431" w:right="62" w:hanging="360"/>
              <w:jc w:val="both"/>
              <w:rPr>
                <w:sz w:val="20"/>
              </w:rPr>
            </w:pPr>
            <w:r>
              <w:rPr>
                <w:sz w:val="20"/>
              </w:rPr>
              <w:t>Presencia de sintomatología moderada, tos frecuente 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ingesta de alimentos sólidos, semisólidos, semilíquidos,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líquidos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consistencia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mixta;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Pérdida ponderal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peso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 meses;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31" w:val="left" w:leader="none"/>
                <w:tab w:pos="432" w:val="left" w:leader="none"/>
              </w:tabs>
              <w:spacing w:line="240" w:lineRule="auto" w:before="1" w:after="0"/>
              <w:ind w:left="431" w:right="63" w:hanging="360"/>
              <w:jc w:val="left"/>
              <w:rPr>
                <w:sz w:val="20"/>
              </w:rPr>
            </w:pPr>
            <w:r>
              <w:rPr>
                <w:sz w:val="20"/>
              </w:rPr>
              <w:t>Sólo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comer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trozos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pequeños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cantidades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menores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líquidos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acostumbrado;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31" w:val="left" w:leader="none"/>
                <w:tab w:pos="432" w:val="left" w:leader="none"/>
              </w:tabs>
              <w:spacing w:line="228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Incrementa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mordidas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masticación;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Necesita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tragos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alimento,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431" w:val="left" w:leader="none"/>
                <w:tab w:pos="432" w:val="left" w:leader="none"/>
              </w:tabs>
              <w:spacing w:line="230" w:lineRule="atLeast" w:before="0" w:after="0"/>
              <w:ind w:left="431" w:right="61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dificultad,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pero las lleva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cabo.</w:t>
            </w:r>
          </w:p>
        </w:tc>
        <w:tc>
          <w:tcPr>
            <w:tcW w:w="2039" w:type="dxa"/>
          </w:tcPr>
          <w:p>
            <w:pPr>
              <w:pStyle w:val="TableParagraph"/>
              <w:spacing w:line="240" w:lineRule="auto" w:before="1"/>
              <w:ind w:left="523" w:right="51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34%</w:t>
            </w:r>
          </w:p>
        </w:tc>
      </w:tr>
      <w:tr>
        <w:trPr>
          <w:trHeight w:val="2531" w:hRule="atLeast"/>
        </w:trPr>
        <w:tc>
          <w:tcPr>
            <w:tcW w:w="1836" w:type="dxa"/>
          </w:tcPr>
          <w:p>
            <w:pPr>
              <w:pStyle w:val="TableParagraph"/>
              <w:spacing w:line="227" w:lineRule="exact"/>
              <w:ind w:left="415" w:right="4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Severo</w:t>
            </w:r>
          </w:p>
        </w:tc>
        <w:tc>
          <w:tcPr>
            <w:tcW w:w="5675" w:type="dxa"/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432" w:val="left" w:leader="none"/>
              </w:tabs>
              <w:spacing w:line="240" w:lineRule="auto" w:before="0" w:after="0"/>
              <w:ind w:left="431" w:right="62" w:hanging="360"/>
              <w:jc w:val="both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tos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sensación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ahogo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 alimentos, sólidos, semisólidos, semilíquidos, líquidos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consistencia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mixta,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flemas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espesas;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32" w:val="left" w:leader="none"/>
              </w:tabs>
              <w:spacing w:line="240" w:lineRule="auto" w:before="1" w:after="0"/>
              <w:ind w:left="431" w:right="64" w:hanging="360"/>
              <w:jc w:val="both"/>
              <w:rPr>
                <w:sz w:val="20"/>
              </w:rPr>
            </w:pPr>
            <w:r>
              <w:rPr>
                <w:sz w:val="20"/>
              </w:rPr>
              <w:t>Pérdida ponderal igual o mayor al 10% del peso en 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meses;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32" w:val="left" w:leader="none"/>
              </w:tabs>
              <w:spacing w:line="240" w:lineRule="auto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pequeñas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bocado;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degluciones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seco;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32" w:val="left" w:leader="none"/>
              </w:tabs>
              <w:spacing w:line="237" w:lineRule="auto" w:before="1" w:after="0"/>
              <w:ind w:left="43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cuadros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respiratorios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recurrentes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neumonía,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83"/>
              </w:numPr>
              <w:tabs>
                <w:tab w:pos="432" w:val="left" w:leader="none"/>
              </w:tabs>
              <w:spacing w:line="213" w:lineRule="exact" w:before="2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actividades  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u</w:t>
            </w:r>
          </w:p>
        </w:tc>
        <w:tc>
          <w:tcPr>
            <w:tcW w:w="2039" w:type="dxa"/>
          </w:tcPr>
          <w:p>
            <w:pPr>
              <w:pStyle w:val="TableParagraph"/>
              <w:spacing w:line="229" w:lineRule="exact"/>
              <w:ind w:left="523" w:right="51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40%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5675"/>
        <w:gridCol w:w="2039"/>
      </w:tblGrid>
      <w:tr>
        <w:trPr>
          <w:trHeight w:val="229" w:hRule="atLeast"/>
        </w:trPr>
        <w:tc>
          <w:tcPr>
            <w:tcW w:w="183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75" w:type="dxa"/>
          </w:tcPr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t>oficio.</w:t>
            </w:r>
          </w:p>
        </w:tc>
        <w:tc>
          <w:tcPr>
            <w:tcW w:w="2039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550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categoría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encontrada.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7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Tórax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contenido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40"/>
        <w:gridCol w:w="1543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694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Secuelas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fractura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aislada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esternón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disminución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amplexión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amplexación.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Secuelas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fracturas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esternón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hundimiento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desviación,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complicaciones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profundas.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Secuela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fracturas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tres costillas,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dolores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esfuerzo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físico.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fracturas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costales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condrales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dolor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dificultad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esfuerzo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torácico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abdominal.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fracturas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costales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hundimiento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funcionales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acentuados.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5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Adherencias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retracciones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cicatrizales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pleurales.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92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ind w:right="59"/>
              <w:jc w:val="both"/>
              <w:rPr>
                <w:sz w:val="20"/>
              </w:rPr>
            </w:pPr>
            <w:r>
              <w:rPr>
                <w:sz w:val="20"/>
              </w:rPr>
              <w:t>Secuelas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alteraciones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broncopulmonares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(asma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bronquial,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enfisema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pulmonar, bronquitis crónica, neumonitis, fibrosis, lesiones postraumáticas,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etc.), según el grado de alteración orgánica y funcional, se utilizará la Tabla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269" w:right="25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052"/>
        <w:gridCol w:w="907"/>
        <w:gridCol w:w="905"/>
        <w:gridCol w:w="1244"/>
        <w:gridCol w:w="905"/>
        <w:gridCol w:w="984"/>
        <w:gridCol w:w="1097"/>
        <w:gridCol w:w="926"/>
      </w:tblGrid>
      <w:tr>
        <w:trPr>
          <w:trHeight w:val="551" w:hRule="atLeast"/>
        </w:trPr>
        <w:tc>
          <w:tcPr>
            <w:tcW w:w="9549" w:type="dxa"/>
            <w:gridSpan w:val="9"/>
            <w:shd w:val="clear" w:color="auto" w:fill="C0C0C0"/>
          </w:tcPr>
          <w:p>
            <w:pPr>
              <w:pStyle w:val="TableParagraph"/>
              <w:spacing w:line="180" w:lineRule="exact"/>
              <w:ind w:left="131" w:right="1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Tabla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VI</w:t>
            </w: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68" w:lineRule="exact"/>
              <w:ind w:left="131" w:right="1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Graduación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deficiencia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respiratoria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enfermedades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pulmonares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trabajo</w:t>
            </w:r>
          </w:p>
        </w:tc>
      </w:tr>
      <w:tr>
        <w:trPr>
          <w:trHeight w:val="551" w:hRule="atLeast"/>
        </w:trPr>
        <w:tc>
          <w:tcPr>
            <w:tcW w:w="1529" w:type="dxa"/>
            <w:shd w:val="clear" w:color="auto" w:fill="C0C0C0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321" w:right="30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Clínica</w:t>
            </w:r>
          </w:p>
        </w:tc>
        <w:tc>
          <w:tcPr>
            <w:tcW w:w="1052" w:type="dxa"/>
            <w:shd w:val="clear" w:color="auto" w:fill="C0C0C0"/>
          </w:tcPr>
          <w:p>
            <w:pPr>
              <w:pStyle w:val="TableParagraph"/>
              <w:spacing w:line="180" w:lineRule="exact"/>
              <w:ind w:left="270" w:hanging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Ejercicio</w:t>
            </w:r>
          </w:p>
          <w:p>
            <w:pPr>
              <w:pStyle w:val="TableParagraph"/>
              <w:spacing w:line="182" w:lineRule="exact"/>
              <w:ind w:left="155" w:right="124" w:firstLine="1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Cardio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Pulmonar</w:t>
            </w:r>
          </w:p>
        </w:tc>
        <w:tc>
          <w:tcPr>
            <w:tcW w:w="3961" w:type="dxa"/>
            <w:gridSpan w:val="4"/>
            <w:shd w:val="clear" w:color="auto" w:fill="C0C0C0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116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Mecánica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ventilatoria</w:t>
            </w:r>
          </w:p>
        </w:tc>
        <w:tc>
          <w:tcPr>
            <w:tcW w:w="2081" w:type="dxa"/>
            <w:gridSpan w:val="2"/>
            <w:shd w:val="clear" w:color="auto" w:fill="C0C0C0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Insuficiencia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respiratoria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63" w:right="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Valuación</w:t>
            </w:r>
          </w:p>
        </w:tc>
      </w:tr>
      <w:tr>
        <w:trPr>
          <w:trHeight w:val="554" w:hRule="atLeast"/>
        </w:trPr>
        <w:tc>
          <w:tcPr>
            <w:tcW w:w="1529" w:type="dxa"/>
            <w:shd w:val="clear" w:color="auto" w:fill="C0C0C0"/>
          </w:tcPr>
          <w:p>
            <w:pPr>
              <w:pStyle w:val="TableParagraph"/>
              <w:spacing w:line="240" w:lineRule="auto"/>
              <w:ind w:left="74" w:right="58" w:firstLine="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Disnea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clasificación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Borg</w:t>
            </w:r>
          </w:p>
          <w:p>
            <w:pPr>
              <w:pStyle w:val="TableParagraph"/>
              <w:spacing w:line="168" w:lineRule="exact"/>
              <w:ind w:left="321" w:right="3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modificada</w:t>
            </w:r>
          </w:p>
        </w:tc>
        <w:tc>
          <w:tcPr>
            <w:tcW w:w="1052" w:type="dxa"/>
            <w:shd w:val="clear" w:color="auto" w:fill="C0C0C0"/>
          </w:tcPr>
          <w:p>
            <w:pPr>
              <w:pStyle w:val="TableParagraph"/>
              <w:spacing w:line="240" w:lineRule="auto"/>
              <w:ind w:left="150" w:right="120" w:firstLine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VO</w:t>
            </w:r>
            <w:r>
              <w:rPr>
                <w:rFonts w:ascii="Arial"/>
                <w:b/>
                <w:sz w:val="16"/>
                <w:vertAlign w:val="superscript"/>
              </w:rPr>
              <w:t>2</w:t>
            </w:r>
            <w:r>
              <w:rPr>
                <w:rFonts w:ascii="Arial"/>
                <w:b/>
                <w:sz w:val="16"/>
                <w:vertAlign w:val="baseline"/>
              </w:rPr>
              <w:t>max</w:t>
            </w:r>
            <w:r>
              <w:rPr>
                <w:rFonts w:ascii="Arial"/>
                <w:b/>
                <w:spacing w:val="1"/>
                <w:sz w:val="16"/>
                <w:vertAlign w:val="baseline"/>
              </w:rPr>
              <w:t> </w:t>
            </w:r>
            <w:r>
              <w:rPr>
                <w:rFonts w:ascii="Arial"/>
                <w:b/>
                <w:sz w:val="16"/>
                <w:vertAlign w:val="baseline"/>
              </w:rPr>
              <w:t>ml/kg/min</w:t>
            </w:r>
          </w:p>
        </w:tc>
        <w:tc>
          <w:tcPr>
            <w:tcW w:w="907" w:type="dxa"/>
            <w:shd w:val="clear" w:color="auto" w:fill="C0C0C0"/>
          </w:tcPr>
          <w:p>
            <w:pPr>
              <w:pStyle w:val="TableParagraph"/>
              <w:spacing w:line="180" w:lineRule="exact"/>
              <w:ind w:left="272" w:right="25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CVF</w:t>
            </w:r>
          </w:p>
          <w:p>
            <w:pPr>
              <w:pStyle w:val="TableParagraph"/>
              <w:spacing w:line="240" w:lineRule="auto" w:before="1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%</w:t>
            </w:r>
          </w:p>
        </w:tc>
        <w:tc>
          <w:tcPr>
            <w:tcW w:w="905" w:type="dxa"/>
            <w:shd w:val="clear" w:color="auto" w:fill="C0C0C0"/>
          </w:tcPr>
          <w:p>
            <w:pPr>
              <w:pStyle w:val="TableParagraph"/>
              <w:spacing w:line="180" w:lineRule="exact"/>
              <w:ind w:left="172" w:right="1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FEV1</w:t>
            </w:r>
          </w:p>
        </w:tc>
        <w:tc>
          <w:tcPr>
            <w:tcW w:w="1244" w:type="dxa"/>
            <w:shd w:val="clear" w:color="auto" w:fill="C0C0C0"/>
          </w:tcPr>
          <w:p>
            <w:pPr>
              <w:pStyle w:val="TableParagraph"/>
              <w:spacing w:line="240" w:lineRule="auto"/>
              <w:ind w:left="253" w:right="138" w:hanging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Variabilidad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 PEF%</w:t>
            </w:r>
          </w:p>
        </w:tc>
        <w:tc>
          <w:tcPr>
            <w:tcW w:w="905" w:type="dxa"/>
            <w:shd w:val="clear" w:color="auto" w:fill="C0C0C0"/>
          </w:tcPr>
          <w:p>
            <w:pPr>
              <w:pStyle w:val="TableParagraph"/>
              <w:spacing w:line="180" w:lineRule="exact"/>
              <w:ind w:left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FEF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25-75</w:t>
            </w:r>
          </w:p>
          <w:p>
            <w:pPr>
              <w:pStyle w:val="TableParagraph"/>
              <w:spacing w:line="186" w:lineRule="exact"/>
              <w:ind w:left="322" w:right="48" w:hanging="2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FEF </w:t>
            </w:r>
            <w:r>
              <w:rPr>
                <w:rFonts w:ascii="Arial"/>
                <w:b/>
                <w:sz w:val="16"/>
              </w:rPr>
              <w:t>75-85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(%)</w:t>
            </w:r>
          </w:p>
        </w:tc>
        <w:tc>
          <w:tcPr>
            <w:tcW w:w="984" w:type="dxa"/>
            <w:shd w:val="clear" w:color="auto" w:fill="C0C0C0"/>
          </w:tcPr>
          <w:p>
            <w:pPr>
              <w:pStyle w:val="TableParagraph"/>
              <w:spacing w:line="180" w:lineRule="exact"/>
              <w:ind w:left="63" w:right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Hipoxemia</w:t>
            </w:r>
          </w:p>
        </w:tc>
        <w:tc>
          <w:tcPr>
            <w:tcW w:w="1097" w:type="dxa"/>
            <w:shd w:val="clear" w:color="auto" w:fill="C0C0C0"/>
          </w:tcPr>
          <w:p>
            <w:pPr>
              <w:pStyle w:val="TableParagraph"/>
              <w:spacing w:line="180" w:lineRule="exact"/>
              <w:ind w:left="69" w:right="5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Hipercapnia</w:t>
            </w:r>
          </w:p>
        </w:tc>
        <w:tc>
          <w:tcPr>
            <w:tcW w:w="926" w:type="dxa"/>
            <w:shd w:val="clear" w:color="auto" w:fill="C0C0C0"/>
          </w:tcPr>
          <w:p>
            <w:pPr>
              <w:pStyle w:val="TableParagraph"/>
              <w:spacing w:line="180" w:lineRule="exact"/>
              <w:ind w:left="63" w:right="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I.P.P.%</w:t>
            </w:r>
          </w:p>
        </w:tc>
      </w:tr>
      <w:tr>
        <w:trPr>
          <w:trHeight w:val="366" w:hRule="atLeast"/>
        </w:trPr>
        <w:tc>
          <w:tcPr>
            <w:tcW w:w="1529" w:type="dxa"/>
          </w:tcPr>
          <w:p>
            <w:pPr>
              <w:pStyle w:val="TableParagraph"/>
              <w:spacing w:line="180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180" w:lineRule="exact"/>
              <w:ind w:left="349" w:right="336"/>
              <w:jc w:val="center"/>
              <w:rPr>
                <w:sz w:val="16"/>
              </w:rPr>
            </w:pPr>
            <w:r>
              <w:rPr>
                <w:sz w:val="16"/>
              </w:rPr>
              <w:t>≥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spacing w:line="180" w:lineRule="exact"/>
              <w:ind w:left="0" w:right="178"/>
              <w:jc w:val="right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905" w:type="dxa"/>
          </w:tcPr>
          <w:p>
            <w:pPr>
              <w:pStyle w:val="TableParagraph"/>
              <w:spacing w:line="180" w:lineRule="exact"/>
              <w:ind w:left="172" w:right="162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1244" w:type="dxa"/>
            <w:vMerge w:val="restart"/>
          </w:tcPr>
          <w:p>
            <w:pPr>
              <w:pStyle w:val="TableParagraph"/>
              <w:spacing w:line="180" w:lineRule="exact"/>
              <w:ind w:left="447" w:right="442"/>
              <w:jc w:val="center"/>
              <w:rPr>
                <w:sz w:val="16"/>
              </w:rPr>
            </w:pPr>
            <w:r>
              <w:rPr>
                <w:rFonts w:ascii="Symbol" w:hAnsi="Symbol"/>
                <w:sz w:val="14"/>
              </w:rPr>
              <w:t>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905" w:type="dxa"/>
          </w:tcPr>
          <w:p>
            <w:pPr>
              <w:pStyle w:val="TableParagraph"/>
              <w:spacing w:line="180" w:lineRule="exact"/>
              <w:ind w:left="274"/>
              <w:rPr>
                <w:sz w:val="16"/>
              </w:rPr>
            </w:pPr>
            <w:r>
              <w:rPr>
                <w:sz w:val="16"/>
              </w:rPr>
              <w:t>Leve</w:t>
            </w:r>
          </w:p>
          <w:p>
            <w:pPr>
              <w:pStyle w:val="TableParagraph"/>
              <w:spacing w:line="166" w:lineRule="exact" w:before="1"/>
              <w:ind w:left="190"/>
              <w:rPr>
                <w:sz w:val="16"/>
              </w:rPr>
            </w:pPr>
            <w:r>
              <w:rPr>
                <w:sz w:val="16"/>
              </w:rPr>
              <w:t>(59-20)</w:t>
            </w:r>
          </w:p>
        </w:tc>
        <w:tc>
          <w:tcPr>
            <w:tcW w:w="984" w:type="dxa"/>
          </w:tcPr>
          <w:p>
            <w:pPr>
              <w:pStyle w:val="TableParagraph"/>
              <w:spacing w:line="180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1097" w:type="dxa"/>
          </w:tcPr>
          <w:p>
            <w:pPr>
              <w:pStyle w:val="TableParagraph"/>
              <w:spacing w:line="180" w:lineRule="exact"/>
              <w:ind w:left="69" w:right="56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926" w:type="dxa"/>
          </w:tcPr>
          <w:p>
            <w:pPr>
              <w:pStyle w:val="TableParagraph"/>
              <w:spacing w:line="180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1529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64" w:lineRule="exact"/>
              <w:ind w:left="0" w:right="178"/>
              <w:jc w:val="right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905" w:type="dxa"/>
          </w:tcPr>
          <w:p>
            <w:pPr>
              <w:pStyle w:val="TableParagraph"/>
              <w:spacing w:line="164" w:lineRule="exact"/>
              <w:ind w:left="172" w:right="162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restart"/>
          </w:tcPr>
          <w:p>
            <w:pPr>
              <w:pStyle w:val="TableParagraph"/>
              <w:spacing w:line="240" w:lineRule="auto"/>
              <w:ind w:left="190" w:right="82" w:hanging="104"/>
              <w:rPr>
                <w:sz w:val="16"/>
              </w:rPr>
            </w:pPr>
            <w:r>
              <w:rPr>
                <w:spacing w:val="-1"/>
                <w:sz w:val="16"/>
              </w:rPr>
              <w:t>Moderada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(19-15)</w:t>
            </w:r>
          </w:p>
        </w:tc>
        <w:tc>
          <w:tcPr>
            <w:tcW w:w="984" w:type="dxa"/>
          </w:tcPr>
          <w:p>
            <w:pPr>
              <w:pStyle w:val="TableParagraph"/>
              <w:spacing w:line="164" w:lineRule="exact"/>
              <w:ind w:left="62" w:right="56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1097" w:type="dxa"/>
          </w:tcPr>
          <w:p>
            <w:pPr>
              <w:pStyle w:val="TableParagraph"/>
              <w:spacing w:line="164" w:lineRule="exact"/>
              <w:ind w:left="69" w:right="56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926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368" w:hRule="atLeast"/>
        </w:trPr>
        <w:tc>
          <w:tcPr>
            <w:tcW w:w="1529" w:type="dxa"/>
          </w:tcPr>
          <w:p>
            <w:pPr>
              <w:pStyle w:val="TableParagraph"/>
              <w:spacing w:line="182" w:lineRule="exact"/>
              <w:ind w:left="319" w:right="307"/>
              <w:jc w:val="center"/>
              <w:rPr>
                <w:sz w:val="16"/>
              </w:rPr>
            </w:pPr>
            <w:r>
              <w:rPr>
                <w:sz w:val="16"/>
              </w:rPr>
              <w:t>0.5-1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182" w:lineRule="exact"/>
              <w:ind w:left="318"/>
              <w:rPr>
                <w:sz w:val="16"/>
              </w:rPr>
            </w:pPr>
            <w:r>
              <w:rPr>
                <w:sz w:val="16"/>
              </w:rPr>
              <w:t>20-24</w:t>
            </w:r>
          </w:p>
        </w:tc>
        <w:tc>
          <w:tcPr>
            <w:tcW w:w="907" w:type="dxa"/>
          </w:tcPr>
          <w:p>
            <w:pPr>
              <w:pStyle w:val="TableParagraph"/>
              <w:spacing w:line="184" w:lineRule="exact"/>
              <w:ind w:left="193" w:right="182" w:firstLine="84"/>
              <w:rPr>
                <w:sz w:val="16"/>
              </w:rPr>
            </w:pPr>
            <w:r>
              <w:rPr>
                <w:sz w:val="16"/>
              </w:rPr>
              <w:t>Leve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(79-75)</w:t>
            </w:r>
          </w:p>
        </w:tc>
        <w:tc>
          <w:tcPr>
            <w:tcW w:w="905" w:type="dxa"/>
          </w:tcPr>
          <w:p>
            <w:pPr>
              <w:pStyle w:val="TableParagraph"/>
              <w:spacing w:line="184" w:lineRule="exact"/>
              <w:ind w:left="191" w:right="182" w:firstLine="84"/>
              <w:rPr>
                <w:sz w:val="16"/>
              </w:rPr>
            </w:pPr>
            <w:r>
              <w:rPr>
                <w:sz w:val="16"/>
              </w:rPr>
              <w:t>Leve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(79-70)</w:t>
            </w:r>
          </w:p>
        </w:tc>
        <w:tc>
          <w:tcPr>
            <w:tcW w:w="1244" w:type="dxa"/>
            <w:vMerge w:val="restart"/>
          </w:tcPr>
          <w:p>
            <w:pPr>
              <w:pStyle w:val="TableParagraph"/>
              <w:spacing w:line="182" w:lineRule="exact"/>
              <w:ind w:left="412"/>
              <w:rPr>
                <w:sz w:val="16"/>
              </w:rPr>
            </w:pPr>
            <w:r>
              <w:rPr>
                <w:sz w:val="16"/>
              </w:rPr>
              <w:t>21-29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line="184" w:lineRule="exact"/>
              <w:ind w:left="229" w:right="224" w:firstLine="84"/>
              <w:rPr>
                <w:sz w:val="16"/>
              </w:rPr>
            </w:pPr>
            <w:r>
              <w:rPr>
                <w:sz w:val="16"/>
              </w:rPr>
              <w:t>Leve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(63-59)</w:t>
            </w:r>
          </w:p>
        </w:tc>
        <w:tc>
          <w:tcPr>
            <w:tcW w:w="1097" w:type="dxa"/>
          </w:tcPr>
          <w:p>
            <w:pPr>
              <w:pStyle w:val="TableParagraph"/>
              <w:spacing w:line="182" w:lineRule="exact"/>
              <w:ind w:left="69" w:right="56"/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926" w:type="dxa"/>
          </w:tcPr>
          <w:p>
            <w:pPr>
              <w:pStyle w:val="TableParagraph"/>
              <w:spacing w:line="182" w:lineRule="exact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20-30</w:t>
            </w:r>
          </w:p>
        </w:tc>
      </w:tr>
      <w:tr>
        <w:trPr>
          <w:trHeight w:val="366" w:hRule="atLeast"/>
        </w:trPr>
        <w:tc>
          <w:tcPr>
            <w:tcW w:w="1529" w:type="dxa"/>
          </w:tcPr>
          <w:p>
            <w:pPr>
              <w:pStyle w:val="TableParagraph"/>
              <w:spacing w:line="182" w:lineRule="exact"/>
              <w:ind w:left="319" w:right="307"/>
              <w:jc w:val="center"/>
              <w:rPr>
                <w:sz w:val="16"/>
              </w:rPr>
            </w:pPr>
            <w:r>
              <w:rPr>
                <w:sz w:val="16"/>
              </w:rPr>
              <w:t>2-3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line="182" w:lineRule="exact"/>
              <w:ind w:left="193" w:right="81" w:hanging="104"/>
              <w:rPr>
                <w:sz w:val="16"/>
              </w:rPr>
            </w:pPr>
            <w:r>
              <w:rPr>
                <w:spacing w:val="-1"/>
                <w:sz w:val="16"/>
              </w:rPr>
              <w:t>Moderada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(74-70)</w:t>
            </w:r>
          </w:p>
        </w:tc>
        <w:tc>
          <w:tcPr>
            <w:tcW w:w="905" w:type="dxa"/>
          </w:tcPr>
          <w:p>
            <w:pPr>
              <w:pStyle w:val="TableParagraph"/>
              <w:spacing w:line="182" w:lineRule="exact"/>
              <w:ind w:left="191" w:right="81" w:hanging="104"/>
              <w:rPr>
                <w:sz w:val="16"/>
              </w:rPr>
            </w:pPr>
            <w:r>
              <w:rPr>
                <w:spacing w:val="-1"/>
                <w:sz w:val="16"/>
              </w:rPr>
              <w:t>Moderada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(69-51)</w:t>
            </w:r>
          </w:p>
        </w:tc>
        <w:tc>
          <w:tcPr>
            <w:tcW w:w="1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182" w:lineRule="exact"/>
              <w:ind w:left="190" w:right="183" w:firstLine="38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(14-10)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left="229" w:right="120" w:hanging="101"/>
              <w:rPr>
                <w:sz w:val="16"/>
              </w:rPr>
            </w:pPr>
            <w:r>
              <w:rPr>
                <w:spacing w:val="-1"/>
                <w:sz w:val="16"/>
              </w:rPr>
              <w:t>Moderada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(58-54)</w:t>
            </w:r>
          </w:p>
        </w:tc>
        <w:tc>
          <w:tcPr>
            <w:tcW w:w="1097" w:type="dxa"/>
          </w:tcPr>
          <w:p>
            <w:pPr>
              <w:pStyle w:val="TableParagraph"/>
              <w:spacing w:line="182" w:lineRule="exact"/>
              <w:ind w:left="289" w:right="276" w:firstLine="84"/>
              <w:rPr>
                <w:sz w:val="16"/>
              </w:rPr>
            </w:pPr>
            <w:r>
              <w:rPr>
                <w:sz w:val="16"/>
              </w:rPr>
              <w:t>Leve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(35-36)</w:t>
            </w:r>
          </w:p>
        </w:tc>
        <w:tc>
          <w:tcPr>
            <w:tcW w:w="926" w:type="dxa"/>
          </w:tcPr>
          <w:p>
            <w:pPr>
              <w:pStyle w:val="TableParagraph"/>
              <w:spacing w:line="182" w:lineRule="exact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31-40</w:t>
            </w:r>
          </w:p>
        </w:tc>
      </w:tr>
      <w:tr>
        <w:trPr>
          <w:trHeight w:val="551" w:hRule="atLeast"/>
        </w:trPr>
        <w:tc>
          <w:tcPr>
            <w:tcW w:w="1529" w:type="dxa"/>
          </w:tcPr>
          <w:p>
            <w:pPr>
              <w:pStyle w:val="TableParagraph"/>
              <w:spacing w:line="182" w:lineRule="exact"/>
              <w:ind w:left="319" w:right="307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line="182" w:lineRule="exact"/>
              <w:ind w:left="318"/>
              <w:rPr>
                <w:sz w:val="16"/>
              </w:rPr>
            </w:pPr>
            <w:r>
              <w:rPr>
                <w:sz w:val="16"/>
              </w:rPr>
              <w:t>15-19</w:t>
            </w:r>
          </w:p>
        </w:tc>
        <w:tc>
          <w:tcPr>
            <w:tcW w:w="907" w:type="dxa"/>
            <w:vMerge w:val="restart"/>
          </w:tcPr>
          <w:p>
            <w:pPr>
              <w:pStyle w:val="TableParagraph"/>
              <w:spacing w:line="240" w:lineRule="auto"/>
              <w:ind w:left="193" w:right="182" w:firstLine="38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(69-65)</w:t>
            </w:r>
          </w:p>
        </w:tc>
        <w:tc>
          <w:tcPr>
            <w:tcW w:w="905" w:type="dxa"/>
            <w:vMerge w:val="restart"/>
          </w:tcPr>
          <w:p>
            <w:pPr>
              <w:pStyle w:val="TableParagraph"/>
              <w:spacing w:line="240" w:lineRule="auto"/>
              <w:ind w:left="191" w:right="182" w:firstLine="38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(50-31)</w:t>
            </w:r>
          </w:p>
        </w:tc>
        <w:tc>
          <w:tcPr>
            <w:tcW w:w="1244" w:type="dxa"/>
            <w:vMerge w:val="restart"/>
          </w:tcPr>
          <w:p>
            <w:pPr>
              <w:pStyle w:val="TableParagraph"/>
              <w:spacing w:line="182" w:lineRule="exact"/>
              <w:ind w:left="412"/>
              <w:rPr>
                <w:sz w:val="16"/>
              </w:rPr>
            </w:pPr>
            <w:r>
              <w:rPr>
                <w:sz w:val="16"/>
              </w:rPr>
              <w:t>30-39</w:t>
            </w:r>
          </w:p>
        </w:tc>
        <w:tc>
          <w:tcPr>
            <w:tcW w:w="905" w:type="dxa"/>
          </w:tcPr>
          <w:p>
            <w:pPr>
              <w:pStyle w:val="TableParagraph"/>
              <w:spacing w:line="182" w:lineRule="exact"/>
              <w:ind w:left="229" w:firstLine="69"/>
              <w:rPr>
                <w:sz w:val="16"/>
              </w:rPr>
            </w:pPr>
            <w:r>
              <w:rPr>
                <w:sz w:val="16"/>
              </w:rPr>
              <w:t>Muy</w:t>
            </w:r>
          </w:p>
          <w:p>
            <w:pPr>
              <w:pStyle w:val="TableParagraph"/>
              <w:spacing w:line="182" w:lineRule="exact"/>
              <w:ind w:left="282" w:right="205" w:hanging="53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(&lt;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9)</w:t>
            </w:r>
          </w:p>
        </w:tc>
        <w:tc>
          <w:tcPr>
            <w:tcW w:w="984" w:type="dxa"/>
          </w:tcPr>
          <w:p>
            <w:pPr>
              <w:pStyle w:val="TableParagraph"/>
              <w:spacing w:line="240" w:lineRule="auto"/>
              <w:ind w:left="229" w:right="224" w:firstLine="40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(53-49)</w:t>
            </w:r>
          </w:p>
        </w:tc>
        <w:tc>
          <w:tcPr>
            <w:tcW w:w="1097" w:type="dxa"/>
          </w:tcPr>
          <w:p>
            <w:pPr>
              <w:pStyle w:val="TableParagraph"/>
              <w:spacing w:line="240" w:lineRule="auto"/>
              <w:ind w:left="289" w:right="176" w:hanging="104"/>
              <w:rPr>
                <w:sz w:val="16"/>
              </w:rPr>
            </w:pPr>
            <w:r>
              <w:rPr>
                <w:spacing w:val="-1"/>
                <w:sz w:val="16"/>
              </w:rPr>
              <w:t>Moderada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(37-39)</w:t>
            </w:r>
          </w:p>
        </w:tc>
        <w:tc>
          <w:tcPr>
            <w:tcW w:w="926" w:type="dxa"/>
          </w:tcPr>
          <w:p>
            <w:pPr>
              <w:pStyle w:val="TableParagraph"/>
              <w:spacing w:line="182" w:lineRule="exact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41-60</w:t>
            </w:r>
          </w:p>
        </w:tc>
      </w:tr>
      <w:tr>
        <w:trPr>
          <w:trHeight w:val="369" w:hRule="atLeast"/>
        </w:trPr>
        <w:tc>
          <w:tcPr>
            <w:tcW w:w="1529" w:type="dxa"/>
          </w:tcPr>
          <w:p>
            <w:pPr>
              <w:pStyle w:val="TableParagraph"/>
              <w:spacing w:line="182" w:lineRule="exact"/>
              <w:ind w:left="319" w:right="307"/>
              <w:jc w:val="center"/>
              <w:rPr>
                <w:sz w:val="16"/>
              </w:rPr>
            </w:pPr>
            <w:r>
              <w:rPr>
                <w:sz w:val="16"/>
              </w:rPr>
              <w:t>7-8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spacing w:line="184" w:lineRule="exact"/>
              <w:ind w:left="229" w:right="89" w:hanging="132"/>
              <w:rPr>
                <w:sz w:val="16"/>
              </w:rPr>
            </w:pPr>
            <w:r>
              <w:rPr>
                <w:spacing w:val="-1"/>
                <w:sz w:val="16"/>
              </w:rPr>
              <w:t>Muy Grave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(48-44)</w:t>
            </w:r>
          </w:p>
        </w:tc>
        <w:tc>
          <w:tcPr>
            <w:tcW w:w="1097" w:type="dxa"/>
          </w:tcPr>
          <w:p>
            <w:pPr>
              <w:pStyle w:val="TableParagraph"/>
              <w:spacing w:line="184" w:lineRule="exact"/>
              <w:ind w:left="289" w:right="276" w:firstLine="38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(40-44)</w:t>
            </w:r>
          </w:p>
        </w:tc>
        <w:tc>
          <w:tcPr>
            <w:tcW w:w="926" w:type="dxa"/>
          </w:tcPr>
          <w:p>
            <w:pPr>
              <w:pStyle w:val="TableParagraph"/>
              <w:spacing w:line="182" w:lineRule="exact"/>
              <w:ind w:left="59" w:right="51"/>
              <w:jc w:val="center"/>
              <w:rPr>
                <w:sz w:val="16"/>
              </w:rPr>
            </w:pPr>
            <w:r>
              <w:rPr>
                <w:sz w:val="16"/>
              </w:rPr>
              <w:t>61-80</w:t>
            </w:r>
          </w:p>
        </w:tc>
      </w:tr>
      <w:tr>
        <w:trPr>
          <w:trHeight w:val="551" w:hRule="atLeast"/>
        </w:trPr>
        <w:tc>
          <w:tcPr>
            <w:tcW w:w="1529" w:type="dxa"/>
          </w:tcPr>
          <w:p>
            <w:pPr>
              <w:pStyle w:val="TableParagraph"/>
              <w:spacing w:line="182" w:lineRule="exact"/>
              <w:ind w:left="321" w:right="307"/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1052" w:type="dxa"/>
          </w:tcPr>
          <w:p>
            <w:pPr>
              <w:pStyle w:val="TableParagraph"/>
              <w:spacing w:line="182" w:lineRule="exact"/>
              <w:ind w:left="347" w:right="336"/>
              <w:jc w:val="center"/>
              <w:rPr>
                <w:sz w:val="16"/>
              </w:rPr>
            </w:pPr>
            <w:r>
              <w:rPr>
                <w:sz w:val="16"/>
              </w:rPr>
              <w:t>&lt;15</w:t>
            </w:r>
          </w:p>
        </w:tc>
        <w:tc>
          <w:tcPr>
            <w:tcW w:w="907" w:type="dxa"/>
          </w:tcPr>
          <w:p>
            <w:pPr>
              <w:pStyle w:val="TableParagraph"/>
              <w:spacing w:line="182" w:lineRule="exact"/>
              <w:ind w:left="232" w:firstLine="69"/>
              <w:rPr>
                <w:sz w:val="16"/>
              </w:rPr>
            </w:pPr>
            <w:r>
              <w:rPr>
                <w:sz w:val="16"/>
              </w:rPr>
              <w:t>Muy</w:t>
            </w:r>
          </w:p>
          <w:p>
            <w:pPr>
              <w:pStyle w:val="TableParagraph"/>
              <w:spacing w:line="182" w:lineRule="exact"/>
              <w:ind w:left="239" w:right="205" w:hanging="8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(&lt;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64)</w:t>
            </w:r>
          </w:p>
        </w:tc>
        <w:tc>
          <w:tcPr>
            <w:tcW w:w="905" w:type="dxa"/>
          </w:tcPr>
          <w:p>
            <w:pPr>
              <w:pStyle w:val="TableParagraph"/>
              <w:spacing w:line="182" w:lineRule="exact"/>
              <w:ind w:left="229" w:firstLine="69"/>
              <w:rPr>
                <w:sz w:val="16"/>
              </w:rPr>
            </w:pPr>
            <w:r>
              <w:rPr>
                <w:sz w:val="16"/>
              </w:rPr>
              <w:t>Muy</w:t>
            </w:r>
          </w:p>
          <w:p>
            <w:pPr>
              <w:pStyle w:val="TableParagraph"/>
              <w:spacing w:line="182" w:lineRule="exact"/>
              <w:ind w:left="237" w:right="205" w:hanging="8"/>
              <w:rPr>
                <w:sz w:val="16"/>
              </w:rPr>
            </w:pPr>
            <w:r>
              <w:rPr>
                <w:sz w:val="16"/>
              </w:rPr>
              <w:t>Grave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(&gt;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30)</w:t>
            </w:r>
          </w:p>
        </w:tc>
        <w:tc>
          <w:tcPr>
            <w:tcW w:w="1244" w:type="dxa"/>
          </w:tcPr>
          <w:p>
            <w:pPr>
              <w:pStyle w:val="TableParagraph"/>
              <w:spacing w:line="182" w:lineRule="exact"/>
              <w:ind w:left="447" w:right="442"/>
              <w:jc w:val="center"/>
              <w:rPr>
                <w:sz w:val="16"/>
              </w:rPr>
            </w:pPr>
            <w:r>
              <w:rPr>
                <w:sz w:val="16"/>
              </w:rPr>
              <w:t>&gt;40</w:t>
            </w:r>
          </w:p>
        </w:tc>
        <w:tc>
          <w:tcPr>
            <w:tcW w:w="905" w:type="dxa"/>
          </w:tcPr>
          <w:p>
            <w:pPr>
              <w:pStyle w:val="TableParagraph"/>
              <w:spacing w:line="182" w:lineRule="exact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84" w:type="dxa"/>
          </w:tcPr>
          <w:p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1097" w:type="dxa"/>
          </w:tcPr>
          <w:p>
            <w:pPr>
              <w:pStyle w:val="TableParagraph"/>
              <w:spacing w:line="240" w:lineRule="auto"/>
              <w:ind w:left="335" w:right="134" w:hanging="181"/>
              <w:rPr>
                <w:sz w:val="16"/>
              </w:rPr>
            </w:pPr>
            <w:r>
              <w:rPr>
                <w:spacing w:val="-1"/>
                <w:sz w:val="16"/>
              </w:rPr>
              <w:t>Muy Grave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(&gt;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45)</w:t>
            </w:r>
          </w:p>
        </w:tc>
        <w:tc>
          <w:tcPr>
            <w:tcW w:w="926" w:type="dxa"/>
          </w:tcPr>
          <w:p>
            <w:pPr>
              <w:pStyle w:val="TableParagraph"/>
              <w:spacing w:line="182" w:lineRule="exact"/>
              <w:ind w:left="62" w:right="5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>
        <w:trPr>
          <w:trHeight w:val="1473" w:hRule="atLeast"/>
        </w:trPr>
        <w:tc>
          <w:tcPr>
            <w:tcW w:w="9549" w:type="dxa"/>
            <w:gridSpan w:val="9"/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50" w:hanging="360"/>
              <w:jc w:val="lef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determinar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índice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perfusión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periférica (IPP)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flujos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periféricos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deberá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valorar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también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FEV1.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55" w:hanging="360"/>
              <w:jc w:val="left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determinar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IPP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mayor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60%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hipoxemia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censada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medio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oximetría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pulso,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deberá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valorar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además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 hipercapnia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determinada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 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gasometría arterial.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62" w:hanging="360"/>
              <w:jc w:val="left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interpretación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espirometría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tendrá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punto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cardinal,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utilización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valores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obtenidos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población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adulta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mexicana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sana.</w:t>
            </w:r>
          </w:p>
          <w:p>
            <w:pPr>
              <w:pStyle w:val="TableParagraph"/>
              <w:numPr>
                <w:ilvl w:val="0"/>
                <w:numId w:val="184"/>
              </w:numPr>
              <w:tabs>
                <w:tab w:pos="431" w:val="left" w:leader="none"/>
                <w:tab w:pos="432" w:val="left" w:leader="none"/>
              </w:tabs>
              <w:spacing w:line="184" w:lineRule="exact" w:before="0" w:after="0"/>
              <w:ind w:left="431" w:right="62" w:hanging="360"/>
              <w:jc w:val="left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porcentaje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valuación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determinan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pruebas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función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respiratoria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broncodilatador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bajo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encontrado.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7080"/>
        <w:gridCol w:w="1405"/>
      </w:tblGrid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7080" w:type="dxa"/>
          </w:tcPr>
          <w:p>
            <w:pPr>
              <w:pStyle w:val="TableParagraph"/>
              <w:spacing w:line="230" w:lineRule="exact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Fibrosis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neumoconiótica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tuberculosis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pulmonar,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clínica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bacteriológicamente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remisión.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Agregar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incapacidades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consignadas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 VI,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exceder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ciento.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diafragmática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postraumática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resuelta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7080"/>
        <w:gridCol w:w="1405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esófago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resuelto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405" w:type="dxa"/>
          </w:tcPr>
          <w:p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2"/>
        <w:spacing w:before="93"/>
        <w:ind w:left="1578" w:right="1560"/>
        <w:jc w:val="center"/>
      </w:pPr>
      <w:r>
        <w:rPr/>
        <w:t>Corazón</w:t>
      </w:r>
    </w:p>
    <w:p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7075"/>
        <w:gridCol w:w="1409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Adherencias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pericárdicas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insuficiencia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cardíaca.</w:t>
            </w:r>
          </w:p>
        </w:tc>
        <w:tc>
          <w:tcPr>
            <w:tcW w:w="1409" w:type="dxa"/>
          </w:tcPr>
          <w:p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7075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Cardiopatía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hipertensiva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complicaciones.</w:t>
            </w:r>
          </w:p>
        </w:tc>
        <w:tc>
          <w:tcPr>
            <w:tcW w:w="1409" w:type="dxa"/>
          </w:tcPr>
          <w:p>
            <w:pPr>
              <w:pStyle w:val="TableParagraph"/>
              <w:spacing w:before="1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68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7075" w:type="dxa"/>
          </w:tcPr>
          <w:p>
            <w:pPr>
              <w:pStyle w:val="TableParagraph"/>
              <w:spacing w:line="240" w:lineRule="auto"/>
              <w:ind w:right="52"/>
              <w:rPr>
                <w:sz w:val="20"/>
              </w:rPr>
            </w:pPr>
            <w:r>
              <w:rPr>
                <w:sz w:val="20"/>
              </w:rPr>
              <w:t>Cardiopatía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hipertensiva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complicaciones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insuficiencia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crónica,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secuelas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cerebral,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infarto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miocardio,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disfunción</w:t>
            </w:r>
          </w:p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ventricular.</w:t>
            </w:r>
          </w:p>
        </w:tc>
        <w:tc>
          <w:tcPr>
            <w:tcW w:w="1409" w:type="dxa"/>
          </w:tcPr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ind w:left="447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cardiaca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II.</w:t>
            </w:r>
          </w:p>
        </w:tc>
        <w:tc>
          <w:tcPr>
            <w:tcW w:w="1409" w:type="dxa"/>
          </w:tcPr>
          <w:p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cardiaca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III.</w:t>
            </w:r>
          </w:p>
        </w:tc>
        <w:tc>
          <w:tcPr>
            <w:tcW w:w="1409" w:type="dxa"/>
          </w:tcPr>
          <w:p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232" w:hRule="atLeast"/>
        </w:trPr>
        <w:tc>
          <w:tcPr>
            <w:tcW w:w="1066" w:type="dxa"/>
          </w:tcPr>
          <w:p>
            <w:pPr>
              <w:pStyle w:val="TableParagraph"/>
              <w:spacing w:line="211" w:lineRule="exact" w:before="1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7075" w:type="dxa"/>
          </w:tcPr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cardiaca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IV.</w:t>
            </w:r>
          </w:p>
        </w:tc>
        <w:tc>
          <w:tcPr>
            <w:tcW w:w="1409" w:type="dxa"/>
          </w:tcPr>
          <w:p>
            <w:pPr>
              <w:pStyle w:val="TableParagraph"/>
              <w:spacing w:line="211" w:lineRule="exact" w:before="1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valvular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I.</w:t>
            </w:r>
          </w:p>
        </w:tc>
        <w:tc>
          <w:tcPr>
            <w:tcW w:w="1409" w:type="dxa"/>
          </w:tcPr>
          <w:p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valvular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II.</w:t>
            </w:r>
          </w:p>
        </w:tc>
        <w:tc>
          <w:tcPr>
            <w:tcW w:w="1409" w:type="dxa"/>
          </w:tcPr>
          <w:p>
            <w:pPr>
              <w:pStyle w:val="TableParagraph"/>
              <w:ind w:left="0" w:right="271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valvular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III.</w:t>
            </w:r>
          </w:p>
        </w:tc>
        <w:tc>
          <w:tcPr>
            <w:tcW w:w="1409" w:type="dxa"/>
          </w:tcPr>
          <w:p>
            <w:pPr>
              <w:pStyle w:val="TableParagraph"/>
              <w:ind w:left="0" w:right="213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Bloqueo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auriculoventricular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incompleto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Bloqueo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auriculoventricular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incompleto grado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(mobitz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mobitz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II).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707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Bloqueo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auriculoventricular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III.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spacing w:before="0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Abdomen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7080"/>
        <w:gridCol w:w="1405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inguinal,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abdominal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inoperables.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7080" w:type="dxa"/>
          </w:tcPr>
          <w:p>
            <w:pPr>
              <w:pStyle w:val="TableParagraph"/>
              <w:spacing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mismas,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reproducidas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después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quirúrgico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(recurrente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recidivante).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14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Cicatrices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viciosas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abdominal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incapacidad.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Cicatrices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eventración,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inoperables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resueltas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5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7080" w:type="dxa"/>
          </w:tcPr>
          <w:p>
            <w:pPr>
              <w:pStyle w:val="TableParagraph"/>
              <w:spacing w:line="230" w:lineRule="exact"/>
              <w:ind w:right="65"/>
              <w:rPr>
                <w:sz w:val="20"/>
              </w:rPr>
            </w:pPr>
            <w:r>
              <w:rPr>
                <w:sz w:val="20"/>
              </w:rPr>
              <w:t>Fístulas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tubo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digestivo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anexos,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inoperables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produzcan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alguna incapacidad.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15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estómago.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estómago.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bazo.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vesícula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biliar.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intestino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delgado.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colon.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colon.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5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708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Incontinencia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fecal.</w:t>
            </w:r>
          </w:p>
        </w:tc>
        <w:tc>
          <w:tcPr>
            <w:tcW w:w="1405" w:type="dxa"/>
          </w:tcPr>
          <w:p>
            <w:pPr>
              <w:pStyle w:val="TableParagraph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7080" w:type="dxa"/>
          </w:tcPr>
          <w:p>
            <w:pPr>
              <w:pStyle w:val="TableParagraph"/>
              <w:spacing w:line="230" w:lineRule="exact"/>
              <w:ind w:right="5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alteraciones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persistentes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tubo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digestivo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enfermedad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ácido-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péptica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intestino irritable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evaluarán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Tabla VII.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114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6967"/>
        <w:gridCol w:w="1409"/>
      </w:tblGrid>
      <w:tr>
        <w:trPr>
          <w:trHeight w:val="691" w:hRule="atLeast"/>
        </w:trPr>
        <w:tc>
          <w:tcPr>
            <w:tcW w:w="9550" w:type="dxa"/>
            <w:gridSpan w:val="3"/>
            <w:shd w:val="clear" w:color="auto" w:fill="C0C0C0"/>
          </w:tcPr>
          <w:p>
            <w:pPr>
              <w:pStyle w:val="TableParagraph"/>
              <w:spacing w:line="227" w:lineRule="exact"/>
              <w:ind w:left="237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VII</w:t>
            </w:r>
          </w:p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/>
              <w:ind w:left="237" w:right="2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Alteraciones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persistentes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tubo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digestivo</w:t>
            </w:r>
          </w:p>
        </w:tc>
      </w:tr>
      <w:tr>
        <w:trPr>
          <w:trHeight w:val="229" w:hRule="atLeast"/>
        </w:trPr>
        <w:tc>
          <w:tcPr>
            <w:tcW w:w="1174" w:type="dxa"/>
            <w:shd w:val="clear" w:color="auto" w:fill="C0C0C0"/>
          </w:tcPr>
          <w:p>
            <w:pPr>
              <w:pStyle w:val="TableParagraph"/>
              <w:ind w:left="297" w:right="2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</w:p>
        </w:tc>
        <w:tc>
          <w:tcPr>
            <w:tcW w:w="6967" w:type="dxa"/>
            <w:shd w:val="clear" w:color="auto" w:fill="C0C0C0"/>
          </w:tcPr>
          <w:p>
            <w:pPr>
              <w:pStyle w:val="TableParagraph"/>
              <w:ind w:left="2889" w:right="28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409" w:type="dxa"/>
            <w:shd w:val="clear" w:color="auto" w:fill="C0C0C0"/>
          </w:tcPr>
          <w:p>
            <w:pPr>
              <w:pStyle w:val="TableParagraph"/>
              <w:ind w:left="207" w:right="2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</w:p>
        </w:tc>
      </w:tr>
      <w:tr>
        <w:trPr>
          <w:trHeight w:val="920" w:hRule="atLeast"/>
        </w:trPr>
        <w:tc>
          <w:tcPr>
            <w:tcW w:w="1174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61" w:hanging="360"/>
              <w:jc w:val="left"/>
              <w:rPr>
                <w:sz w:val="20"/>
              </w:rPr>
            </w:pPr>
            <w:r>
              <w:rPr>
                <w:sz w:val="20"/>
              </w:rPr>
              <w:t>Alteraciones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persistentes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enfermedad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ácido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péptica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(reflujo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gastroesofágico,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gastritis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recidivante,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úlcera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péptica).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antecedente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quirúrgico.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431" w:val="left" w:leader="none"/>
                <w:tab w:pos="432" w:val="left" w:leader="none"/>
              </w:tabs>
              <w:spacing w:line="210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Precisa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síntomas.</w:t>
            </w:r>
          </w:p>
        </w:tc>
        <w:tc>
          <w:tcPr>
            <w:tcW w:w="1409" w:type="dxa"/>
          </w:tcPr>
          <w:p>
            <w:pPr>
              <w:pStyle w:val="TableParagraph"/>
              <w:spacing w:line="229" w:lineRule="exact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>
        <w:trPr>
          <w:trHeight w:val="690" w:hRule="atLeast"/>
        </w:trPr>
        <w:tc>
          <w:tcPr>
            <w:tcW w:w="1174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antecedente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quirúrgico.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431" w:val="left" w:leader="none"/>
                <w:tab w:pos="432" w:val="left" w:leader="none"/>
              </w:tabs>
              <w:spacing w:line="212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Precisa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síntomas.</w:t>
            </w:r>
          </w:p>
        </w:tc>
        <w:tc>
          <w:tcPr>
            <w:tcW w:w="1409" w:type="dxa"/>
          </w:tcPr>
          <w:p>
            <w:pPr>
              <w:pStyle w:val="TableParagraph"/>
              <w:spacing w:line="229" w:lineRule="exact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4"/>
        <w:gridCol w:w="6967"/>
        <w:gridCol w:w="1409"/>
      </w:tblGrid>
      <w:tr>
        <w:trPr>
          <w:trHeight w:val="918" w:hRule="atLeast"/>
        </w:trPr>
        <w:tc>
          <w:tcPr>
            <w:tcW w:w="1174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65" w:hanging="360"/>
              <w:jc w:val="left"/>
              <w:rPr>
                <w:sz w:val="20"/>
              </w:rPr>
            </w:pPr>
            <w:r>
              <w:rPr>
                <w:sz w:val="20"/>
              </w:rPr>
              <w:t>Precisa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continuado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manifestaciones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sistémicas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(anemia,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sangrado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digestivo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peso).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431" w:val="left" w:leader="none"/>
                <w:tab w:pos="432" w:val="left" w:leader="none"/>
              </w:tabs>
              <w:spacing w:line="20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anatomopatológica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imagenológica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premalignas.</w:t>
            </w:r>
          </w:p>
        </w:tc>
        <w:tc>
          <w:tcPr>
            <w:tcW w:w="1409" w:type="dxa"/>
          </w:tcPr>
          <w:p>
            <w:pPr>
              <w:pStyle w:val="TableParagraph"/>
              <w:spacing w:line="229" w:lineRule="exact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1151" w:hRule="atLeast"/>
        </w:trPr>
        <w:tc>
          <w:tcPr>
            <w:tcW w:w="1174" w:type="dxa"/>
            <w:vMerge w:val="restart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431" w:val="left" w:leader="none"/>
                <w:tab w:pos="432" w:val="left" w:leader="none"/>
                <w:tab w:pos="1395" w:val="left" w:leader="none"/>
                <w:tab w:pos="2038" w:val="left" w:leader="none"/>
                <w:tab w:pos="3115" w:val="left" w:leader="none"/>
                <w:tab w:pos="4714" w:val="left" w:leader="none"/>
                <w:tab w:pos="5589" w:val="left" w:leader="none"/>
              </w:tabs>
              <w:spacing w:line="240" w:lineRule="auto" w:before="0" w:after="0"/>
              <w:ind w:left="431" w:right="61" w:hanging="360"/>
              <w:jc w:val="left"/>
              <w:rPr>
                <w:sz w:val="20"/>
              </w:rPr>
            </w:pPr>
            <w:r>
              <w:rPr>
                <w:sz w:val="20"/>
              </w:rPr>
              <w:t>Cuenta</w:t>
              <w:tab/>
              <w:t>con</w:t>
              <w:tab/>
              <w:t>estomas</w:t>
              <w:tab/>
              <w:t>(gastrostomía,</w:t>
              <w:tab/>
              <w:t>gastro</w:t>
              <w:tab/>
            </w:r>
            <w:r>
              <w:rPr>
                <w:spacing w:val="-1"/>
                <w:sz w:val="20"/>
              </w:rPr>
              <w:t>yeyunostomía,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yeyunostomía).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431" w:val="left" w:leader="none"/>
                <w:tab w:pos="432" w:val="left" w:leader="none"/>
              </w:tabs>
              <w:spacing w:line="230" w:lineRule="atLeast" w:before="0" w:after="0"/>
              <w:ind w:left="431" w:right="64" w:hanging="360"/>
              <w:jc w:val="left"/>
              <w:rPr>
                <w:sz w:val="20"/>
              </w:rPr>
            </w:pPr>
            <w:r>
              <w:rPr>
                <w:sz w:val="20"/>
              </w:rPr>
              <w:t>Tomar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relación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desempeño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puesto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409" w:type="dxa"/>
          </w:tcPr>
          <w:p>
            <w:pPr>
              <w:pStyle w:val="TableParagraph"/>
              <w:spacing w:line="229" w:lineRule="exact"/>
              <w:ind w:left="207" w:right="19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229" w:hRule="atLeast"/>
        </w:trPr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780" w:val="left" w:leader="none"/>
              </w:tabs>
              <w:spacing w:line="210" w:lineRule="exact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ligero.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780" w:val="left" w:leader="none"/>
              </w:tabs>
              <w:spacing w:line="210" w:lineRule="exact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229" w:hRule="atLeast"/>
        </w:trPr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780" w:val="left" w:leader="none"/>
              </w:tabs>
              <w:spacing w:line="210" w:lineRule="exact" w:before="0" w:after="0"/>
              <w:ind w:left="779" w:right="0" w:hanging="349"/>
              <w:jc w:val="left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pesado.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>
        <w:trPr>
          <w:trHeight w:val="230" w:hRule="atLeast"/>
        </w:trPr>
        <w:tc>
          <w:tcPr>
            <w:tcW w:w="1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7" w:type="dxa"/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431" w:val="left" w:leader="none"/>
                <w:tab w:pos="432" w:val="left" w:leader="none"/>
              </w:tabs>
              <w:spacing w:line="210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Incapaz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laboral.</w:t>
            </w:r>
          </w:p>
        </w:tc>
        <w:tc>
          <w:tcPr>
            <w:tcW w:w="1409" w:type="dxa"/>
          </w:tcPr>
          <w:p>
            <w:pPr>
              <w:pStyle w:val="TableParagraph"/>
              <w:ind w:left="207" w:right="199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601"/>
        <w:gridCol w:w="1882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66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páncreas.</w:t>
            </w:r>
          </w:p>
        </w:tc>
        <w:tc>
          <w:tcPr>
            <w:tcW w:w="1882" w:type="dxa"/>
          </w:tcPr>
          <w:p>
            <w:pPr>
              <w:pStyle w:val="TableParagraph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66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hígado.</w:t>
            </w:r>
          </w:p>
        </w:tc>
        <w:tc>
          <w:tcPr>
            <w:tcW w:w="1882" w:type="dxa"/>
          </w:tcPr>
          <w:p>
            <w:pPr>
              <w:pStyle w:val="TableParagraph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6601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pérdidas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órganos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contenidos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abdomen,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que produzcan como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consecuencia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alguna incapacidad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probada.</w:t>
            </w:r>
          </w:p>
        </w:tc>
        <w:tc>
          <w:tcPr>
            <w:tcW w:w="1882" w:type="dxa"/>
          </w:tcPr>
          <w:p>
            <w:pPr>
              <w:pStyle w:val="TableParagraph"/>
              <w:spacing w:line="240" w:lineRule="auto" w:before="114"/>
              <w:ind w:left="497" w:right="48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80%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660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insuficiencia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hepática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evaluará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IX.</w:t>
            </w:r>
          </w:p>
        </w:tc>
        <w:tc>
          <w:tcPr>
            <w:tcW w:w="1882" w:type="dxa"/>
          </w:tcPr>
          <w:p>
            <w:pPr>
              <w:pStyle w:val="TableParagraph"/>
              <w:ind w:left="497" w:right="48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5154"/>
        <w:gridCol w:w="1438"/>
        <w:gridCol w:w="1627"/>
      </w:tblGrid>
      <w:tr>
        <w:trPr>
          <w:trHeight w:val="690" w:hRule="atLeast"/>
        </w:trPr>
        <w:tc>
          <w:tcPr>
            <w:tcW w:w="9549" w:type="dxa"/>
            <w:gridSpan w:val="4"/>
            <w:shd w:val="clear" w:color="auto" w:fill="C0C0C0"/>
          </w:tcPr>
          <w:p>
            <w:pPr>
              <w:pStyle w:val="TableParagraph"/>
              <w:spacing w:line="227" w:lineRule="exact"/>
              <w:ind w:left="131" w:righ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VIII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 w:before="1"/>
              <w:ind w:left="129" w:right="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Clasificación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estadios 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insuficiencia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hepática</w:t>
            </w:r>
          </w:p>
        </w:tc>
      </w:tr>
      <w:tr>
        <w:trPr>
          <w:trHeight w:val="460" w:hRule="atLeast"/>
        </w:trPr>
        <w:tc>
          <w:tcPr>
            <w:tcW w:w="1330" w:type="dxa"/>
            <w:shd w:val="clear" w:color="auto" w:fill="C0C0C0"/>
          </w:tcPr>
          <w:p>
            <w:pPr>
              <w:pStyle w:val="TableParagraph"/>
              <w:spacing w:line="240" w:lineRule="auto" w:before="112"/>
              <w:ind w:left="280" w:right="2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Estadio</w:t>
            </w:r>
          </w:p>
        </w:tc>
        <w:tc>
          <w:tcPr>
            <w:tcW w:w="5154" w:type="dxa"/>
            <w:shd w:val="clear" w:color="auto" w:fill="C0C0C0"/>
          </w:tcPr>
          <w:p>
            <w:pPr>
              <w:pStyle w:val="TableParagraph"/>
              <w:spacing w:line="240" w:lineRule="auto" w:before="112"/>
              <w:ind w:left="1982" w:right="197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438" w:type="dxa"/>
            <w:shd w:val="clear" w:color="auto" w:fill="C0C0C0"/>
          </w:tcPr>
          <w:p>
            <w:pPr>
              <w:pStyle w:val="TableParagraph"/>
              <w:spacing w:line="230" w:lineRule="exact"/>
              <w:ind w:left="183" w:right="91" w:hanging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Clasificación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Child-Pugh</w:t>
            </w:r>
          </w:p>
        </w:tc>
        <w:tc>
          <w:tcPr>
            <w:tcW w:w="1627" w:type="dxa"/>
            <w:shd w:val="clear" w:color="auto" w:fill="C0C0C0"/>
          </w:tcPr>
          <w:p>
            <w:pPr>
              <w:pStyle w:val="TableParagraph"/>
              <w:spacing w:line="230" w:lineRule="exact"/>
              <w:ind w:left="527" w:right="320" w:hanging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Escala de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MELD</w:t>
            </w:r>
          </w:p>
        </w:tc>
      </w:tr>
      <w:tr>
        <w:trPr>
          <w:trHeight w:val="1149" w:hRule="atLeast"/>
        </w:trPr>
        <w:tc>
          <w:tcPr>
            <w:tcW w:w="1330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154" w:type="dxa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432" w:val="left" w:leader="none"/>
              </w:tabs>
              <w:spacing w:line="240" w:lineRule="auto" w:before="0" w:after="0"/>
              <w:ind w:left="43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Alteraciones persistentes de la bioquímica hepática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(aminotransferasas,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fosfatasas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alcalinas,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bilirrubinas,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albumina,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tiempos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coagulación).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Ausencia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esofágicas,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432" w:val="left" w:leader="none"/>
              </w:tabs>
              <w:spacing w:line="210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Ausencia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ascitis.</w:t>
            </w: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627" w:type="dxa"/>
          </w:tcPr>
          <w:p>
            <w:pPr>
              <w:pStyle w:val="TableParagraph"/>
              <w:spacing w:line="229" w:lineRule="exact"/>
              <w:ind w:left="380" w:right="371"/>
              <w:jc w:val="center"/>
              <w:rPr>
                <w:sz w:val="20"/>
              </w:rPr>
            </w:pPr>
            <w:r>
              <w:rPr>
                <w:sz w:val="20"/>
              </w:rPr>
              <w:t>0-9</w:t>
            </w:r>
          </w:p>
        </w:tc>
      </w:tr>
      <w:tr>
        <w:trPr>
          <w:trHeight w:val="2760" w:hRule="atLeast"/>
        </w:trPr>
        <w:tc>
          <w:tcPr>
            <w:tcW w:w="1330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154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esofágicas.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31" w:val="left" w:leader="none"/>
                <w:tab w:pos="432" w:val="left" w:leader="none"/>
              </w:tabs>
              <w:spacing w:line="240" w:lineRule="auto" w:before="1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Ausencia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Ascitis.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32" w:val="left" w:leader="none"/>
              </w:tabs>
              <w:spacing w:line="240" w:lineRule="auto" w:before="0" w:after="0"/>
              <w:ind w:left="43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>Ausencia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digestiva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digestiva.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32" w:val="left" w:leader="none"/>
              </w:tabs>
              <w:spacing w:line="240" w:lineRule="auto" w:before="0" w:after="0"/>
              <w:ind w:left="431" w:right="60" w:hanging="360"/>
              <w:jc w:val="both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anatomopatológica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imagenológica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lesiones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cirrógenas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(hepatitis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crónica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esteatohepatitis,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fibrosis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centrolobulillar).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32" w:val="left" w:leader="none"/>
              </w:tabs>
              <w:spacing w:line="240" w:lineRule="auto" w:before="0" w:after="0"/>
              <w:ind w:left="431" w:right="55" w:hanging="360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corticoides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inmunosupresores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inmunomoduladores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431"/>
              <w:jc w:val="both"/>
              <w:rPr>
                <w:sz w:val="20"/>
              </w:rPr>
            </w:pPr>
            <w:r>
              <w:rPr>
                <w:sz w:val="20"/>
              </w:rPr>
              <w:t>manera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continuada.</w:t>
            </w: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</w:p>
        </w:tc>
        <w:tc>
          <w:tcPr>
            <w:tcW w:w="1627" w:type="dxa"/>
          </w:tcPr>
          <w:p>
            <w:pPr>
              <w:pStyle w:val="TableParagraph"/>
              <w:spacing w:line="229" w:lineRule="exact"/>
              <w:ind w:left="379" w:right="371"/>
              <w:jc w:val="center"/>
              <w:rPr>
                <w:sz w:val="20"/>
              </w:rPr>
            </w:pPr>
            <w:r>
              <w:rPr>
                <w:sz w:val="20"/>
              </w:rPr>
              <w:t>10-19</w:t>
            </w:r>
          </w:p>
        </w:tc>
      </w:tr>
      <w:tr>
        <w:trPr>
          <w:trHeight w:val="1609" w:hRule="atLeast"/>
        </w:trPr>
        <w:tc>
          <w:tcPr>
            <w:tcW w:w="1330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154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ascitis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esofágicas.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431" w:val="left" w:leader="none"/>
                <w:tab w:pos="432" w:val="left" w:leader="none"/>
              </w:tabs>
              <w:spacing w:line="240" w:lineRule="auto" w:before="1" w:after="0"/>
              <w:ind w:left="431" w:right="60" w:hanging="360"/>
              <w:jc w:val="left"/>
              <w:rPr>
                <w:sz w:val="20"/>
              </w:rPr>
            </w:pPr>
            <w:r>
              <w:rPr>
                <w:sz w:val="20"/>
              </w:rPr>
              <w:t>Ausencia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digestiva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digestiva.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59" w:hanging="360"/>
              <w:jc w:val="left"/>
              <w:rPr>
                <w:sz w:val="20"/>
              </w:rPr>
            </w:pPr>
            <w:r>
              <w:rPr>
                <w:sz w:val="20"/>
              </w:rPr>
              <w:t>Síntomas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insuficiencia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hepática,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hipertensión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portal,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desencadenados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proceso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agudo</w:t>
            </w:r>
          </w:p>
          <w:p>
            <w:pPr>
              <w:pStyle w:val="TableParagraph"/>
              <w:spacing w:line="209" w:lineRule="exact"/>
              <w:ind w:left="431"/>
              <w:rPr>
                <w:sz w:val="20"/>
              </w:rPr>
            </w:pPr>
            <w:r>
              <w:rPr>
                <w:sz w:val="20"/>
              </w:rPr>
              <w:t>intercurrente,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últimos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años.</w:t>
            </w: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</w:t>
            </w:r>
          </w:p>
        </w:tc>
        <w:tc>
          <w:tcPr>
            <w:tcW w:w="1627" w:type="dxa"/>
          </w:tcPr>
          <w:p>
            <w:pPr>
              <w:pStyle w:val="TableParagraph"/>
              <w:spacing w:line="229" w:lineRule="exact"/>
              <w:ind w:left="377" w:right="371"/>
              <w:jc w:val="center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29</w:t>
            </w:r>
          </w:p>
        </w:tc>
      </w:tr>
      <w:tr>
        <w:trPr>
          <w:trHeight w:val="460" w:hRule="atLeast"/>
        </w:trPr>
        <w:tc>
          <w:tcPr>
            <w:tcW w:w="1330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154" w:type="dxa"/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431" w:val="left" w:leader="none"/>
                <w:tab w:pos="432" w:val="left" w:leader="none"/>
              </w:tabs>
              <w:spacing w:line="210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Síntomas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insuficiencia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hepática,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hipertensión</w:t>
            </w: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</w:t>
            </w:r>
          </w:p>
        </w:tc>
        <w:tc>
          <w:tcPr>
            <w:tcW w:w="1627" w:type="dxa"/>
          </w:tcPr>
          <w:p>
            <w:pPr>
              <w:pStyle w:val="TableParagraph"/>
              <w:spacing w:line="229" w:lineRule="exact"/>
              <w:ind w:left="380" w:right="3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más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5154"/>
        <w:gridCol w:w="1438"/>
        <w:gridCol w:w="1627"/>
      </w:tblGrid>
      <w:tr>
        <w:trPr>
          <w:trHeight w:val="1379" w:hRule="atLeast"/>
        </w:trPr>
        <w:tc>
          <w:tcPr>
            <w:tcW w:w="133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40" w:lineRule="auto"/>
              <w:ind w:left="431"/>
              <w:rPr>
                <w:sz w:val="20"/>
              </w:rPr>
            </w:pPr>
            <w:r>
              <w:rPr>
                <w:sz w:val="20"/>
              </w:rPr>
              <w:t>portal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continua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pesar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recibir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tratamiento.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431" w:val="left" w:leader="none"/>
                <w:tab w:pos="432" w:val="left" w:leader="none"/>
              </w:tabs>
              <w:spacing w:line="228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ascitis.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varices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esofágicas.</w:t>
            </w:r>
          </w:p>
          <w:p>
            <w:pPr>
              <w:pStyle w:val="TableParagraph"/>
              <w:numPr>
                <w:ilvl w:val="0"/>
                <w:numId w:val="197"/>
              </w:numPr>
              <w:tabs>
                <w:tab w:pos="431" w:val="left" w:leader="none"/>
                <w:tab w:pos="432" w:val="left" w:leader="none"/>
              </w:tabs>
              <w:spacing w:line="230" w:lineRule="atLeast" w:before="0" w:after="0"/>
              <w:ind w:left="431" w:right="62" w:hanging="360"/>
              <w:jc w:val="left"/>
              <w:rPr>
                <w:sz w:val="20"/>
              </w:rPr>
            </w:pPr>
            <w:r>
              <w:rPr>
                <w:sz w:val="20"/>
              </w:rPr>
              <w:t>Presencia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digestiva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hemorragia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digestiva.</w:t>
            </w:r>
          </w:p>
        </w:tc>
        <w:tc>
          <w:tcPr>
            <w:tcW w:w="143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4"/>
        <w:gridCol w:w="1337"/>
        <w:gridCol w:w="2143"/>
        <w:gridCol w:w="1894"/>
      </w:tblGrid>
      <w:tr>
        <w:trPr>
          <w:trHeight w:val="460" w:hRule="atLeast"/>
        </w:trPr>
        <w:tc>
          <w:tcPr>
            <w:tcW w:w="9548" w:type="dxa"/>
            <w:gridSpan w:val="4"/>
            <w:shd w:val="clear" w:color="auto" w:fill="C0C0C0"/>
          </w:tcPr>
          <w:p>
            <w:pPr>
              <w:pStyle w:val="TableParagraph"/>
              <w:spacing w:line="230" w:lineRule="exact"/>
              <w:ind w:left="1804" w:hanging="15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escala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Child-Pugh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emplea 5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criterios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clínicos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 enfermedad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hepática.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criterio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medido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al 3,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siendo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indica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daño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severo</w:t>
            </w:r>
          </w:p>
        </w:tc>
      </w:tr>
      <w:tr>
        <w:trPr>
          <w:trHeight w:val="229" w:hRule="atLeast"/>
        </w:trPr>
        <w:tc>
          <w:tcPr>
            <w:tcW w:w="9548" w:type="dxa"/>
            <w:gridSpan w:val="4"/>
            <w:shd w:val="clear" w:color="auto" w:fill="C0C0C0"/>
          </w:tcPr>
          <w:p>
            <w:pPr>
              <w:pStyle w:val="TableParagraph"/>
              <w:ind w:left="2404" w:right="24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ponderables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atribuibles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parámetro</w:t>
            </w:r>
          </w:p>
        </w:tc>
      </w:tr>
      <w:tr>
        <w:trPr>
          <w:trHeight w:val="229" w:hRule="atLeast"/>
        </w:trPr>
        <w:tc>
          <w:tcPr>
            <w:tcW w:w="4174" w:type="dxa"/>
            <w:shd w:val="clear" w:color="auto" w:fill="C0C0C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0C0C0"/>
          </w:tcPr>
          <w:p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143" w:type="dxa"/>
            <w:shd w:val="clear" w:color="auto" w:fill="C0C0C0"/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894" w:type="dxa"/>
            <w:shd w:val="clear" w:color="auto" w:fill="C0C0C0"/>
          </w:tcPr>
          <w:p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Encefalopatía</w:t>
            </w:r>
          </w:p>
        </w:tc>
        <w:tc>
          <w:tcPr>
            <w:tcW w:w="1337" w:type="dxa"/>
          </w:tcPr>
          <w:p>
            <w:pPr>
              <w:pStyle w:val="TableParagraph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Ausente</w:t>
            </w:r>
          </w:p>
        </w:tc>
        <w:tc>
          <w:tcPr>
            <w:tcW w:w="2143" w:type="dxa"/>
          </w:tcPr>
          <w:p>
            <w:pPr>
              <w:pStyle w:val="TableParagraph"/>
              <w:ind w:left="0" w:right="606"/>
              <w:jc w:val="right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1-2</w:t>
            </w:r>
          </w:p>
        </w:tc>
        <w:tc>
          <w:tcPr>
            <w:tcW w:w="1894" w:type="dxa"/>
          </w:tcPr>
          <w:p>
            <w:pPr>
              <w:pStyle w:val="TableParagraph"/>
              <w:ind w:left="0" w:right="481"/>
              <w:jc w:val="right"/>
              <w:rPr>
                <w:sz w:val="20"/>
              </w:rPr>
            </w:pP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3-4</w:t>
            </w:r>
          </w:p>
        </w:tc>
      </w:tr>
      <w:tr>
        <w:trPr>
          <w:trHeight w:val="230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Ascitis</w:t>
            </w:r>
          </w:p>
        </w:tc>
        <w:tc>
          <w:tcPr>
            <w:tcW w:w="1337" w:type="dxa"/>
          </w:tcPr>
          <w:p>
            <w:pPr>
              <w:pStyle w:val="TableParagraph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Ausente</w:t>
            </w:r>
          </w:p>
        </w:tc>
        <w:tc>
          <w:tcPr>
            <w:tcW w:w="2143" w:type="dxa"/>
          </w:tcPr>
          <w:p>
            <w:pPr>
              <w:pStyle w:val="TableParagraph"/>
              <w:ind w:left="833" w:right="821"/>
              <w:jc w:val="center"/>
              <w:rPr>
                <w:sz w:val="20"/>
              </w:rPr>
            </w:pPr>
            <w:r>
              <w:rPr>
                <w:sz w:val="20"/>
              </w:rPr>
              <w:t>Leve</w:t>
            </w:r>
          </w:p>
        </w:tc>
        <w:tc>
          <w:tcPr>
            <w:tcW w:w="1894" w:type="dxa"/>
          </w:tcPr>
          <w:p>
            <w:pPr>
              <w:pStyle w:val="TableParagraph"/>
              <w:ind w:left="0" w:right="481"/>
              <w:jc w:val="right"/>
              <w:rPr>
                <w:sz w:val="20"/>
              </w:rPr>
            </w:pPr>
            <w:r>
              <w:rPr>
                <w:sz w:val="20"/>
              </w:rPr>
              <w:t>Moderada</w:t>
            </w:r>
          </w:p>
        </w:tc>
      </w:tr>
      <w:tr>
        <w:trPr>
          <w:trHeight w:val="229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Bilirrubina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sérica</w:t>
            </w:r>
          </w:p>
        </w:tc>
        <w:tc>
          <w:tcPr>
            <w:tcW w:w="1337" w:type="dxa"/>
          </w:tcPr>
          <w:p>
            <w:pPr>
              <w:pStyle w:val="TableParagraph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mg/dl</w:t>
            </w:r>
          </w:p>
        </w:tc>
        <w:tc>
          <w:tcPr>
            <w:tcW w:w="2143" w:type="dxa"/>
          </w:tcPr>
          <w:p>
            <w:pPr>
              <w:pStyle w:val="TableParagraph"/>
              <w:ind w:left="0" w:right="637"/>
              <w:jc w:val="right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mg/dl</w:t>
            </w:r>
          </w:p>
        </w:tc>
        <w:tc>
          <w:tcPr>
            <w:tcW w:w="1894" w:type="dxa"/>
          </w:tcPr>
          <w:p>
            <w:pPr>
              <w:pStyle w:val="TableParagraph"/>
              <w:ind w:left="0" w:right="517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mg/dl</w:t>
            </w:r>
          </w:p>
        </w:tc>
      </w:tr>
      <w:tr>
        <w:trPr>
          <w:trHeight w:val="229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Albúmina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sérica</w:t>
            </w:r>
          </w:p>
        </w:tc>
        <w:tc>
          <w:tcPr>
            <w:tcW w:w="1337" w:type="dxa"/>
          </w:tcPr>
          <w:p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g/l</w:t>
            </w:r>
          </w:p>
        </w:tc>
        <w:tc>
          <w:tcPr>
            <w:tcW w:w="2143" w:type="dxa"/>
          </w:tcPr>
          <w:p>
            <w:pPr>
              <w:pStyle w:val="TableParagraph"/>
              <w:ind w:left="0" w:right="667"/>
              <w:jc w:val="right"/>
              <w:rPr>
                <w:sz w:val="20"/>
              </w:rPr>
            </w:pPr>
            <w:r>
              <w:rPr>
                <w:sz w:val="20"/>
              </w:rPr>
              <w:t>28-35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g/l</w:t>
            </w:r>
          </w:p>
        </w:tc>
        <w:tc>
          <w:tcPr>
            <w:tcW w:w="1894" w:type="dxa"/>
          </w:tcPr>
          <w:p>
            <w:pPr>
              <w:pStyle w:val="TableParagraph"/>
              <w:ind w:left="615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g/l</w:t>
            </w:r>
          </w:p>
        </w:tc>
      </w:tr>
      <w:tr>
        <w:trPr>
          <w:trHeight w:val="229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Protrombina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(prolongada)</w:t>
            </w:r>
          </w:p>
        </w:tc>
        <w:tc>
          <w:tcPr>
            <w:tcW w:w="1337" w:type="dxa"/>
          </w:tcPr>
          <w:p>
            <w:pPr>
              <w:pStyle w:val="TableParagraph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143" w:type="dxa"/>
          </w:tcPr>
          <w:p>
            <w:pPr>
              <w:pStyle w:val="TableParagraph"/>
              <w:ind w:left="833" w:right="820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894" w:type="dxa"/>
          </w:tcPr>
          <w:p>
            <w:pPr>
              <w:pStyle w:val="TableParagraph"/>
              <w:ind w:left="784" w:right="773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41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Bilirrubina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cirrosis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primaria)</w:t>
            </w:r>
          </w:p>
        </w:tc>
        <w:tc>
          <w:tcPr>
            <w:tcW w:w="1337" w:type="dxa"/>
          </w:tcPr>
          <w:p>
            <w:pPr>
              <w:pStyle w:val="TableParagraph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mg/dl</w:t>
            </w:r>
          </w:p>
        </w:tc>
        <w:tc>
          <w:tcPr>
            <w:tcW w:w="2143" w:type="dxa"/>
          </w:tcPr>
          <w:p>
            <w:pPr>
              <w:pStyle w:val="TableParagraph"/>
              <w:ind w:left="0" w:right="584"/>
              <w:jc w:val="right"/>
              <w:rPr>
                <w:sz w:val="20"/>
              </w:rPr>
            </w:pPr>
            <w:r>
              <w:rPr>
                <w:sz w:val="20"/>
              </w:rPr>
              <w:t>4-10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mg/dl</w:t>
            </w:r>
          </w:p>
        </w:tc>
        <w:tc>
          <w:tcPr>
            <w:tcW w:w="1894" w:type="dxa"/>
          </w:tcPr>
          <w:p>
            <w:pPr>
              <w:pStyle w:val="TableParagraph"/>
              <w:ind w:left="0" w:right="459"/>
              <w:jc w:val="righ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mg/dl</w:t>
            </w:r>
          </w:p>
        </w:tc>
      </w:tr>
      <w:tr>
        <w:trPr>
          <w:trHeight w:val="1151" w:hRule="atLeast"/>
        </w:trPr>
        <w:tc>
          <w:tcPr>
            <w:tcW w:w="9548" w:type="dxa"/>
            <w:gridSpan w:val="4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Para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clasificación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Child-Pugh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 usa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sumatoria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puntuación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escala:</w:t>
            </w:r>
          </w:p>
          <w:p>
            <w:pPr>
              <w:pStyle w:val="TableParagraph"/>
              <w:spacing w:line="240" w:lineRule="auto" w:before="3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right="809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5-6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7-9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puntos.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10-15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puntos.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9"/>
      </w:tblGrid>
      <w:tr>
        <w:trPr>
          <w:trHeight w:val="1379" w:hRule="atLeast"/>
        </w:trPr>
        <w:tc>
          <w:tcPr>
            <w:tcW w:w="9549" w:type="dxa"/>
          </w:tcPr>
          <w:p>
            <w:pPr>
              <w:pStyle w:val="TableParagraph"/>
              <w:spacing w:line="240" w:lineRule="auto"/>
              <w:ind w:left="129" w:right="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Escala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MELD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(Model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End Stage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Liver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Disease)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modelo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matemático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predicción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sobrevida de una persona con enfermedad hepática basado en valores de bilirrubina, ratio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internacional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normalizado (INR)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creatinina.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131" w:right="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rango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6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40;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 cada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variable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 menor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puntaje, mejor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pronóstico.</w:t>
            </w:r>
          </w:p>
        </w:tc>
      </w:tr>
      <w:tr>
        <w:trPr>
          <w:trHeight w:val="229" w:hRule="atLeast"/>
        </w:trPr>
        <w:tc>
          <w:tcPr>
            <w:tcW w:w="9549" w:type="dxa"/>
          </w:tcPr>
          <w:p>
            <w:pPr>
              <w:pStyle w:val="TableParagraph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MELD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9,57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Ln (Creat)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(Bili)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11,2 Ln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(INR)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6,43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1586"/>
        <w:gridCol w:w="1589"/>
        <w:gridCol w:w="1589"/>
        <w:gridCol w:w="2151"/>
      </w:tblGrid>
      <w:tr>
        <w:trPr>
          <w:trHeight w:val="920" w:hRule="atLeast"/>
        </w:trPr>
        <w:tc>
          <w:tcPr>
            <w:tcW w:w="9548" w:type="dxa"/>
            <w:gridSpan w:val="5"/>
            <w:shd w:val="clear" w:color="auto" w:fill="C0C0C0"/>
          </w:tcPr>
          <w:p>
            <w:pPr>
              <w:pStyle w:val="TableParagraph"/>
              <w:spacing w:line="227" w:lineRule="exact"/>
              <w:ind w:left="549" w:right="5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IX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549" w:right="5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Determinación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 porcentaje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incapacidad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permanente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parcial 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motivo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insuficiencia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hepática</w:t>
            </w:r>
          </w:p>
        </w:tc>
      </w:tr>
      <w:tr>
        <w:trPr>
          <w:trHeight w:val="460" w:hRule="atLeast"/>
        </w:trPr>
        <w:tc>
          <w:tcPr>
            <w:tcW w:w="2633" w:type="dxa"/>
            <w:shd w:val="clear" w:color="auto" w:fill="C0C0C0"/>
          </w:tcPr>
          <w:p>
            <w:pPr>
              <w:pStyle w:val="TableParagraph"/>
              <w:spacing w:line="230" w:lineRule="exact"/>
              <w:ind w:left="275" w:right="263" w:firstLine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 de la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insuficiencia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hepática</w:t>
            </w:r>
          </w:p>
        </w:tc>
        <w:tc>
          <w:tcPr>
            <w:tcW w:w="6915" w:type="dxa"/>
            <w:gridSpan w:val="4"/>
            <w:shd w:val="clear" w:color="auto" w:fill="C0C0C0"/>
          </w:tcPr>
          <w:p>
            <w:pPr>
              <w:pStyle w:val="TableParagraph"/>
              <w:spacing w:line="230" w:lineRule="exact"/>
              <w:ind w:left="2623" w:right="162" w:hanging="24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capacidad funcional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 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desempeño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puesto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trabajo</w:t>
            </w:r>
          </w:p>
        </w:tc>
      </w:tr>
      <w:tr>
        <w:trPr>
          <w:trHeight w:val="229" w:hRule="atLeast"/>
        </w:trPr>
        <w:tc>
          <w:tcPr>
            <w:tcW w:w="2633" w:type="dxa"/>
            <w:shd w:val="clear" w:color="auto" w:fill="C0C0C0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shd w:val="clear" w:color="auto" w:fill="C0C0C0"/>
          </w:tcPr>
          <w:p>
            <w:pPr>
              <w:pStyle w:val="TableParagraph"/>
              <w:ind w:left="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1589" w:type="dxa"/>
            <w:shd w:val="clear" w:color="auto" w:fill="C0C0C0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589" w:type="dxa"/>
            <w:shd w:val="clear" w:color="auto" w:fill="C0C0C0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151" w:type="dxa"/>
            <w:shd w:val="clear" w:color="auto" w:fill="C0C0C0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263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ind w:left="626" w:right="614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589" w:type="dxa"/>
          </w:tcPr>
          <w:p>
            <w:pPr>
              <w:pStyle w:val="TableParagraph"/>
              <w:ind w:left="513" w:right="504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589" w:type="dxa"/>
          </w:tcPr>
          <w:p>
            <w:pPr>
              <w:pStyle w:val="TableParagraph"/>
              <w:ind w:left="511" w:right="50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2151" w:type="dxa"/>
          </w:tcPr>
          <w:p>
            <w:pPr>
              <w:pStyle w:val="TableParagraph"/>
              <w:ind w:left="797" w:right="78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263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ind w:left="0" w:right="578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589" w:type="dxa"/>
          </w:tcPr>
          <w:p>
            <w:pPr>
              <w:pStyle w:val="TableParagraph"/>
              <w:ind w:left="513" w:right="504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589" w:type="dxa"/>
          </w:tcPr>
          <w:p>
            <w:pPr>
              <w:pStyle w:val="TableParagraph"/>
              <w:ind w:left="511" w:right="506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2151" w:type="dxa"/>
          </w:tcPr>
          <w:p>
            <w:pPr>
              <w:pStyle w:val="TableParagraph"/>
              <w:ind w:left="797" w:right="78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263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586" w:type="dxa"/>
          </w:tcPr>
          <w:p>
            <w:pPr>
              <w:pStyle w:val="TableParagraph"/>
              <w:ind w:left="0" w:right="578"/>
              <w:jc w:val="right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89" w:type="dxa"/>
          </w:tcPr>
          <w:p>
            <w:pPr>
              <w:pStyle w:val="TableParagraph"/>
              <w:ind w:left="513" w:right="504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589" w:type="dxa"/>
          </w:tcPr>
          <w:p>
            <w:pPr>
              <w:pStyle w:val="TableParagraph"/>
              <w:ind w:left="511" w:right="506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2151" w:type="dxa"/>
          </w:tcPr>
          <w:p>
            <w:pPr>
              <w:pStyle w:val="TableParagraph"/>
              <w:ind w:left="797" w:right="78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263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0" w:right="523"/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9" w:type="dxa"/>
          </w:tcPr>
          <w:p>
            <w:pPr>
              <w:pStyle w:val="TableParagraph"/>
              <w:ind w:left="513" w:right="50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89" w:type="dxa"/>
          </w:tcPr>
          <w:p>
            <w:pPr>
              <w:pStyle w:val="TableParagraph"/>
              <w:ind w:left="511" w:right="50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151" w:type="dxa"/>
          </w:tcPr>
          <w:p>
            <w:pPr>
              <w:pStyle w:val="TableParagraph"/>
              <w:ind w:left="797" w:right="787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2"/>
        <w:spacing w:before="93"/>
        <w:ind w:left="1578" w:right="1560"/>
        <w:jc w:val="center"/>
      </w:pPr>
      <w:r>
        <w:rPr/>
        <w:t>Aparato</w:t>
      </w:r>
      <w:r>
        <w:rPr>
          <w:spacing w:val="-5"/>
        </w:rPr>
        <w:t> </w:t>
      </w:r>
      <w:r>
        <w:rPr/>
        <w:t>genitourinario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40"/>
        <w:gridCol w:w="1543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testículo 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ovario,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sano.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ind w:right="60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testículo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ovario,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estando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enfermo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afección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ajena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 trabajo.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atrofia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testículos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ovarios.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ind w:right="64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tuba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uterina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reproductiva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40"/>
        <w:gridCol w:w="1543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tubas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uterinas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reproductiva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antes 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útero, 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reproductiva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riesgo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útero,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reproductiva antes 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riesgo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vejiga.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 parcial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pene, 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disminución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pérdida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función.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estrechamiento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orificio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uretral,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perineal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hipogástrico.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Prolapso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uterino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consecutivo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accidentes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trabajo,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resuelto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mutilación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seno 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posible.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mutilación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seno 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30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pérdida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mutilación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prótesis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posible.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940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Pérdida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orgánica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riñón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(incluye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glándula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suprarrenal)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contralateral.</w:t>
            </w:r>
          </w:p>
        </w:tc>
        <w:tc>
          <w:tcPr>
            <w:tcW w:w="1543" w:type="dxa"/>
          </w:tcPr>
          <w:p>
            <w:pPr>
              <w:pStyle w:val="TableParagraph"/>
              <w:spacing w:line="240" w:lineRule="auto" w:before="114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94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perturbación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riñón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contralateral.</w:t>
            </w:r>
          </w:p>
        </w:tc>
        <w:tc>
          <w:tcPr>
            <w:tcW w:w="1543" w:type="dxa"/>
          </w:tcPr>
          <w:p>
            <w:pPr>
              <w:pStyle w:val="TableParagraph"/>
              <w:ind w:left="269" w:right="26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8483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insuficiencia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crónica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evaluará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964"/>
        <w:gridCol w:w="2223"/>
        <w:gridCol w:w="2749"/>
        <w:gridCol w:w="1438"/>
      </w:tblGrid>
      <w:tr>
        <w:trPr>
          <w:trHeight w:val="690" w:hRule="atLeast"/>
        </w:trPr>
        <w:tc>
          <w:tcPr>
            <w:tcW w:w="9550" w:type="dxa"/>
            <w:gridSpan w:val="5"/>
            <w:shd w:val="clear" w:color="auto" w:fill="C0C0C0"/>
          </w:tcPr>
          <w:p>
            <w:pPr>
              <w:pStyle w:val="TableParagraph"/>
              <w:spacing w:line="227" w:lineRule="exact"/>
              <w:ind w:left="237" w:right="2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X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 w:before="1"/>
              <w:ind w:left="237" w:right="2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Clasificación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estadios 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enfermedad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renal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crónica</w:t>
            </w:r>
          </w:p>
        </w:tc>
      </w:tr>
      <w:tr>
        <w:trPr>
          <w:trHeight w:val="918" w:hRule="atLeast"/>
        </w:trPr>
        <w:tc>
          <w:tcPr>
            <w:tcW w:w="1176" w:type="dxa"/>
            <w:shd w:val="clear" w:color="auto" w:fill="C0C0C0"/>
          </w:tcPr>
          <w:p>
            <w:pPr>
              <w:pStyle w:val="TableParagraph"/>
              <w:spacing w:line="227" w:lineRule="exact"/>
              <w:ind w:left="203" w:right="1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Estadio</w:t>
            </w:r>
          </w:p>
        </w:tc>
        <w:tc>
          <w:tcPr>
            <w:tcW w:w="1964" w:type="dxa"/>
            <w:shd w:val="clear" w:color="auto" w:fill="C0C0C0"/>
          </w:tcPr>
          <w:p>
            <w:pPr>
              <w:pStyle w:val="TableParagraph"/>
              <w:spacing w:line="227" w:lineRule="exact"/>
              <w:ind w:left="130" w:right="12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2223" w:type="dxa"/>
            <w:shd w:val="clear" w:color="auto" w:fill="C0C0C0"/>
          </w:tcPr>
          <w:p>
            <w:pPr>
              <w:pStyle w:val="TableParagraph"/>
              <w:spacing w:line="227" w:lineRule="exact"/>
              <w:ind w:left="178" w:righ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Filtrado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glomerular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178" w:right="1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(mL/min/1.73m2)</w:t>
            </w:r>
          </w:p>
        </w:tc>
        <w:tc>
          <w:tcPr>
            <w:tcW w:w="2749" w:type="dxa"/>
            <w:shd w:val="clear" w:color="auto" w:fill="C0C0C0"/>
          </w:tcPr>
          <w:p>
            <w:pPr>
              <w:pStyle w:val="TableParagraph"/>
              <w:spacing w:line="227" w:lineRule="exact"/>
              <w:ind w:left="767" w:right="7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Albuminuria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433" w:right="422" w:firstLine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cociente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w w:val="95"/>
                <w:sz w:val="20"/>
              </w:rPr>
              <w:t>albúmina/creatinina</w:t>
            </w:r>
          </w:p>
        </w:tc>
        <w:tc>
          <w:tcPr>
            <w:tcW w:w="1438" w:type="dxa"/>
            <w:shd w:val="clear" w:color="auto" w:fill="C0C0C0"/>
          </w:tcPr>
          <w:p>
            <w:pPr>
              <w:pStyle w:val="TableParagraph"/>
              <w:spacing w:line="227" w:lineRule="exact"/>
              <w:ind w:left="101" w:right="9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</w:p>
        </w:tc>
      </w:tr>
      <w:tr>
        <w:trPr>
          <w:trHeight w:val="232" w:hRule="atLeast"/>
        </w:trPr>
        <w:tc>
          <w:tcPr>
            <w:tcW w:w="1176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64" w:type="dxa"/>
          </w:tcPr>
          <w:p>
            <w:pPr>
              <w:pStyle w:val="TableParagraph"/>
              <w:spacing w:before="1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alta.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90</w:t>
            </w:r>
          </w:p>
        </w:tc>
        <w:tc>
          <w:tcPr>
            <w:tcW w:w="2749" w:type="dxa"/>
            <w:vMerge w:val="restart"/>
          </w:tcPr>
          <w:p>
            <w:pPr>
              <w:pStyle w:val="TableParagraph"/>
              <w:spacing w:line="240" w:lineRule="auto" w:before="1"/>
              <w:ind w:left="354" w:right="343" w:firstLine="124"/>
              <w:rPr>
                <w:sz w:val="20"/>
              </w:rPr>
            </w:pPr>
            <w:r>
              <w:rPr>
                <w:sz w:val="20"/>
              </w:rPr>
              <w:t>0-30 mg/g, normal 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levemente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aumentada.</w:t>
            </w:r>
          </w:p>
        </w:tc>
        <w:tc>
          <w:tcPr>
            <w:tcW w:w="1438" w:type="dxa"/>
          </w:tcPr>
          <w:p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valuación</w:t>
            </w:r>
          </w:p>
        </w:tc>
      </w:tr>
      <w:tr>
        <w:trPr>
          <w:trHeight w:val="458" w:hRule="atLeast"/>
        </w:trPr>
        <w:tc>
          <w:tcPr>
            <w:tcW w:w="1176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64" w:type="dxa"/>
          </w:tcPr>
          <w:p>
            <w:pPr>
              <w:pStyle w:val="TableParagraph"/>
              <w:spacing w:line="228" w:lineRule="exact"/>
              <w:ind w:left="474" w:right="453" w:firstLine="12"/>
              <w:rPr>
                <w:sz w:val="20"/>
              </w:rPr>
            </w:pPr>
            <w:r>
              <w:rPr>
                <w:sz w:val="20"/>
              </w:rPr>
              <w:t>Levemente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disminuida.</w:t>
            </w:r>
          </w:p>
        </w:tc>
        <w:tc>
          <w:tcPr>
            <w:tcW w:w="2223" w:type="dxa"/>
          </w:tcPr>
          <w:p>
            <w:pPr>
              <w:pStyle w:val="TableParagraph"/>
              <w:spacing w:line="229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60-89</w:t>
            </w:r>
          </w:p>
        </w:tc>
        <w:tc>
          <w:tcPr>
            <w:tcW w:w="2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10-20%</w:t>
            </w:r>
          </w:p>
        </w:tc>
      </w:tr>
      <w:tr>
        <w:trPr>
          <w:trHeight w:val="690" w:hRule="atLeast"/>
        </w:trPr>
        <w:tc>
          <w:tcPr>
            <w:tcW w:w="1176" w:type="dxa"/>
          </w:tcPr>
          <w:p>
            <w:pPr>
              <w:pStyle w:val="TableParagraph"/>
              <w:spacing w:line="229" w:lineRule="exact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3A</w:t>
            </w:r>
          </w:p>
        </w:tc>
        <w:tc>
          <w:tcPr>
            <w:tcW w:w="1964" w:type="dxa"/>
          </w:tcPr>
          <w:p>
            <w:pPr>
              <w:pStyle w:val="TableParagraph"/>
              <w:spacing w:line="230" w:lineRule="exact"/>
              <w:ind w:left="251" w:right="237" w:hanging="1"/>
              <w:jc w:val="center"/>
              <w:rPr>
                <w:sz w:val="20"/>
              </w:rPr>
            </w:pPr>
            <w:r>
              <w:rPr>
                <w:sz w:val="20"/>
              </w:rPr>
              <w:t>Leve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moderadamente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disminuida.</w:t>
            </w:r>
          </w:p>
        </w:tc>
        <w:tc>
          <w:tcPr>
            <w:tcW w:w="2223" w:type="dxa"/>
          </w:tcPr>
          <w:p>
            <w:pPr>
              <w:pStyle w:val="TableParagraph"/>
              <w:spacing w:line="229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45-59</w:t>
            </w:r>
          </w:p>
        </w:tc>
        <w:tc>
          <w:tcPr>
            <w:tcW w:w="2749" w:type="dxa"/>
            <w:vMerge w:val="restart"/>
          </w:tcPr>
          <w:p>
            <w:pPr>
              <w:pStyle w:val="TableParagraph"/>
              <w:spacing w:line="240" w:lineRule="auto"/>
              <w:ind w:left="88" w:right="71" w:firstLine="696"/>
              <w:rPr>
                <w:sz w:val="20"/>
              </w:rPr>
            </w:pPr>
            <w:r>
              <w:rPr>
                <w:sz w:val="20"/>
              </w:rPr>
              <w:t>30-300 mg/g,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moderadamente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aumentada.</w:t>
            </w: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690" w:hRule="atLeast"/>
        </w:trPr>
        <w:tc>
          <w:tcPr>
            <w:tcW w:w="1176" w:type="dxa"/>
          </w:tcPr>
          <w:p>
            <w:pPr>
              <w:pStyle w:val="TableParagraph"/>
              <w:spacing w:line="229" w:lineRule="exact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3B</w:t>
            </w:r>
          </w:p>
        </w:tc>
        <w:tc>
          <w:tcPr>
            <w:tcW w:w="1964" w:type="dxa"/>
          </w:tcPr>
          <w:p>
            <w:pPr>
              <w:pStyle w:val="TableParagraph"/>
              <w:spacing w:line="230" w:lineRule="exact"/>
              <w:ind w:left="453" w:right="433" w:hanging="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Moderada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gravemente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disminuida.</w:t>
            </w:r>
          </w:p>
        </w:tc>
        <w:tc>
          <w:tcPr>
            <w:tcW w:w="2223" w:type="dxa"/>
          </w:tcPr>
          <w:p>
            <w:pPr>
              <w:pStyle w:val="TableParagraph"/>
              <w:spacing w:line="229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30-44</w:t>
            </w:r>
          </w:p>
        </w:tc>
        <w:tc>
          <w:tcPr>
            <w:tcW w:w="2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60%</w:t>
            </w:r>
          </w:p>
        </w:tc>
      </w:tr>
      <w:tr>
        <w:trPr>
          <w:trHeight w:val="460" w:hRule="atLeast"/>
        </w:trPr>
        <w:tc>
          <w:tcPr>
            <w:tcW w:w="1176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64" w:type="dxa"/>
          </w:tcPr>
          <w:p>
            <w:pPr>
              <w:pStyle w:val="TableParagraph"/>
              <w:spacing w:line="230" w:lineRule="exact"/>
              <w:ind w:left="474" w:right="398" w:hanging="44"/>
              <w:rPr>
                <w:sz w:val="20"/>
              </w:rPr>
            </w:pPr>
            <w:r>
              <w:rPr>
                <w:sz w:val="20"/>
              </w:rPr>
              <w:t>Gravemente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disminuida.</w:t>
            </w:r>
          </w:p>
        </w:tc>
        <w:tc>
          <w:tcPr>
            <w:tcW w:w="2223" w:type="dxa"/>
          </w:tcPr>
          <w:p>
            <w:pPr>
              <w:pStyle w:val="TableParagraph"/>
              <w:spacing w:line="229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15-29</w:t>
            </w:r>
          </w:p>
        </w:tc>
        <w:tc>
          <w:tcPr>
            <w:tcW w:w="2749" w:type="dxa"/>
            <w:vMerge w:val="restart"/>
          </w:tcPr>
          <w:p>
            <w:pPr>
              <w:pStyle w:val="TableParagraph"/>
              <w:spacing w:line="240" w:lineRule="auto"/>
              <w:ind w:left="844" w:right="292" w:hanging="531"/>
              <w:rPr>
                <w:sz w:val="20"/>
              </w:rPr>
            </w:pPr>
            <w:r>
              <w:rPr>
                <w:sz w:val="20"/>
              </w:rPr>
              <w:t>&gt;300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mg/g,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gravemente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aumentada.</w:t>
            </w:r>
          </w:p>
        </w:tc>
        <w:tc>
          <w:tcPr>
            <w:tcW w:w="1438" w:type="dxa"/>
          </w:tcPr>
          <w:p>
            <w:pPr>
              <w:pStyle w:val="TableParagraph"/>
              <w:spacing w:line="229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229" w:hRule="atLeast"/>
        </w:trPr>
        <w:tc>
          <w:tcPr>
            <w:tcW w:w="1176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64" w:type="dxa"/>
          </w:tcPr>
          <w:p>
            <w:pPr>
              <w:pStyle w:val="TableParagraph"/>
              <w:ind w:left="132" w:right="123"/>
              <w:jc w:val="center"/>
              <w:rPr>
                <w:sz w:val="20"/>
              </w:rPr>
            </w:pPr>
            <w:r>
              <w:rPr>
                <w:sz w:val="20"/>
              </w:rPr>
              <w:t>Insuficiencia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renal.</w:t>
            </w:r>
          </w:p>
        </w:tc>
        <w:tc>
          <w:tcPr>
            <w:tcW w:w="2223" w:type="dxa"/>
          </w:tcPr>
          <w:p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Menor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</w:t>
            </w:r>
          </w:p>
        </w:tc>
        <w:tc>
          <w:tcPr>
            <w:tcW w:w="2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>
            <w:pPr>
              <w:pStyle w:val="TableParagraph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1"/>
        <w:gridCol w:w="1553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Incontinencia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permanente.</w:t>
            </w:r>
          </w:p>
        </w:tc>
        <w:tc>
          <w:tcPr>
            <w:tcW w:w="1553" w:type="dxa"/>
          </w:tcPr>
          <w:p>
            <w:pPr>
              <w:pStyle w:val="TableParagraph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uretra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resuelto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553" w:type="dxa"/>
          </w:tcPr>
          <w:p>
            <w:pPr>
              <w:pStyle w:val="TableParagraph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40%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Estrechamiento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uretra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posterior,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resuelto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quirúrgicamente.</w:t>
            </w:r>
          </w:p>
        </w:tc>
        <w:tc>
          <w:tcPr>
            <w:tcW w:w="1553" w:type="dxa"/>
          </w:tcPr>
          <w:p>
            <w:pPr>
              <w:pStyle w:val="TableParagraph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>
        <w:trPr>
          <w:trHeight w:val="69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931" w:type="dxa"/>
          </w:tcPr>
          <w:p>
            <w:pPr>
              <w:pStyle w:val="TableParagraph"/>
              <w:tabs>
                <w:tab w:pos="1716" w:val="left" w:leader="none"/>
                <w:tab w:pos="2354" w:val="left" w:leader="none"/>
                <w:tab w:pos="2836" w:val="left" w:leader="none"/>
                <w:tab w:pos="3250" w:val="left" w:leader="none"/>
                <w:tab w:pos="4088" w:val="left" w:leader="none"/>
                <w:tab w:pos="5663" w:val="left" w:leader="none"/>
                <w:tab w:pos="6142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Estrechamiento</w:t>
              <w:tab/>
              <w:t>total</w:t>
              <w:tab/>
              <w:t>de</w:t>
              <w:tab/>
              <w:t>la</w:t>
              <w:tab/>
              <w:t>uretra,</w:t>
              <w:tab/>
              <w:t>postraumático,</w:t>
              <w:tab/>
              <w:t>no</w:t>
              <w:tab/>
              <w:t>resuelto</w:t>
            </w:r>
          </w:p>
          <w:p>
            <w:pPr>
              <w:pStyle w:val="TableParagraph"/>
              <w:spacing w:line="230" w:lineRule="atLeast"/>
              <w:ind w:right="64"/>
              <w:rPr>
                <w:sz w:val="20"/>
              </w:rPr>
            </w:pPr>
            <w:r>
              <w:rPr>
                <w:sz w:val="20"/>
              </w:rPr>
              <w:t>quirúrgicamente,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obligue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efectuar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micción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meato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perineal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hipogástrico.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line="477" w:lineRule="auto" w:before="93"/>
        <w:ind w:left="3581" w:right="3558" w:firstLine="46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Columna vertebral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Secuelas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lesión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medular</w:t>
      </w:r>
    </w:p>
    <w:p>
      <w:pPr>
        <w:pStyle w:val="Heading2"/>
        <w:spacing w:before="4"/>
        <w:ind w:left="4426" w:right="180" w:hanging="3944"/>
      </w:pPr>
      <w:r>
        <w:rPr/>
        <w:t>Con</w:t>
      </w:r>
      <w:r>
        <w:rPr>
          <w:spacing w:val="-2"/>
        </w:rPr>
        <w:t> </w:t>
      </w:r>
      <w:r>
        <w:rPr/>
        <w:t>limitación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arcos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movilidad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columna y</w:t>
      </w:r>
      <w:r>
        <w:rPr>
          <w:spacing w:val="-4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curvatura</w:t>
      </w:r>
      <w:r>
        <w:rPr>
          <w:spacing w:val="-53"/>
        </w:rPr>
        <w:t> </w:t>
      </w:r>
      <w:r>
        <w:rPr/>
        <w:t>anatómica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1"/>
        <w:gridCol w:w="1553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cervical.</w:t>
            </w:r>
          </w:p>
        </w:tc>
        <w:tc>
          <w:tcPr>
            <w:tcW w:w="1553" w:type="dxa"/>
          </w:tcPr>
          <w:p>
            <w:pPr>
              <w:pStyle w:val="TableParagraph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torácica.</w:t>
            </w:r>
          </w:p>
        </w:tc>
        <w:tc>
          <w:tcPr>
            <w:tcW w:w="1553" w:type="dxa"/>
          </w:tcPr>
          <w:p>
            <w:pPr>
              <w:pStyle w:val="TableParagraph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30%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lumbosacra.</w:t>
            </w:r>
          </w:p>
        </w:tc>
        <w:tc>
          <w:tcPr>
            <w:tcW w:w="1553" w:type="dxa"/>
          </w:tcPr>
          <w:p>
            <w:pPr>
              <w:pStyle w:val="TableParagraph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693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coccígea.</w:t>
            </w:r>
          </w:p>
        </w:tc>
        <w:tc>
          <w:tcPr>
            <w:tcW w:w="1553" w:type="dxa"/>
          </w:tcPr>
          <w:p>
            <w:pPr>
              <w:pStyle w:val="TableParagraph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7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Secuelas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traumatismos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lesión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medular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6"/>
        <w:gridCol w:w="1549"/>
      </w:tblGrid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6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Paraplejía.</w:t>
            </w:r>
          </w:p>
        </w:tc>
        <w:tc>
          <w:tcPr>
            <w:tcW w:w="1549" w:type="dxa"/>
          </w:tcPr>
          <w:p>
            <w:pPr>
              <w:pStyle w:val="TableParagraph"/>
              <w:ind w:left="328" w:right="32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6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Paraparesia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 marcha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imposible.</w:t>
            </w:r>
          </w:p>
        </w:tc>
        <w:tc>
          <w:tcPr>
            <w:tcW w:w="1549" w:type="dxa"/>
          </w:tcPr>
          <w:p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  <w:tr>
        <w:trPr>
          <w:trHeight w:val="229" w:hRule="atLeast"/>
        </w:trPr>
        <w:tc>
          <w:tcPr>
            <w:tcW w:w="1066" w:type="dxa"/>
          </w:tcPr>
          <w:p>
            <w:pPr>
              <w:pStyle w:val="TableParagraph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693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marcha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muletas.</w:t>
            </w:r>
          </w:p>
        </w:tc>
        <w:tc>
          <w:tcPr>
            <w:tcW w:w="1549" w:type="dxa"/>
          </w:tcPr>
          <w:p>
            <w:pPr>
              <w:pStyle w:val="TableParagraph"/>
              <w:ind w:left="328" w:right="32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Heading2"/>
        <w:ind w:left="1578" w:right="1560"/>
        <w:jc w:val="center"/>
      </w:pPr>
      <w:r>
        <w:rPr/>
        <w:t>Clasificaciones</w:t>
      </w:r>
      <w:r>
        <w:rPr>
          <w:spacing w:val="-5"/>
        </w:rPr>
        <w:t> </w:t>
      </w:r>
      <w:r>
        <w:rPr/>
        <w:t>diversas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1"/>
        <w:gridCol w:w="1553"/>
      </w:tblGrid>
      <w:tr>
        <w:trPr>
          <w:trHeight w:val="1379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6931" w:type="dxa"/>
          </w:tcPr>
          <w:p>
            <w:pPr>
              <w:pStyle w:val="TableParagraph"/>
              <w:spacing w:line="240" w:lineRule="auto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La pérdida de ambos ojos, ambos brazos arriba del codo, desarticulación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 cadera de ambos lados o de un brazo arriba del codo y de una pierna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arriba de la rodilla del mismo lado, lesión medular por cualquier traumatismo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que produzca parálisis completa de los miembros inferiores con trastornos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esfinterianos,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demencia,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considerarán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como  incapacidad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permanente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40" w:lineRule="auto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114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6931" w:type="dxa"/>
          </w:tcPr>
          <w:p>
            <w:pPr>
              <w:pStyle w:val="TableParagraph"/>
              <w:spacing w:line="240" w:lineRule="auto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deformaciones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puramente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estéticas,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carácter,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indemnizadas a juicio del Tribunal del Poder Judicial de la Federación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sólo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disminuyan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lesionada,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teniendo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profesión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dedica.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69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6931" w:type="dxa"/>
          </w:tcPr>
          <w:p>
            <w:pPr>
              <w:pStyle w:val="TableParagraph"/>
              <w:spacing w:line="230" w:lineRule="exact"/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Las lesiones producidas por la acción de agentes físicos y químicos serán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indemnizadas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modalidades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especiales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incapacidad.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  <w:tr>
        <w:trPr>
          <w:trHeight w:val="1148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6931" w:type="dxa"/>
          </w:tcPr>
          <w:p>
            <w:pPr>
              <w:pStyle w:val="TableParagraph"/>
              <w:spacing w:line="240" w:lineRule="auto"/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Las cicatrices producidas por amplias quemaduras de los tegumentos serán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indemnizadas tomando en cuenta la extensión y la profundidad de las zonas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cicatrizales,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independientemente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perturbaciones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acarreen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segmentos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adyacentes.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Tomándose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su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valuación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nueves.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6931" w:type="dxa"/>
          </w:tcPr>
          <w:p>
            <w:pPr>
              <w:pStyle w:val="TableParagraph"/>
              <w:spacing w:line="230" w:lineRule="exact"/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En caso de haberse otorgado con anterioridad la valuación de una secuela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involucre 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anatómico,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otorgará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únicamente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diferencia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nueva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aplique.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>
        <w:trPr>
          <w:trHeight w:val="92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931" w:type="dxa"/>
          </w:tcPr>
          <w:p>
            <w:pPr>
              <w:pStyle w:val="TableParagraph"/>
              <w:spacing w:line="230" w:lineRule="exac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En caso de no encontrarse la fracción específica para la valuación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secuelas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trabajadora,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deberá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artículo 17 de la Ley Federal del Trabajo vigente y por similitud aplicar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más 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asemeje.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0"/>
        <w:ind w:left="1577" w:right="1560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Cánceres</w:t>
      </w:r>
    </w:p>
    <w:p>
      <w:pPr>
        <w:pStyle w:val="BodyText"/>
        <w:spacing w:before="4" w:after="1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1"/>
        <w:gridCol w:w="1553"/>
      </w:tblGrid>
      <w:tr>
        <w:trPr>
          <w:trHeight w:val="230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6931" w:type="dxa"/>
          </w:tcPr>
          <w:p>
            <w:pPr>
              <w:pStyle w:val="TableParagraph"/>
              <w:spacing w:line="240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Cáncer secundario a agentes físicos, químicos, o biológicos se valuará 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siguientes criterios: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para el cálculo de la incapacidad permanente parcial o total por motivo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cánceres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procedimiento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realizando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pasos siguientes: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 w:before="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I:</w:t>
            </w:r>
            <w:r>
              <w:rPr>
                <w:rFonts w:ascii="Arial" w:hAnsi="Arial"/>
                <w:b/>
                <w:spacing w:val="10"/>
                <w:sz w:val="20"/>
              </w:rPr>
              <w:t> </w:t>
            </w:r>
            <w:r>
              <w:rPr>
                <w:sz w:val="20"/>
              </w:rPr>
              <w:t>Identificar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padece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trabajadora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acuerdo</w:t>
            </w:r>
          </w:p>
          <w:p>
            <w:pPr>
              <w:pStyle w:val="TableParagraph"/>
              <w:spacing w:line="230" w:lineRule="atLeast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con el diagnóstico y sobrevida establecida por el especialista oncólogo,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XI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categorización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corresponde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cáncer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40" w:lineRule="auto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>
      <w:pPr>
        <w:spacing w:after="0" w:line="240" w:lineRule="auto"/>
        <w:jc w:val="center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1"/>
        <w:gridCol w:w="1553"/>
      </w:tblGrid>
      <w:tr>
        <w:trPr>
          <w:trHeight w:val="7361" w:hRule="atLeast"/>
        </w:trPr>
        <w:tc>
          <w:tcPr>
            <w:tcW w:w="106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31" w:type="dxa"/>
          </w:tcPr>
          <w:p>
            <w:pPr>
              <w:pStyle w:val="TableParagraph"/>
              <w:spacing w:line="240" w:lineRule="auto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origen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agresivo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corresponde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numeral 1 y el más agresivo al numeral 5, con base a la sobrevida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persona trabajadora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diagnóstico.</w:t>
            </w:r>
          </w:p>
          <w:p>
            <w:pPr>
              <w:pStyle w:val="TableParagraph"/>
              <w:spacing w:line="240" w:lineRule="auto" w:before="7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right="5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Nota: </w:t>
            </w:r>
            <w:r>
              <w:rPr>
                <w:sz w:val="20"/>
              </w:rPr>
              <w:t>En caso de que la neoplasia diagnosticada no se encuentre incluida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la Tabla XI, la agresividad se establecerá de acuerdo con la sobrevida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determinada por 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oncólogo.</w:t>
            </w:r>
          </w:p>
          <w:p>
            <w:pPr>
              <w:pStyle w:val="TableParagraph"/>
              <w:spacing w:line="240" w:lineRule="auto" w:before="4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right="5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 2: </w:t>
            </w:r>
            <w:r>
              <w:rPr>
                <w:sz w:val="20"/>
              </w:rPr>
              <w:t>Después de identificar a qué categorización pertenece el cáncer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origen laboral, establecer en qué categoría se ubica la persona trabajadora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acuerdo con la capacidad funcional en relación con el desempeño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trabajo, 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es, por ejemplo si tiene un cáncer de colon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categoría de la neoplasia se ubicaría en el numeral 3 de la Tabla XI y si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encuentra que la persona trabajadora tiene una valoración como restringida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sus capacidades funcionales, pero es capaz de realizar el trabajo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ubicaría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 numeral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XII.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right="5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 3: </w:t>
            </w:r>
            <w:r>
              <w:rPr>
                <w:sz w:val="20"/>
              </w:rPr>
              <w:t>Posteriormente, se buscaría en la Tabla XIII en la columna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categorización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neoplasias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agresividad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sobrevida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años,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pertenece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diagnosticado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trabajadora,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buscaría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columna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categorización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neoplasias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secuelas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derivadas del tratamiento o generadas por el propio tumor en relación con 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desempeño de su trabajo, el numeral en que se ubica el resultado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trabajadora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ajuste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ambas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columnas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encontrar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porcentaje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corresponde.</w:t>
            </w:r>
          </w:p>
          <w:p>
            <w:pPr>
              <w:pStyle w:val="TableParagraph"/>
              <w:spacing w:line="240" w:lineRule="auto"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40" w:lineRule="auto"/>
              <w:ind w:right="61"/>
              <w:jc w:val="both"/>
              <w:rPr>
                <w:sz w:val="20"/>
              </w:rPr>
            </w:pPr>
            <w:r>
              <w:rPr>
                <w:sz w:val="20"/>
              </w:rPr>
              <w:t>En el ejemplo tenemos que según la Tabla XII, el cáncer de colon se ubica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numeral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valoración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categorización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funcional, se identifica que corresponde al numeral 1 de la Tabla XII,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haciendo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búsqueda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intersección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ambos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valores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encontramos</w:t>
            </w:r>
          </w:p>
          <w:p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XIII.</w:t>
            </w: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561"/>
        <w:gridCol w:w="6141"/>
      </w:tblGrid>
      <w:tr>
        <w:trPr>
          <w:trHeight w:val="690" w:hRule="atLeast"/>
        </w:trPr>
        <w:tc>
          <w:tcPr>
            <w:tcW w:w="9550" w:type="dxa"/>
            <w:gridSpan w:val="3"/>
            <w:shd w:val="clear" w:color="auto" w:fill="C0C0C0"/>
          </w:tcPr>
          <w:p>
            <w:pPr>
              <w:pStyle w:val="TableParagraph"/>
              <w:spacing w:line="227" w:lineRule="exact"/>
              <w:ind w:left="237" w:right="2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XI</w:t>
            </w:r>
          </w:p>
          <w:p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13" w:lineRule="exact" w:before="1"/>
              <w:ind w:left="237" w:right="23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neoplasias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acuerdo con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agresividad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según sobrevida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cinco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años</w:t>
            </w:r>
          </w:p>
        </w:tc>
      </w:tr>
      <w:tr>
        <w:trPr>
          <w:trHeight w:val="229" w:hRule="atLeast"/>
        </w:trPr>
        <w:tc>
          <w:tcPr>
            <w:tcW w:w="1848" w:type="dxa"/>
            <w:shd w:val="clear" w:color="auto" w:fill="C0C0C0"/>
          </w:tcPr>
          <w:p>
            <w:pPr>
              <w:pStyle w:val="TableParagraph"/>
              <w:ind w:left="328" w:right="3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Agresividad</w:t>
            </w:r>
          </w:p>
        </w:tc>
        <w:tc>
          <w:tcPr>
            <w:tcW w:w="1561" w:type="dxa"/>
            <w:shd w:val="clear" w:color="auto" w:fill="C0C0C0"/>
          </w:tcPr>
          <w:p>
            <w:pPr>
              <w:pStyle w:val="TableParagraph"/>
              <w:ind w:left="273" w:right="2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Sobrevida</w:t>
            </w:r>
          </w:p>
        </w:tc>
        <w:tc>
          <w:tcPr>
            <w:tcW w:w="6141" w:type="dxa"/>
            <w:shd w:val="clear" w:color="auto" w:fill="C0C0C0"/>
          </w:tcPr>
          <w:p>
            <w:pPr>
              <w:pStyle w:val="TableParagraph"/>
              <w:ind w:left="2192" w:right="2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Neoplasia</w:t>
            </w:r>
          </w:p>
        </w:tc>
      </w:tr>
      <w:tr>
        <w:trPr>
          <w:trHeight w:val="229" w:hRule="atLeast"/>
        </w:trPr>
        <w:tc>
          <w:tcPr>
            <w:tcW w:w="1848" w:type="dxa"/>
          </w:tcPr>
          <w:p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ind w:left="273" w:right="262"/>
              <w:jc w:val="center"/>
              <w:rPr>
                <w:sz w:val="20"/>
              </w:rPr>
            </w:pPr>
            <w:r>
              <w:rPr>
                <w:sz w:val="20"/>
              </w:rPr>
              <w:t>90-100</w:t>
            </w:r>
          </w:p>
        </w:tc>
        <w:tc>
          <w:tcPr>
            <w:tcW w:w="61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Cáncer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tiroides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papilar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folicular,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(labio).</w:t>
            </w:r>
          </w:p>
        </w:tc>
      </w:tr>
      <w:tr>
        <w:trPr>
          <w:trHeight w:val="460" w:hRule="atLeast"/>
        </w:trPr>
        <w:tc>
          <w:tcPr>
            <w:tcW w:w="1848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61-89</w:t>
            </w:r>
          </w:p>
        </w:tc>
        <w:tc>
          <w:tcPr>
            <w:tcW w:w="6141" w:type="dxa"/>
          </w:tcPr>
          <w:p>
            <w:pPr>
              <w:pStyle w:val="TableParagraph"/>
              <w:spacing w:line="230" w:lineRule="exact"/>
              <w:ind w:right="53"/>
              <w:rPr>
                <w:sz w:val="20"/>
              </w:rPr>
            </w:pPr>
            <w:r>
              <w:rPr>
                <w:sz w:val="20"/>
              </w:rPr>
              <w:t>Cáncer de piel (no melanoma), cáncer de hueso, cáncer de laringe,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tiroides medular,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leucemia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linfoide.</w:t>
            </w:r>
          </w:p>
        </w:tc>
      </w:tr>
      <w:tr>
        <w:trPr>
          <w:trHeight w:val="921" w:hRule="atLeast"/>
        </w:trPr>
        <w:tc>
          <w:tcPr>
            <w:tcW w:w="1848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30-60</w:t>
            </w:r>
          </w:p>
        </w:tc>
        <w:tc>
          <w:tcPr>
            <w:tcW w:w="6141" w:type="dxa"/>
          </w:tcPr>
          <w:p>
            <w:pPr>
              <w:pStyle w:val="TableParagraph"/>
              <w:spacing w:line="240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Cáncer de orofaringe, cáncer de colon, cáncer de vejiga urinaria,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paranasales,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escroto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melanoma,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tiroides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indiferenciado,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leucemia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mieloide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leucemia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monocítica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aguda.</w:t>
            </w:r>
          </w:p>
        </w:tc>
      </w:tr>
      <w:tr>
        <w:trPr>
          <w:trHeight w:val="460" w:hRule="atLeast"/>
        </w:trPr>
        <w:tc>
          <w:tcPr>
            <w:tcW w:w="1848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15-29</w:t>
            </w:r>
          </w:p>
        </w:tc>
        <w:tc>
          <w:tcPr>
            <w:tcW w:w="6141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Mieloma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múltiple,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leucemia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células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plasmáticas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leucemia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mieloide aguda.</w:t>
            </w:r>
          </w:p>
        </w:tc>
      </w:tr>
      <w:tr>
        <w:trPr>
          <w:trHeight w:val="1379" w:hRule="atLeast"/>
        </w:trPr>
        <w:tc>
          <w:tcPr>
            <w:tcW w:w="1848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line="229" w:lineRule="exact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0-14</w:t>
            </w:r>
          </w:p>
        </w:tc>
        <w:tc>
          <w:tcPr>
            <w:tcW w:w="6141" w:type="dxa"/>
          </w:tcPr>
          <w:p>
            <w:pPr>
              <w:pStyle w:val="TableParagraph"/>
              <w:spacing w:line="240" w:lineRule="auto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Cáncer broncopulmonar, cáncer de estómago, cáncer del tracto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digestivo,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nervioso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central,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mesotelioma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pericárdico,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mesotelioma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peritoneal,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mesotelioma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pleural,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tumor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maligno de hígado y vías biliares intrahepáticas, angiosarcoma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hígado,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cáncer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tracto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digestivo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(esófago)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(tracto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intestinal)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leucemias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celular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especificado.</w:t>
            </w:r>
          </w:p>
        </w:tc>
      </w:tr>
    </w:tbl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8809"/>
      </w:tblGrid>
      <w:tr>
        <w:trPr>
          <w:trHeight w:val="690" w:hRule="atLeast"/>
        </w:trPr>
        <w:tc>
          <w:tcPr>
            <w:tcW w:w="9548" w:type="dxa"/>
            <w:gridSpan w:val="2"/>
            <w:shd w:val="clear" w:color="auto" w:fill="C0C0C0"/>
          </w:tcPr>
          <w:p>
            <w:pPr>
              <w:pStyle w:val="TableParagraph"/>
              <w:spacing w:line="229" w:lineRule="exact"/>
              <w:ind w:left="549" w:right="5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XII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548" w:right="5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capacidad funcional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desempeño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puesto 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trabajo</w:t>
            </w:r>
          </w:p>
        </w:tc>
      </w:tr>
      <w:tr>
        <w:trPr>
          <w:trHeight w:val="229" w:hRule="atLeast"/>
        </w:trPr>
        <w:tc>
          <w:tcPr>
            <w:tcW w:w="739" w:type="dxa"/>
          </w:tcPr>
          <w:p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8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física,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previa 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enfermedad.</w:t>
            </w:r>
          </w:p>
        </w:tc>
      </w:tr>
      <w:tr>
        <w:trPr>
          <w:trHeight w:val="2301" w:hRule="atLeast"/>
        </w:trPr>
        <w:tc>
          <w:tcPr>
            <w:tcW w:w="739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8809" w:type="dxa"/>
          </w:tcPr>
          <w:p>
            <w:pPr>
              <w:pStyle w:val="TableParagraph"/>
              <w:spacing w:line="240" w:lineRule="auto"/>
              <w:ind w:right="56"/>
              <w:jc w:val="both"/>
              <w:rPr>
                <w:sz w:val="20"/>
              </w:rPr>
            </w:pPr>
            <w:r>
              <w:rPr>
                <w:sz w:val="20"/>
              </w:rPr>
              <w:t>Restringido en las capacidades funcionales, pero es capaz de realizar el trabajo de naturaleza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empujar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moderadamente,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caminar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velocidad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moderada, levantar 5 kg 10 veces por minuto o 12 kg seis veces por minuto, por ejemplo: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recolección de frutas y verduras (inclinado, en cuclillas), pintar con brocha, empujar o tirar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carros ligeros o carretillas, operar camiones, tractores o maquinaria de construcción en todo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terreno, uso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martillo neumático,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eliminar maleza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azadón).</w:t>
            </w:r>
          </w:p>
          <w:p>
            <w:pPr>
              <w:pStyle w:val="TableParagraph"/>
              <w:spacing w:line="240" w:lineRule="auto" w:before="4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Si previo a la enfermedad sus actividades laborales correspondían a naturaleza media, se 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categorizar en la categoría 0, debido a que continua con la misma capacidad para realizar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media.</w:t>
            </w:r>
          </w:p>
        </w:tc>
      </w:tr>
      <w:tr>
        <w:trPr>
          <w:trHeight w:val="2990" w:hRule="atLeast"/>
        </w:trPr>
        <w:tc>
          <w:tcPr>
            <w:tcW w:w="739" w:type="dxa"/>
          </w:tcPr>
          <w:p>
            <w:pPr>
              <w:pStyle w:val="TableParagraph"/>
              <w:spacing w:line="227" w:lineRule="exact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809" w:type="dxa"/>
          </w:tcPr>
          <w:p>
            <w:pPr>
              <w:pStyle w:val="TableParagraph"/>
              <w:spacing w:line="240" w:lineRule="auto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Restringido en las capacidades funcionales pero es capaz de realizar el trabajo de naturaleza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ligero (permanecer sentado, estar sentado haciendo trabajo manual ligero usando las manos 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brazos, conducir un vehículo, estar de pie haciendo trabajo ligero con los brazos y caminando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ocasionalmente, caminatas casuales sin exceder los 3 km por hora y levantar 5 kg menos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ocho veces por minuto 12 kg menos de cuatro veces por minuto, por ejemplo: participar en 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reunión (sentado), leer instrucciones o llenar papeleo, ver un video de capacitación, uso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pequeñas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herramientas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eléctricas,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inspección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clasificación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productos, clasificación de materiales livianos, ensamblaje de piezas pequeñas, conducción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vehículo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carretera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clavar.</w:t>
            </w:r>
          </w:p>
          <w:p>
            <w:pPr>
              <w:pStyle w:val="TableParagraph"/>
              <w:spacing w:line="240" w:lineRule="auto" w:before="10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right="63"/>
              <w:jc w:val="both"/>
              <w:rPr>
                <w:sz w:val="20"/>
              </w:rPr>
            </w:pPr>
            <w:r>
              <w:rPr>
                <w:sz w:val="20"/>
              </w:rPr>
              <w:t>Si previo a la enfermedad sus actividades laborales correspondían a naturaleza ligera, se debe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categorizar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categoría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0,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debido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continua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misma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las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naturaleza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ligera.</w:t>
            </w:r>
          </w:p>
        </w:tc>
      </w:tr>
      <w:tr>
        <w:trPr>
          <w:trHeight w:val="229" w:hRule="atLeast"/>
        </w:trPr>
        <w:tc>
          <w:tcPr>
            <w:tcW w:w="739" w:type="dxa"/>
          </w:tcPr>
          <w:p>
            <w:pPr>
              <w:pStyle w:val="TableParagraph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80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Incapaz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laboral.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3"/>
        <w:gridCol w:w="1843"/>
        <w:gridCol w:w="1687"/>
        <w:gridCol w:w="1685"/>
        <w:gridCol w:w="1579"/>
      </w:tblGrid>
      <w:tr>
        <w:trPr>
          <w:trHeight w:val="918" w:hRule="atLeast"/>
        </w:trPr>
        <w:tc>
          <w:tcPr>
            <w:tcW w:w="9547" w:type="dxa"/>
            <w:gridSpan w:val="5"/>
            <w:shd w:val="clear" w:color="auto" w:fill="C0C0C0"/>
          </w:tcPr>
          <w:p>
            <w:pPr>
              <w:pStyle w:val="TableParagraph"/>
              <w:spacing w:line="227" w:lineRule="exact"/>
              <w:ind w:left="311" w:right="2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XIII</w:t>
            </w:r>
          </w:p>
          <w:p>
            <w:pPr>
              <w:pStyle w:val="TableParagraph"/>
              <w:spacing w:line="240" w:lineRule="auto" w:before="8"/>
              <w:ind w:left="0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311" w:right="3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Determinación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 porcentaje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incapacidad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permanente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parcial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motivo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cáncer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laboral</w:t>
            </w:r>
          </w:p>
        </w:tc>
      </w:tr>
      <w:tr>
        <w:trPr>
          <w:trHeight w:val="460" w:hRule="atLeast"/>
        </w:trPr>
        <w:tc>
          <w:tcPr>
            <w:tcW w:w="2753" w:type="dxa"/>
            <w:vMerge w:val="restart"/>
            <w:shd w:val="clear" w:color="auto" w:fill="C0C0C0"/>
          </w:tcPr>
          <w:p>
            <w:pPr>
              <w:pStyle w:val="TableParagraph"/>
              <w:spacing w:line="240" w:lineRule="auto"/>
              <w:ind w:left="90" w:right="80" w:firstLine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Categorización de las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neoplasias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acuerdo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5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agresividad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según</w:t>
            </w:r>
          </w:p>
          <w:p>
            <w:pPr>
              <w:pStyle w:val="TableParagraph"/>
              <w:spacing w:line="212" w:lineRule="exact"/>
              <w:ind w:left="249" w:right="2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sobrevida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cinco años</w:t>
            </w:r>
          </w:p>
        </w:tc>
        <w:tc>
          <w:tcPr>
            <w:tcW w:w="6794" w:type="dxa"/>
            <w:gridSpan w:val="4"/>
            <w:shd w:val="clear" w:color="auto" w:fill="C0C0C0"/>
          </w:tcPr>
          <w:p>
            <w:pPr>
              <w:pStyle w:val="TableParagraph"/>
              <w:spacing w:line="228" w:lineRule="exact"/>
              <w:ind w:left="2563" w:right="99" w:hanging="2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capacidad funcional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relación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 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desempeño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puesto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trabajo</w:t>
            </w:r>
          </w:p>
        </w:tc>
      </w:tr>
      <w:tr>
        <w:trPr>
          <w:trHeight w:val="445" w:hRule="atLeast"/>
        </w:trPr>
        <w:tc>
          <w:tcPr>
            <w:tcW w:w="2753" w:type="dxa"/>
            <w:vMerge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C0C0C0"/>
          </w:tcPr>
          <w:p>
            <w:pPr>
              <w:pStyle w:val="TableParagraph"/>
              <w:spacing w:line="240" w:lineRule="auto" w:before="105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1687" w:type="dxa"/>
            <w:shd w:val="clear" w:color="auto" w:fill="C0C0C0"/>
          </w:tcPr>
          <w:p>
            <w:pPr>
              <w:pStyle w:val="TableParagraph"/>
              <w:spacing w:line="240" w:lineRule="auto" w:before="105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685" w:type="dxa"/>
            <w:shd w:val="clear" w:color="auto" w:fill="C0C0C0"/>
          </w:tcPr>
          <w:p>
            <w:pPr>
              <w:pStyle w:val="TableParagraph"/>
              <w:spacing w:line="240" w:lineRule="auto" w:before="105"/>
              <w:ind w:left="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579" w:type="dxa"/>
            <w:shd w:val="clear" w:color="auto" w:fill="C0C0C0"/>
          </w:tcPr>
          <w:p>
            <w:pPr>
              <w:pStyle w:val="TableParagraph"/>
              <w:spacing w:line="240" w:lineRule="auto" w:before="105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>
        <w:trPr>
          <w:trHeight w:val="229" w:hRule="atLeast"/>
        </w:trPr>
        <w:tc>
          <w:tcPr>
            <w:tcW w:w="275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ind w:left="642" w:right="628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87" w:type="dxa"/>
          </w:tcPr>
          <w:p>
            <w:pPr>
              <w:pStyle w:val="TableParagraph"/>
              <w:ind w:left="180" w:right="17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685" w:type="dxa"/>
          </w:tcPr>
          <w:p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1579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275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ind w:left="642" w:right="633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687" w:type="dxa"/>
          </w:tcPr>
          <w:p>
            <w:pPr>
              <w:pStyle w:val="TableParagraph"/>
              <w:ind w:left="180" w:right="17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685" w:type="dxa"/>
          </w:tcPr>
          <w:p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579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275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ind w:left="642" w:right="633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687" w:type="dxa"/>
          </w:tcPr>
          <w:p>
            <w:pPr>
              <w:pStyle w:val="TableParagraph"/>
              <w:ind w:left="180" w:right="172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685" w:type="dxa"/>
          </w:tcPr>
          <w:p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579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30" w:hRule="atLeast"/>
        </w:trPr>
        <w:tc>
          <w:tcPr>
            <w:tcW w:w="2753" w:type="dxa"/>
          </w:tcPr>
          <w:p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ind w:left="642" w:right="633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687" w:type="dxa"/>
          </w:tcPr>
          <w:p>
            <w:pPr>
              <w:pStyle w:val="TableParagraph"/>
              <w:ind w:left="180" w:right="172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685" w:type="dxa"/>
          </w:tcPr>
          <w:p>
            <w:pPr>
              <w:pStyle w:val="TableParagraph"/>
              <w:ind w:left="644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1579" w:type="dxa"/>
          </w:tcPr>
          <w:p>
            <w:pPr>
              <w:pStyle w:val="TableParagraph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32" w:hRule="atLeast"/>
        </w:trPr>
        <w:tc>
          <w:tcPr>
            <w:tcW w:w="2753" w:type="dxa"/>
          </w:tcPr>
          <w:p>
            <w:pPr>
              <w:pStyle w:val="TableParagraph"/>
              <w:spacing w:line="212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spacing w:line="212" w:lineRule="exact"/>
              <w:ind w:left="642" w:right="633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7" w:type="dxa"/>
          </w:tcPr>
          <w:p>
            <w:pPr>
              <w:pStyle w:val="TableParagraph"/>
              <w:spacing w:line="212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685" w:type="dxa"/>
          </w:tcPr>
          <w:p>
            <w:pPr>
              <w:pStyle w:val="TableParagraph"/>
              <w:spacing w:line="212" w:lineRule="exact"/>
              <w:ind w:left="58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79" w:type="dxa"/>
          </w:tcPr>
          <w:p>
            <w:pPr>
              <w:pStyle w:val="TableParagraph"/>
              <w:spacing w:line="212" w:lineRule="exact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pStyle w:val="Heading2"/>
        <w:spacing w:before="93"/>
        <w:ind w:left="1574" w:right="1560"/>
        <w:jc w:val="center"/>
      </w:pPr>
      <w:r>
        <w:rPr/>
        <w:t>Virus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Inmunodeficiencia</w:t>
      </w:r>
      <w:r>
        <w:rPr>
          <w:spacing w:val="-3"/>
        </w:rPr>
        <w:t> </w:t>
      </w:r>
      <w:r>
        <w:rPr/>
        <w:t>Humana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5"/>
        <w:gridCol w:w="8104"/>
      </w:tblGrid>
      <w:tr>
        <w:trPr>
          <w:trHeight w:val="229" w:hRule="atLeast"/>
        </w:trPr>
        <w:tc>
          <w:tcPr>
            <w:tcW w:w="1445" w:type="dxa"/>
          </w:tcPr>
          <w:p>
            <w:pPr>
              <w:pStyle w:val="TableParagraph"/>
              <w:ind w:left="532" w:right="523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810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VIH 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evaluará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Tabla XIV.</w:t>
            </w:r>
          </w:p>
        </w:tc>
      </w:tr>
    </w:tbl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67.344002pt;margin-top:11.849218pt;width:477.45pt;height:35.3pt;mso-position-horizontal-relative:page;mso-position-vertical-relative:paragraph;z-index:-15727616;mso-wrap-distance-left:0;mso-wrap-distance-right:0" type="#_x0000_t202" filled="true" fillcolor="#c0c0c0" stroked="true" strokeweight=".71997pt" strokecolor="#000000">
            <v:textbox inset="0,0,0,0">
              <w:txbxContent>
                <w:p>
                  <w:pPr>
                    <w:spacing w:line="227" w:lineRule="exact" w:before="0"/>
                    <w:ind w:left="3283" w:right="3285" w:firstLine="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Tabla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sz w:val="20"/>
                    </w:rPr>
                    <w:t>XIV</w:t>
                  </w:r>
                </w:p>
                <w:p>
                  <w:pPr>
                    <w:pStyle w:val="BodyText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3283" w:right="3285" w:firstLine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Valuación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infección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por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VIH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4737"/>
        <w:gridCol w:w="1532"/>
        <w:gridCol w:w="2013"/>
      </w:tblGrid>
      <w:tr>
        <w:trPr>
          <w:trHeight w:val="460" w:hRule="atLeast"/>
        </w:trPr>
        <w:tc>
          <w:tcPr>
            <w:tcW w:w="1270" w:type="dxa"/>
            <w:shd w:val="clear" w:color="auto" w:fill="C0C0C0"/>
          </w:tcPr>
          <w:p>
            <w:pPr>
              <w:pStyle w:val="TableParagraph"/>
              <w:spacing w:line="227" w:lineRule="exact"/>
              <w:ind w:left="251" w:right="2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Estadio</w:t>
            </w:r>
          </w:p>
        </w:tc>
        <w:tc>
          <w:tcPr>
            <w:tcW w:w="4737" w:type="dxa"/>
            <w:shd w:val="clear" w:color="auto" w:fill="C0C0C0"/>
          </w:tcPr>
          <w:p>
            <w:pPr>
              <w:pStyle w:val="TableParagraph"/>
              <w:spacing w:line="227" w:lineRule="exact"/>
              <w:ind w:left="1773" w:right="17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  <w:tc>
          <w:tcPr>
            <w:tcW w:w="1532" w:type="dxa"/>
            <w:shd w:val="clear" w:color="auto" w:fill="C0C0C0"/>
          </w:tcPr>
          <w:p>
            <w:pPr>
              <w:pStyle w:val="TableParagraph"/>
              <w:spacing w:line="230" w:lineRule="exact"/>
              <w:ind w:left="452" w:right="280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Categoría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clínica</w:t>
            </w:r>
          </w:p>
        </w:tc>
        <w:tc>
          <w:tcPr>
            <w:tcW w:w="2013" w:type="dxa"/>
            <w:shd w:val="clear" w:color="auto" w:fill="C0C0C0"/>
          </w:tcPr>
          <w:p>
            <w:pPr>
              <w:pStyle w:val="TableParagraph"/>
              <w:spacing w:line="227" w:lineRule="exact"/>
              <w:ind w:left="501" w:right="50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</w:p>
        </w:tc>
      </w:tr>
      <w:tr>
        <w:trPr>
          <w:trHeight w:val="688" w:hRule="atLeast"/>
        </w:trPr>
        <w:tc>
          <w:tcPr>
            <w:tcW w:w="1270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4737" w:type="dxa"/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431" w:val="left" w:leader="none"/>
                <w:tab w:pos="432" w:val="left" w:leader="none"/>
              </w:tabs>
              <w:spacing w:line="228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Diagnóstico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serológico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VIH;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431" w:val="left" w:leader="none"/>
                <w:tab w:pos="432" w:val="left" w:leader="none"/>
              </w:tabs>
              <w:spacing w:line="229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discapacidad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valuable,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98"/>
              </w:numPr>
              <w:tabs>
                <w:tab w:pos="431" w:val="left" w:leader="none"/>
                <w:tab w:pos="432" w:val="left" w:leader="none"/>
              </w:tabs>
              <w:spacing w:line="210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tratamiento.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ind w:left="641" w:right="176" w:hanging="432"/>
              <w:rPr>
                <w:sz w:val="20"/>
              </w:rPr>
            </w:pPr>
            <w:r>
              <w:rPr>
                <w:sz w:val="20"/>
              </w:rPr>
              <w:t>A1, A2, B1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B2</w:t>
            </w:r>
          </w:p>
        </w:tc>
        <w:tc>
          <w:tcPr>
            <w:tcW w:w="2013" w:type="dxa"/>
          </w:tcPr>
          <w:p>
            <w:pPr>
              <w:pStyle w:val="TableParagraph"/>
              <w:spacing w:line="229" w:lineRule="exact"/>
              <w:ind w:left="503" w:right="500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>
        <w:trPr>
          <w:trHeight w:val="1609" w:hRule="atLeast"/>
        </w:trPr>
        <w:tc>
          <w:tcPr>
            <w:tcW w:w="1270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737" w:type="dxa"/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continuado;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432" w:val="left" w:leader="none"/>
              </w:tabs>
              <w:spacing w:line="240" w:lineRule="auto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Presenta menos de tres episodios anuales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inmunodeficiencia,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199"/>
              </w:numPr>
              <w:tabs>
                <w:tab w:pos="432" w:val="left" w:leader="none"/>
              </w:tabs>
              <w:spacing w:line="240" w:lineRule="auto" w:before="1" w:after="0"/>
              <w:ind w:left="431" w:right="62" w:hanging="360"/>
              <w:jc w:val="both"/>
              <w:rPr>
                <w:sz w:val="20"/>
              </w:rPr>
            </w:pPr>
            <w:r>
              <w:rPr>
                <w:sz w:val="20"/>
              </w:rPr>
              <w:t>Requiere atención médica hospitalaria 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horas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durante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menos</w:t>
            </w:r>
          </w:p>
          <w:p>
            <w:pPr>
              <w:pStyle w:val="TableParagraph"/>
              <w:spacing w:line="209" w:lineRule="exact"/>
              <w:ind w:left="431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días 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año.</w:t>
            </w:r>
          </w:p>
        </w:tc>
        <w:tc>
          <w:tcPr>
            <w:tcW w:w="1532" w:type="dxa"/>
          </w:tcPr>
          <w:p>
            <w:pPr>
              <w:pStyle w:val="TableParagraph"/>
              <w:spacing w:line="229" w:lineRule="exact"/>
              <w:ind w:left="208" w:right="203"/>
              <w:jc w:val="center"/>
              <w:rPr>
                <w:sz w:val="20"/>
              </w:rPr>
            </w:pPr>
            <w:r>
              <w:rPr>
                <w:sz w:val="20"/>
              </w:rPr>
              <w:t>A3, B3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</w:t>
            </w:r>
          </w:p>
        </w:tc>
        <w:tc>
          <w:tcPr>
            <w:tcW w:w="2013" w:type="dxa"/>
          </w:tcPr>
          <w:p>
            <w:pPr>
              <w:pStyle w:val="TableParagraph"/>
              <w:spacing w:line="229" w:lineRule="exact"/>
              <w:ind w:left="503" w:right="500"/>
              <w:jc w:val="center"/>
              <w:rPr>
                <w:sz w:val="20"/>
              </w:rPr>
            </w:pPr>
            <w:r>
              <w:rPr>
                <w:sz w:val="20"/>
              </w:rPr>
              <w:t>21-25%</w:t>
            </w:r>
          </w:p>
        </w:tc>
      </w:tr>
      <w:tr>
        <w:trPr>
          <w:trHeight w:val="2301" w:hRule="atLeast"/>
        </w:trPr>
        <w:tc>
          <w:tcPr>
            <w:tcW w:w="1270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4737" w:type="dxa"/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432" w:val="left" w:leader="none"/>
              </w:tabs>
              <w:spacing w:line="240" w:lineRule="auto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continuado;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432" w:val="left" w:leader="none"/>
              </w:tabs>
              <w:spacing w:line="240" w:lineRule="auto" w:before="0" w:after="0"/>
              <w:ind w:left="431" w:right="62" w:hanging="360"/>
              <w:jc w:val="both"/>
              <w:rPr>
                <w:sz w:val="20"/>
              </w:rPr>
            </w:pPr>
            <w:r>
              <w:rPr>
                <w:sz w:val="20"/>
              </w:rPr>
              <w:t>Presenta de tres a seis episodios anuales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inmunodeficiencia;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432" w:val="left" w:leader="none"/>
              </w:tabs>
              <w:spacing w:line="240" w:lineRule="auto" w:before="1" w:after="0"/>
              <w:ind w:left="431" w:right="62" w:hanging="360"/>
              <w:jc w:val="both"/>
              <w:rPr>
                <w:sz w:val="20"/>
              </w:rPr>
            </w:pPr>
            <w:r>
              <w:rPr>
                <w:sz w:val="20"/>
              </w:rPr>
              <w:t>Requiere atención médica hospitalaria 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 menos 24 horas cada uno o durante más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días al año,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0"/>
              </w:numPr>
              <w:tabs>
                <w:tab w:pos="432" w:val="left" w:leader="none"/>
              </w:tabs>
              <w:spacing w:line="230" w:lineRule="exact" w:before="0" w:after="0"/>
              <w:ind w:left="431" w:right="64" w:hanging="360"/>
              <w:jc w:val="both"/>
              <w:rPr>
                <w:sz w:val="20"/>
              </w:rPr>
            </w:pPr>
            <w:r>
              <w:rPr>
                <w:sz w:val="20"/>
              </w:rPr>
              <w:t>Puede realizar las actividades de la vida diaria,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disminución de la capacidad para 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laborales.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ind w:left="208" w:right="203"/>
              <w:jc w:val="center"/>
              <w:rPr>
                <w:sz w:val="20"/>
              </w:rPr>
            </w:pPr>
            <w:r>
              <w:rPr>
                <w:sz w:val="20"/>
              </w:rPr>
              <w:t>C2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2013" w:type="dxa"/>
          </w:tcPr>
          <w:p>
            <w:pPr>
              <w:pStyle w:val="TableParagraph"/>
              <w:spacing w:line="240" w:lineRule="auto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59%</w:t>
            </w:r>
          </w:p>
        </w:tc>
      </w:tr>
      <w:tr>
        <w:trPr>
          <w:trHeight w:val="2068" w:hRule="atLeast"/>
        </w:trPr>
        <w:tc>
          <w:tcPr>
            <w:tcW w:w="1270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4737" w:type="dxa"/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432" w:val="left" w:leader="none"/>
              </w:tabs>
              <w:spacing w:line="229" w:lineRule="exact" w:before="0" w:after="0"/>
              <w:ind w:left="43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Requiere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continuado;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432" w:val="left" w:leader="none"/>
              </w:tabs>
              <w:spacing w:line="240" w:lineRule="auto" w:before="0" w:after="0"/>
              <w:ind w:left="431" w:right="62" w:hanging="360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episodios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anuales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relacionadas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inmunodeficiencia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precisan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hospitalaria;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432" w:val="left" w:leader="none"/>
              </w:tabs>
              <w:spacing w:line="240" w:lineRule="auto" w:before="0" w:after="0"/>
              <w:ind w:left="431"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Requiere al menos 24 horas o durante más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días al año,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1"/>
              </w:numPr>
              <w:tabs>
                <w:tab w:pos="432" w:val="left" w:leader="none"/>
              </w:tabs>
              <w:spacing w:line="228" w:lineRule="exact" w:before="0" w:after="0"/>
              <w:ind w:left="431" w:right="65" w:hanging="360"/>
              <w:jc w:val="both"/>
              <w:rPr>
                <w:sz w:val="20"/>
              </w:rPr>
            </w:pPr>
            <w:r>
              <w:rPr>
                <w:sz w:val="20"/>
              </w:rPr>
              <w:t>Disminución de la capacidad para realizar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diaria.</w:t>
            </w:r>
          </w:p>
        </w:tc>
        <w:tc>
          <w:tcPr>
            <w:tcW w:w="1532" w:type="dxa"/>
          </w:tcPr>
          <w:p>
            <w:pPr>
              <w:pStyle w:val="TableParagraph"/>
              <w:spacing w:line="229" w:lineRule="exact"/>
              <w:ind w:left="208" w:right="203"/>
              <w:jc w:val="center"/>
              <w:rPr>
                <w:sz w:val="20"/>
              </w:rPr>
            </w:pPr>
            <w:r>
              <w:rPr>
                <w:sz w:val="20"/>
              </w:rPr>
              <w:t>C2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2013" w:type="dxa"/>
          </w:tcPr>
          <w:p>
            <w:pPr>
              <w:pStyle w:val="TableParagraph"/>
              <w:spacing w:line="229" w:lineRule="exact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79%</w:t>
            </w:r>
          </w:p>
        </w:tc>
      </w:tr>
      <w:tr>
        <w:trPr>
          <w:trHeight w:val="920" w:hRule="atLeast"/>
        </w:trPr>
        <w:tc>
          <w:tcPr>
            <w:tcW w:w="1270" w:type="dxa"/>
          </w:tcPr>
          <w:p>
            <w:pPr>
              <w:pStyle w:val="TableParagraph"/>
              <w:spacing w:line="229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4737" w:type="dxa"/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431" w:val="left" w:leader="none"/>
                <w:tab w:pos="432" w:val="left" w:leader="none"/>
              </w:tabs>
              <w:spacing w:line="229" w:lineRule="exact" w:before="1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criterios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4;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62" w:hanging="360"/>
              <w:jc w:val="left"/>
              <w:rPr>
                <w:sz w:val="20"/>
              </w:rPr>
            </w:pPr>
            <w:r>
              <w:rPr>
                <w:sz w:val="20"/>
              </w:rPr>
              <w:t>Imposibilidad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diaria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autocuidado,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2"/>
              </w:numPr>
              <w:tabs>
                <w:tab w:pos="431" w:val="left" w:leader="none"/>
                <w:tab w:pos="432" w:val="left" w:leader="none"/>
              </w:tabs>
              <w:spacing w:line="210" w:lineRule="exact" w:before="0" w:after="0"/>
              <w:ind w:left="43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Depende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persona.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 w:before="1"/>
              <w:ind w:left="208" w:right="203"/>
              <w:jc w:val="center"/>
              <w:rPr>
                <w:sz w:val="20"/>
              </w:rPr>
            </w:pPr>
            <w:r>
              <w:rPr>
                <w:sz w:val="20"/>
              </w:rPr>
              <w:t>C2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C3</w:t>
            </w:r>
          </w:p>
        </w:tc>
        <w:tc>
          <w:tcPr>
            <w:tcW w:w="2013" w:type="dxa"/>
          </w:tcPr>
          <w:p>
            <w:pPr>
              <w:pStyle w:val="TableParagraph"/>
              <w:spacing w:line="240" w:lineRule="auto" w:before="1"/>
              <w:ind w:left="503" w:right="50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100%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spacing w:before="93"/>
        <w:ind w:left="1578" w:right="1560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Trastornos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mentales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8484"/>
      </w:tblGrid>
      <w:tr>
        <w:trPr>
          <w:trHeight w:val="69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40" w:lineRule="auto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84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evaluarán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XV</w:t>
            </w:r>
          </w:p>
          <w:p>
            <w:pPr>
              <w:pStyle w:val="TableParagraph"/>
              <w:spacing w:line="240" w:lineRule="auto" w:before="9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(incluye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síndrome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cráneo-encefálico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tardío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postconmocional).</w:t>
            </w:r>
          </w:p>
        </w:tc>
      </w:tr>
    </w:tbl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9"/>
      </w:tblGrid>
      <w:tr>
        <w:trPr>
          <w:trHeight w:val="230" w:hRule="atLeast"/>
        </w:trPr>
        <w:tc>
          <w:tcPr>
            <w:tcW w:w="9549" w:type="dxa"/>
            <w:shd w:val="clear" w:color="auto" w:fill="C0C0C0"/>
          </w:tcPr>
          <w:p>
            <w:pPr>
              <w:pStyle w:val="TableParagraph"/>
              <w:ind w:left="131" w:right="1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XV</w:t>
            </w:r>
          </w:p>
        </w:tc>
      </w:tr>
      <w:tr>
        <w:trPr>
          <w:trHeight w:val="2070" w:hRule="atLeast"/>
        </w:trPr>
        <w:tc>
          <w:tcPr>
            <w:tcW w:w="9549" w:type="dxa"/>
          </w:tcPr>
          <w:p>
            <w:pPr>
              <w:pStyle w:val="TableParagraph"/>
              <w:numPr>
                <w:ilvl w:val="0"/>
                <w:numId w:val="203"/>
              </w:numPr>
              <w:tabs>
                <w:tab w:pos="432" w:val="left" w:leader="none"/>
              </w:tabs>
              <w:spacing w:line="240" w:lineRule="auto" w:before="0" w:after="0"/>
              <w:ind w:left="431" w:right="67" w:hanging="360"/>
              <w:jc w:val="both"/>
              <w:rPr>
                <w:sz w:val="20"/>
              </w:rPr>
            </w:pPr>
            <w:r>
              <w:rPr>
                <w:sz w:val="20"/>
              </w:rPr>
              <w:t>Valuación de trastornos mentales, trastornos afectivos (depresivo, de ansiedad o mixto), mentales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orgánicos,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estrés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postraumático,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cerebral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secundarios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accidentes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enfermedades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trabajo.</w:t>
            </w:r>
          </w:p>
          <w:p>
            <w:pPr>
              <w:pStyle w:val="TableParagraph"/>
              <w:numPr>
                <w:ilvl w:val="0"/>
                <w:numId w:val="203"/>
              </w:numPr>
              <w:tabs>
                <w:tab w:pos="432" w:val="left" w:leader="none"/>
              </w:tabs>
              <w:spacing w:line="240" w:lineRule="auto" w:before="0" w:after="0"/>
              <w:ind w:left="431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Cuando la persona trabajadora presente: trastorno depresivo, de ansiedad, de estrés postraumático,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cerebral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(afasia,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disartria,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agnosias,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apraxias,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acalculias,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alexias,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agrafias,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anomias,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amnesias, síndromes atencionales, síndromes de contusión cerebral, síndrome cráneo-encefálico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postconmocional,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síndromes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frontales,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demencias)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habla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(disfemia,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diglosias,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bradilalia,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taquilalia,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taquifemia,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farfulleo,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tartajeo,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alteraciones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prosodia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alteraciones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13" w:lineRule="exact"/>
              <w:ind w:left="431"/>
              <w:jc w:val="both"/>
              <w:rPr>
                <w:sz w:val="20"/>
              </w:rPr>
            </w:pPr>
            <w:r>
              <w:rPr>
                <w:sz w:val="20"/>
              </w:rPr>
              <w:t>resonancia),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requiriendo</w:t>
            </w:r>
            <w:r>
              <w:rPr>
                <w:spacing w:val="9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continuado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mejorar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97"/>
                <w:sz w:val="20"/>
              </w:rPr>
              <w:t> </w:t>
            </w:r>
            <w:r>
              <w:rPr>
                <w:sz w:val="20"/>
              </w:rPr>
              <w:t>controlar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</w:tr>
    </w:tbl>
    <w:p>
      <w:pPr>
        <w:spacing w:after="0" w:line="213" w:lineRule="exact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6125"/>
        <w:gridCol w:w="1848"/>
      </w:tblGrid>
      <w:tr>
        <w:trPr>
          <w:trHeight w:val="918" w:hRule="atLeast"/>
        </w:trPr>
        <w:tc>
          <w:tcPr>
            <w:tcW w:w="9547" w:type="dxa"/>
            <w:gridSpan w:val="3"/>
          </w:tcPr>
          <w:p>
            <w:pPr>
              <w:pStyle w:val="TableParagraph"/>
              <w:spacing w:line="229" w:lineRule="exact"/>
              <w:ind w:left="431"/>
              <w:rPr>
                <w:sz w:val="20"/>
              </w:rPr>
            </w:pPr>
            <w:r>
              <w:rPr>
                <w:sz w:val="20"/>
              </w:rPr>
              <w:t>sintomatología.</w:t>
            </w:r>
          </w:p>
          <w:p>
            <w:pPr>
              <w:pStyle w:val="TableParagraph"/>
              <w:numPr>
                <w:ilvl w:val="0"/>
                <w:numId w:val="204"/>
              </w:numPr>
              <w:tabs>
                <w:tab w:pos="431" w:val="left" w:leader="none"/>
                <w:tab w:pos="432" w:val="left" w:leader="none"/>
              </w:tabs>
              <w:spacing w:line="240" w:lineRule="auto" w:before="0" w:after="0"/>
              <w:ind w:left="431" w:right="58" w:hanging="360"/>
              <w:jc w:val="left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afectivos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menos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meses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haber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iniciado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correspondiente,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lesión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cerebral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trastornos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habla,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valuarán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cuanto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09" w:lineRule="exact"/>
              <w:ind w:left="431"/>
              <w:rPr>
                <w:sz w:val="20"/>
              </w:rPr>
            </w:pPr>
            <w:r>
              <w:rPr>
                <w:sz w:val="20"/>
              </w:rPr>
              <w:t>determine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secuela,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Tabla:</w:t>
            </w:r>
          </w:p>
        </w:tc>
      </w:tr>
      <w:tr>
        <w:trPr>
          <w:trHeight w:val="229" w:hRule="atLeast"/>
        </w:trPr>
        <w:tc>
          <w:tcPr>
            <w:tcW w:w="1574" w:type="dxa"/>
            <w:shd w:val="clear" w:color="auto" w:fill="C0C0C0"/>
          </w:tcPr>
          <w:p>
            <w:pPr>
              <w:pStyle w:val="TableParagraph"/>
              <w:ind w:left="304" w:right="2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  <w:tc>
          <w:tcPr>
            <w:tcW w:w="6125" w:type="dxa"/>
            <w:shd w:val="clear" w:color="auto" w:fill="C0C0C0"/>
          </w:tcPr>
          <w:p>
            <w:pPr>
              <w:pStyle w:val="TableParagraph"/>
              <w:ind w:left="2324" w:right="23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1848" w:type="dxa"/>
            <w:shd w:val="clear" w:color="auto" w:fill="C0C0C0"/>
          </w:tcPr>
          <w:p>
            <w:pPr>
              <w:pStyle w:val="TableParagraph"/>
              <w:ind w:left="4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Valuación</w:t>
            </w:r>
          </w:p>
        </w:tc>
      </w:tr>
      <w:tr>
        <w:trPr>
          <w:trHeight w:val="690" w:hRule="atLeast"/>
        </w:trPr>
        <w:tc>
          <w:tcPr>
            <w:tcW w:w="1574" w:type="dxa"/>
          </w:tcPr>
          <w:p>
            <w:pPr>
              <w:pStyle w:val="TableParagraph"/>
              <w:spacing w:line="227" w:lineRule="exact"/>
              <w:ind w:left="302" w:right="2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</w:t>
            </w: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431" w:val="left" w:leader="none"/>
                <w:tab w:pos="433" w:val="left" w:leader="none"/>
              </w:tabs>
              <w:spacing w:line="229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Controlado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tratamiento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(asintomático);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farmacológico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permanente,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5"/>
              </w:numPr>
              <w:tabs>
                <w:tab w:pos="431" w:val="left" w:leader="none"/>
                <w:tab w:pos="433" w:val="left" w:leader="none"/>
              </w:tabs>
              <w:spacing w:line="210" w:lineRule="exact" w:before="1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oficio.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>
        <w:trPr>
          <w:trHeight w:val="2529" w:hRule="atLeast"/>
        </w:trPr>
        <w:tc>
          <w:tcPr>
            <w:tcW w:w="1574" w:type="dxa"/>
          </w:tcPr>
          <w:p>
            <w:pPr>
              <w:pStyle w:val="TableParagraph"/>
              <w:spacing w:line="227" w:lineRule="exact"/>
              <w:ind w:left="304" w:right="2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7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leve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especifica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derivada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terapéutico;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farmacológico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29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Terapia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rehabilitadora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especializada;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5" w:hanging="360"/>
              <w:jc w:val="left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requerir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complementaria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especialidades;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61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crisis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recurrentes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ocasionales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pueden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ameritar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internamiento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hospitalario;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40" w:lineRule="auto" w:before="1" w:after="0"/>
              <w:ind w:left="432" w:right="60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oficio,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algunas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 realiza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dificultad,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6"/>
              </w:numPr>
              <w:tabs>
                <w:tab w:pos="431" w:val="left" w:leader="none"/>
                <w:tab w:pos="433" w:val="left" w:leader="none"/>
              </w:tabs>
              <w:spacing w:line="209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afectación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 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diaria.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25%</w:t>
            </w:r>
          </w:p>
        </w:tc>
      </w:tr>
      <w:tr>
        <w:trPr>
          <w:trHeight w:val="2531" w:hRule="atLeast"/>
        </w:trPr>
        <w:tc>
          <w:tcPr>
            <w:tcW w:w="1574" w:type="dxa"/>
          </w:tcPr>
          <w:p>
            <w:pPr>
              <w:pStyle w:val="TableParagraph"/>
              <w:spacing w:line="227" w:lineRule="exact"/>
              <w:ind w:left="302" w:right="2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7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moderada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especifica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derivada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terapéutico;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farmacológico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Terapia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rehabilitatoria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especializada;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40" w:lineRule="auto" w:before="1" w:after="0"/>
              <w:ind w:left="432" w:right="55" w:hanging="360"/>
              <w:jc w:val="left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requerir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atención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médica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complementaria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otras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especialidades;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9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internamientos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recurrentes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mayores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especializado;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60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oficio,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7"/>
              </w:numPr>
              <w:tabs>
                <w:tab w:pos="431" w:val="left" w:leader="none"/>
                <w:tab w:pos="433" w:val="left" w:leader="none"/>
              </w:tabs>
              <w:spacing w:line="210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afectación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 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diaria.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50%</w:t>
            </w:r>
          </w:p>
        </w:tc>
      </w:tr>
      <w:tr>
        <w:trPr>
          <w:trHeight w:val="2529" w:hRule="atLeast"/>
        </w:trPr>
        <w:tc>
          <w:tcPr>
            <w:tcW w:w="1574" w:type="dxa"/>
          </w:tcPr>
          <w:p>
            <w:pPr>
              <w:pStyle w:val="TableParagraph"/>
              <w:spacing w:line="227" w:lineRule="exact"/>
              <w:ind w:left="304" w:right="2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60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severa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especifica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derivada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terapéutico;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</w:tabs>
              <w:spacing w:line="228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farmacológico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Terapia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rehabilitatoria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especializada;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  <w:tab w:pos="1506" w:val="left" w:leader="none"/>
                <w:tab w:pos="2523" w:val="left" w:leader="none"/>
                <w:tab w:pos="3432" w:val="left" w:leader="none"/>
                <w:tab w:pos="5119" w:val="left" w:leader="none"/>
                <w:tab w:pos="5606" w:val="left" w:leader="none"/>
              </w:tabs>
              <w:spacing w:line="240" w:lineRule="auto" w:before="0" w:after="0"/>
              <w:ind w:left="432" w:right="58" w:hanging="360"/>
              <w:jc w:val="left"/>
              <w:rPr>
                <w:sz w:val="20"/>
              </w:rPr>
            </w:pPr>
            <w:r>
              <w:rPr>
                <w:sz w:val="20"/>
              </w:rPr>
              <w:t>Requiere</w:t>
              <w:tab/>
              <w:t>atención</w:t>
              <w:tab/>
              <w:t>médica</w:t>
              <w:tab/>
              <w:t>complementaria</w:t>
              <w:tab/>
              <w:t>de</w:t>
              <w:tab/>
            </w:r>
            <w:r>
              <w:rPr>
                <w:spacing w:val="-2"/>
                <w:sz w:val="20"/>
              </w:rPr>
              <w:t>otras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especialidades;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</w:tabs>
              <w:spacing w:line="240" w:lineRule="auto" w:before="1" w:after="0"/>
              <w:ind w:left="432" w:right="58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internamientos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recurrentes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mayores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especializado;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60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limitada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profesión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oficio,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numPr>
                <w:ilvl w:val="0"/>
                <w:numId w:val="208"/>
              </w:numPr>
              <w:tabs>
                <w:tab w:pos="431" w:val="left" w:leader="none"/>
                <w:tab w:pos="433" w:val="left" w:leader="none"/>
              </w:tabs>
              <w:spacing w:line="210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afectación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realizar 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diaria.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70%</w:t>
            </w:r>
          </w:p>
        </w:tc>
      </w:tr>
      <w:tr>
        <w:trPr>
          <w:trHeight w:val="2531" w:hRule="atLeast"/>
        </w:trPr>
        <w:tc>
          <w:tcPr>
            <w:tcW w:w="1574" w:type="dxa"/>
          </w:tcPr>
          <w:p>
            <w:pPr>
              <w:pStyle w:val="TableParagraph"/>
              <w:spacing w:line="227" w:lineRule="exact"/>
              <w:ind w:left="302" w:right="2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</w:t>
            </w: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5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sintomatología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severa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especifica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derivada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terapéutico;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Tratamiento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farmacológico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especializado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</w:tabs>
              <w:spacing w:line="229" w:lineRule="exact" w:before="1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Terapia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médica,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rehabilitatoria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especializada;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  <w:tab w:pos="1506" w:val="left" w:leader="none"/>
                <w:tab w:pos="2523" w:val="left" w:leader="none"/>
                <w:tab w:pos="3432" w:val="left" w:leader="none"/>
                <w:tab w:pos="5119" w:val="left" w:leader="none"/>
                <w:tab w:pos="5606" w:val="left" w:leader="none"/>
              </w:tabs>
              <w:spacing w:line="240" w:lineRule="auto" w:before="0" w:after="0"/>
              <w:ind w:left="432" w:right="58" w:hanging="360"/>
              <w:jc w:val="left"/>
              <w:rPr>
                <w:sz w:val="20"/>
              </w:rPr>
            </w:pPr>
            <w:r>
              <w:rPr>
                <w:sz w:val="20"/>
              </w:rPr>
              <w:t>Requiere</w:t>
              <w:tab/>
              <w:t>atención</w:t>
              <w:tab/>
              <w:t>médica</w:t>
              <w:tab/>
              <w:t>complementaria</w:t>
              <w:tab/>
              <w:t>de</w:t>
              <w:tab/>
            </w:r>
            <w:r>
              <w:rPr>
                <w:spacing w:val="-2"/>
                <w:sz w:val="20"/>
              </w:rPr>
              <w:t>otras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especialidades;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9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internamientos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recurrentes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mayores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especializado;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</w:tabs>
              <w:spacing w:line="229" w:lineRule="exact" w:before="1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aptitud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ejercer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 profesión 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oficio, y</w:t>
            </w:r>
          </w:p>
          <w:p>
            <w:pPr>
              <w:pStyle w:val="TableParagraph"/>
              <w:numPr>
                <w:ilvl w:val="0"/>
                <w:numId w:val="209"/>
              </w:numPr>
              <w:tabs>
                <w:tab w:pos="431" w:val="left" w:leader="none"/>
                <w:tab w:pos="433" w:val="left" w:leader="none"/>
              </w:tabs>
              <w:spacing w:line="230" w:lineRule="exact" w:before="0" w:after="0"/>
              <w:ind w:left="432" w:right="61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disminución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vida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diaria,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las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autocuidado.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90%</w:t>
            </w:r>
          </w:p>
        </w:tc>
      </w:tr>
    </w:tbl>
    <w:p>
      <w:pPr>
        <w:spacing w:after="0" w:line="229" w:lineRule="exac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6125"/>
        <w:gridCol w:w="1848"/>
      </w:tblGrid>
      <w:tr>
        <w:trPr>
          <w:trHeight w:val="1379" w:hRule="atLeast"/>
        </w:trPr>
        <w:tc>
          <w:tcPr>
            <w:tcW w:w="1574" w:type="dxa"/>
          </w:tcPr>
          <w:p>
            <w:pPr>
              <w:pStyle w:val="TableParagraph"/>
              <w:spacing w:line="227" w:lineRule="exact"/>
              <w:ind w:left="3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VI</w:t>
            </w:r>
          </w:p>
        </w:tc>
        <w:tc>
          <w:tcPr>
            <w:tcW w:w="6125" w:type="dxa"/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431" w:val="left" w:leader="none"/>
                <w:tab w:pos="433" w:val="left" w:leader="none"/>
              </w:tabs>
              <w:spacing w:line="229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Ausencia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respuesta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tratamientos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instituidos;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59" w:hanging="360"/>
              <w:jc w:val="left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internamientos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recurrentes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mayores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semana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especializado;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431" w:val="left" w:leader="none"/>
                <w:tab w:pos="433" w:val="left" w:leader="none"/>
              </w:tabs>
              <w:spacing w:line="240" w:lineRule="auto" w:before="0" w:after="0"/>
              <w:ind w:left="432" w:right="63" w:hanging="360"/>
              <w:jc w:val="left"/>
              <w:rPr>
                <w:sz w:val="20"/>
              </w:rPr>
            </w:pPr>
            <w:r>
              <w:rPr>
                <w:sz w:val="20"/>
              </w:rPr>
              <w:t>Sin aptitud para ejercer actividades remuneradas semejantes 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profesión 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oficio, de la vida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diaria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autocuidado, y</w:t>
            </w:r>
          </w:p>
          <w:p>
            <w:pPr>
              <w:pStyle w:val="TableParagraph"/>
              <w:numPr>
                <w:ilvl w:val="0"/>
                <w:numId w:val="210"/>
              </w:numPr>
              <w:tabs>
                <w:tab w:pos="431" w:val="left" w:leader="none"/>
                <w:tab w:pos="433" w:val="left" w:leader="none"/>
              </w:tabs>
              <w:spacing w:line="210" w:lineRule="exact" w:before="0" w:after="0"/>
              <w:ind w:left="43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Depende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persona.</w:t>
            </w:r>
          </w:p>
        </w:tc>
        <w:tc>
          <w:tcPr>
            <w:tcW w:w="1848" w:type="dxa"/>
          </w:tcPr>
          <w:p>
            <w:pPr>
              <w:pStyle w:val="TableParagraph"/>
              <w:spacing w:line="229" w:lineRule="exact"/>
              <w:ind w:left="328" w:right="31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29" w:hRule="atLeast"/>
        </w:trPr>
        <w:tc>
          <w:tcPr>
            <w:tcW w:w="954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criterio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categoría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alta encontrada.</w:t>
            </w: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Heading2"/>
        <w:spacing w:before="93"/>
        <w:ind w:left="1575" w:right="1560"/>
        <w:jc w:val="center"/>
      </w:pPr>
      <w:r>
        <w:rPr/>
        <w:t>Trastornos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sangre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936"/>
        <w:gridCol w:w="1549"/>
      </w:tblGrid>
      <w:tr>
        <w:trPr>
          <w:trHeight w:val="460" w:hRule="atLeast"/>
        </w:trPr>
        <w:tc>
          <w:tcPr>
            <w:tcW w:w="1066" w:type="dxa"/>
          </w:tcPr>
          <w:p>
            <w:pPr>
              <w:pStyle w:val="TableParagraph"/>
              <w:spacing w:line="240" w:lineRule="auto" w:before="114"/>
              <w:ind w:left="343" w:right="334"/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6936" w:type="dxa"/>
          </w:tcPr>
          <w:p>
            <w:pPr>
              <w:pStyle w:val="TableParagraph"/>
              <w:spacing w:line="230" w:lineRule="exact"/>
              <w:ind w:right="58"/>
              <w:rPr>
                <w:sz w:val="20"/>
              </w:rPr>
            </w:pPr>
            <w:r>
              <w:rPr>
                <w:sz w:val="20"/>
              </w:rPr>
              <w:t>Anemia,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leucopenia,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trombocitopenia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exposición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agentes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físicos  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químicos,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serán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evaluados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cáncer.</w:t>
            </w:r>
          </w:p>
        </w:tc>
        <w:tc>
          <w:tcPr>
            <w:tcW w:w="1549" w:type="dxa"/>
          </w:tcPr>
          <w:p>
            <w:pPr>
              <w:pStyle w:val="TableParagraph"/>
              <w:spacing w:line="240" w:lineRule="auto" w:before="114"/>
              <w:ind w:left="516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>
      <w:pPr>
        <w:spacing w:before="0"/>
        <w:ind w:left="3370" w:right="180" w:hanging="255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 reformado DOF 30-11-2012, 01-05-2019. Reformado en su totalidad con “Tabla de enfermedades de trabajo” y “Tabla para la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valuación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incapacidades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permanentes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resultantes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los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riesgos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trabajo”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04-12-2023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201" w:firstLine="288"/>
        <w:jc w:val="both"/>
      </w:pPr>
      <w:bookmarkStart w:name="Artículo_514" w:id="634"/>
      <w:bookmarkEnd w:id="6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514.-</w:t>
      </w:r>
      <w:r>
        <w:rPr>
          <w:rFonts w:ascii="Arial" w:hAnsi="Arial"/>
          <w:b/>
          <w:spacing w:val="24"/>
        </w:rPr>
        <w:t> </w:t>
      </w:r>
      <w:r>
        <w:rPr/>
        <w:t>Las</w:t>
      </w:r>
      <w:r>
        <w:rPr>
          <w:spacing w:val="23"/>
        </w:rPr>
        <w:t> </w:t>
      </w:r>
      <w:r>
        <w:rPr/>
        <w:t>tablas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anterior,</w:t>
      </w:r>
      <w:r>
        <w:rPr>
          <w:spacing w:val="25"/>
        </w:rPr>
        <w:t> </w:t>
      </w:r>
      <w:r>
        <w:rPr/>
        <w:t>así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Catálogo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Cédulas</w:t>
      </w:r>
      <w:r>
        <w:rPr>
          <w:spacing w:val="-54"/>
        </w:rPr>
        <w:t> </w:t>
      </w:r>
      <w:r>
        <w:rPr/>
        <w:t>para la Valuación de las Enfermedades de Trabajo, serán revisadas al menos cada cinco años a partir 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existan estudios e investigaciones que lo</w:t>
      </w:r>
      <w:r>
        <w:rPr>
          <w:spacing w:val="-1"/>
        </w:rPr>
        <w:t> </w:t>
      </w:r>
      <w:r>
        <w:rPr/>
        <w:t>justifiquen.</w:t>
      </w:r>
    </w:p>
    <w:p>
      <w:pPr>
        <w:pStyle w:val="BodyText"/>
        <w:spacing w:before="1"/>
      </w:pPr>
    </w:p>
    <w:p>
      <w:pPr>
        <w:pStyle w:val="BodyText"/>
        <w:ind w:left="218" w:right="202" w:firstLine="288"/>
        <w:jc w:val="both"/>
      </w:pPr>
      <w:r>
        <w:rPr/>
        <w:t>Para efecto de lo anterior, la Secretaría del Trabajo y Previsión Social debe considerar el progreso y</w:t>
      </w:r>
      <w:r>
        <w:rPr>
          <w:spacing w:val="1"/>
        </w:rPr>
        <w:t> </w:t>
      </w:r>
      <w:r>
        <w:rPr/>
        <w:t>los avances de la medicina del trabajo y auxiliarse de las personas técnicas y médicas especialistas que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requiera.</w:t>
      </w:r>
    </w:p>
    <w:p>
      <w:pPr>
        <w:spacing w:line="181" w:lineRule="exact" w:before="0"/>
        <w:ind w:left="24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04-12-2023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515" w:id="635"/>
      <w:bookmarkEnd w:id="635"/>
      <w:r>
        <w:rPr/>
      </w:r>
      <w:r>
        <w:rPr>
          <w:rFonts w:ascii="Arial" w:hAnsi="Arial"/>
          <w:b/>
        </w:rPr>
        <w:t>Artículo 515.- </w:t>
      </w:r>
      <w:r>
        <w:rPr/>
        <w:t>Una vez concluida la revisión a la que se refiere el artículo 514 de la presente Ley, la</w:t>
      </w:r>
      <w:r>
        <w:rPr>
          <w:spacing w:val="1"/>
        </w:rPr>
        <w:t> </w:t>
      </w:r>
      <w:r>
        <w:rPr/>
        <w:t>Secretaría del Trabajo y Previsión Social pondrá a disposición de la persona titular del Ejecutivo Federal,</w:t>
      </w:r>
      <w:r>
        <w:rPr>
          <w:spacing w:val="1"/>
        </w:rPr>
        <w:t> </w:t>
      </w:r>
      <w:r>
        <w:rPr/>
        <w:t>la Tabla de Enfermedades de Trabajo y la Tabla para la Valuación de Incapacidades Permanentes</w:t>
      </w:r>
      <w:r>
        <w:rPr>
          <w:spacing w:val="1"/>
        </w:rPr>
        <w:t> </w:t>
      </w:r>
      <w:r>
        <w:rPr/>
        <w:t>Resultantes de los Riesgos de Trabajo, para su consideración y en su caso, inicio del proceso legislativo</w:t>
      </w:r>
      <w:r>
        <w:rPr>
          <w:spacing w:val="1"/>
        </w:rPr>
        <w:t> </w:t>
      </w:r>
      <w:r>
        <w:rPr/>
        <w:t>conducente.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04-12-2023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</w:pPr>
      <w:r>
        <w:rPr/>
        <w:t>TITULO</w:t>
      </w:r>
      <w:r>
        <w:rPr>
          <w:spacing w:val="-2"/>
        </w:rPr>
        <w:t> </w:t>
      </w:r>
      <w:r>
        <w:rPr/>
        <w:t>DECIMO</w:t>
      </w:r>
    </w:p>
    <w:p>
      <w:pPr>
        <w:spacing w:line="252" w:lineRule="exact" w:before="0"/>
        <w:ind w:left="1580" w:right="15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Prescripción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5" w:firstLine="288"/>
        <w:jc w:val="both"/>
      </w:pPr>
      <w:bookmarkStart w:name="Artículo_516" w:id="636"/>
      <w:bookmarkEnd w:id="636"/>
      <w:r>
        <w:rPr/>
      </w:r>
      <w:r>
        <w:rPr>
          <w:rFonts w:ascii="Arial" w:hAnsi="Arial"/>
          <w:b/>
        </w:rPr>
        <w:t>Artículo 516.- </w:t>
      </w:r>
      <w:r>
        <w:rPr/>
        <w:t>Las acciones de trabajo prescriben en un año, contado a partir del día siguiente a la</w:t>
      </w:r>
      <w:r>
        <w:rPr>
          <w:spacing w:val="1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sea</w:t>
      </w:r>
      <w:r>
        <w:rPr>
          <w:spacing w:val="-3"/>
        </w:rPr>
        <w:t> </w:t>
      </w:r>
      <w:r>
        <w:rPr/>
        <w:t>exigible,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excepciones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consignan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</w:t>
      </w:r>
      <w:r>
        <w:rPr>
          <w:spacing w:val="8"/>
        </w:rPr>
        <w:t> </w:t>
      </w:r>
      <w:r>
        <w:rPr/>
        <w:t>siguientes.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517" w:id="637"/>
      <w:bookmarkEnd w:id="6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517.-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acciones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patrones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despedir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trabajadores,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disciplinar</w:t>
      </w:r>
      <w:r>
        <w:rPr>
          <w:spacing w:val="3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faltas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efectuar</w:t>
      </w:r>
      <w:r>
        <w:rPr>
          <w:spacing w:val="-1"/>
          <w:sz w:val="20"/>
        </w:rPr>
        <w:t> </w:t>
      </w:r>
      <w:r>
        <w:rPr>
          <w:sz w:val="20"/>
        </w:rPr>
        <w:t>descuentos en</w:t>
      </w:r>
      <w:r>
        <w:rPr>
          <w:spacing w:val="1"/>
          <w:sz w:val="20"/>
        </w:rPr>
        <w:t> </w:t>
      </w:r>
      <w:r>
        <w:rPr>
          <w:sz w:val="20"/>
        </w:rPr>
        <w:t>sus salarios;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7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separarse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3"/>
      </w:pPr>
    </w:p>
    <w:p>
      <w:pPr>
        <w:pStyle w:val="BodyText"/>
        <w:ind w:left="218" w:right="203" w:firstLine="288"/>
        <w:jc w:val="both"/>
      </w:pPr>
      <w:r>
        <w:rPr/>
        <w:t>En los</w:t>
      </w:r>
      <w:r>
        <w:rPr>
          <w:spacing w:val="1"/>
        </w:rPr>
        <w:t> </w:t>
      </w:r>
      <w:r>
        <w:rPr/>
        <w:t>casos</w:t>
      </w:r>
      <w:r>
        <w:rPr>
          <w:spacing w:val="55"/>
        </w:rPr>
        <w:t> </w:t>
      </w:r>
      <w:r>
        <w:rPr/>
        <w:t>de la fracción I, la prescripción corre a partir, respectivamente, del día siguiente a la</w:t>
      </w:r>
      <w:r>
        <w:rPr>
          <w:spacing w:val="1"/>
        </w:rPr>
        <w:t> </w:t>
      </w:r>
      <w:r>
        <w:rPr/>
        <w:t>fecha en que se tenga conocimiento de la causa de la separación o de la falta, desde el momento en que</w:t>
      </w:r>
      <w:r>
        <w:rPr>
          <w:spacing w:val="1"/>
        </w:rPr>
        <w:t> </w:t>
      </w:r>
      <w:r>
        <w:rPr/>
        <w:t>se comprueben los errores cometidos, o las pérdidas o averías imputables al trabajador, o desde la fecha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exigible.</w:t>
      </w:r>
    </w:p>
    <w:p>
      <w:pPr>
        <w:pStyle w:val="BodyText"/>
      </w:pPr>
    </w:p>
    <w:p>
      <w:pPr>
        <w:pStyle w:val="BodyText"/>
        <w:ind w:left="218" w:right="206" w:firstLine="288"/>
        <w:jc w:val="both"/>
      </w:pPr>
      <w:r>
        <w:rPr/>
        <w:t>En los casos de la fracción II, la prescripción corre a partir de la fecha en que se tenga conocimiento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separación.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518" w:id="638"/>
      <w:bookmarkEnd w:id="638"/>
      <w:r>
        <w:rPr/>
      </w:r>
      <w:r>
        <w:rPr>
          <w:rFonts w:ascii="Arial" w:hAnsi="Arial"/>
          <w:b/>
        </w:rPr>
        <w:t>Artículo 518.- </w:t>
      </w:r>
      <w:r>
        <w:rPr/>
        <w:t>Prescriben en dos meses las acciones de los trabajadores que sean separados 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corre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 la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separación.</w:t>
      </w:r>
    </w:p>
    <w:p>
      <w:pPr>
        <w:pStyle w:val="BodyText"/>
      </w:pPr>
    </w:p>
    <w:p>
      <w:pPr>
        <w:pStyle w:val="BodyText"/>
        <w:ind w:left="218" w:right="206" w:firstLine="288"/>
        <w:jc w:val="both"/>
      </w:pPr>
      <w:r>
        <w:rPr/>
        <w:t>Este</w:t>
      </w:r>
      <w:r>
        <w:rPr>
          <w:spacing w:val="12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suspenderá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fecha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presentación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solicitud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conciliación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que</w:t>
      </w:r>
      <w:r>
        <w:rPr>
          <w:spacing w:val="-54"/>
        </w:rPr>
        <w:t> </w:t>
      </w:r>
      <w:r>
        <w:rPr/>
        <w:t>se refiere el artículo 684-B de esta Ley, y se reanudará al día siguiente en que se actualice cualquiera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hipótesis previstas en el artículo</w:t>
      </w:r>
      <w:r>
        <w:rPr>
          <w:spacing w:val="1"/>
        </w:rPr>
        <w:t> </w:t>
      </w:r>
      <w:r>
        <w:rPr/>
        <w:t>521,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11"/>
        </w:rPr>
        <w:t> </w:t>
      </w:r>
      <w:r>
        <w:rPr/>
        <w:t>lo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ejercicio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3"/>
        </w:rPr>
        <w:t> </w:t>
      </w:r>
      <w:r>
        <w:rPr/>
        <w:t>acciones</w:t>
      </w:r>
      <w:r>
        <w:rPr>
          <w:spacing w:val="13"/>
        </w:rPr>
        <w:t> </w:t>
      </w:r>
      <w:r>
        <w:rPr/>
        <w:t>jurisdiccionales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refiere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primer</w:t>
      </w:r>
      <w:r>
        <w:rPr>
          <w:spacing w:val="13"/>
        </w:rPr>
        <w:t> </w:t>
      </w:r>
      <w:r>
        <w:rPr/>
        <w:t>párrafo,</w:t>
      </w:r>
      <w:r>
        <w:rPr>
          <w:spacing w:val="12"/>
        </w:rPr>
        <w:t> </w:t>
      </w:r>
      <w:r>
        <w:rPr/>
        <w:t>se</w:t>
      </w:r>
      <w:r>
        <w:rPr>
          <w:spacing w:val="-53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521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 ordenamiento.</w:t>
      </w:r>
    </w:p>
    <w:p>
      <w:pPr>
        <w:spacing w:line="180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519" w:id="639"/>
      <w:bookmarkEnd w:id="6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519.-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años: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0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2"/>
          <w:sz w:val="20"/>
        </w:rPr>
        <w:t> </w:t>
      </w:r>
      <w:r>
        <w:rPr>
          <w:sz w:val="20"/>
        </w:rPr>
        <w:t>acciones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trabajadores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reclamar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pago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indemnizaciones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riesgo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beneficiarios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riesgos 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1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acciones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solicitar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ejecución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sentencia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convenios</w:t>
      </w:r>
      <w:r>
        <w:rPr>
          <w:spacing w:val="-53"/>
          <w:sz w:val="20"/>
        </w:rPr>
        <w:t> </w:t>
      </w:r>
      <w:r>
        <w:rPr>
          <w:sz w:val="20"/>
        </w:rPr>
        <w:t>celebrados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éste.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2" w:firstLine="288"/>
        <w:jc w:val="both"/>
      </w:pPr>
      <w:r>
        <w:rPr/>
        <w:t>La</w:t>
      </w:r>
      <w:r>
        <w:rPr>
          <w:spacing w:val="52"/>
        </w:rPr>
        <w:t> </w:t>
      </w:r>
      <w:r>
        <w:rPr/>
        <w:t>prescripción</w:t>
      </w:r>
      <w:r>
        <w:rPr>
          <w:spacing w:val="53"/>
        </w:rPr>
        <w:t> </w:t>
      </w:r>
      <w:r>
        <w:rPr/>
        <w:t>corre,</w:t>
      </w:r>
      <w:r>
        <w:rPr>
          <w:spacing w:val="53"/>
        </w:rPr>
        <w:t> </w:t>
      </w:r>
      <w:r>
        <w:rPr/>
        <w:t>respectivamente,</w:t>
      </w:r>
      <w:r>
        <w:rPr>
          <w:spacing w:val="53"/>
        </w:rPr>
        <w:t> </w:t>
      </w:r>
      <w:r>
        <w:rPr/>
        <w:t>desde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momento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determine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grado</w:t>
      </w:r>
      <w:r>
        <w:rPr>
          <w:spacing w:val="53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incapacidad para el trabajo; desde la fecha de la muerte del trabajador, y desde el día siguiente al en que</w:t>
      </w:r>
      <w:r>
        <w:rPr>
          <w:spacing w:val="-53"/>
        </w:rPr>
        <w:t> </w:t>
      </w:r>
      <w:r>
        <w:rPr/>
        <w:t>hubiese</w:t>
      </w:r>
      <w:r>
        <w:rPr>
          <w:spacing w:val="1"/>
        </w:rPr>
        <w:t> </w:t>
      </w:r>
      <w:r>
        <w:rPr/>
        <w:t>quedado</w:t>
      </w:r>
      <w:r>
        <w:rPr>
          <w:spacing w:val="1"/>
        </w:rPr>
        <w:t> </w:t>
      </w:r>
      <w:r>
        <w:rPr/>
        <w:t>notificado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imponga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 de reinstalar, el patrón podrá solicitar al Tribunal que fije al trabajador un término no mayor de</w:t>
      </w:r>
      <w:r>
        <w:rPr>
          <w:spacing w:val="1"/>
        </w:rPr>
        <w:t> </w:t>
      </w:r>
      <w:r>
        <w:rPr/>
        <w:t>treinta días para que regrese al trabajo, apercibiéndolo que de no hacerlo, podrá el patrón dar por</w:t>
      </w:r>
      <w:r>
        <w:rPr>
          <w:spacing w:val="1"/>
        </w:rPr>
        <w:t> </w:t>
      </w:r>
      <w:r>
        <w:rPr/>
        <w:t>terminada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0" w:id="640"/>
      <w:bookmarkEnd w:id="6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prescripción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comenzar ni</w:t>
      </w:r>
      <w:r>
        <w:rPr>
          <w:spacing w:val="-3"/>
          <w:sz w:val="20"/>
        </w:rPr>
        <w:t> </w:t>
      </w:r>
      <w:r>
        <w:rPr>
          <w:sz w:val="20"/>
        </w:rPr>
        <w:t>correr: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 incapaces</w:t>
      </w:r>
      <w:r>
        <w:rPr>
          <w:spacing w:val="-2"/>
          <w:sz w:val="20"/>
        </w:rPr>
        <w:t> </w:t>
      </w:r>
      <w:r>
        <w:rPr>
          <w:sz w:val="20"/>
        </w:rPr>
        <w:t>mentales,</w:t>
      </w:r>
      <w:r>
        <w:rPr>
          <w:spacing w:val="-2"/>
          <w:sz w:val="20"/>
        </w:rPr>
        <w:t> </w:t>
      </w:r>
      <w:r>
        <w:rPr>
          <w:sz w:val="20"/>
        </w:rPr>
        <w:t>sino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discernido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 incorporados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militar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 guerra.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21" w:id="641"/>
      <w:bookmarkEnd w:id="6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521.-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prescripción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interrumpe:</w:t>
      </w:r>
    </w:p>
    <w:p>
      <w:pPr>
        <w:pStyle w:val="BodyText"/>
      </w:pPr>
    </w:p>
    <w:p>
      <w:pPr>
        <w:pStyle w:val="ListParagraph"/>
        <w:numPr>
          <w:ilvl w:val="0"/>
          <w:numId w:val="213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promoción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Tribunal,</w:t>
      </w:r>
      <w:r>
        <w:rPr>
          <w:spacing w:val="1"/>
          <w:sz w:val="20"/>
        </w:rPr>
        <w:t> </w:t>
      </w:r>
      <w:r>
        <w:rPr>
          <w:sz w:val="20"/>
        </w:rPr>
        <w:t>independientemente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promueve</w:t>
      </w:r>
      <w:r>
        <w:rPr>
          <w:spacing w:val="1"/>
          <w:sz w:val="20"/>
        </w:rPr>
        <w:t> </w:t>
      </w:r>
      <w:r>
        <w:rPr>
          <w:sz w:val="20"/>
        </w:rPr>
        <w:t>omitió</w:t>
      </w:r>
      <w:r>
        <w:rPr>
          <w:spacing w:val="1"/>
          <w:sz w:val="20"/>
        </w:rPr>
        <w:t> </w:t>
      </w:r>
      <w:r>
        <w:rPr>
          <w:sz w:val="20"/>
        </w:rPr>
        <w:t>agotar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no estando eximido de hacerlo, el Tribunal sin fijar competencia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remitirá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Conciliadora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inicie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establecido en el Título Trece Bis de esta Ley. No es obstáculo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interrupción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incompetente;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1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persona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cuyo</w:t>
      </w:r>
      <w:r>
        <w:rPr>
          <w:spacing w:val="25"/>
          <w:sz w:val="20"/>
        </w:rPr>
        <w:t> </w:t>
      </w:r>
      <w:r>
        <w:rPr>
          <w:sz w:val="20"/>
        </w:rPr>
        <w:t>favor</w:t>
      </w:r>
      <w:r>
        <w:rPr>
          <w:spacing w:val="25"/>
          <w:sz w:val="20"/>
        </w:rPr>
        <w:t> </w:t>
      </w:r>
      <w:r>
        <w:rPr>
          <w:sz w:val="20"/>
        </w:rPr>
        <w:t>corre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prescripción</w:t>
      </w:r>
      <w:r>
        <w:rPr>
          <w:spacing w:val="21"/>
          <w:sz w:val="20"/>
        </w:rPr>
        <w:t> </w:t>
      </w:r>
      <w:r>
        <w:rPr>
          <w:sz w:val="20"/>
        </w:rPr>
        <w:t>reconoce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derecho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aquella</w:t>
      </w:r>
      <w:r>
        <w:rPr>
          <w:spacing w:val="23"/>
          <w:sz w:val="20"/>
        </w:rPr>
        <w:t> </w:t>
      </w:r>
      <w:r>
        <w:rPr>
          <w:sz w:val="20"/>
        </w:rPr>
        <w:t>contra</w:t>
      </w:r>
      <w:r>
        <w:rPr>
          <w:spacing w:val="24"/>
          <w:sz w:val="20"/>
        </w:rPr>
        <w:t> </w:t>
      </w:r>
      <w:r>
        <w:rPr>
          <w:sz w:val="20"/>
        </w:rPr>
        <w:t>quien</w:t>
      </w:r>
      <w:r>
        <w:rPr>
          <w:spacing w:val="-53"/>
          <w:sz w:val="20"/>
        </w:rPr>
        <w:t> </w:t>
      </w:r>
      <w:r>
        <w:rPr>
          <w:sz w:val="20"/>
        </w:rPr>
        <w:t>prescribe,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palabra,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2"/>
          <w:sz w:val="20"/>
        </w:rPr>
        <w:t> </w:t>
      </w:r>
      <w:r>
        <w:rPr>
          <w:sz w:val="20"/>
        </w:rPr>
        <w:t>indudables.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5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presentación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solicitud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conciliación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artículo</w:t>
      </w:r>
      <w:r>
        <w:rPr>
          <w:spacing w:val="5"/>
          <w:sz w:val="20"/>
        </w:rPr>
        <w:t> </w:t>
      </w:r>
      <w:r>
        <w:rPr>
          <w:sz w:val="20"/>
        </w:rPr>
        <w:t>684-B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esta</w:t>
      </w:r>
      <w:r>
        <w:rPr>
          <w:spacing w:val="4"/>
          <w:sz w:val="20"/>
        </w:rPr>
        <w:t> </w:t>
      </w:r>
      <w:r>
        <w:rPr>
          <w:sz w:val="20"/>
        </w:rPr>
        <w:t>Ley.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interrupción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prescripción</w:t>
      </w:r>
      <w:r>
        <w:rPr>
          <w:spacing w:val="5"/>
          <w:sz w:val="20"/>
        </w:rPr>
        <w:t> </w:t>
      </w:r>
      <w:r>
        <w:rPr>
          <w:sz w:val="20"/>
        </w:rPr>
        <w:t>cesará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partir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día</w:t>
      </w:r>
      <w:r>
        <w:rPr>
          <w:spacing w:val="7"/>
          <w:sz w:val="20"/>
        </w:rPr>
        <w:t> </w:t>
      </w:r>
      <w:r>
        <w:rPr>
          <w:sz w:val="20"/>
        </w:rPr>
        <w:t>siguiente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Centro</w:t>
      </w:r>
      <w:r>
        <w:rPr>
          <w:spacing w:val="6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04"/>
        <w:jc w:val="both"/>
      </w:pPr>
      <w:r>
        <w:rPr/>
        <w:t>Conciliación expida la constancia de no conciliación o en su caso, se determine el archivo del</w:t>
      </w:r>
      <w:r>
        <w:rPr>
          <w:spacing w:val="1"/>
        </w:rPr>
        <w:t> </w:t>
      </w:r>
      <w:r>
        <w:rPr/>
        <w:t>expediente por falta de interés de parte. No es obstáculo para la interrupción que la Autoridad</w:t>
      </w:r>
      <w:r>
        <w:rPr>
          <w:spacing w:val="1"/>
        </w:rPr>
        <w:t> </w:t>
      </w:r>
      <w:r>
        <w:rPr/>
        <w:t>Conciliadora 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promovió</w:t>
      </w:r>
      <w:r>
        <w:rPr>
          <w:spacing w:val="-1"/>
        </w:rPr>
        <w:t> </w:t>
      </w:r>
      <w:r>
        <w:rPr/>
        <w:t>sea incompetente.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522" w:id="642"/>
      <w:bookmarkEnd w:id="642"/>
      <w:r>
        <w:rPr/>
      </w:r>
      <w:r>
        <w:rPr>
          <w:rFonts w:ascii="Arial" w:hAnsi="Arial"/>
          <w:b/>
        </w:rPr>
        <w:t>Artículo 522.- </w:t>
      </w:r>
      <w:r>
        <w:rPr/>
        <w:t>Para los efectos de la prescripción, los meses se regularán por el número de días que</w:t>
      </w:r>
      <w:r>
        <w:rPr>
          <w:spacing w:val="1"/>
        </w:rPr>
        <w:t> </w:t>
      </w:r>
      <w:r>
        <w:rPr/>
        <w:t>les corresponda. El primer día se contará completo, aún cuando no lo sea, pero el último debe ser</w:t>
      </w:r>
      <w:r>
        <w:rPr>
          <w:spacing w:val="1"/>
        </w:rPr>
        <w:t> </w:t>
      </w:r>
      <w:r>
        <w:rPr/>
        <w:t>completo y cuando sea feriado, no se tendrá por completa la prescripción sino cumplido el primero útil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line="252" w:lineRule="exact" w:before="94"/>
        <w:ind w:left="0" w:right="4150"/>
        <w:jc w:val="right"/>
      </w:pPr>
      <w:r>
        <w:rPr/>
        <w:t>TITULO</w:t>
      </w:r>
      <w:r>
        <w:rPr>
          <w:spacing w:val="-1"/>
        </w:rPr>
        <w:t> </w:t>
      </w:r>
      <w:r>
        <w:rPr/>
        <w:t>ONCE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Autoridades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Trabajo 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Servicios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Sociales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Heading1"/>
        <w:spacing w:line="252" w:lineRule="exact" w:before="1"/>
        <w:ind w:left="0" w:right="4130"/>
        <w:jc w:val="right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80" w:right="127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506"/>
      </w:pPr>
      <w:bookmarkStart w:name="Artículo_523" w:id="643"/>
      <w:bookmarkEnd w:id="6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523.-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compete,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jurisdicciones: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 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Secretarías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Bis.</w:t>
      </w:r>
      <w:r>
        <w:rPr>
          <w:rFonts w:ascii="Arial" w:hAnsi="Arial"/>
          <w:b/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Centro</w:t>
      </w:r>
      <w:r>
        <w:rPr>
          <w:spacing w:val="-2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Laboral;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42" w:space="773"/>
            <w:col w:w="320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-3"/>
        </w:rPr>
        <w:t> </w:t>
      </w:r>
      <w:r>
        <w:rPr/>
        <w:t>A los</w:t>
      </w:r>
      <w:r>
        <w:rPr>
          <w:spacing w:val="-2"/>
        </w:rPr>
        <w:t> </w:t>
      </w:r>
      <w:r>
        <w:rPr/>
        <w:t>Centros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local;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265" w:space="1350"/>
            <w:col w:w="320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4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autoridades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Entidades</w:t>
      </w:r>
      <w:r>
        <w:rPr>
          <w:spacing w:val="49"/>
          <w:sz w:val="20"/>
        </w:rPr>
        <w:t> </w:t>
      </w:r>
      <w:r>
        <w:rPr>
          <w:sz w:val="20"/>
        </w:rPr>
        <w:t>Federativas,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sus</w:t>
      </w:r>
      <w:r>
        <w:rPr>
          <w:spacing w:val="48"/>
          <w:sz w:val="20"/>
        </w:rPr>
        <w:t> </w:t>
      </w:r>
      <w:r>
        <w:rPr>
          <w:sz w:val="20"/>
        </w:rPr>
        <w:t>Direcciones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50"/>
          <w:sz w:val="20"/>
        </w:rPr>
        <w:t> </w:t>
      </w:r>
      <w:r>
        <w:rPr>
          <w:sz w:val="20"/>
        </w:rPr>
        <w:t>Departamentos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Procuraduría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Defensa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958" w:space="1872"/>
            <w:col w:w="399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Inspección del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 los Salarios</w:t>
      </w:r>
      <w:r>
        <w:rPr>
          <w:spacing w:val="-1"/>
          <w:sz w:val="20"/>
        </w:rPr>
        <w:t> </w:t>
      </w:r>
      <w:r>
        <w:rPr>
          <w:sz w:val="20"/>
        </w:rPr>
        <w:t>Mínimos;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416" w:space="1243"/>
            <w:col w:w="316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1" w:hanging="569"/>
        <w:jc w:val="left"/>
        <w:rPr>
          <w:sz w:val="20"/>
        </w:rPr>
      </w:pP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Comisión</w:t>
      </w:r>
      <w:r>
        <w:rPr>
          <w:spacing w:val="46"/>
          <w:sz w:val="20"/>
        </w:rPr>
        <w:t> </w:t>
      </w:r>
      <w:r>
        <w:rPr>
          <w:sz w:val="20"/>
        </w:rPr>
        <w:t>Nacional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Participación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Trabajadores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46"/>
          <w:sz w:val="20"/>
        </w:rPr>
        <w:t> </w:t>
      </w:r>
      <w:r>
        <w:rPr>
          <w:sz w:val="20"/>
        </w:rPr>
        <w:t>Utilidades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Empresas;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Poder Judicial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Federación,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39" w:space="719"/>
            <w:col w:w="316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Entidades</w:t>
      </w:r>
      <w:r>
        <w:rPr>
          <w:spacing w:val="-2"/>
          <w:sz w:val="20"/>
        </w:rPr>
        <w:t> </w:t>
      </w:r>
      <w:r>
        <w:rPr>
          <w:sz w:val="20"/>
        </w:rPr>
        <w:t>Federativas.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239" w:space="1419"/>
            <w:col w:w="316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24" w:id="644"/>
      <w:bookmarkEnd w:id="6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524.-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Secretaría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Trabajo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Previsión</w:t>
      </w:r>
      <w:r>
        <w:rPr>
          <w:spacing w:val="30"/>
        </w:rPr>
        <w:t> </w:t>
      </w:r>
      <w:r>
        <w:rPr/>
        <w:t>Social</w:t>
      </w:r>
      <w:r>
        <w:rPr>
          <w:spacing w:val="32"/>
        </w:rPr>
        <w:t> </w:t>
      </w:r>
      <w:r>
        <w:rPr/>
        <w:t>y</w:t>
      </w:r>
      <w:r>
        <w:rPr>
          <w:spacing w:val="25"/>
        </w:rPr>
        <w:t> </w:t>
      </w:r>
      <w:r>
        <w:rPr/>
        <w:t>los</w:t>
      </w:r>
      <w:r>
        <w:rPr>
          <w:spacing w:val="29"/>
        </w:rPr>
        <w:t> </w:t>
      </w:r>
      <w:r>
        <w:rPr/>
        <w:t>Departamentos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Direcciones</w:t>
      </w:r>
      <w:r>
        <w:rPr>
          <w:spacing w:val="29"/>
        </w:rPr>
        <w:t> </w:t>
      </w:r>
      <w:r>
        <w:rPr/>
        <w:t>del</w:t>
      </w:r>
      <w:r>
        <w:rPr>
          <w:spacing w:val="-5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tendrán las</w:t>
      </w:r>
      <w:r>
        <w:rPr>
          <w:spacing w:val="1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que les asignen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orgánicas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25" w:id="645"/>
      <w:bookmarkEnd w:id="6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525.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1" w:firstLine="288"/>
        <w:jc w:val="both"/>
      </w:pPr>
      <w:bookmarkStart w:name="Artículo_525_Bis" w:id="646"/>
      <w:bookmarkEnd w:id="6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525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Poder</w:t>
      </w:r>
      <w:r>
        <w:rPr>
          <w:spacing w:val="21"/>
        </w:rPr>
        <w:t> </w:t>
      </w:r>
      <w:r>
        <w:rPr/>
        <w:t>Judicial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poderes</w:t>
      </w:r>
      <w:r>
        <w:rPr>
          <w:spacing w:val="22"/>
        </w:rPr>
        <w:t> </w:t>
      </w:r>
      <w:r>
        <w:rPr/>
        <w:t>judiciales</w:t>
      </w:r>
      <w:r>
        <w:rPr>
          <w:spacing w:val="22"/>
        </w:rPr>
        <w:t> </w:t>
      </w:r>
      <w:r>
        <w:rPr/>
        <w:t>locales</w:t>
      </w:r>
      <w:r>
        <w:rPr>
          <w:spacing w:val="22"/>
        </w:rPr>
        <w:t> </w:t>
      </w:r>
      <w:r>
        <w:rPr/>
        <w:t>establecerán,</w:t>
      </w:r>
      <w:r>
        <w:rPr>
          <w:spacing w:val="-53"/>
        </w:rPr>
        <w:t> </w:t>
      </w:r>
      <w:r>
        <w:rPr/>
        <w:t>con sujeción a las disposiciones presupuestales aplicables, un servicio de carrera judicial para el ingreso,</w:t>
      </w:r>
      <w:r>
        <w:rPr>
          <w:spacing w:val="1"/>
        </w:rPr>
        <w:t> </w:t>
      </w:r>
      <w:r>
        <w:rPr/>
        <w:t>promoción,</w:t>
      </w:r>
      <w:r>
        <w:rPr>
          <w:spacing w:val="-3"/>
        </w:rPr>
        <w:t> </w:t>
      </w:r>
      <w:r>
        <w:rPr/>
        <w:t>permanencia, evaluación de</w:t>
      </w:r>
      <w:r>
        <w:rPr>
          <w:spacing w:val="-2"/>
        </w:rPr>
        <w:t> </w:t>
      </w:r>
      <w:r>
        <w:rPr/>
        <w:t>desempeño,</w:t>
      </w:r>
      <w:r>
        <w:rPr>
          <w:spacing w:val="-3"/>
        </w:rPr>
        <w:t> </w:t>
      </w:r>
      <w:r>
        <w:rPr/>
        <w:t>separación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retiro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6" w:firstLine="288"/>
        <w:jc w:val="both"/>
      </w:pPr>
      <w:bookmarkStart w:name="Artículo_526" w:id="647"/>
      <w:bookmarkEnd w:id="647"/>
      <w:r>
        <w:rPr/>
      </w:r>
      <w:r>
        <w:rPr>
          <w:rFonts w:ascii="Arial" w:hAnsi="Arial"/>
          <w:b/>
        </w:rPr>
        <w:t>Artículo 526.- </w:t>
      </w:r>
      <w:r>
        <w:rPr/>
        <w:t>Compete a la Secretaría de Hacienda y Crédito Público, la intervención que le señala el</w:t>
      </w:r>
      <w:r>
        <w:rPr>
          <w:spacing w:val="-53"/>
        </w:rPr>
        <w:t> </w:t>
      </w:r>
      <w:r>
        <w:rPr/>
        <w:t>Título Tercero, Capítulo VIII, y a la Secretaría de Educación Pública, la vigilancia del cumplimiento de las</w:t>
      </w:r>
      <w:r>
        <w:rPr>
          <w:spacing w:val="1"/>
        </w:rPr>
        <w:t> </w:t>
      </w:r>
      <w:r>
        <w:rPr/>
        <w:t>obligaciones que esta Ley impone a los patrones en materia educativa e intervenir coordinadamente con</w:t>
      </w:r>
      <w:r>
        <w:rPr>
          <w:spacing w:val="1"/>
        </w:rPr>
        <w:t> </w:t>
      </w:r>
      <w:r>
        <w:rPr/>
        <w:t>la Secretaría del Trabajo y Previsión Social, en la capacitación y adiestramiento de los trabajadores, 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Título.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183" w:lineRule="exact" w:before="0"/>
        <w:ind w:left="161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575" w:space="40"/>
            <w:col w:w="4205"/>
          </w:cols>
        </w:sectPr>
      </w:pPr>
    </w:p>
    <w:p>
      <w:pPr>
        <w:pStyle w:val="Heading1"/>
        <w:spacing w:before="1"/>
        <w:ind w:right="1556"/>
      </w:pPr>
      <w:r>
        <w:rPr/>
        <w:t>Competencia</w:t>
      </w:r>
      <w:r>
        <w:rPr>
          <w:spacing w:val="-3"/>
        </w:rPr>
        <w:t> </w:t>
      </w:r>
      <w:r>
        <w:rPr/>
        <w:t>constitucional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 w:before="1"/>
        <w:ind w:left="218" w:firstLine="288"/>
      </w:pPr>
      <w:bookmarkStart w:name="Artículo_527" w:id="648"/>
      <w:bookmarkEnd w:id="6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527.-</w:t>
      </w:r>
      <w:r>
        <w:rPr>
          <w:rFonts w:ascii="Arial" w:hAnsi="Arial"/>
          <w:b/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aplicación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normas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trabajo</w:t>
      </w:r>
      <w:r>
        <w:rPr>
          <w:spacing w:val="50"/>
        </w:rPr>
        <w:t> </w:t>
      </w:r>
      <w:r>
        <w:rPr/>
        <w:t>corresponde</w:t>
      </w:r>
      <w:r>
        <w:rPr>
          <w:spacing w:val="52"/>
        </w:rPr>
        <w:t> </w:t>
      </w:r>
      <w:r>
        <w:rPr/>
        <w:t>a</w:t>
      </w:r>
      <w:r>
        <w:rPr>
          <w:spacing w:val="50"/>
        </w:rPr>
        <w:t> </w:t>
      </w:r>
      <w:r>
        <w:rPr/>
        <w:t>las</w:t>
      </w:r>
      <w:r>
        <w:rPr>
          <w:spacing w:val="51"/>
        </w:rPr>
        <w:t> </w:t>
      </w:r>
      <w:r>
        <w:rPr/>
        <w:t>autoridades</w:t>
      </w:r>
      <w:r>
        <w:rPr>
          <w:spacing w:val="51"/>
        </w:rPr>
        <w:t> </w:t>
      </w:r>
      <w:r>
        <w:rPr/>
        <w:t>federales,</w:t>
      </w:r>
      <w:r>
        <w:rPr>
          <w:spacing w:val="-53"/>
        </w:rPr>
        <w:t> </w:t>
      </w:r>
      <w:r>
        <w:rPr/>
        <w:t>cuando 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Ramas</w:t>
      </w:r>
      <w:r>
        <w:rPr>
          <w:spacing w:val="-3"/>
          <w:sz w:val="20"/>
        </w:rPr>
        <w:t> </w:t>
      </w:r>
      <w:r>
        <w:rPr>
          <w:sz w:val="20"/>
        </w:rPr>
        <w:t>industriales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servicios: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135" w:space="2603"/>
            <w:col w:w="308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Textil;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Eléctrica;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Cinematográfica;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Hulera;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Azucarera;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Minera;</w:t>
      </w:r>
    </w:p>
    <w:p>
      <w:pPr>
        <w:pStyle w:val="BodyText"/>
      </w:pPr>
    </w:p>
    <w:p>
      <w:pPr>
        <w:pStyle w:val="ListParagraph"/>
        <w:numPr>
          <w:ilvl w:val="1"/>
          <w:numId w:val="215"/>
        </w:numPr>
        <w:tabs>
          <w:tab w:pos="1642" w:val="left" w:leader="none"/>
        </w:tabs>
        <w:spacing w:line="240" w:lineRule="auto" w:before="1" w:after="0"/>
        <w:ind w:left="1642" w:right="204" w:hanging="567"/>
        <w:jc w:val="both"/>
        <w:rPr>
          <w:sz w:val="20"/>
        </w:rPr>
      </w:pPr>
      <w:r>
        <w:rPr>
          <w:sz w:val="20"/>
        </w:rPr>
        <w:t>Metalúrgica y siderúrgica, abarcando la explotación de los minerales básicos, el beneficio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fundición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mismos,</w:t>
      </w:r>
      <w:r>
        <w:rPr>
          <w:spacing w:val="19"/>
          <w:sz w:val="20"/>
        </w:rPr>
        <w:t> </w:t>
      </w:r>
      <w:r>
        <w:rPr>
          <w:sz w:val="20"/>
        </w:rPr>
        <w:t>así</w:t>
      </w:r>
      <w:r>
        <w:rPr>
          <w:spacing w:val="20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obtención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hierro</w:t>
      </w:r>
      <w:r>
        <w:rPr>
          <w:spacing w:val="21"/>
          <w:sz w:val="20"/>
        </w:rPr>
        <w:t> </w:t>
      </w:r>
      <w:r>
        <w:rPr>
          <w:sz w:val="20"/>
        </w:rPr>
        <w:t>metálico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acero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todas</w:t>
      </w:r>
      <w:r>
        <w:rPr>
          <w:spacing w:val="-5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formas y</w:t>
      </w:r>
      <w:r>
        <w:rPr>
          <w:spacing w:val="-4"/>
          <w:sz w:val="20"/>
        </w:rPr>
        <w:t> </w:t>
      </w:r>
      <w:r>
        <w:rPr>
          <w:sz w:val="20"/>
        </w:rPr>
        <w:t>ligas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productos laminados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hidrocarburos;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Petroquímica;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Cementera;</w:t>
      </w:r>
    </w:p>
    <w:p>
      <w:pPr>
        <w:pStyle w:val="BodyText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Calera;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Automotriz,</w:t>
      </w:r>
      <w:r>
        <w:rPr>
          <w:spacing w:val="-2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autopartes</w:t>
      </w:r>
      <w:r>
        <w:rPr>
          <w:spacing w:val="-2"/>
          <w:sz w:val="20"/>
        </w:rPr>
        <w:t> </w:t>
      </w:r>
      <w:r>
        <w:rPr>
          <w:sz w:val="20"/>
        </w:rPr>
        <w:t>mecánicas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eléctricas;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Química,</w:t>
      </w:r>
      <w:r>
        <w:rPr>
          <w:spacing w:val="-3"/>
          <w:sz w:val="20"/>
        </w:rPr>
        <w:t> </w:t>
      </w:r>
      <w:r>
        <w:rPr>
          <w:sz w:val="20"/>
        </w:rPr>
        <w:t>incluyendo la química</w:t>
      </w:r>
      <w:r>
        <w:rPr>
          <w:spacing w:val="-5"/>
          <w:sz w:val="20"/>
        </w:rPr>
        <w:t> </w:t>
      </w:r>
      <w:r>
        <w:rPr>
          <w:sz w:val="20"/>
        </w:rPr>
        <w:t>farmacéutica y</w:t>
      </w:r>
      <w:r>
        <w:rPr>
          <w:spacing w:val="-6"/>
          <w:sz w:val="20"/>
        </w:rPr>
        <w:t> </w:t>
      </w:r>
      <w:r>
        <w:rPr>
          <w:sz w:val="20"/>
        </w:rPr>
        <w:t>medicamentos;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celulosa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papel;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aceites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grasas vegetales;</w:t>
      </w:r>
    </w:p>
    <w:p>
      <w:pPr>
        <w:pStyle w:val="BodyText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5" w:hanging="567"/>
        <w:jc w:val="left"/>
        <w:rPr>
          <w:sz w:val="20"/>
        </w:rPr>
      </w:pPr>
      <w:r>
        <w:rPr>
          <w:sz w:val="20"/>
        </w:rPr>
        <w:t>Productora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alimentos,</w:t>
      </w:r>
      <w:r>
        <w:rPr>
          <w:spacing w:val="4"/>
          <w:sz w:val="20"/>
        </w:rPr>
        <w:t> </w:t>
      </w:r>
      <w:r>
        <w:rPr>
          <w:sz w:val="20"/>
        </w:rPr>
        <w:t>abarcando</w:t>
      </w:r>
      <w:r>
        <w:rPr>
          <w:spacing w:val="4"/>
          <w:sz w:val="20"/>
        </w:rPr>
        <w:t> </w:t>
      </w:r>
      <w:r>
        <w:rPr>
          <w:sz w:val="20"/>
        </w:rPr>
        <w:t>exclusivamente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fabricación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sean</w:t>
      </w:r>
      <w:r>
        <w:rPr>
          <w:spacing w:val="-53"/>
          <w:sz w:val="20"/>
        </w:rPr>
        <w:t> </w:t>
      </w:r>
      <w:r>
        <w:rPr>
          <w:sz w:val="20"/>
        </w:rPr>
        <w:t>empacados,</w:t>
      </w:r>
      <w:r>
        <w:rPr>
          <w:spacing w:val="-2"/>
          <w:sz w:val="20"/>
        </w:rPr>
        <w:t> </w:t>
      </w:r>
      <w:r>
        <w:rPr>
          <w:sz w:val="20"/>
        </w:rPr>
        <w:t>enlatados o envasados o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destinen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Elaboradora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bebidas 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envasadas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enlatadas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destinen 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Ferrocarrilera;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8" w:hanging="567"/>
        <w:jc w:val="left"/>
        <w:rPr>
          <w:sz w:val="20"/>
        </w:rPr>
      </w:pPr>
      <w:r>
        <w:rPr>
          <w:sz w:val="20"/>
        </w:rPr>
        <w:t>Maderera</w:t>
      </w:r>
      <w:r>
        <w:rPr>
          <w:spacing w:val="4"/>
          <w:sz w:val="20"/>
        </w:rPr>
        <w:t> </w:t>
      </w:r>
      <w:r>
        <w:rPr>
          <w:sz w:val="20"/>
        </w:rPr>
        <w:t>básica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comprende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producción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aserradero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fabricación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triplay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aglutinados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madera;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3" w:hanging="567"/>
        <w:jc w:val="left"/>
        <w:rPr>
          <w:sz w:val="20"/>
        </w:rPr>
      </w:pPr>
      <w:r>
        <w:rPr>
          <w:sz w:val="20"/>
        </w:rPr>
        <w:t>Vidriera,</w:t>
      </w:r>
      <w:r>
        <w:rPr>
          <w:spacing w:val="11"/>
          <w:sz w:val="20"/>
        </w:rPr>
        <w:t> </w:t>
      </w:r>
      <w:r>
        <w:rPr>
          <w:sz w:val="20"/>
        </w:rPr>
        <w:t>exclusivamente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toca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fabricación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vidrio</w:t>
      </w:r>
      <w:r>
        <w:rPr>
          <w:spacing w:val="10"/>
          <w:sz w:val="20"/>
        </w:rPr>
        <w:t> </w:t>
      </w:r>
      <w:r>
        <w:rPr>
          <w:sz w:val="20"/>
        </w:rPr>
        <w:t>plano,</w:t>
      </w:r>
      <w:r>
        <w:rPr>
          <w:spacing w:val="11"/>
          <w:sz w:val="20"/>
        </w:rPr>
        <w:t> </w:t>
      </w:r>
      <w:r>
        <w:rPr>
          <w:sz w:val="20"/>
        </w:rPr>
        <w:t>liso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labrado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envases de</w:t>
      </w:r>
      <w:r>
        <w:rPr>
          <w:spacing w:val="1"/>
          <w:sz w:val="20"/>
        </w:rPr>
        <w:t> </w:t>
      </w:r>
      <w:r>
        <w:rPr>
          <w:sz w:val="20"/>
        </w:rPr>
        <w:t>vidrio;</w:t>
      </w:r>
    </w:p>
    <w:p>
      <w:pPr>
        <w:spacing w:line="180" w:lineRule="exact" w:before="0"/>
        <w:ind w:left="719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Tabacalera,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comprende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beneficio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fabricación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tabaco;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91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1"/>
          <w:numId w:val="215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Servicios de</w:t>
      </w:r>
      <w:r>
        <w:rPr>
          <w:spacing w:val="-3"/>
          <w:sz w:val="20"/>
        </w:rPr>
        <w:t> </w:t>
      </w:r>
      <w:r>
        <w:rPr>
          <w:sz w:val="20"/>
        </w:rPr>
        <w:t>banca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crédito.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236" w:space="1837"/>
            <w:col w:w="374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Empresas:</w:t>
      </w:r>
    </w:p>
    <w:p>
      <w:pPr>
        <w:pStyle w:val="BodyText"/>
      </w:pPr>
    </w:p>
    <w:p>
      <w:pPr>
        <w:pStyle w:val="ListParagraph"/>
        <w:numPr>
          <w:ilvl w:val="1"/>
          <w:numId w:val="215"/>
        </w:numPr>
        <w:tabs>
          <w:tab w:pos="1642" w:val="left" w:leader="none"/>
        </w:tabs>
        <w:spacing w:line="242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Aquéllas que sean administradas en forma directa o descentralizada por el Gobierno</w:t>
      </w:r>
      <w:r>
        <w:rPr>
          <w:spacing w:val="1"/>
          <w:sz w:val="20"/>
        </w:rPr>
        <w:t> </w:t>
      </w:r>
      <w:r>
        <w:rPr>
          <w:sz w:val="20"/>
        </w:rPr>
        <w:t>Federal;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15"/>
        </w:numPr>
        <w:tabs>
          <w:tab w:pos="1642" w:val="left" w:leader="none"/>
        </w:tabs>
        <w:spacing w:line="240" w:lineRule="auto" w:before="0" w:after="0"/>
        <w:ind w:left="1642" w:right="196" w:hanging="567"/>
        <w:jc w:val="both"/>
        <w:rPr>
          <w:sz w:val="20"/>
        </w:rPr>
      </w:pPr>
      <w:r>
        <w:rPr>
          <w:sz w:val="20"/>
        </w:rPr>
        <w:t>Aquellas que actúen en virtud de un contrato, o concesión federal y las industrias que les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conexas.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disposición,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actúan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-53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 de servicios públicos o bienes del Estado en forma regular y continua, para la</w:t>
      </w:r>
      <w:r>
        <w:rPr>
          <w:spacing w:val="-53"/>
          <w:sz w:val="20"/>
        </w:rPr>
        <w:t> </w:t>
      </w:r>
      <w:r>
        <w:rPr>
          <w:sz w:val="20"/>
        </w:rPr>
        <w:t>satisfacción del interés colectivo, a través de cualquier acto administrativo emitido por el</w:t>
      </w:r>
      <w:r>
        <w:rPr>
          <w:spacing w:val="1"/>
          <w:sz w:val="20"/>
        </w:rPr>
        <w:t> </w:t>
      </w:r>
      <w:r>
        <w:rPr>
          <w:sz w:val="20"/>
        </w:rPr>
        <w:t>gobierno federal,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15"/>
        </w:numPr>
        <w:tabs>
          <w:tab w:pos="1642" w:val="left" w:leader="none"/>
        </w:tabs>
        <w:spacing w:line="240" w:lineRule="auto" w:before="0" w:after="0"/>
        <w:ind w:left="1642" w:right="192" w:hanging="567"/>
        <w:jc w:val="both"/>
        <w:rPr>
          <w:sz w:val="20"/>
        </w:rPr>
      </w:pPr>
      <w:r>
        <w:rPr>
          <w:sz w:val="20"/>
        </w:rPr>
        <w:t>Aquéllas que ejecuten trabajos en zonas federales o que se encuentren bajo jurisdicción</w:t>
      </w:r>
      <w:r>
        <w:rPr>
          <w:spacing w:val="1"/>
          <w:sz w:val="20"/>
        </w:rPr>
        <w:t> </w:t>
      </w:r>
      <w:r>
        <w:rPr>
          <w:sz w:val="20"/>
        </w:rPr>
        <w:t>federal, en las aguas territoriales o en las comprendidas en la zona económica exclusiva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Nación.</w:t>
      </w:r>
    </w:p>
    <w:p>
      <w:pPr>
        <w:pStyle w:val="BodyText"/>
        <w:spacing w:before="3"/>
      </w:pPr>
    </w:p>
    <w:p>
      <w:pPr>
        <w:pStyle w:val="BodyText"/>
        <w:ind w:left="218" w:right="205" w:firstLine="288"/>
        <w:jc w:val="both"/>
      </w:pPr>
      <w:r>
        <w:rPr/>
        <w:t>También corresponderá a las autoridades federales lo relativo al cumplimiento de las obligaciones</w:t>
      </w:r>
      <w:r>
        <w:rPr>
          <w:spacing w:val="1"/>
        </w:rPr>
        <w:t> </w:t>
      </w:r>
      <w:r>
        <w:rPr/>
        <w:t>patronales en las materias de capacitación y adiestramiento de sus trabajadores y de seguridad e higiene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 centros de</w:t>
      </w:r>
      <w:r>
        <w:rPr>
          <w:spacing w:val="-1"/>
        </w:rPr>
        <w:t> </w:t>
      </w:r>
      <w:r>
        <w:rPr/>
        <w:t>trabajo.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Corresponderá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la</w:t>
      </w:r>
      <w:r>
        <w:rPr>
          <w:spacing w:val="28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Registral</w:t>
      </w:r>
      <w:r>
        <w:rPr>
          <w:spacing w:val="27"/>
        </w:rPr>
        <w:t> </w:t>
      </w:r>
      <w:r>
        <w:rPr/>
        <w:t>conocer</w:t>
      </w:r>
      <w:r>
        <w:rPr>
          <w:spacing w:val="29"/>
        </w:rPr>
        <w:t> </w:t>
      </w:r>
      <w:r>
        <w:rPr/>
        <w:t>únicamente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actos</w:t>
      </w:r>
      <w:r>
        <w:rPr>
          <w:spacing w:val="31"/>
        </w:rPr>
        <w:t> </w:t>
      </w:r>
      <w:r>
        <w:rPr/>
        <w:t>y</w:t>
      </w:r>
      <w:r>
        <w:rPr>
          <w:spacing w:val="25"/>
        </w:rPr>
        <w:t> </w:t>
      </w:r>
      <w:r>
        <w:rPr/>
        <w:t>procedimientos</w:t>
      </w:r>
      <w:r>
        <w:rPr>
          <w:spacing w:val="28"/>
        </w:rPr>
        <w:t> </w:t>
      </w:r>
      <w:r>
        <w:rPr/>
        <w:t>relativos</w:t>
      </w:r>
      <w:r>
        <w:rPr>
          <w:spacing w:val="28"/>
        </w:rPr>
        <w:t> </w:t>
      </w:r>
      <w:r>
        <w:rPr/>
        <w:t>al</w:t>
      </w:r>
      <w:r>
        <w:rPr>
          <w:spacing w:val="-5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colectivos,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interiores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sindicatos.</w:t>
      </w:r>
    </w:p>
    <w:p>
      <w:pPr>
        <w:spacing w:line="240" w:lineRule="auto" w:before="0"/>
        <w:ind w:left="6399" w:right="177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07-02-1975,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 w:line="240" w:lineRule="auto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99" w:firstLine="288"/>
        <w:jc w:val="both"/>
      </w:pPr>
      <w:bookmarkStart w:name="Artículo_527_A" w:id="649"/>
      <w:bookmarkEnd w:id="6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527-A.-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adiestramiento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trabajadores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relativas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seguridad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higiene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trabajo,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autoridades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Federación serán auxiliadas por las locales, tratándose de empresas o establecimientos que, en los</w:t>
      </w:r>
      <w:r>
        <w:rPr>
          <w:spacing w:val="1"/>
        </w:rPr>
        <w:t> </w:t>
      </w:r>
      <w:r>
        <w:rPr/>
        <w:t>demás</w:t>
      </w:r>
      <w:r>
        <w:rPr>
          <w:spacing w:val="-2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laborales, estén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estas</w:t>
      </w:r>
      <w:r>
        <w:rPr>
          <w:spacing w:val="-1"/>
        </w:rPr>
        <w:t> </w:t>
      </w:r>
      <w:r>
        <w:rPr/>
        <w:t>últimas.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528" w:id="650"/>
      <w:bookmarkEnd w:id="650"/>
      <w:r>
        <w:rPr/>
      </w:r>
      <w:r>
        <w:rPr>
          <w:rFonts w:ascii="Arial" w:hAnsi="Arial"/>
          <w:b/>
        </w:rPr>
        <w:t>Artículo 528.-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 del punto</w:t>
      </w:r>
      <w:r>
        <w:rPr>
          <w:spacing w:val="1"/>
        </w:rPr>
        <w:t> </w:t>
      </w:r>
      <w:r>
        <w:rPr/>
        <w:t>2 de la fracción II del artículo 527, son empresas</w:t>
      </w:r>
      <w:r>
        <w:rPr>
          <w:spacing w:val="55"/>
        </w:rPr>
        <w:t> </w:t>
      </w:r>
      <w:r>
        <w:rPr/>
        <w:t>conexas</w:t>
      </w:r>
      <w:r>
        <w:rPr>
          <w:spacing w:val="-53"/>
        </w:rPr>
        <w:t> </w:t>
      </w:r>
      <w:r>
        <w:rPr/>
        <w:t>las relacionadas permanente y directamente para la elaboración de productos determinados o para la</w:t>
      </w:r>
      <w:r>
        <w:rPr>
          <w:spacing w:val="1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unitaria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29" w:id="651"/>
      <w:bookmarkEnd w:id="6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529.-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casos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previstos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artículos</w:t>
      </w:r>
      <w:r>
        <w:rPr>
          <w:spacing w:val="17"/>
        </w:rPr>
        <w:t> </w:t>
      </w:r>
      <w:r>
        <w:rPr/>
        <w:t>527</w:t>
      </w:r>
      <w:r>
        <w:rPr>
          <w:spacing w:val="18"/>
        </w:rPr>
        <w:t> </w:t>
      </w:r>
      <w:r>
        <w:rPr/>
        <w:t>y</w:t>
      </w:r>
      <w:r>
        <w:rPr>
          <w:spacing w:val="13"/>
        </w:rPr>
        <w:t> </w:t>
      </w:r>
      <w:r>
        <w:rPr/>
        <w:t>528,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aplicación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normas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 de</w:t>
      </w:r>
      <w:r>
        <w:rPr>
          <w:spacing w:val="1"/>
        </w:rPr>
        <w:t> </w:t>
      </w:r>
      <w:r>
        <w:rPr/>
        <w:t>las Entidades</w:t>
      </w:r>
      <w:r>
        <w:rPr>
          <w:spacing w:val="-1"/>
        </w:rPr>
        <w:t> </w:t>
      </w:r>
      <w:r>
        <w:rPr/>
        <w:t>Federativas.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firstLine="288"/>
      </w:pPr>
      <w:r>
        <w:rPr/>
        <w:t>De</w:t>
      </w:r>
      <w:r>
        <w:rPr>
          <w:spacing w:val="14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con</w:t>
      </w:r>
      <w:r>
        <w:rPr>
          <w:spacing w:val="16"/>
        </w:rPr>
        <w:t> </w:t>
      </w:r>
      <w:r>
        <w:rPr/>
        <w:t>lo</w:t>
      </w:r>
      <w:r>
        <w:rPr>
          <w:spacing w:val="14"/>
        </w:rPr>
        <w:t> </w:t>
      </w:r>
      <w:r>
        <w:rPr/>
        <w:t>dispuesto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527-A,</w:t>
      </w:r>
      <w:r>
        <w:rPr>
          <w:spacing w:val="17"/>
        </w:rPr>
        <w:t> </w:t>
      </w:r>
      <w:r>
        <w:rPr/>
        <w:t>las</w:t>
      </w:r>
      <w:r>
        <w:rPr>
          <w:spacing w:val="14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Entidades</w:t>
      </w:r>
      <w:r>
        <w:rPr>
          <w:spacing w:val="16"/>
        </w:rPr>
        <w:t> </w:t>
      </w:r>
      <w:r>
        <w:rPr/>
        <w:t>Federativas</w:t>
      </w:r>
      <w:r>
        <w:rPr>
          <w:spacing w:val="-53"/>
        </w:rPr>
        <w:t> </w:t>
      </w:r>
      <w:r>
        <w:rPr/>
        <w:t>deberán: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disposición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Dependencias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Ejecutivo</w:t>
      </w:r>
      <w:r>
        <w:rPr>
          <w:spacing w:val="15"/>
          <w:sz w:val="20"/>
        </w:rPr>
        <w:t> </w:t>
      </w:r>
      <w:r>
        <w:rPr>
          <w:sz w:val="20"/>
        </w:rPr>
        <w:t>Federal</w:t>
      </w:r>
      <w:r>
        <w:rPr>
          <w:spacing w:val="15"/>
          <w:sz w:val="20"/>
        </w:rPr>
        <w:t> </w:t>
      </w:r>
      <w:r>
        <w:rPr>
          <w:sz w:val="20"/>
        </w:rPr>
        <w:t>competentes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aplicar</w:t>
      </w:r>
      <w:r>
        <w:rPr>
          <w:spacing w:val="17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Ley, 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éstas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soliciten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aptitud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50"/>
          <w:sz w:val="20"/>
        </w:rPr>
        <w:t> </w:t>
      </w:r>
      <w:r>
        <w:rPr>
          <w:sz w:val="20"/>
        </w:rPr>
        <w:t>integración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4"/>
          <w:sz w:val="20"/>
        </w:rPr>
        <w:t> </w:t>
      </w:r>
      <w:r>
        <w:rPr>
          <w:sz w:val="20"/>
        </w:rPr>
        <w:t>funcionamiento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respectivo</w:t>
      </w:r>
      <w:r>
        <w:rPr>
          <w:spacing w:val="47"/>
          <w:sz w:val="20"/>
        </w:rPr>
        <w:t> </w:t>
      </w:r>
      <w:r>
        <w:rPr>
          <w:sz w:val="20"/>
        </w:rPr>
        <w:t>Consejo</w:t>
      </w:r>
      <w:r>
        <w:rPr>
          <w:spacing w:val="47"/>
          <w:sz w:val="20"/>
        </w:rPr>
        <w:t> </w:t>
      </w:r>
      <w:r>
        <w:rPr>
          <w:sz w:val="20"/>
        </w:rPr>
        <w:t>Consultivo</w:t>
      </w:r>
      <w:r>
        <w:rPr>
          <w:spacing w:val="49"/>
          <w:sz w:val="20"/>
        </w:rPr>
        <w:t> </w:t>
      </w:r>
      <w:r>
        <w:rPr>
          <w:sz w:val="20"/>
        </w:rPr>
        <w:t>Estatal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Servicio 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Empleo;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integración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funcionamiento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correspondiente</w:t>
      </w:r>
      <w:r>
        <w:rPr>
          <w:spacing w:val="6"/>
          <w:sz w:val="20"/>
        </w:rPr>
        <w:t> </w:t>
      </w:r>
      <w:r>
        <w:rPr>
          <w:sz w:val="20"/>
        </w:rPr>
        <w:t>Comisión</w:t>
      </w:r>
      <w:r>
        <w:rPr>
          <w:spacing w:val="6"/>
          <w:sz w:val="20"/>
        </w:rPr>
        <w:t> </w:t>
      </w:r>
      <w:r>
        <w:rPr>
          <w:sz w:val="20"/>
        </w:rPr>
        <w:t>Consultiva</w:t>
      </w:r>
      <w:r>
        <w:rPr>
          <w:spacing w:val="6"/>
          <w:sz w:val="20"/>
        </w:rPr>
        <w:t> </w:t>
      </w:r>
      <w:r>
        <w:rPr>
          <w:sz w:val="20"/>
        </w:rPr>
        <w:t>Estatal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16"/>
        </w:numPr>
        <w:tabs>
          <w:tab w:pos="1076" w:val="left" w:leader="none"/>
        </w:tabs>
        <w:spacing w:line="240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Reportar a la Secretaría del Trabajo y Previsión Social las violaciones que cometan los patrones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higiene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adiestramiento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intervenir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ejecución de las medidas que se adopten para sancionar tales violaciones y para corregir las</w:t>
      </w:r>
      <w:r>
        <w:rPr>
          <w:spacing w:val="1"/>
          <w:sz w:val="20"/>
        </w:rPr>
        <w:t> </w:t>
      </w:r>
      <w:r>
        <w:rPr>
          <w:sz w:val="20"/>
        </w:rPr>
        <w:t>irregularidades</w:t>
      </w:r>
      <w:r>
        <w:rPr>
          <w:spacing w:val="-1"/>
          <w:sz w:val="20"/>
        </w:rPr>
        <w:t> </w:t>
      </w:r>
      <w:r>
        <w:rPr>
          <w:sz w:val="20"/>
        </w:rPr>
        <w:t>en las empresas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establecimientos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1"/>
          <w:sz w:val="20"/>
        </w:rPr>
        <w:t> </w:t>
      </w:r>
      <w:r>
        <w:rPr>
          <w:sz w:val="20"/>
        </w:rPr>
        <w:t>local;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Coadyuvar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correspondientes</w:t>
      </w:r>
      <w:r>
        <w:rPr>
          <w:spacing w:val="-2"/>
          <w:sz w:val="20"/>
        </w:rPr>
        <w:t> </w:t>
      </w:r>
      <w:r>
        <w:rPr>
          <w:sz w:val="20"/>
        </w:rPr>
        <w:t>Comités</w:t>
      </w:r>
      <w:r>
        <w:rPr>
          <w:spacing w:val="-3"/>
          <w:sz w:val="20"/>
        </w:rPr>
        <w:t> </w:t>
      </w:r>
      <w:r>
        <w:rPr>
          <w:sz w:val="20"/>
        </w:rPr>
        <w:t>Nacionales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Capacitación;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1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Auxiliar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trámites</w:t>
      </w:r>
      <w:r>
        <w:rPr>
          <w:spacing w:val="-2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constancias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habilidades</w:t>
      </w:r>
      <w:r>
        <w:rPr>
          <w:spacing w:val="-2"/>
          <w:sz w:val="20"/>
        </w:rPr>
        <w:t> </w:t>
      </w:r>
      <w:r>
        <w:rPr>
          <w:sz w:val="20"/>
        </w:rPr>
        <w:t>laborales;</w:t>
      </w:r>
      <w:r>
        <w:rPr>
          <w:spacing w:val="1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6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aquellas otras medidas que resulten necesarias para</w:t>
      </w:r>
      <w:r>
        <w:rPr>
          <w:spacing w:val="55"/>
          <w:sz w:val="20"/>
        </w:rPr>
        <w:t> </w:t>
      </w:r>
      <w:r>
        <w:rPr>
          <w:sz w:val="20"/>
        </w:rPr>
        <w:t>auxiliarlas en los aspectos concernientes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2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solicitud.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80" w:right="15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Procuraduría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defensa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bookmarkStart w:name="Artículo_530" w:id="652"/>
      <w:bookmarkEnd w:id="6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530.-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7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Representar o asesorar a los trabajadores y a sus sindicatos, siempre que lo soliciten, ante</w:t>
      </w:r>
      <w:r>
        <w:rPr>
          <w:spacing w:val="1"/>
          <w:sz w:val="20"/>
        </w:rPr>
        <w:t> </w:t>
      </w:r>
      <w:r>
        <w:rPr>
          <w:sz w:val="20"/>
        </w:rPr>
        <w:t>cualquier autoridad, en las cuestiones que se relacionen con la aplicación de las normas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17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2" w:hanging="569"/>
        <w:jc w:val="left"/>
        <w:rPr>
          <w:sz w:val="20"/>
        </w:rPr>
      </w:pPr>
      <w:r>
        <w:rPr>
          <w:sz w:val="20"/>
        </w:rPr>
        <w:t>Interponer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recursos</w:t>
      </w:r>
      <w:r>
        <w:rPr>
          <w:spacing w:val="7"/>
          <w:sz w:val="20"/>
        </w:rPr>
        <w:t> </w:t>
      </w:r>
      <w:r>
        <w:rPr>
          <w:sz w:val="20"/>
        </w:rPr>
        <w:t>ordinarios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extraordinarios</w:t>
      </w:r>
      <w:r>
        <w:rPr>
          <w:spacing w:val="10"/>
          <w:sz w:val="20"/>
        </w:rPr>
        <w:t> </w:t>
      </w:r>
      <w:r>
        <w:rPr>
          <w:sz w:val="20"/>
        </w:rPr>
        <w:t>procedentes,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defensa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trabajador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sindicato;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partes</w:t>
      </w:r>
      <w:r>
        <w:rPr>
          <w:spacing w:val="41"/>
          <w:sz w:val="20"/>
        </w:rPr>
        <w:t> </w:t>
      </w:r>
      <w:r>
        <w:rPr>
          <w:sz w:val="20"/>
        </w:rPr>
        <w:t>interesadas</w:t>
      </w:r>
      <w:r>
        <w:rPr>
          <w:spacing w:val="41"/>
          <w:sz w:val="20"/>
        </w:rPr>
        <w:t> </w:t>
      </w:r>
      <w:r>
        <w:rPr>
          <w:sz w:val="20"/>
        </w:rPr>
        <w:t>soluciones</w:t>
      </w:r>
      <w:r>
        <w:rPr>
          <w:spacing w:val="41"/>
          <w:sz w:val="20"/>
        </w:rPr>
        <w:t> </w:t>
      </w:r>
      <w:r>
        <w:rPr>
          <w:sz w:val="20"/>
        </w:rPr>
        <w:t>amistosas</w:t>
      </w:r>
      <w:r>
        <w:rPr>
          <w:spacing w:val="41"/>
          <w:sz w:val="20"/>
        </w:rPr>
        <w:t> </w:t>
      </w:r>
      <w:r>
        <w:rPr>
          <w:sz w:val="20"/>
        </w:rPr>
        <w:t>para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arreglo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sus</w:t>
      </w:r>
      <w:r>
        <w:rPr>
          <w:spacing w:val="40"/>
          <w:sz w:val="20"/>
        </w:rPr>
        <w:t> </w:t>
      </w:r>
      <w:r>
        <w:rPr>
          <w:sz w:val="20"/>
        </w:rPr>
        <w:t>conflictos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2"/>
          <w:sz w:val="20"/>
        </w:rPr>
        <w:t> </w:t>
      </w:r>
      <w:r>
        <w:rPr>
          <w:sz w:val="20"/>
        </w:rPr>
        <w:t>los resultados en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autorizadas.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0" w:hanging="569"/>
        <w:jc w:val="left"/>
        <w:rPr>
          <w:sz w:val="20"/>
        </w:rPr>
      </w:pPr>
      <w:r>
        <w:rPr>
          <w:sz w:val="20"/>
        </w:rPr>
        <w:t>Auxiliar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Centros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Conciliación,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otorgar</w:t>
      </w:r>
      <w:r>
        <w:rPr>
          <w:spacing w:val="21"/>
          <w:sz w:val="20"/>
        </w:rPr>
        <w:t> </w:t>
      </w:r>
      <w:r>
        <w:rPr>
          <w:sz w:val="20"/>
        </w:rPr>
        <w:t>información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orientación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trabajadores</w:t>
      </w:r>
      <w:r>
        <w:rPr>
          <w:spacing w:val="-52"/>
          <w:sz w:val="20"/>
        </w:rPr>
        <w:t> </w:t>
      </w:r>
      <w:r>
        <w:rPr>
          <w:sz w:val="20"/>
        </w:rPr>
        <w:t>que acudan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dichas instancias,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17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Auxiliar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audiencias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soliciten.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30_Bis" w:id="653"/>
      <w:bookmarkEnd w:id="6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530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214" w:space="1577"/>
            <w:col w:w="5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97" w:firstLine="288"/>
        <w:jc w:val="both"/>
      </w:pPr>
      <w:bookmarkStart w:name="Artículo_531" w:id="654"/>
      <w:bookmarkEnd w:id="654"/>
      <w:r>
        <w:rPr/>
      </w:r>
      <w:r>
        <w:rPr>
          <w:rFonts w:ascii="Arial" w:hAnsi="Arial"/>
          <w:b/>
        </w:rPr>
        <w:t>Artículo 531.- </w:t>
      </w:r>
      <w:r>
        <w:rPr/>
        <w:t>La Procuraduría de la Defensa del Trabajo se integrará con un Procurador General y</w:t>
      </w:r>
      <w:r>
        <w:rPr>
          <w:spacing w:val="1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número</w:t>
      </w:r>
      <w:r>
        <w:rPr>
          <w:spacing w:val="15"/>
        </w:rPr>
        <w:t> </w:t>
      </w:r>
      <w:r>
        <w:rPr/>
        <w:t>de</w:t>
      </w:r>
      <w:r>
        <w:rPr>
          <w:spacing w:val="19"/>
        </w:rPr>
        <w:t> </w:t>
      </w:r>
      <w:r>
        <w:rPr/>
        <w:t>Procuradores</w:t>
      </w:r>
      <w:r>
        <w:rPr>
          <w:spacing w:val="18"/>
        </w:rPr>
        <w:t> </w:t>
      </w:r>
      <w:r>
        <w:rPr/>
        <w:t>Auxiliares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4"/>
        </w:rPr>
        <w:t> </w:t>
      </w:r>
      <w:r>
        <w:rPr/>
        <w:t>juzgue</w:t>
      </w:r>
      <w:r>
        <w:rPr>
          <w:spacing w:val="17"/>
        </w:rPr>
        <w:t> </w:t>
      </w:r>
      <w:r>
        <w:rPr/>
        <w:t>necesario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defensa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intereses</w:t>
      </w:r>
      <w:r>
        <w:rPr>
          <w:spacing w:val="18"/>
        </w:rPr>
        <w:t> </w:t>
      </w:r>
      <w:r>
        <w:rPr/>
        <w:t>de</w:t>
      </w:r>
      <w:r>
        <w:rPr>
          <w:spacing w:val="-53"/>
        </w:rPr>
        <w:t> </w:t>
      </w:r>
      <w:r>
        <w:rPr/>
        <w:t>los trabajadores. Los nombramientos se harán por el Secretario del Trabajo y Previsión Social, por los</w:t>
      </w:r>
      <w:r>
        <w:rPr>
          <w:spacing w:val="1"/>
        </w:rPr>
        <w:t> </w:t>
      </w:r>
      <w:r>
        <w:rPr/>
        <w:t>Gobernadores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o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 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México.</w:t>
      </w:r>
    </w:p>
    <w:p>
      <w:pPr>
        <w:spacing w:line="174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532" w:id="655"/>
      <w:bookmarkEnd w:id="6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532.-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Procurador</w:t>
      </w:r>
      <w:r>
        <w:rPr>
          <w:spacing w:val="-4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satisfacer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mexicano,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4" w:hanging="569"/>
        <w:jc w:val="left"/>
        <w:rPr>
          <w:sz w:val="20"/>
        </w:rPr>
      </w:pPr>
      <w:r>
        <w:rPr>
          <w:sz w:val="20"/>
        </w:rPr>
        <w:t>Tener</w:t>
      </w:r>
      <w:r>
        <w:rPr>
          <w:spacing w:val="8"/>
          <w:sz w:val="20"/>
        </w:rPr>
        <w:t> </w:t>
      </w:r>
      <w:r>
        <w:rPr>
          <w:sz w:val="20"/>
        </w:rPr>
        <w:t>título</w:t>
      </w:r>
      <w:r>
        <w:rPr>
          <w:spacing w:val="9"/>
          <w:sz w:val="20"/>
        </w:rPr>
        <w:t> </w:t>
      </w:r>
      <w:r>
        <w:rPr>
          <w:sz w:val="20"/>
        </w:rPr>
        <w:t>legalmente</w:t>
      </w:r>
      <w:r>
        <w:rPr>
          <w:spacing w:val="7"/>
          <w:sz w:val="20"/>
        </w:rPr>
        <w:t> </w:t>
      </w:r>
      <w:r>
        <w:rPr>
          <w:sz w:val="20"/>
        </w:rPr>
        <w:t>expedido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licenciado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derecho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una</w:t>
      </w:r>
      <w:r>
        <w:rPr>
          <w:spacing w:val="10"/>
          <w:sz w:val="20"/>
        </w:rPr>
        <w:t> </w:t>
      </w:r>
      <w:r>
        <w:rPr>
          <w:sz w:val="20"/>
        </w:rPr>
        <w:t>práctica</w:t>
      </w:r>
      <w:r>
        <w:rPr>
          <w:spacing w:val="10"/>
          <w:sz w:val="20"/>
        </w:rPr>
        <w:t> </w:t>
      </w:r>
      <w:r>
        <w:rPr>
          <w:sz w:val="20"/>
        </w:rPr>
        <w:t>profesional</w:t>
      </w:r>
      <w:r>
        <w:rPr>
          <w:spacing w:val="6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menor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años;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distinguido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427" w:space="3232"/>
            <w:col w:w="316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1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533" w:id="656"/>
      <w:bookmarkEnd w:id="6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533.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Procuradores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 IV</w:t>
      </w:r>
      <w:r>
        <w:rPr>
          <w:spacing w:val="1"/>
        </w:rPr>
        <w:t> </w:t>
      </w:r>
      <w:r>
        <w:rPr/>
        <w:t>y V del artículo anterior</w:t>
      </w:r>
      <w:r>
        <w:rPr>
          <w:spacing w:val="1"/>
        </w:rPr>
        <w:t> </w:t>
      </w:r>
      <w:r>
        <w:rPr/>
        <w:t>y tener</w:t>
      </w:r>
      <w:r>
        <w:rPr>
          <w:spacing w:val="1"/>
        </w:rPr>
        <w:t> </w:t>
      </w:r>
      <w:r>
        <w:rPr/>
        <w:t>título de abogado o</w:t>
      </w:r>
      <w:r>
        <w:rPr>
          <w:spacing w:val="1"/>
        </w:rPr>
        <w:t> </w:t>
      </w:r>
      <w:r>
        <w:rPr/>
        <w:t>licenciado en</w:t>
      </w:r>
      <w:r>
        <w:rPr>
          <w:spacing w:val="1"/>
        </w:rPr>
        <w:t> </w:t>
      </w:r>
      <w:r>
        <w:rPr/>
        <w:t>derecho</w:t>
      </w:r>
      <w:r>
        <w:rPr>
          <w:spacing w:val="55"/>
        </w:rPr>
        <w:t> </w:t>
      </w:r>
      <w:r>
        <w:rPr/>
        <w:t>y haber</w:t>
      </w:r>
      <w:r>
        <w:rPr>
          <w:spacing w:val="1"/>
        </w:rPr>
        <w:t> </w:t>
      </w:r>
      <w:r>
        <w:rPr/>
        <w:t>obtenido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patente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profesión.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533_Bis" w:id="657"/>
      <w:bookmarkEnd w:id="657"/>
      <w:r>
        <w:rPr/>
      </w:r>
      <w:r>
        <w:rPr>
          <w:rFonts w:ascii="Arial" w:hAnsi="Arial"/>
          <w:b/>
        </w:rPr>
        <w:t>Artículo 533 Bis. </w:t>
      </w:r>
      <w:r>
        <w:rPr/>
        <w:t>El personal jurídico de la Procuraduría está impedido para actuar como apoderado,</w:t>
      </w:r>
      <w:r>
        <w:rPr>
          <w:spacing w:val="1"/>
        </w:rPr>
        <w:t> </w:t>
      </w:r>
      <w:r>
        <w:rPr/>
        <w:t>asesor o abogado patrono en asuntos particulares en materia de trabajo, en tanto sean servidores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34" w:id="658"/>
      <w:bookmarkEnd w:id="6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534.-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preste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Procuraduría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gratuitos.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80" w:firstLine="288"/>
      </w:pPr>
      <w:bookmarkStart w:name="Artículo_535" w:id="659"/>
      <w:bookmarkEnd w:id="6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535.-</w:t>
      </w:r>
      <w:r>
        <w:rPr>
          <w:rFonts w:ascii="Arial" w:hAnsi="Arial"/>
          <w:b/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están</w:t>
      </w:r>
      <w:r>
        <w:rPr>
          <w:spacing w:val="23"/>
        </w:rPr>
        <w:t> </w:t>
      </w:r>
      <w:r>
        <w:rPr/>
        <w:t>obligadas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proporcionar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Procuraduría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Defensa</w:t>
      </w:r>
      <w:r>
        <w:rPr>
          <w:spacing w:val="21"/>
        </w:rPr>
        <w:t> </w:t>
      </w:r>
      <w:r>
        <w:rPr/>
        <w:t>del</w:t>
      </w:r>
      <w:r>
        <w:rPr>
          <w:spacing w:val="-53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los datos e informes que</w:t>
      </w:r>
      <w:r>
        <w:rPr>
          <w:spacing w:val="-1"/>
        </w:rPr>
        <w:t> </w:t>
      </w:r>
      <w:r>
        <w:rPr/>
        <w:t>solicite 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mejor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179" w:firstLine="288"/>
      </w:pPr>
      <w:bookmarkStart w:name="Artículo_536" w:id="660"/>
      <w:bookmarkEnd w:id="66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536.-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reglamentos</w:t>
      </w:r>
      <w:r>
        <w:rPr>
          <w:spacing w:val="14"/>
        </w:rPr>
        <w:t> </w:t>
      </w:r>
      <w:r>
        <w:rPr/>
        <w:t>determinarán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atribuciones,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deberes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Procuraduría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52" w:lineRule="exact" w:before="93"/>
        <w:ind w:right="1558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line="252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Nacional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Empleo</w:t>
      </w:r>
    </w:p>
    <w:p>
      <w:pPr>
        <w:spacing w:before="1"/>
        <w:ind w:left="514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537" w:id="661"/>
      <w:bookmarkEnd w:id="66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537.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4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Empleo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objetivos: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Estudiar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promover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públicas que</w:t>
      </w:r>
      <w:r>
        <w:rPr>
          <w:spacing w:val="-1"/>
          <w:sz w:val="20"/>
        </w:rPr>
        <w:t> </w:t>
      </w:r>
      <w:r>
        <w:rPr>
          <w:sz w:val="20"/>
        </w:rPr>
        <w:t>apoyen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generación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empleos;</w:t>
      </w:r>
    </w:p>
    <w:p>
      <w:pPr>
        <w:pStyle w:val="BodyText"/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Promover y</w:t>
      </w:r>
      <w:r>
        <w:rPr>
          <w:spacing w:val="-4"/>
          <w:sz w:val="20"/>
        </w:rPr>
        <w:t> </w:t>
      </w:r>
      <w:r>
        <w:rPr>
          <w:sz w:val="20"/>
        </w:rPr>
        <w:t>diseñar</w:t>
      </w:r>
      <w:r>
        <w:rPr>
          <w:spacing w:val="-2"/>
          <w:sz w:val="20"/>
        </w:rPr>
        <w:t> </w:t>
      </w:r>
      <w:r>
        <w:rPr>
          <w:sz w:val="20"/>
        </w:rPr>
        <w:t>mecanismos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seguimiento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colocación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Organizar,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supervisar</w:t>
      </w:r>
      <w:r>
        <w:rPr>
          <w:spacing w:val="2"/>
          <w:sz w:val="20"/>
        </w:rPr>
        <w:t> </w:t>
      </w:r>
      <w:r>
        <w:rPr>
          <w:sz w:val="20"/>
        </w:rPr>
        <w:t>políticas,</w:t>
      </w:r>
      <w:r>
        <w:rPr>
          <w:spacing w:val="1"/>
          <w:sz w:val="20"/>
        </w:rPr>
        <w:t> </w:t>
      </w:r>
      <w:r>
        <w:rPr>
          <w:sz w:val="20"/>
        </w:rPr>
        <w:t>estrategias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programas dirigidos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capacitación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adiestramiento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trabajadores;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Registrar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constancias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habilidades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pStyle w:val="BodyText"/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Vincular 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laboral y</w:t>
      </w:r>
      <w:r>
        <w:rPr>
          <w:spacing w:val="-5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demanda del</w:t>
      </w:r>
      <w:r>
        <w:rPr>
          <w:spacing w:val="-4"/>
          <w:sz w:val="20"/>
        </w:rPr>
        <w:t> </w:t>
      </w:r>
      <w:r>
        <w:rPr>
          <w:sz w:val="20"/>
        </w:rPr>
        <w:t>sector</w:t>
      </w:r>
      <w:r>
        <w:rPr>
          <w:spacing w:val="-3"/>
          <w:sz w:val="20"/>
        </w:rPr>
        <w:t> </w:t>
      </w:r>
      <w:r>
        <w:rPr>
          <w:sz w:val="20"/>
        </w:rPr>
        <w:t>productivo;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Diseñar,</w:t>
      </w:r>
      <w:r>
        <w:rPr>
          <w:spacing w:val="6"/>
          <w:sz w:val="20"/>
        </w:rPr>
        <w:t> </w:t>
      </w:r>
      <w:r>
        <w:rPr>
          <w:sz w:val="20"/>
        </w:rPr>
        <w:t>conducir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evaluar</w:t>
      </w:r>
      <w:r>
        <w:rPr>
          <w:spacing w:val="7"/>
          <w:sz w:val="20"/>
        </w:rPr>
        <w:t> </w:t>
      </w:r>
      <w:r>
        <w:rPr>
          <w:sz w:val="20"/>
        </w:rPr>
        <w:t>programas</w:t>
      </w:r>
      <w:r>
        <w:rPr>
          <w:spacing w:val="5"/>
          <w:sz w:val="20"/>
        </w:rPr>
        <w:t> </w:t>
      </w:r>
      <w:r>
        <w:rPr>
          <w:sz w:val="20"/>
        </w:rPr>
        <w:t>específicos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generar</w:t>
      </w:r>
      <w:r>
        <w:rPr>
          <w:spacing w:val="6"/>
          <w:sz w:val="20"/>
        </w:rPr>
        <w:t> </w:t>
      </w:r>
      <w:r>
        <w:rPr>
          <w:sz w:val="20"/>
        </w:rPr>
        <w:t>oportunidades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empleo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jóvenes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vulnerable;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50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las</w:t>
      </w:r>
      <w:r>
        <w:rPr>
          <w:spacing w:val="51"/>
          <w:sz w:val="20"/>
        </w:rPr>
        <w:t> </w:t>
      </w:r>
      <w:r>
        <w:rPr>
          <w:sz w:val="20"/>
        </w:rPr>
        <w:t>autoridades</w:t>
      </w:r>
      <w:r>
        <w:rPr>
          <w:spacing w:val="51"/>
          <w:sz w:val="20"/>
        </w:rPr>
        <w:t> </w:t>
      </w:r>
      <w:r>
        <w:rPr>
          <w:sz w:val="20"/>
        </w:rPr>
        <w:t>competentes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régimen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normalización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48"/>
          <w:sz w:val="20"/>
        </w:rPr>
        <w:t> </w:t>
      </w:r>
      <w:r>
        <w:rPr>
          <w:sz w:val="20"/>
        </w:rPr>
        <w:t>certificación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competencia</w:t>
      </w:r>
      <w:r>
        <w:rPr>
          <w:spacing w:val="-2"/>
          <w:sz w:val="20"/>
        </w:rPr>
        <w:t> </w:t>
      </w:r>
      <w:r>
        <w:rPr>
          <w:sz w:val="20"/>
        </w:rPr>
        <w:t>laboral.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538" w:id="662"/>
      <w:bookmarkEnd w:id="662"/>
      <w:r>
        <w:rPr/>
      </w:r>
      <w:r>
        <w:rPr>
          <w:rFonts w:ascii="Arial" w:hAnsi="Arial"/>
          <w:b/>
        </w:rPr>
        <w:t>Artículo 538. </w:t>
      </w:r>
      <w:r>
        <w:rPr/>
        <w:t>El Servicio Nacional de Empleo estará a cargo de la Secretaría del Trabajo y Previsión</w:t>
      </w:r>
      <w:r>
        <w:rPr>
          <w:spacing w:val="1"/>
        </w:rPr>
        <w:t> </w:t>
      </w:r>
      <w:r>
        <w:rPr/>
        <w:t>Social, por conducto de las unidades administrativas de la misma, a las que competan las funciones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539" w:id="663"/>
      <w:bookmarkEnd w:id="663"/>
      <w:r>
        <w:rPr/>
      </w:r>
      <w:r>
        <w:rPr>
          <w:rFonts w:ascii="Arial" w:hAnsi="Arial"/>
          <w:b/>
        </w:rPr>
        <w:t>Artículo 539.- </w:t>
      </w:r>
      <w:r>
        <w:rPr/>
        <w:t>De conformidad con lo que dispone el artículo que antecede y para los efectos del 537,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corresponden las siguientes</w:t>
      </w:r>
      <w:r>
        <w:rPr>
          <w:spacing w:val="-1"/>
        </w:rPr>
        <w:t> </w:t>
      </w:r>
      <w:r>
        <w:rPr/>
        <w:t>actividades: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promoción de</w:t>
      </w:r>
      <w:r>
        <w:rPr>
          <w:spacing w:val="-3"/>
          <w:sz w:val="20"/>
        </w:rPr>
        <w:t> </w:t>
      </w:r>
      <w:r>
        <w:rPr>
          <w:sz w:val="20"/>
        </w:rPr>
        <w:t>empleos: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Practicar estudios para determinar las causas del desempleo y del subempleo de la mano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rural y</w:t>
      </w:r>
      <w:r>
        <w:rPr>
          <w:spacing w:val="-2"/>
          <w:sz w:val="20"/>
        </w:rPr>
        <w:t> </w:t>
      </w:r>
      <w:r>
        <w:rPr>
          <w:sz w:val="20"/>
        </w:rPr>
        <w:t>urbana;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0" w:after="0"/>
        <w:ind w:left="1642" w:right="199" w:hanging="567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permanentemente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información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dé</w:t>
      </w:r>
      <w:r>
        <w:rPr>
          <w:spacing w:val="11"/>
          <w:sz w:val="20"/>
        </w:rPr>
        <w:t> </w:t>
      </w:r>
      <w:r>
        <w:rPr>
          <w:sz w:val="20"/>
        </w:rPr>
        <w:t>seguimiento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dinámica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empleo,</w:t>
      </w:r>
      <w:r>
        <w:rPr>
          <w:spacing w:val="12"/>
          <w:sz w:val="20"/>
        </w:rPr>
        <w:t> </w:t>
      </w:r>
      <w:r>
        <w:rPr>
          <w:sz w:val="20"/>
        </w:rPr>
        <w:t>desempleo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subempleo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 país;</w:t>
      </w:r>
    </w:p>
    <w:p>
      <w:pPr>
        <w:spacing w:line="178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2" w:hanging="567"/>
        <w:jc w:val="left"/>
        <w:rPr>
          <w:sz w:val="20"/>
        </w:rPr>
      </w:pPr>
      <w:r>
        <w:rPr>
          <w:sz w:val="20"/>
        </w:rPr>
        <w:t>Formular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actualizar</w:t>
      </w:r>
      <w:r>
        <w:rPr>
          <w:spacing w:val="31"/>
          <w:sz w:val="20"/>
        </w:rPr>
        <w:t> </w:t>
      </w:r>
      <w:r>
        <w:rPr>
          <w:sz w:val="20"/>
        </w:rPr>
        <w:t>permanentemente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Sistema</w:t>
      </w:r>
      <w:r>
        <w:rPr>
          <w:spacing w:val="28"/>
          <w:sz w:val="20"/>
        </w:rPr>
        <w:t> </w:t>
      </w:r>
      <w:r>
        <w:rPr>
          <w:sz w:val="20"/>
        </w:rPr>
        <w:t>Nacional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Ocupaciones,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coordinación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competentes;</w:t>
      </w:r>
    </w:p>
    <w:p>
      <w:pPr>
        <w:spacing w:line="180" w:lineRule="exact" w:before="0"/>
        <w:ind w:left="7359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4" w:hanging="567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articulación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actores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mercado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trabajo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oportunidades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empleo;</w:t>
      </w:r>
    </w:p>
    <w:p>
      <w:pPr>
        <w:spacing w:line="181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202" w:hanging="56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2"/>
          <w:sz w:val="20"/>
        </w:rPr>
        <w:t> </w:t>
      </w:r>
      <w:r>
        <w:rPr>
          <w:sz w:val="20"/>
        </w:rPr>
        <w:t>informes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formular</w:t>
      </w:r>
      <w:r>
        <w:rPr>
          <w:spacing w:val="10"/>
          <w:sz w:val="20"/>
        </w:rPr>
        <w:t> </w:t>
      </w:r>
      <w:r>
        <w:rPr>
          <w:sz w:val="20"/>
        </w:rPr>
        <w:t>programas</w:t>
      </w:r>
      <w:r>
        <w:rPr>
          <w:spacing w:val="10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impulsar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ocupación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país,</w:t>
      </w:r>
      <w:r>
        <w:rPr>
          <w:spacing w:val="11"/>
          <w:sz w:val="20"/>
        </w:rPr>
        <w:t> </w:t>
      </w:r>
      <w:r>
        <w:rPr>
          <w:sz w:val="20"/>
        </w:rPr>
        <w:t>así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-52"/>
          <w:sz w:val="20"/>
        </w:rPr>
        <w:t> </w:t>
      </w:r>
      <w:r>
        <w:rPr>
          <w:sz w:val="20"/>
        </w:rPr>
        <w:t>procurar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ejecución;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 w:line="183" w:lineRule="exact"/>
        <w:jc w:val="right"/>
        <w:rPr>
          <w:rFonts w:asci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0" w:lineRule="auto" w:before="92" w:after="0"/>
        <w:ind w:left="1642" w:right="0" w:hanging="567"/>
        <w:jc w:val="left"/>
        <w:rPr>
          <w:sz w:val="20"/>
        </w:rPr>
      </w:pPr>
      <w:r>
        <w:rPr>
          <w:sz w:val="20"/>
        </w:rPr>
        <w:t>Orientar la</w:t>
      </w:r>
      <w:r>
        <w:rPr>
          <w:spacing w:val="-3"/>
          <w:sz w:val="20"/>
        </w:rPr>
        <w:t> </w:t>
      </w:r>
      <w:r>
        <w:rPr>
          <w:sz w:val="20"/>
        </w:rPr>
        <w:t>formación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4"/>
          <w:sz w:val="20"/>
        </w:rPr>
        <w:t> </w:t>
      </w:r>
      <w:r>
        <w:rPr>
          <w:sz w:val="20"/>
        </w:rPr>
        <w:t>hacia las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demanda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obra;</w:t>
      </w:r>
    </w:p>
    <w:p>
      <w:pPr>
        <w:spacing w:before="1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203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celebración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convenios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materia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empleo,</w:t>
      </w:r>
      <w:r>
        <w:rPr>
          <w:spacing w:val="23"/>
          <w:sz w:val="20"/>
        </w:rPr>
        <w:t> </w:t>
      </w:r>
      <w:r>
        <w:rPr>
          <w:sz w:val="20"/>
        </w:rPr>
        <w:t>entre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Federación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Entidades</w:t>
      </w:r>
      <w:r>
        <w:rPr>
          <w:spacing w:val="-1"/>
          <w:sz w:val="20"/>
        </w:rPr>
        <w:t> </w:t>
      </w:r>
      <w:r>
        <w:rPr>
          <w:sz w:val="20"/>
        </w:rPr>
        <w:t>Federativas;</w:t>
      </w:r>
      <w:r>
        <w:rPr>
          <w:spacing w:val="1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6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general,</w:t>
      </w:r>
      <w:r>
        <w:rPr>
          <w:spacing w:val="11"/>
          <w:sz w:val="20"/>
        </w:rPr>
        <w:t> </w:t>
      </w:r>
      <w:r>
        <w:rPr>
          <w:sz w:val="20"/>
        </w:rPr>
        <w:t>realizar</w:t>
      </w:r>
      <w:r>
        <w:rPr>
          <w:spacing w:val="11"/>
          <w:sz w:val="20"/>
        </w:rPr>
        <w:t> </w:t>
      </w:r>
      <w:r>
        <w:rPr>
          <w:sz w:val="20"/>
        </w:rPr>
        <w:t>todas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Leyes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reglamentos</w:t>
      </w:r>
      <w:r>
        <w:rPr>
          <w:spacing w:val="12"/>
          <w:sz w:val="20"/>
        </w:rPr>
        <w:t> </w:t>
      </w:r>
      <w:r>
        <w:rPr>
          <w:sz w:val="20"/>
        </w:rPr>
        <w:t>encomienden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 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spacing w:line="181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colocación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0" w:hanging="567"/>
        <w:jc w:val="left"/>
        <w:rPr>
          <w:sz w:val="20"/>
        </w:rPr>
      </w:pPr>
      <w:r>
        <w:rPr>
          <w:sz w:val="20"/>
        </w:rPr>
        <w:t>Orientar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buscadores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empleo</w:t>
      </w:r>
      <w:r>
        <w:rPr>
          <w:spacing w:val="18"/>
          <w:sz w:val="20"/>
        </w:rPr>
        <w:t> </w:t>
      </w:r>
      <w:r>
        <w:rPr>
          <w:sz w:val="20"/>
        </w:rPr>
        <w:t>hacia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vacantes</w:t>
      </w:r>
      <w:r>
        <w:rPr>
          <w:spacing w:val="17"/>
          <w:sz w:val="20"/>
        </w:rPr>
        <w:t> </w:t>
      </w:r>
      <w:r>
        <w:rPr>
          <w:sz w:val="20"/>
        </w:rPr>
        <w:t>ofertadas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empleadores</w:t>
      </w:r>
      <w:r>
        <w:rPr>
          <w:spacing w:val="-5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aptitudes;</w:t>
      </w:r>
    </w:p>
    <w:p>
      <w:pPr>
        <w:spacing w:line="179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agencias</w:t>
      </w:r>
      <w:r>
        <w:rPr>
          <w:spacing w:val="1"/>
          <w:sz w:val="20"/>
        </w:rPr>
        <w:t> </w:t>
      </w:r>
      <w:r>
        <w:rPr>
          <w:sz w:val="20"/>
        </w:rPr>
        <w:t>privadas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dediquen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colocación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Vigilar que las entidades privadas a que alude el inciso anterior, cumplan las obligaciones</w:t>
      </w:r>
      <w:r>
        <w:rPr>
          <w:spacing w:val="-53"/>
          <w:sz w:val="20"/>
        </w:rPr>
        <w:t> </w:t>
      </w:r>
      <w:r>
        <w:rPr>
          <w:sz w:val="20"/>
        </w:rPr>
        <w:t>que les impongan esta ley, sus reglamentos y las disposiciones administrativas de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0" w:lineRule="auto" w:before="0" w:after="0"/>
        <w:ind w:left="1642" w:right="200" w:hanging="567"/>
        <w:jc w:val="both"/>
        <w:rPr>
          <w:sz w:val="20"/>
        </w:rPr>
      </w:pPr>
      <w:r>
        <w:rPr>
          <w:sz w:val="20"/>
        </w:rPr>
        <w:t>Intervenir, en coordinación con las Secretarías de Gobernación, Economía y Relaciones</w:t>
      </w:r>
      <w:r>
        <w:rPr>
          <w:spacing w:val="1"/>
          <w:sz w:val="20"/>
        </w:rPr>
        <w:t> </w:t>
      </w:r>
      <w:r>
        <w:rPr>
          <w:sz w:val="20"/>
        </w:rPr>
        <w:t>Exteriores, dentro del ámbito de sus respectivas competencias, en la contratación de los</w:t>
      </w:r>
      <w:r>
        <w:rPr>
          <w:spacing w:val="1"/>
          <w:sz w:val="20"/>
        </w:rPr>
        <w:t> </w:t>
      </w:r>
      <w:r>
        <w:rPr>
          <w:sz w:val="20"/>
        </w:rPr>
        <w:t>nacionales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sus servicios</w:t>
      </w:r>
      <w:r>
        <w:rPr>
          <w:spacing w:val="1"/>
          <w:sz w:val="20"/>
        </w:rPr>
        <w:t> </w:t>
      </w:r>
      <w:r>
        <w:rPr>
          <w:sz w:val="20"/>
        </w:rPr>
        <w:t>al extranjero;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1" w:after="0"/>
        <w:ind w:left="1642" w:right="200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celebración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convenios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materia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colocación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trabajadores,</w:t>
      </w:r>
      <w:r>
        <w:rPr>
          <w:spacing w:val="9"/>
          <w:sz w:val="20"/>
        </w:rPr>
        <w:t> </w:t>
      </w:r>
      <w:r>
        <w:rPr>
          <w:sz w:val="20"/>
        </w:rPr>
        <w:t>entre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Federación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Entidades Federativas;</w:t>
      </w:r>
      <w:r>
        <w:rPr>
          <w:spacing w:val="4"/>
          <w:sz w:val="20"/>
        </w:rPr>
        <w:t> </w:t>
      </w:r>
      <w:r>
        <w:rPr>
          <w:sz w:val="20"/>
        </w:rPr>
        <w:t>y,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6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general,</w:t>
      </w:r>
      <w:r>
        <w:rPr>
          <w:spacing w:val="11"/>
          <w:sz w:val="20"/>
        </w:rPr>
        <w:t> </w:t>
      </w:r>
      <w:r>
        <w:rPr>
          <w:sz w:val="20"/>
        </w:rPr>
        <w:t>realizar</w:t>
      </w:r>
      <w:r>
        <w:rPr>
          <w:spacing w:val="11"/>
          <w:sz w:val="20"/>
        </w:rPr>
        <w:t> </w:t>
      </w:r>
      <w:r>
        <w:rPr>
          <w:sz w:val="20"/>
        </w:rPr>
        <w:t>todas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Leyes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reglamentos</w:t>
      </w:r>
      <w:r>
        <w:rPr>
          <w:spacing w:val="12"/>
          <w:sz w:val="20"/>
        </w:rPr>
        <w:t> </w:t>
      </w:r>
      <w:r>
        <w:rPr>
          <w:sz w:val="20"/>
        </w:rPr>
        <w:t>encomienden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Secretaría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 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spacing w:line="181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2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 o</w:t>
      </w:r>
      <w:r>
        <w:rPr>
          <w:spacing w:val="-3"/>
          <w:sz w:val="20"/>
        </w:rPr>
        <w:t> </w:t>
      </w:r>
      <w:r>
        <w:rPr>
          <w:sz w:val="20"/>
        </w:rPr>
        <w:t>adiestramiento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91" w:space="3556"/>
            <w:col w:w="3473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93" w:after="0"/>
        <w:ind w:left="1642" w:right="200" w:hanging="567"/>
        <w:jc w:val="both"/>
        <w:rPr>
          <w:sz w:val="20"/>
        </w:rPr>
      </w:pPr>
      <w:r>
        <w:rPr>
          <w:sz w:val="20"/>
        </w:rPr>
        <w:t>Emitir Convocatorias para formar Comités Nacionales de Capacitación, Adiestramiento y</w:t>
      </w:r>
      <w:r>
        <w:rPr>
          <w:spacing w:val="1"/>
          <w:sz w:val="20"/>
        </w:rPr>
        <w:t> </w:t>
      </w:r>
      <w:r>
        <w:rPr>
          <w:sz w:val="20"/>
        </w:rPr>
        <w:t>Productividad en las ramas industriales o actividades en que lo juzgue conveniente,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fijar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bases</w:t>
      </w:r>
      <w:r>
        <w:rPr>
          <w:spacing w:val="-1"/>
          <w:sz w:val="20"/>
        </w:rPr>
        <w:t> </w:t>
      </w:r>
      <w:r>
        <w:rPr>
          <w:sz w:val="20"/>
        </w:rPr>
        <w:t>relativas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integración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funcionamiento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dichos comités;</w:t>
      </w:r>
    </w:p>
    <w:p>
      <w:pPr>
        <w:spacing w:line="179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Estudiar</w:t>
      </w:r>
      <w:r>
        <w:rPr>
          <w:spacing w:val="1"/>
          <w:sz w:val="20"/>
        </w:rPr>
        <w:t> </w:t>
      </w:r>
      <w:r>
        <w:rPr>
          <w:sz w:val="20"/>
        </w:rPr>
        <w:t>y, en su caso, sugerir, en relación con cada rama industrial o actividad, la</w:t>
      </w:r>
      <w:r>
        <w:rPr>
          <w:spacing w:val="1"/>
          <w:sz w:val="20"/>
        </w:rPr>
        <w:t> </w:t>
      </w:r>
      <w:r>
        <w:rPr>
          <w:sz w:val="20"/>
        </w:rPr>
        <w:t>expedición de criterios generales idóneos para los planes y programas de capacitación y</w:t>
      </w:r>
      <w:r>
        <w:rPr>
          <w:spacing w:val="1"/>
          <w:sz w:val="20"/>
        </w:rPr>
        <w:t> </w:t>
      </w:r>
      <w:r>
        <w:rPr>
          <w:sz w:val="20"/>
        </w:rPr>
        <w:t>adiestramiento, oyendo la opinión del Comité Nacional de Capacitación, Adiestramiento y</w:t>
      </w:r>
      <w:r>
        <w:rPr>
          <w:spacing w:val="-53"/>
          <w:sz w:val="20"/>
        </w:rPr>
        <w:t> </w:t>
      </w:r>
      <w:r>
        <w:rPr>
          <w:sz w:val="20"/>
        </w:rPr>
        <w:t>Productividad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spacing w:line="178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197" w:hanging="567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registrar,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términos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artículo</w:t>
      </w:r>
      <w:r>
        <w:rPr>
          <w:spacing w:val="26"/>
          <w:sz w:val="20"/>
        </w:rPr>
        <w:t> </w:t>
      </w:r>
      <w:r>
        <w:rPr>
          <w:sz w:val="20"/>
        </w:rPr>
        <w:t>153-C,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instituciones,</w:t>
      </w:r>
      <w:r>
        <w:rPr>
          <w:spacing w:val="26"/>
          <w:sz w:val="20"/>
        </w:rPr>
        <w:t> </w:t>
      </w:r>
      <w:r>
        <w:rPr>
          <w:sz w:val="20"/>
        </w:rPr>
        <w:t>escuelas</w:t>
      </w:r>
      <w:r>
        <w:rPr>
          <w:spacing w:val="29"/>
          <w:sz w:val="20"/>
        </w:rPr>
        <w:t> </w:t>
      </w:r>
      <w:r>
        <w:rPr>
          <w:sz w:val="20"/>
        </w:rPr>
        <w:t>u</w:t>
      </w:r>
      <w:r>
        <w:rPr>
          <w:spacing w:val="-52"/>
          <w:sz w:val="20"/>
        </w:rPr>
        <w:t> </w:t>
      </w:r>
      <w:r>
        <w:rPr>
          <w:sz w:val="20"/>
        </w:rPr>
        <w:t>organismos</w:t>
      </w:r>
      <w:r>
        <w:rPr>
          <w:spacing w:val="7"/>
          <w:sz w:val="20"/>
        </w:rPr>
        <w:t> </w:t>
      </w:r>
      <w:r>
        <w:rPr>
          <w:sz w:val="20"/>
        </w:rPr>
        <w:t>especializados,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instructores</w:t>
      </w:r>
      <w:r>
        <w:rPr>
          <w:spacing w:val="7"/>
          <w:sz w:val="20"/>
        </w:rPr>
        <w:t> </w:t>
      </w:r>
      <w:r>
        <w:rPr>
          <w:sz w:val="20"/>
        </w:rPr>
        <w:t>independientes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deseen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642" w:right="203"/>
        <w:jc w:val="both"/>
      </w:pPr>
      <w:r>
        <w:rPr/>
        <w:t>impartir</w:t>
      </w:r>
      <w:r>
        <w:rPr>
          <w:spacing w:val="1"/>
        </w:rPr>
        <w:t> </w:t>
      </w:r>
      <w:r>
        <w:rPr/>
        <w:t>formación,</w:t>
      </w:r>
      <w:r>
        <w:rPr>
          <w:spacing w:val="1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adiestramiento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trabajadores;</w:t>
      </w:r>
      <w:r>
        <w:rPr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correcto</w:t>
      </w:r>
      <w:r>
        <w:rPr>
          <w:spacing w:val="1"/>
        </w:rPr>
        <w:t> </w:t>
      </w:r>
      <w:r>
        <w:rPr/>
        <w:t>desempeño;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concedido;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91" w:space="3556"/>
            <w:col w:w="347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0" w:lineRule="auto" w:before="93" w:after="0"/>
        <w:ind w:left="1642" w:right="194" w:hanging="567"/>
        <w:jc w:val="both"/>
        <w:rPr>
          <w:sz w:val="20"/>
        </w:rPr>
      </w:pPr>
      <w:r>
        <w:rPr>
          <w:sz w:val="20"/>
        </w:rPr>
        <w:t>Estudiar y sugerir el establecimiento de sistemas generales que permitan, capacitar o</w:t>
      </w:r>
      <w:r>
        <w:rPr>
          <w:spacing w:val="1"/>
          <w:sz w:val="20"/>
        </w:rPr>
        <w:t> </w:t>
      </w:r>
      <w:r>
        <w:rPr>
          <w:sz w:val="20"/>
        </w:rPr>
        <w:t>adiestrar a los trabajadores, conforme al procedimiento de adhesión, convencional 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153-B;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1" w:after="0"/>
        <w:ind w:left="1642" w:right="204" w:hanging="567"/>
        <w:jc w:val="both"/>
        <w:rPr>
          <w:sz w:val="20"/>
        </w:rPr>
      </w:pPr>
      <w:r>
        <w:rPr>
          <w:sz w:val="20"/>
        </w:rPr>
        <w:t>Dictaminar sobre las sanciones que deban imponerse por infracciones a las normas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2"/>
          <w:sz w:val="20"/>
        </w:rPr>
        <w:t> </w:t>
      </w:r>
      <w:r>
        <w:rPr>
          <w:sz w:val="20"/>
        </w:rPr>
        <w:t>Bis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3"/>
          <w:sz w:val="20"/>
        </w:rPr>
        <w:t> </w:t>
      </w:r>
      <w:r>
        <w:rPr>
          <w:sz w:val="20"/>
        </w:rPr>
        <w:t>Cuarto;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2" w:val="left" w:leader="none"/>
        </w:tabs>
        <w:spacing w:line="242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Establecer coordinación con la Secretaría de Educación Pública para sugerir, promover y</w:t>
      </w:r>
      <w:r>
        <w:rPr>
          <w:spacing w:val="1"/>
          <w:sz w:val="20"/>
        </w:rPr>
        <w:t> </w:t>
      </w:r>
      <w:r>
        <w:rPr>
          <w:sz w:val="20"/>
        </w:rPr>
        <w:t>organizar planes o</w:t>
      </w:r>
      <w:r>
        <w:rPr>
          <w:spacing w:val="1"/>
          <w:sz w:val="20"/>
        </w:rPr>
        <w:t> </w:t>
      </w:r>
      <w:r>
        <w:rPr>
          <w:sz w:val="20"/>
        </w:rPr>
        <w:t>programas sobre capacitación</w:t>
      </w:r>
      <w:r>
        <w:rPr>
          <w:spacing w:val="1"/>
          <w:sz w:val="20"/>
        </w:rPr>
        <w:t> </w:t>
      </w:r>
      <w:r>
        <w:rPr>
          <w:sz w:val="20"/>
        </w:rPr>
        <w:t>y adiestramiento para</w:t>
      </w:r>
      <w:r>
        <w:rPr>
          <w:spacing w:val="1"/>
          <w:sz w:val="20"/>
        </w:rPr>
        <w:t> </w:t>
      </w:r>
      <w:r>
        <w:rPr>
          <w:sz w:val="20"/>
        </w:rPr>
        <w:t>el trabajo</w:t>
      </w:r>
      <w:r>
        <w:rPr>
          <w:spacing w:val="55"/>
          <w:sz w:val="20"/>
        </w:rPr>
        <w:t> </w:t>
      </w:r>
      <w:r>
        <w:rPr>
          <w:sz w:val="20"/>
        </w:rPr>
        <w:t>y, en</w:t>
      </w:r>
      <w:r>
        <w:rPr>
          <w:spacing w:val="-53"/>
          <w:sz w:val="20"/>
        </w:rPr>
        <w:t> </w:t>
      </w:r>
      <w:r>
        <w:rPr>
          <w:sz w:val="20"/>
        </w:rPr>
        <w:t>su caso, para la expedición de certificados, conforme a lo dispuesto en esta Ley, en los</w:t>
      </w:r>
      <w:r>
        <w:rPr>
          <w:spacing w:val="1"/>
          <w:sz w:val="20"/>
        </w:rPr>
        <w:t> </w:t>
      </w:r>
      <w:r>
        <w:rPr>
          <w:sz w:val="20"/>
        </w:rPr>
        <w:t>ordenamientos</w:t>
      </w:r>
      <w:r>
        <w:rPr>
          <w:spacing w:val="-1"/>
          <w:sz w:val="20"/>
        </w:rPr>
        <w:t> </w:t>
      </w:r>
      <w:r>
        <w:rPr>
          <w:sz w:val="20"/>
        </w:rPr>
        <w:t>educativos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en</w:t>
      </w:r>
      <w:r>
        <w:rPr>
          <w:spacing w:val="1"/>
          <w:sz w:val="20"/>
        </w:rPr>
        <w:t> </w:t>
      </w:r>
      <w:r>
        <w:rPr>
          <w:sz w:val="20"/>
        </w:rPr>
        <w:t>vigor; e</w:t>
      </w:r>
    </w:p>
    <w:p>
      <w:pPr>
        <w:spacing w:line="179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220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8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general,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todas</w:t>
      </w:r>
      <w:r>
        <w:rPr>
          <w:spacing w:val="2"/>
          <w:sz w:val="20"/>
        </w:rPr>
        <w:t> </w:t>
      </w:r>
      <w:r>
        <w:rPr>
          <w:sz w:val="20"/>
        </w:rPr>
        <w:t>aquéllas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leyes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reglamentos</w:t>
      </w:r>
      <w:r>
        <w:rPr>
          <w:spacing w:val="2"/>
          <w:sz w:val="20"/>
        </w:rPr>
        <w:t> </w:t>
      </w:r>
      <w:r>
        <w:rPr>
          <w:sz w:val="20"/>
        </w:rPr>
        <w:t>encomienden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 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/>
          <w:b/>
        </w:rPr>
        <w:t>lV.</w:t>
        <w:tab/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constancias</w:t>
      </w:r>
      <w:r>
        <w:rPr>
          <w:spacing w:val="-2"/>
        </w:rPr>
        <w:t> </w:t>
      </w:r>
      <w:r>
        <w:rPr/>
        <w:t>de habilidades laborales: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1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4" w:hanging="567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25"/>
          <w:sz w:val="20"/>
        </w:rPr>
        <w:t> </w:t>
      </w:r>
      <w:r>
        <w:rPr>
          <w:sz w:val="20"/>
        </w:rPr>
        <w:t>registros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constancias</w:t>
      </w:r>
      <w:r>
        <w:rPr>
          <w:spacing w:val="25"/>
          <w:sz w:val="20"/>
        </w:rPr>
        <w:t> </w:t>
      </w:r>
      <w:r>
        <w:rPr>
          <w:sz w:val="20"/>
        </w:rPr>
        <w:t>relativas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5"/>
          <w:sz w:val="20"/>
        </w:rPr>
        <w:t> </w:t>
      </w:r>
      <w:r>
        <w:rPr>
          <w:sz w:val="20"/>
        </w:rPr>
        <w:t>trabajadores</w:t>
      </w:r>
      <w:r>
        <w:rPr>
          <w:spacing w:val="26"/>
          <w:sz w:val="20"/>
        </w:rPr>
        <w:t> </w:t>
      </w:r>
      <w:r>
        <w:rPr>
          <w:sz w:val="20"/>
        </w:rPr>
        <w:t>capacitados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adiestrados,</w:t>
      </w:r>
      <w:r>
        <w:rPr>
          <w:spacing w:val="-53"/>
          <w:sz w:val="20"/>
        </w:rPr>
        <w:t> </w:t>
      </w:r>
      <w:r>
        <w:rPr>
          <w:sz w:val="20"/>
        </w:rPr>
        <w:t>dentro de</w:t>
      </w:r>
      <w:r>
        <w:rPr>
          <w:spacing w:val="-1"/>
          <w:sz w:val="20"/>
        </w:rPr>
        <w:t> </w:t>
      </w:r>
      <w:r>
        <w:rPr>
          <w:sz w:val="20"/>
        </w:rPr>
        <w:t>cada 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ramas industriales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actividades;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1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2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general,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9"/>
          <w:sz w:val="20"/>
        </w:rPr>
        <w:t> </w:t>
      </w:r>
      <w:r>
        <w:rPr>
          <w:sz w:val="20"/>
        </w:rPr>
        <w:t>todas</w:t>
      </w:r>
      <w:r>
        <w:rPr>
          <w:spacing w:val="9"/>
          <w:sz w:val="20"/>
        </w:rPr>
        <w:t> </w:t>
      </w:r>
      <w:r>
        <w:rPr>
          <w:sz w:val="20"/>
        </w:rPr>
        <w:t>aquéllas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reglamentos</w:t>
      </w:r>
      <w:r>
        <w:rPr>
          <w:spacing w:val="7"/>
          <w:sz w:val="20"/>
        </w:rPr>
        <w:t> </w:t>
      </w:r>
      <w:r>
        <w:rPr>
          <w:sz w:val="20"/>
        </w:rPr>
        <w:t>confieran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Secretaría</w:t>
      </w:r>
      <w:r>
        <w:rPr>
          <w:spacing w:val="-5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 en esta</w:t>
      </w:r>
      <w:r>
        <w:rPr>
          <w:spacing w:val="-1"/>
          <w:sz w:val="20"/>
        </w:rPr>
        <w:t> </w:t>
      </w:r>
      <w:r>
        <w:rPr>
          <w:sz w:val="20"/>
        </w:rPr>
        <w:t>materia.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22"/>
        </w:numPr>
        <w:tabs>
          <w:tab w:pos="1076" w:val="left" w:leader="none"/>
        </w:tabs>
        <w:spacing w:line="242" w:lineRule="auto" w:before="1" w:after="0"/>
        <w:ind w:left="1075" w:right="199" w:hanging="569"/>
        <w:jc w:val="both"/>
        <w:rPr>
          <w:sz w:val="20"/>
        </w:rPr>
      </w:pPr>
      <w:r>
        <w:rPr>
          <w:sz w:val="20"/>
        </w:rPr>
        <w:t>En materia de vinculación de la formación laboral y profesional con la demanda estratégica del</w:t>
      </w:r>
      <w:r>
        <w:rPr>
          <w:spacing w:val="1"/>
          <w:sz w:val="20"/>
        </w:rPr>
        <w:t> </w:t>
      </w:r>
      <w:r>
        <w:rPr>
          <w:sz w:val="20"/>
        </w:rPr>
        <w:t>sector productivo, proponer e instrumentar mecanismos para vincular la formación profesional</w:t>
      </w:r>
      <w:r>
        <w:rPr>
          <w:spacing w:val="1"/>
          <w:sz w:val="20"/>
        </w:rPr>
        <w:t> </w:t>
      </w:r>
      <w:r>
        <w:rPr>
          <w:sz w:val="20"/>
        </w:rPr>
        <w:t>con aquellas áreas prioritarias para el desarrollo regional y nacional, así como con aquellas que</w:t>
      </w:r>
      <w:r>
        <w:rPr>
          <w:spacing w:val="1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índices superiores de</w:t>
      </w:r>
      <w:r>
        <w:rPr>
          <w:spacing w:val="-1"/>
          <w:sz w:val="20"/>
        </w:rPr>
        <w:t> </w:t>
      </w:r>
      <w:r>
        <w:rPr>
          <w:sz w:val="20"/>
        </w:rPr>
        <w:t>demanda.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materia  de</w:t>
      </w:r>
      <w:r>
        <w:rPr>
          <w:spacing w:val="54"/>
          <w:sz w:val="20"/>
        </w:rPr>
        <w:t> </w:t>
      </w:r>
      <w:r>
        <w:rPr>
          <w:sz w:val="20"/>
        </w:rPr>
        <w:t>normalización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certificación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competencia</w:t>
      </w:r>
      <w:r>
        <w:rPr>
          <w:spacing w:val="52"/>
          <w:sz w:val="20"/>
        </w:rPr>
        <w:t> </w:t>
      </w:r>
      <w:r>
        <w:rPr>
          <w:sz w:val="20"/>
        </w:rPr>
        <w:t>laboral,</w:t>
      </w:r>
      <w:r>
        <w:rPr>
          <w:spacing w:val="53"/>
          <w:sz w:val="20"/>
        </w:rPr>
        <w:t> </w:t>
      </w:r>
      <w:r>
        <w:rPr>
          <w:sz w:val="20"/>
        </w:rPr>
        <w:t>conjuntamente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Secretaría de Educación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 autoridades</w:t>
      </w:r>
      <w:r>
        <w:rPr>
          <w:spacing w:val="2"/>
          <w:sz w:val="20"/>
        </w:rPr>
        <w:t> </w:t>
      </w:r>
      <w:r>
        <w:rPr>
          <w:sz w:val="20"/>
        </w:rPr>
        <w:t>federales</w:t>
      </w:r>
      <w:r>
        <w:rPr>
          <w:spacing w:val="-1"/>
          <w:sz w:val="20"/>
        </w:rPr>
        <w:t> </w:t>
      </w:r>
      <w:r>
        <w:rPr>
          <w:sz w:val="20"/>
        </w:rPr>
        <w:t>competentes: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22"/>
        </w:numPr>
        <w:tabs>
          <w:tab w:pos="1642" w:val="left" w:leader="none"/>
        </w:tabs>
        <w:spacing w:line="240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Determinar los lineamientos generales aplicables en toda la República para la definición</w:t>
      </w:r>
      <w:r>
        <w:rPr>
          <w:spacing w:val="1"/>
          <w:sz w:val="20"/>
        </w:rPr>
        <w:t> </w:t>
      </w:r>
      <w:r>
        <w:rPr>
          <w:sz w:val="20"/>
        </w:rPr>
        <w:t>de aquellos</w:t>
      </w:r>
      <w:r>
        <w:rPr>
          <w:spacing w:val="1"/>
          <w:sz w:val="20"/>
        </w:rPr>
        <w:t> </w:t>
      </w:r>
      <w:r>
        <w:rPr>
          <w:sz w:val="20"/>
        </w:rPr>
        <w:t>conocimientos, habilidades</w:t>
      </w:r>
      <w:r>
        <w:rPr>
          <w:spacing w:val="1"/>
          <w:sz w:val="20"/>
        </w:rPr>
        <w:t> </w:t>
      </w:r>
      <w:r>
        <w:rPr>
          <w:sz w:val="20"/>
        </w:rPr>
        <w:t>o destrezas</w:t>
      </w:r>
      <w:r>
        <w:rPr>
          <w:spacing w:val="1"/>
          <w:sz w:val="20"/>
        </w:rPr>
        <w:t> </w:t>
      </w:r>
      <w:r>
        <w:rPr>
          <w:sz w:val="20"/>
        </w:rPr>
        <w:t>susceptibles</w:t>
      </w:r>
      <w:r>
        <w:rPr>
          <w:spacing w:val="1"/>
          <w:sz w:val="20"/>
        </w:rPr>
        <w:t> </w:t>
      </w:r>
      <w:r>
        <w:rPr>
          <w:sz w:val="20"/>
        </w:rPr>
        <w:t>de certificación, así</w:t>
      </w:r>
      <w:r>
        <w:rPr>
          <w:spacing w:val="1"/>
          <w:sz w:val="20"/>
        </w:rPr>
        <w:t> </w:t>
      </w:r>
      <w:r>
        <w:rPr>
          <w:sz w:val="20"/>
        </w:rPr>
        <w:t>como de los procedimientos de evaluación correspondientes. Para la fijación de dichos</w:t>
      </w:r>
      <w:r>
        <w:rPr>
          <w:spacing w:val="1"/>
          <w:sz w:val="20"/>
        </w:rPr>
        <w:t> </w:t>
      </w:r>
      <w:r>
        <w:rPr>
          <w:sz w:val="20"/>
        </w:rPr>
        <w:t>lineamientos, se establecerán procedimientos que permitan considerar las necesidades,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opiniones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diversos</w:t>
      </w:r>
      <w:r>
        <w:rPr>
          <w:spacing w:val="-1"/>
          <w:sz w:val="20"/>
        </w:rPr>
        <w:t> </w:t>
      </w:r>
      <w:r>
        <w:rPr>
          <w:sz w:val="20"/>
        </w:rPr>
        <w:t>sectores productivos;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22"/>
        </w:numPr>
        <w:tabs>
          <w:tab w:pos="1642" w:val="left" w:leader="none"/>
        </w:tabs>
        <w:spacing w:line="240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Establecer un régimen de</w:t>
      </w:r>
      <w:r>
        <w:rPr>
          <w:spacing w:val="1"/>
          <w:sz w:val="20"/>
        </w:rPr>
        <w:t> </w:t>
      </w:r>
      <w:r>
        <w:rPr>
          <w:sz w:val="20"/>
        </w:rPr>
        <w:t>certificación,</w:t>
      </w:r>
      <w:r>
        <w:rPr>
          <w:spacing w:val="1"/>
          <w:sz w:val="20"/>
        </w:rPr>
        <w:t> </w:t>
      </w:r>
      <w:r>
        <w:rPr>
          <w:sz w:val="20"/>
        </w:rPr>
        <w:t>aplicable</w:t>
      </w:r>
      <w:r>
        <w:rPr>
          <w:spacing w:val="55"/>
          <w:sz w:val="20"/>
        </w:rPr>
        <w:t> </w:t>
      </w:r>
      <w:r>
        <w:rPr>
          <w:sz w:val="20"/>
        </w:rPr>
        <w:t>a toda la República, conforme al cual</w:t>
      </w:r>
      <w:r>
        <w:rPr>
          <w:spacing w:val="1"/>
          <w:sz w:val="20"/>
        </w:rPr>
        <w:t> </w:t>
      </w:r>
      <w:r>
        <w:rPr>
          <w:sz w:val="20"/>
        </w:rPr>
        <w:t>sea posible</w:t>
      </w:r>
      <w:r>
        <w:rPr>
          <w:spacing w:val="1"/>
          <w:sz w:val="20"/>
        </w:rPr>
        <w:t> </w:t>
      </w:r>
      <w:r>
        <w:rPr>
          <w:sz w:val="20"/>
        </w:rPr>
        <w:t>acreditar conocimientos, habilidades o</w:t>
      </w:r>
      <w:r>
        <w:rPr>
          <w:spacing w:val="1"/>
          <w:sz w:val="20"/>
        </w:rPr>
        <w:t> </w:t>
      </w:r>
      <w:r>
        <w:rPr>
          <w:sz w:val="20"/>
        </w:rPr>
        <w:t>destrezas,</w:t>
      </w:r>
      <w:r>
        <w:rPr>
          <w:spacing w:val="1"/>
          <w:sz w:val="20"/>
        </w:rPr>
        <w:t> </w:t>
      </w:r>
      <w:r>
        <w:rPr>
          <w:sz w:val="20"/>
        </w:rPr>
        <w:t>intermedios o</w:t>
      </w:r>
      <w:r>
        <w:rPr>
          <w:spacing w:val="55"/>
          <w:sz w:val="20"/>
        </w:rPr>
        <w:t> </w:t>
      </w:r>
      <w:r>
        <w:rPr>
          <w:sz w:val="20"/>
        </w:rPr>
        <w:t>terminales,</w:t>
      </w:r>
      <w:r>
        <w:rPr>
          <w:spacing w:val="-53"/>
          <w:sz w:val="20"/>
        </w:rPr>
        <w:t> </w:t>
      </w:r>
      <w:r>
        <w:rPr>
          <w:sz w:val="20"/>
        </w:rPr>
        <w:t>de manera parcial y acumulativa, que requiere un individuo para la ejecución de una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productiva,</w:t>
      </w:r>
      <w:r>
        <w:rPr>
          <w:spacing w:val="-2"/>
          <w:sz w:val="20"/>
        </w:rPr>
        <w:t> </w:t>
      </w:r>
      <w:r>
        <w:rPr>
          <w:sz w:val="20"/>
        </w:rPr>
        <w:t>independientemente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 adquiridos.</w:t>
      </w:r>
    </w:p>
    <w:p>
      <w:pPr>
        <w:spacing w:before="0"/>
        <w:ind w:left="7227" w:right="19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96" w:firstLine="288"/>
        <w:jc w:val="both"/>
      </w:pPr>
      <w:bookmarkStart w:name="Artículo_539_A" w:id="664"/>
      <w:bookmarkEnd w:id="66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539-A.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establecimientos que pertenezcan a ramas industriales o actividades de jurisdicción federal, la Secretaría</w:t>
      </w:r>
      <w:r>
        <w:rPr>
          <w:spacing w:val="1"/>
        </w:rPr>
        <w:t> </w:t>
      </w:r>
      <w:r>
        <w:rPr/>
        <w:t>del Trabajo</w:t>
      </w:r>
      <w:r>
        <w:rPr>
          <w:spacing w:val="1"/>
        </w:rPr>
        <w:t> </w:t>
      </w:r>
      <w:r>
        <w:rPr/>
        <w:t>y Previsión</w:t>
      </w:r>
      <w:r>
        <w:rPr>
          <w:spacing w:val="1"/>
        </w:rPr>
        <w:t> </w:t>
      </w:r>
      <w:r>
        <w:rPr/>
        <w:t>Social será</w:t>
      </w:r>
      <w:r>
        <w:rPr>
          <w:spacing w:val="1"/>
        </w:rPr>
        <w:t> </w:t>
      </w:r>
      <w:r>
        <w:rPr/>
        <w:t>asesorada por</w:t>
      </w:r>
      <w:r>
        <w:rPr>
          <w:spacing w:val="1"/>
        </w:rPr>
        <w:t> </w:t>
      </w:r>
      <w:r>
        <w:rPr/>
        <w:t>un Consejo Consultivo del Servicio Nacional de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 y de las organizaciones nacionales de patrones, a razón de cinco miembros por cada uno de</w:t>
      </w:r>
      <w:r>
        <w:rPr>
          <w:spacing w:val="-53"/>
        </w:rPr>
        <w:t> </w:t>
      </w:r>
      <w:r>
        <w:rPr/>
        <w:t>ellos,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 respectivos suplentes.</w:t>
      </w:r>
    </w:p>
    <w:p>
      <w:pPr>
        <w:spacing w:before="0"/>
        <w:ind w:left="496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13-04-1984.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r>
        <w:rPr/>
        <w:t>Por el Sector Público participarán sendos representantes de la Secretaría del Trabajo y Previsión</w:t>
      </w:r>
      <w:r>
        <w:rPr>
          <w:spacing w:val="1"/>
        </w:rPr>
        <w:t> </w:t>
      </w:r>
      <w:r>
        <w:rPr/>
        <w:t>Social;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Educación</w:t>
      </w:r>
      <w:r>
        <w:rPr>
          <w:spacing w:val="1"/>
        </w:rPr>
        <w:t> </w:t>
      </w:r>
      <w:r>
        <w:rPr/>
        <w:t>Pública;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Economía, de la</w:t>
      </w:r>
      <w:r>
        <w:rPr>
          <w:spacing w:val="55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Energía,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del Instituto</w:t>
      </w:r>
      <w:r>
        <w:rPr>
          <w:spacing w:val="1"/>
        </w:rPr>
        <w:t> </w:t>
      </w:r>
      <w:r>
        <w:rPr/>
        <w:t>Mexicano</w:t>
      </w:r>
      <w:r>
        <w:rPr>
          <w:spacing w:val="4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Los</w:t>
      </w:r>
      <w:r>
        <w:rPr>
          <w:spacing w:val="4"/>
        </w:rPr>
        <w:t> </w:t>
      </w:r>
      <w:r>
        <w:rPr/>
        <w:t>representantes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organizaciones</w:t>
      </w:r>
      <w:r>
        <w:rPr>
          <w:spacing w:val="5"/>
        </w:rPr>
        <w:t> </w:t>
      </w:r>
      <w:r>
        <w:rPr/>
        <w:t>obreras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patrones</w:t>
      </w:r>
      <w:r>
        <w:rPr>
          <w:spacing w:val="5"/>
        </w:rPr>
        <w:t> </w:t>
      </w:r>
      <w:r>
        <w:rPr/>
        <w:t>serán</w:t>
      </w:r>
      <w:r>
        <w:rPr>
          <w:spacing w:val="4"/>
        </w:rPr>
        <w:t> </w:t>
      </w:r>
      <w:r>
        <w:rPr/>
        <w:t>designados</w:t>
      </w:r>
      <w:r>
        <w:rPr>
          <w:spacing w:val="5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53"/>
        </w:rPr>
        <w:t> </w:t>
      </w:r>
      <w:r>
        <w:rPr/>
        <w:t>bases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4" w:firstLine="288"/>
        <w:jc w:val="both"/>
      </w:pPr>
      <w:r>
        <w:rPr/>
        <w:t>El Secretario del Trabajo y Previsión Social podrá invitar a participar en el Consejo Consultivo del</w:t>
      </w:r>
      <w:r>
        <w:rPr>
          <w:spacing w:val="1"/>
        </w:rPr>
        <w:t> </w:t>
      </w:r>
      <w:r>
        <w:rPr/>
        <w:t>Servicio Nacional de Empleo, con derecho a voz pero sin voto, a cinco personas que por su trayectoria y</w:t>
      </w:r>
      <w:r>
        <w:rPr>
          <w:spacing w:val="1"/>
        </w:rPr>
        <w:t> </w:t>
      </w:r>
      <w:r>
        <w:rPr/>
        <w:t>experiencia puedan</w:t>
      </w:r>
      <w:r>
        <w:rPr>
          <w:spacing w:val="1"/>
        </w:rPr>
        <w:t> </w:t>
      </w:r>
      <w:r>
        <w:rPr/>
        <w:t>hacer</w:t>
      </w:r>
      <w:r>
        <w:rPr>
          <w:spacing w:val="2"/>
        </w:rPr>
        <w:t> </w:t>
      </w:r>
      <w:r>
        <w:rPr/>
        <w:t>aportaciones en la</w:t>
      </w:r>
      <w:r>
        <w:rPr>
          <w:spacing w:val="-1"/>
        </w:rPr>
        <w:t> </w:t>
      </w:r>
      <w:r>
        <w:rPr/>
        <w:t>materia.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2" w:firstLine="288"/>
        <w:jc w:val="both"/>
      </w:pPr>
      <w:r>
        <w:rPr/>
        <w:t>El Consejo Consultivo será presidido por el Secretario del Trabajo y Previsión Social, fungirá como</w:t>
      </w:r>
      <w:r>
        <w:rPr>
          <w:spacing w:val="1"/>
        </w:rPr>
        <w:t> </w:t>
      </w:r>
      <w:r>
        <w:rPr/>
        <w:t>secretario del mismo el funcionario que determine el titular de la propia Secretaría y su funcionamiento se</w:t>
      </w:r>
      <w:r>
        <w:rPr>
          <w:spacing w:val="-53"/>
        </w:rPr>
        <w:t> </w:t>
      </w:r>
      <w:r>
        <w:rPr/>
        <w:t>regirá por 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1"/>
        </w:rPr>
        <w:t> </w:t>
      </w:r>
      <w:r>
        <w:rPr/>
        <w:t>Consejo.</w:t>
      </w:r>
    </w:p>
    <w:p>
      <w:pPr>
        <w:spacing w:line="240" w:lineRule="auto" w:before="0"/>
        <w:ind w:left="5235" w:right="178" w:firstLine="20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203" w:firstLine="288"/>
        <w:jc w:val="both"/>
      </w:pPr>
      <w:bookmarkStart w:name="Artículo_539_B" w:id="665"/>
      <w:bookmarkEnd w:id="665"/>
      <w:r>
        <w:rPr/>
      </w:r>
      <w:r>
        <w:rPr>
          <w:rFonts w:ascii="Arial" w:hAnsi="Arial"/>
          <w:b/>
        </w:rPr>
        <w:t>Artículo 539-B.- </w:t>
      </w:r>
      <w:r>
        <w:rPr/>
        <w:t>Cuando se trate de empresas o establecimientos sujetos a jurisdicción local y para la</w:t>
      </w:r>
      <w:r>
        <w:rPr>
          <w:spacing w:val="-53"/>
        </w:rPr>
        <w:t> </w:t>
      </w:r>
      <w:r>
        <w:rPr/>
        <w:t>realización de las actividades a que se contraen las fracciones III y IV del artículo 539, la Secretaría del</w:t>
      </w:r>
      <w:r>
        <w:rPr>
          <w:spacing w:val="1"/>
        </w:rPr>
        <w:t> </w:t>
      </w:r>
      <w:r>
        <w:rPr/>
        <w:t>Trabajo y Previsión Social será asesorada por Consejos Consultivos Estatales y de la Ciudad de México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Empleo.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Consejos Consultivos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 Ciudad de México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Empleo</w:t>
      </w:r>
      <w:r>
        <w:rPr>
          <w:spacing w:val="1"/>
        </w:rPr>
        <w:t> </w:t>
      </w:r>
      <w:r>
        <w:rPr/>
        <w:t>estarán formados por el Gobernador de la Entidad Federativa correspondiente o por el Jefe de Gobierno</w:t>
      </w:r>
      <w:r>
        <w:rPr>
          <w:spacing w:val="1"/>
        </w:rPr>
        <w:t> </w:t>
      </w:r>
      <w:r>
        <w:rPr/>
        <w:t>de la Ciudad de México, quien los presidirá; sendos representantes de la Secretaría del 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 Social, de la Secretaría de Educación Pública y del Instituto Mexicano del Seguro Social; tres</w:t>
      </w:r>
      <w:r>
        <w:rPr>
          <w:spacing w:val="1"/>
        </w:rPr>
        <w:t> </w:t>
      </w:r>
      <w:r>
        <w:rPr/>
        <w:t>representantes de las organizaciones locales de trabajadores y tres representantes de las organizaciones</w:t>
      </w:r>
      <w:r>
        <w:rPr>
          <w:spacing w:val="-53"/>
        </w:rPr>
        <w:t> </w:t>
      </w:r>
      <w:r>
        <w:rPr/>
        <w:t>patronales de la Entidad. El representante de la Secretaría del Trabajo y Previsión Social fungirá como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 Consejo.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México</w:t>
      </w:r>
      <w:r>
        <w:rPr>
          <w:spacing w:val="1"/>
        </w:rPr>
        <w:t> </w:t>
      </w:r>
      <w:r>
        <w:rPr/>
        <w:t>expedirán,</w:t>
      </w:r>
      <w:r>
        <w:rPr>
          <w:spacing w:val="1"/>
        </w:rPr>
        <w:t> </w:t>
      </w:r>
      <w:r>
        <w:rPr/>
        <w:t>conjuntamente,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1"/>
        </w:rPr>
        <w:t> </w:t>
      </w:r>
      <w:r>
        <w:rPr/>
        <w:t>conforme a las cuales deban designarse los representantes de los trabajadores y de los patrones en los</w:t>
      </w:r>
      <w:r>
        <w:rPr>
          <w:spacing w:val="1"/>
        </w:rPr>
        <w:t> </w:t>
      </w:r>
      <w:r>
        <w:rPr/>
        <w:t>Consejos</w:t>
      </w:r>
      <w:r>
        <w:rPr>
          <w:spacing w:val="-1"/>
        </w:rPr>
        <w:t> </w:t>
      </w:r>
      <w:r>
        <w:rPr/>
        <w:t>Consultivos mencionados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formularán, al efecto,</w:t>
      </w:r>
      <w:r>
        <w:rPr>
          <w:spacing w:val="-2"/>
        </w:rPr>
        <w:t> </w:t>
      </w:r>
      <w:r>
        <w:rPr/>
        <w:t>las invitaciones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requieran.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r>
        <w:rPr/>
        <w:t>El Secretario del Trabajo y Previsión Social y el Gobernador de la Entidad Federativa o el Jefe de</w:t>
      </w:r>
      <w:r>
        <w:rPr>
          <w:spacing w:val="1"/>
        </w:rPr>
        <w:t> </w:t>
      </w:r>
      <w:r>
        <w:rPr/>
        <w:t>Gobierno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Ciudad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México,</w:t>
      </w:r>
      <w:r>
        <w:rPr>
          <w:spacing w:val="11"/>
        </w:rPr>
        <w:t> </w:t>
      </w:r>
      <w:r>
        <w:rPr/>
        <w:t>podrán</w:t>
      </w:r>
      <w:r>
        <w:rPr>
          <w:spacing w:val="9"/>
        </w:rPr>
        <w:t> </w:t>
      </w:r>
      <w:r>
        <w:rPr/>
        <w:t>invitar</w:t>
      </w:r>
      <w:r>
        <w:rPr>
          <w:spacing w:val="9"/>
        </w:rPr>
        <w:t> </w:t>
      </w:r>
      <w:r>
        <w:rPr/>
        <w:t>a</w:t>
      </w:r>
      <w:r>
        <w:rPr>
          <w:spacing w:val="12"/>
        </w:rPr>
        <w:t> </w:t>
      </w:r>
      <w:r>
        <w:rPr/>
        <w:t>participar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/>
        <w:t>Consejos</w:t>
      </w:r>
      <w:r>
        <w:rPr>
          <w:spacing w:val="10"/>
        </w:rPr>
        <w:t> </w:t>
      </w:r>
      <w:r>
        <w:rPr/>
        <w:t>Consultivos</w:t>
      </w:r>
      <w:r>
        <w:rPr>
          <w:spacing w:val="9"/>
        </w:rPr>
        <w:t> </w:t>
      </w:r>
      <w:r>
        <w:rPr/>
        <w:t>Estatales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de</w:t>
      </w:r>
      <w:r>
        <w:rPr>
          <w:spacing w:val="-53"/>
        </w:rPr>
        <w:t> </w:t>
      </w:r>
      <w:r>
        <w:rPr/>
        <w:t>la Ciudad de México del Servicio Nacional de Empleo, respectivamente, a tres personas con derecho a</w:t>
      </w:r>
      <w:r>
        <w:rPr>
          <w:spacing w:val="1"/>
        </w:rPr>
        <w:t> </w:t>
      </w:r>
      <w:r>
        <w:rPr/>
        <w:t>voz,</w:t>
      </w:r>
      <w:r>
        <w:rPr>
          <w:spacing w:val="-3"/>
        </w:rPr>
        <w:t> </w:t>
      </w:r>
      <w:r>
        <w:rPr/>
        <w:t>pero</w:t>
      </w:r>
      <w:r>
        <w:rPr>
          <w:spacing w:val="-2"/>
        </w:rPr>
        <w:t> </w:t>
      </w:r>
      <w:r>
        <w:rPr/>
        <w:t>sin voto, que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trayectoria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experiencia puedan hacer</w:t>
      </w:r>
      <w:r>
        <w:rPr>
          <w:spacing w:val="-2"/>
        </w:rPr>
        <w:t> </w:t>
      </w:r>
      <w:r>
        <w:rPr/>
        <w:t>aportaciones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02" w:firstLine="288"/>
        <w:jc w:val="both"/>
      </w:pPr>
      <w:r>
        <w:rPr/>
        <w:t>Los Consejos Consultivos se sujetarán en lo que se refiere a su funcionamiento interno, al reglamento</w:t>
      </w:r>
      <w:r>
        <w:rPr>
          <w:spacing w:val="1"/>
        </w:rPr>
        <w:t> </w:t>
      </w:r>
      <w:r>
        <w:rPr/>
        <w:t>que al efecto</w:t>
      </w:r>
      <w:r>
        <w:rPr>
          <w:spacing w:val="-1"/>
        </w:rPr>
        <w:t> </w:t>
      </w:r>
      <w:r>
        <w:rPr/>
        <w:t>expida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13-04-1984.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7" w:firstLine="288"/>
        <w:jc w:val="both"/>
      </w:pPr>
      <w:bookmarkStart w:name="Artículo_539_C" w:id="666"/>
      <w:bookmarkEnd w:id="666"/>
      <w:r>
        <w:rPr/>
      </w:r>
      <w:r>
        <w:rPr>
          <w:rFonts w:ascii="Arial" w:hAnsi="Arial"/>
          <w:b/>
        </w:rPr>
        <w:t>Artículo 539-C.- </w:t>
      </w:r>
      <w:r>
        <w:rPr/>
        <w:t>Las autoridades laborales estatales auxiliarán a la Secretaría del Trabajo y Previsión</w:t>
      </w:r>
      <w:r>
        <w:rPr>
          <w:spacing w:val="1"/>
        </w:rPr>
        <w:t> </w:t>
      </w:r>
      <w:r>
        <w:rPr/>
        <w:t>Social,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de acuerdo</w:t>
      </w:r>
      <w:r>
        <w:rPr>
          <w:spacing w:val="-2"/>
        </w:rPr>
        <w:t> </w:t>
      </w:r>
      <w:r>
        <w:rPr/>
        <w:t>a lo que establecen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527-A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529.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539_D" w:id="667"/>
      <w:bookmarkEnd w:id="667"/>
      <w:r>
        <w:rPr/>
      </w:r>
      <w:r>
        <w:rPr>
          <w:rFonts w:ascii="Arial" w:hAnsi="Arial"/>
          <w:b/>
        </w:rPr>
        <w:t>Artículo 539-D.- </w:t>
      </w:r>
      <w:r>
        <w:rPr/>
        <w:t>El servicio para la colocación de los trabajadores será invariablemente gratuito para</w:t>
      </w:r>
      <w:r>
        <w:rPr>
          <w:spacing w:val="1"/>
        </w:rPr>
        <w:t> </w:t>
      </w:r>
      <w:r>
        <w:rPr/>
        <w:t>ellos y será proporcionado, según el régimen de aplicación de esta Ley, por la Secretaría del Trabajo y</w:t>
      </w:r>
      <w:r>
        <w:rPr>
          <w:spacing w:val="1"/>
        </w:rPr>
        <w:t> </w:t>
      </w:r>
      <w:r>
        <w:rPr/>
        <w:t>Previsión Social o por los órganos competentes de las Entidades Federativas,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539,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casos.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539_E" w:id="668"/>
      <w:bookmarkEnd w:id="668"/>
      <w:r>
        <w:rPr/>
      </w:r>
      <w:r>
        <w:rPr>
          <w:rFonts w:ascii="Arial" w:hAnsi="Arial"/>
          <w:b/>
        </w:rPr>
        <w:t>Artículo 539-E.- </w:t>
      </w:r>
      <w:r>
        <w:rPr/>
        <w:t>Podrán participar en la prestación del servicio a que se refiere el artículo anterior,</w:t>
      </w:r>
      <w:r>
        <w:rPr>
          <w:spacing w:val="1"/>
        </w:rPr>
        <w:t> </w:t>
      </w:r>
      <w:r>
        <w:rPr/>
        <w:t>otras dependencias oficiales, instituciones docentes, organizaciones sindicales o patronales, instituciones</w:t>
      </w:r>
      <w:r>
        <w:rPr>
          <w:spacing w:val="-53"/>
        </w:rPr>
        <w:t> </w:t>
      </w:r>
      <w:r>
        <w:rPr/>
        <w:t>de beneficencia y demás asociaciones civiles que no persigan fines de lucro. En estos casos, lo harán del</w:t>
      </w:r>
      <w:r>
        <w:rPr>
          <w:spacing w:val="-53"/>
        </w:rPr>
        <w:t> </w:t>
      </w:r>
      <w:r>
        <w:rPr/>
        <w:t>conocimiento de la Secretaría del Trabajo y Previsión Social para fines de registro y control y para que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acciones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 materia.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30-12-1983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539_F" w:id="669"/>
      <w:bookmarkEnd w:id="669"/>
      <w:r>
        <w:rPr/>
      </w:r>
      <w:r>
        <w:rPr>
          <w:rFonts w:ascii="Arial" w:hAnsi="Arial"/>
          <w:b/>
        </w:rPr>
        <w:t>Artículo 539-F.- </w:t>
      </w:r>
      <w:r>
        <w:rPr/>
        <w:t>Las autorizaciones para el funcionamiento de agencias de colocaciones, con fines</w:t>
      </w:r>
      <w:r>
        <w:rPr>
          <w:spacing w:val="1"/>
        </w:rPr>
        <w:t> </w:t>
      </w:r>
      <w:r>
        <w:rPr/>
        <w:t>lucrativos, sólo podrán otorgarse excepcionalmente, para la contratación de trabajadores que deban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trabajos especiales.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/>
        <w:t>Dichas autorizaciones se otorgarán previa solicitud del interesado, cuando a juicio de la Secretaría del</w:t>
      </w:r>
      <w:r>
        <w:rPr>
          <w:spacing w:val="-53"/>
        </w:rPr>
        <w:t> </w:t>
      </w:r>
      <w:r>
        <w:rPr/>
        <w:t>Trabajo y Previsión Social se justifique la prestación del servicio por particulares y una vez que se</w:t>
      </w:r>
      <w:r>
        <w:rPr>
          <w:spacing w:val="1"/>
        </w:rPr>
        <w:t> </w:t>
      </w:r>
      <w:r>
        <w:rPr/>
        <w:t>satisfagan los requisitos que al efecto se señalen. En estos casos, de acuerdo con lo establecido en el</w:t>
      </w:r>
      <w:r>
        <w:rPr>
          <w:spacing w:val="1"/>
        </w:rPr>
        <w:t> </w:t>
      </w:r>
      <w:r>
        <w:rPr/>
        <w:t>artículo 539-D, el servicio deberá ser gratuito para los trabajadores y las tarifas conforme a las cuales se</w:t>
      </w:r>
      <w:r>
        <w:rPr>
          <w:spacing w:val="1"/>
        </w:rPr>
        <w:t> </w:t>
      </w:r>
      <w:r>
        <w:rPr/>
        <w:t>presten, deberán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fijadas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 Secretaría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Previsión Social.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1579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before="1"/>
        <w:ind w:left="1580" w:right="15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Inspección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trabajo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0" w:id="670"/>
      <w:bookmarkEnd w:id="6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Inspección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Facilitar información 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asesorar a los 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 patrones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 manera más</w:t>
      </w:r>
      <w:r>
        <w:rPr>
          <w:spacing w:val="-53"/>
          <w:sz w:val="20"/>
        </w:rPr>
        <w:t> </w:t>
      </w:r>
      <w:r>
        <w:rPr>
          <w:sz w:val="20"/>
        </w:rPr>
        <w:t>efectiva de</w:t>
      </w:r>
      <w:r>
        <w:rPr>
          <w:spacing w:val="-1"/>
          <w:sz w:val="20"/>
        </w:rPr>
        <w:t> </w:t>
      </w:r>
      <w:r>
        <w:rPr>
          <w:sz w:val="20"/>
        </w:rPr>
        <w:t>cumplir las normas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deficiencias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violaciones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normas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que observe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empresas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establecimientos;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4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estudios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acopiar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datos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le</w:t>
      </w:r>
      <w:r>
        <w:rPr>
          <w:spacing w:val="44"/>
          <w:sz w:val="20"/>
        </w:rPr>
        <w:t> </w:t>
      </w:r>
      <w:r>
        <w:rPr>
          <w:sz w:val="20"/>
        </w:rPr>
        <w:t>soliciten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autoridades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juzgue</w:t>
      </w:r>
      <w:r>
        <w:rPr>
          <w:spacing w:val="-52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 procurar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armonía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patrones;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2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</w:pPr>
    </w:p>
    <w:p>
      <w:pPr>
        <w:pStyle w:val="BodyText"/>
        <w:spacing w:before="1"/>
        <w:ind w:left="506"/>
      </w:pPr>
      <w:bookmarkStart w:name="Artículo_541" w:id="671"/>
      <w:bookmarkEnd w:id="6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541.-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4"/>
        </w:rPr>
        <w:t> </w:t>
      </w:r>
      <w:r>
        <w:rPr/>
        <w:t>tienen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deberes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24"/>
        </w:numPr>
        <w:tabs>
          <w:tab w:pos="1076" w:val="left" w:leader="none"/>
        </w:tabs>
        <w:spacing w:line="242" w:lineRule="auto" w:before="93" w:after="0"/>
        <w:ind w:left="1075" w:right="201" w:hanging="569"/>
        <w:jc w:val="both"/>
        <w:rPr>
          <w:sz w:val="20"/>
        </w:rPr>
      </w:pPr>
      <w:r>
        <w:rPr>
          <w:sz w:val="20"/>
        </w:rPr>
        <w:t>Vigilar el cumplimiento de las normas de trabajo, especialmente de las que establecen los</w:t>
      </w:r>
      <w:r>
        <w:rPr>
          <w:spacing w:val="1"/>
          <w:sz w:val="20"/>
        </w:rPr>
        <w:t> </w:t>
      </w:r>
      <w:r>
        <w:rPr>
          <w:sz w:val="20"/>
        </w:rPr>
        <w:t>derechos y obligaciones de trabajadores y patrones, de las que reglamentan el trabajo de las</w:t>
      </w:r>
      <w:r>
        <w:rPr>
          <w:spacing w:val="1"/>
          <w:sz w:val="20"/>
        </w:rPr>
        <w:t> </w:t>
      </w:r>
      <w:r>
        <w:rPr>
          <w:sz w:val="20"/>
        </w:rPr>
        <w:t>mujeres y los menores, y de las que determinan las medidas preventivas de riesgos de trabajo,</w:t>
      </w:r>
      <w:r>
        <w:rPr>
          <w:spacing w:val="1"/>
          <w:sz w:val="20"/>
        </w:rPr>
        <w:t> </w:t>
      </w:r>
      <w:r>
        <w:rPr>
          <w:sz w:val="20"/>
        </w:rPr>
        <w:t>seguridad e</w:t>
      </w:r>
      <w:r>
        <w:rPr>
          <w:spacing w:val="-1"/>
          <w:sz w:val="20"/>
        </w:rPr>
        <w:t> </w:t>
      </w:r>
      <w:r>
        <w:rPr>
          <w:sz w:val="20"/>
        </w:rPr>
        <w:t>higiene;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Visitar las empresas y establecimientos durante las horas de trabajo, diurno o nocturno, previa</w:t>
      </w:r>
      <w:r>
        <w:rPr>
          <w:spacing w:val="1"/>
          <w:sz w:val="20"/>
        </w:rPr>
        <w:t> </w:t>
      </w:r>
      <w:r>
        <w:rPr>
          <w:sz w:val="20"/>
        </w:rPr>
        <w:t>identificación;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Interrogar,</w:t>
      </w:r>
      <w:r>
        <w:rPr>
          <w:spacing w:val="1"/>
          <w:sz w:val="20"/>
        </w:rPr>
        <w:t> </w:t>
      </w:r>
      <w:r>
        <w:rPr>
          <w:sz w:val="20"/>
        </w:rPr>
        <w:t>solos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testigos,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patrones,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relacionado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normas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Exigir la presentación de libros, registros u otros documentos, a que obliguen las normas 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2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25"/>
        </w:numPr>
        <w:tabs>
          <w:tab w:pos="699" w:val="left" w:leader="none"/>
        </w:tabs>
        <w:spacing w:line="242" w:lineRule="auto" w:before="93" w:after="0"/>
        <w:ind w:left="1075" w:right="201" w:hanging="569"/>
        <w:jc w:val="left"/>
        <w:rPr>
          <w:sz w:val="20"/>
        </w:rPr>
      </w:pPr>
      <w:r>
        <w:rPr>
          <w:rFonts w:ascii="Arial" w:hAnsi="Arial"/>
          <w:b/>
          <w:sz w:val="20"/>
        </w:rPr>
        <w:t>Bis.</w:t>
      </w:r>
      <w:r>
        <w:rPr>
          <w:rFonts w:ascii="Arial" w:hAnsi="Arial"/>
          <w:b/>
          <w:spacing w:val="4"/>
          <w:sz w:val="20"/>
        </w:rPr>
        <w:t> </w:t>
      </w:r>
      <w:r>
        <w:rPr>
          <w:sz w:val="20"/>
        </w:rPr>
        <w:t>Auxiliar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Centros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Tribunales</w:t>
      </w:r>
      <w:r>
        <w:rPr>
          <w:spacing w:val="2"/>
          <w:sz w:val="20"/>
        </w:rPr>
        <w:t> </w:t>
      </w:r>
      <w:r>
        <w:rPr>
          <w:sz w:val="20"/>
        </w:rPr>
        <w:t>correspondientes,</w:t>
      </w:r>
      <w:r>
        <w:rPr>
          <w:spacing w:val="5"/>
          <w:sz w:val="20"/>
        </w:rPr>
        <w:t> </w:t>
      </w:r>
      <w:r>
        <w:rPr>
          <w:sz w:val="20"/>
        </w:rPr>
        <w:t>efectuando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diligencias</w:t>
      </w:r>
      <w:r>
        <w:rPr>
          <w:spacing w:val="-53"/>
          <w:sz w:val="20"/>
        </w:rPr>
        <w:t> </w:t>
      </w:r>
      <w:r>
        <w:rPr>
          <w:sz w:val="20"/>
        </w:rPr>
        <w:t>que le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solicitadas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normas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Disponer que se eliminen los defectos comprobados en las instalaciones y métodos de trabajo</w:t>
      </w:r>
      <w:r>
        <w:rPr>
          <w:spacing w:val="1"/>
          <w:sz w:val="20"/>
        </w:rPr>
        <w:t> </w:t>
      </w:r>
      <w:r>
        <w:rPr>
          <w:sz w:val="20"/>
        </w:rPr>
        <w:t>cuando constituyan una violación de las normas de trabajo o un peligro para la seguridad o</w:t>
      </w:r>
      <w:r>
        <w:rPr>
          <w:spacing w:val="1"/>
          <w:sz w:val="20"/>
        </w:rPr>
        <w:t> </w:t>
      </w:r>
      <w:r>
        <w:rPr>
          <w:sz w:val="20"/>
        </w:rPr>
        <w:t>salud de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25"/>
        </w:numPr>
        <w:tabs>
          <w:tab w:pos="798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rFonts w:ascii="Arial" w:hAnsi="Arial"/>
          <w:b/>
          <w:sz w:val="20"/>
        </w:rPr>
        <w:t>Bis. </w:t>
      </w:r>
      <w:r>
        <w:rPr>
          <w:sz w:val="20"/>
        </w:rPr>
        <w:t>Ordenar, previa consulta con la Dirección General de Inspección Federal del Trabajo, la</w:t>
      </w:r>
      <w:r>
        <w:rPr>
          <w:spacing w:val="1"/>
          <w:sz w:val="20"/>
        </w:rPr>
        <w:t> </w:t>
      </w:r>
      <w:r>
        <w:rPr>
          <w:sz w:val="20"/>
        </w:rPr>
        <w:t>adopción de las medidas de seguridad de aplicación inmediata en caso de peligro inminente</w:t>
      </w:r>
      <w:r>
        <w:rPr>
          <w:spacing w:val="1"/>
          <w:sz w:val="20"/>
        </w:rPr>
        <w:t> </w:t>
      </w:r>
      <w:r>
        <w:rPr>
          <w:sz w:val="20"/>
        </w:rPr>
        <w:t>para la vida, la salud o la integridad de las personas. En este caso, si así son autorizados, los</w:t>
      </w:r>
      <w:r>
        <w:rPr>
          <w:spacing w:val="1"/>
          <w:sz w:val="20"/>
        </w:rPr>
        <w:t> </w:t>
      </w:r>
      <w:r>
        <w:rPr>
          <w:sz w:val="20"/>
        </w:rPr>
        <w:t>Inspectores deberán decretar la restricción de acceso o limitar la operación en las áreas de</w:t>
      </w:r>
      <w:r>
        <w:rPr>
          <w:spacing w:val="1"/>
          <w:sz w:val="20"/>
        </w:rPr>
        <w:t> </w:t>
      </w:r>
      <w:r>
        <w:rPr>
          <w:sz w:val="20"/>
        </w:rPr>
        <w:t>riesgo detectadas. En este supuesto, deberán dar copia de la determinación al patrón para los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legales procedentes.</w:t>
      </w:r>
    </w:p>
    <w:p>
      <w:pPr>
        <w:pStyle w:val="BodyText"/>
        <w:spacing w:before="3"/>
      </w:pPr>
    </w:p>
    <w:p>
      <w:pPr>
        <w:pStyle w:val="BodyText"/>
        <w:spacing w:before="1"/>
        <w:ind w:left="1075" w:right="194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Inspectores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estricta</w:t>
      </w:r>
      <w:r>
        <w:rPr>
          <w:spacing w:val="1"/>
        </w:rPr>
        <w:t> </w:t>
      </w:r>
      <w:r>
        <w:rPr/>
        <w:t>responsabilidad, harán llegar un informe detallado por escrito a la Secretaría del Trabajo y</w:t>
      </w:r>
      <w:r>
        <w:rPr>
          <w:spacing w:val="1"/>
        </w:rPr>
        <w:t> </w:t>
      </w:r>
      <w:r>
        <w:rPr/>
        <w:t>Previsión Social,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copia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patrón.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1075" w:right="200" w:hanging="569"/>
        <w:jc w:val="both"/>
      </w:pPr>
      <w:r>
        <w:rPr>
          <w:rFonts w:ascii="Arial" w:hAnsi="Arial"/>
          <w:b/>
        </w:rPr>
        <w:t>VI Ter. </w:t>
      </w:r>
      <w:r>
        <w:rPr/>
        <w:t>Tratándose de la Inspección Federal del Trabajo, auxiliar al Centro Federal de Conciliación y</w:t>
      </w:r>
      <w:r>
        <w:rPr>
          <w:spacing w:val="1"/>
        </w:rPr>
        <w:t> </w:t>
      </w:r>
      <w:r>
        <w:rPr/>
        <w:t>Registro Laboral y al Tribunal federal, en las diligencias que le sean solicitadas en materia 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sindicación,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dirigentes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representatividad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colectiva;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Examinar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substancias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materiales</w:t>
      </w:r>
      <w:r>
        <w:rPr>
          <w:spacing w:val="3"/>
          <w:sz w:val="20"/>
        </w:rPr>
        <w:t> </w:t>
      </w:r>
      <w:r>
        <w:rPr>
          <w:sz w:val="20"/>
        </w:rPr>
        <w:t>utilizados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empresas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establecimientos</w:t>
      </w:r>
      <w:r>
        <w:rPr>
          <w:spacing w:val="4"/>
          <w:sz w:val="20"/>
        </w:rPr>
        <w:t> </w:t>
      </w: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trabajos peligrosos;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2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4"/>
      </w:pPr>
    </w:p>
    <w:p>
      <w:pPr>
        <w:pStyle w:val="BodyText"/>
        <w:ind w:left="218" w:firstLine="288"/>
      </w:pPr>
      <w:r>
        <w:rPr/>
        <w:t>Los</w:t>
      </w:r>
      <w:r>
        <w:rPr>
          <w:spacing w:val="48"/>
        </w:rPr>
        <w:t> </w:t>
      </w:r>
      <w:r>
        <w:rPr/>
        <w:t>Inspectores</w:t>
      </w:r>
      <w:r>
        <w:rPr>
          <w:spacing w:val="49"/>
        </w:rPr>
        <w:t> </w:t>
      </w:r>
      <w:r>
        <w:rPr/>
        <w:t>del</w:t>
      </w:r>
      <w:r>
        <w:rPr>
          <w:spacing w:val="48"/>
        </w:rPr>
        <w:t> </w:t>
      </w:r>
      <w:r>
        <w:rPr/>
        <w:t>Trabajo</w:t>
      </w:r>
      <w:r>
        <w:rPr>
          <w:spacing w:val="47"/>
        </w:rPr>
        <w:t> </w:t>
      </w:r>
      <w:r>
        <w:rPr/>
        <w:t>deberán</w:t>
      </w:r>
      <w:r>
        <w:rPr>
          <w:spacing w:val="48"/>
        </w:rPr>
        <w:t> </w:t>
      </w:r>
      <w:r>
        <w:rPr/>
        <w:t>cumplir</w:t>
      </w:r>
      <w:r>
        <w:rPr>
          <w:spacing w:val="48"/>
        </w:rPr>
        <w:t> </w:t>
      </w:r>
      <w:r>
        <w:rPr/>
        <w:t>puntualmente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instrucciones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reciban</w:t>
      </w:r>
      <w:r>
        <w:rPr>
          <w:spacing w:val="49"/>
        </w:rPr>
        <w:t> </w:t>
      </w:r>
      <w:r>
        <w:rPr/>
        <w:t>de</w:t>
      </w:r>
      <w:r>
        <w:rPr>
          <w:spacing w:val="47"/>
        </w:rPr>
        <w:t> </w:t>
      </w:r>
      <w:r>
        <w:rPr/>
        <w:t>sus</w:t>
      </w:r>
      <w:r>
        <w:rPr>
          <w:spacing w:val="-53"/>
        </w:rPr>
        <w:t> </w:t>
      </w:r>
      <w:r>
        <w:rPr/>
        <w:t>superiores</w:t>
      </w:r>
      <w:r>
        <w:rPr>
          <w:spacing w:val="-1"/>
        </w:rPr>
        <w:t> </w:t>
      </w:r>
      <w:r>
        <w:rPr/>
        <w:t>jerárquicos 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bookmarkStart w:name="Artículo_542" w:id="672"/>
      <w:bookmarkEnd w:id="6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542.-</w:t>
      </w:r>
      <w:r>
        <w:rPr>
          <w:rFonts w:ascii="Arial" w:hAnsi="Arial"/>
          <w:b/>
          <w:spacing w:val="-2"/>
        </w:rPr>
        <w:t> </w:t>
      </w:r>
      <w:r>
        <w:rPr/>
        <w:t>Las y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Inspectores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</w:t>
      </w:r>
      <w:r>
        <w:rPr>
          <w:spacing w:val="-3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siguientes: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26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Identificarse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credencial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autorizada,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2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Inspeccionar</w:t>
      </w:r>
      <w:r>
        <w:rPr>
          <w:spacing w:val="-5"/>
          <w:sz w:val="20"/>
        </w:rPr>
        <w:t> </w:t>
      </w:r>
      <w:r>
        <w:rPr>
          <w:sz w:val="20"/>
        </w:rPr>
        <w:t>periódicamente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establecimientos;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9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633" w:space="40"/>
            <w:col w:w="314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26"/>
        </w:numPr>
        <w:tabs>
          <w:tab w:pos="1076" w:val="left" w:leader="none"/>
        </w:tabs>
        <w:spacing w:line="242" w:lineRule="auto" w:before="93" w:after="0"/>
        <w:ind w:left="1075" w:right="205" w:hanging="569"/>
        <w:jc w:val="both"/>
        <w:rPr>
          <w:sz w:val="20"/>
        </w:rPr>
      </w:pPr>
      <w:r>
        <w:rPr>
          <w:sz w:val="20"/>
        </w:rPr>
        <w:t>Practicar inspecciones extraordinarias cuando sean requeridos por sus superiores o cuando</w:t>
      </w:r>
      <w:r>
        <w:rPr>
          <w:spacing w:val="1"/>
          <w:sz w:val="20"/>
        </w:rPr>
        <w:t> </w:t>
      </w:r>
      <w:r>
        <w:rPr>
          <w:sz w:val="20"/>
        </w:rPr>
        <w:t>reciban alguna</w:t>
      </w:r>
      <w:r>
        <w:rPr>
          <w:spacing w:val="-2"/>
          <w:sz w:val="20"/>
        </w:rPr>
        <w:t> </w:t>
      </w:r>
      <w:r>
        <w:rPr>
          <w:sz w:val="20"/>
        </w:rPr>
        <w:t>denuncia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 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6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Levantar acta de cada inspección que practiquen, con intervención de los trabajadores y del</w:t>
      </w:r>
      <w:r>
        <w:rPr>
          <w:spacing w:val="1"/>
          <w:sz w:val="20"/>
        </w:rPr>
        <w:t> </w:t>
      </w:r>
      <w:r>
        <w:rPr>
          <w:sz w:val="20"/>
        </w:rPr>
        <w:t>patrón, haciendo constar las deficiencias y violaciones a las normas de trabajo, entregar una</w:t>
      </w:r>
      <w:r>
        <w:rPr>
          <w:spacing w:val="1"/>
          <w:sz w:val="20"/>
        </w:rPr>
        <w:t> </w:t>
      </w:r>
      <w:r>
        <w:rPr>
          <w:sz w:val="20"/>
        </w:rPr>
        <w:t>copia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que hayan</w:t>
      </w:r>
      <w:r>
        <w:rPr>
          <w:spacing w:val="-2"/>
          <w:sz w:val="20"/>
        </w:rPr>
        <w:t> </w:t>
      </w:r>
      <w:r>
        <w:rPr>
          <w:sz w:val="20"/>
        </w:rPr>
        <w:t>intervenido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turnarla</w:t>
      </w:r>
      <w:r>
        <w:rPr>
          <w:spacing w:val="-2"/>
          <w:sz w:val="20"/>
        </w:rPr>
        <w:t> </w:t>
      </w:r>
      <w:r>
        <w:rPr>
          <w:sz w:val="20"/>
        </w:rPr>
        <w:t>a la autoridad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corresponda; y</w:t>
      </w:r>
    </w:p>
    <w:p>
      <w:pPr>
        <w:pStyle w:val="BodyText"/>
      </w:pPr>
    </w:p>
    <w:p>
      <w:pPr>
        <w:pStyle w:val="ListParagraph"/>
        <w:numPr>
          <w:ilvl w:val="0"/>
          <w:numId w:val="22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impongan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3"/>
      </w:pPr>
    </w:p>
    <w:p>
      <w:pPr>
        <w:pStyle w:val="BodyText"/>
        <w:ind w:left="218" w:right="205" w:firstLine="288"/>
        <w:jc w:val="both"/>
      </w:pPr>
      <w:r>
        <w:rPr/>
        <w:t>La inspección se realizará con especial atención tratándose de personas trabajadoras del hogar, del</w:t>
      </w:r>
      <w:r>
        <w:rPr>
          <w:spacing w:val="1"/>
        </w:rPr>
        <w:t> </w:t>
      </w:r>
      <w:r>
        <w:rPr/>
        <w:t>campo, migrantes, indígenas y afromexicanas, personas que pertenezcan a un grupo vulnerable,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personas trabajadoras del hogar</w:t>
      </w:r>
      <w:r>
        <w:rPr>
          <w:spacing w:val="-2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años.</w:t>
      </w:r>
    </w:p>
    <w:p>
      <w:pPr>
        <w:spacing w:line="180" w:lineRule="exact" w:before="0"/>
        <w:ind w:left="52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02-07-2019.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7" w:firstLine="288"/>
        <w:jc w:val="both"/>
      </w:pPr>
      <w:bookmarkStart w:name="Artículo_543" w:id="673"/>
      <w:bookmarkEnd w:id="673"/>
      <w:r>
        <w:rPr/>
      </w:r>
      <w:r>
        <w:rPr>
          <w:rFonts w:ascii="Arial" w:hAnsi="Arial"/>
          <w:b/>
        </w:rPr>
        <w:t>Artículo 543.- </w:t>
      </w:r>
      <w:r>
        <w:rPr/>
        <w:t>Los hechos certificados por los Inspectores del Trabajo en las actas que levanten en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ciertos mientras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demuestra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4" w:id="674"/>
      <w:bookmarkEnd w:id="6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544.-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prohibido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Inspectores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interés directo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indirecto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empresas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sujetos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 vigilancia;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Revelar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secretos</w:t>
      </w:r>
      <w:r>
        <w:rPr>
          <w:spacing w:val="1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comerciales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fabricación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enteren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funciones;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2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patrocinar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1"/>
      </w:pPr>
    </w:p>
    <w:p>
      <w:pPr>
        <w:pStyle w:val="BodyText"/>
        <w:ind w:left="218" w:right="203" w:firstLine="288"/>
        <w:jc w:val="both"/>
      </w:pPr>
      <w:bookmarkStart w:name="Artículo_545" w:id="675"/>
      <w:bookmarkEnd w:id="675"/>
      <w:r>
        <w:rPr/>
      </w:r>
      <w:r>
        <w:rPr>
          <w:rFonts w:ascii="Arial" w:hAnsi="Arial"/>
          <w:b/>
        </w:rPr>
        <w:t>Artículo 545.- </w:t>
      </w:r>
      <w:r>
        <w:rPr/>
        <w:t>La Inspección del Trabajo se integrará con un Director General y con el número de</w:t>
      </w:r>
      <w:r>
        <w:rPr>
          <w:spacing w:val="1"/>
        </w:rPr>
        <w:t> </w:t>
      </w:r>
      <w:r>
        <w:rPr/>
        <w:t>Inspectores, hombres y mujeres, que se juzgue necesario para el cumplimiento de las funciones que se</w:t>
      </w:r>
      <w:r>
        <w:rPr>
          <w:spacing w:val="1"/>
        </w:rPr>
        <w:t> </w:t>
      </w:r>
      <w:r>
        <w:rPr/>
        <w:t>mencionan en el artículo 540. Los nombramientos se harán por la Secretaría del Trabajo y Previsión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los Gobiernos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Entidades Federativas.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46" w:id="676"/>
      <w:bookmarkEnd w:id="6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546.-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Inspector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mexicano,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terminado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bachillerato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equivalentes;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58" w:space="1001"/>
            <w:col w:w="316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pertenecer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organizaciones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Demostrar</w:t>
      </w:r>
      <w:r>
        <w:rPr>
          <w:spacing w:val="12"/>
          <w:sz w:val="20"/>
        </w:rPr>
        <w:t> </w:t>
      </w:r>
      <w:r>
        <w:rPr>
          <w:sz w:val="20"/>
        </w:rPr>
        <w:t>conocimientos</w:t>
      </w:r>
      <w:r>
        <w:rPr>
          <w:spacing w:val="12"/>
          <w:sz w:val="20"/>
        </w:rPr>
        <w:t> </w:t>
      </w:r>
      <w:r>
        <w:rPr>
          <w:sz w:val="20"/>
        </w:rPr>
        <w:t>suficientes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derecho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trabajo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seguridad</w:t>
      </w:r>
      <w:r>
        <w:rPr>
          <w:spacing w:val="12"/>
          <w:sz w:val="20"/>
        </w:rPr>
        <w:t> </w:t>
      </w:r>
      <w:r>
        <w:rPr>
          <w:sz w:val="20"/>
        </w:rPr>
        <w:t>social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tener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preparación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funciones;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427" w:space="3232"/>
            <w:col w:w="316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2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506"/>
      </w:pPr>
      <w:bookmarkStart w:name="Artículo_547" w:id="677"/>
      <w:bookmarkEnd w:id="6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547.- </w:t>
      </w:r>
      <w:r>
        <w:rPr/>
        <w:t>Son</w:t>
      </w:r>
      <w:r>
        <w:rPr>
          <w:spacing w:val="-2"/>
        </w:rPr>
        <w:t> </w:t>
      </w:r>
      <w:r>
        <w:rPr/>
        <w:t>causas especiales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y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Trabajo: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practicar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inspecciones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542,</w:t>
      </w:r>
      <w:r>
        <w:rPr>
          <w:spacing w:val="-2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II y</w:t>
      </w:r>
      <w:r>
        <w:rPr>
          <w:spacing w:val="-3"/>
          <w:sz w:val="20"/>
        </w:rPr>
        <w:t> </w:t>
      </w:r>
      <w:r>
        <w:rPr>
          <w:sz w:val="20"/>
        </w:rPr>
        <w:t>III;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Asentar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falsos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levanten;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prohibiciones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544;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indirectamente</w:t>
      </w:r>
      <w:r>
        <w:rPr>
          <w:spacing w:val="-4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dádiva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órdenes recibidas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jerárquico;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9"/>
        </w:numPr>
        <w:tabs>
          <w:tab w:pos="1083" w:val="left" w:leader="none"/>
        </w:tabs>
        <w:spacing w:line="240" w:lineRule="auto" w:before="0" w:after="0"/>
        <w:ind w:left="1082" w:right="204" w:hanging="576"/>
        <w:jc w:val="both"/>
        <w:rPr>
          <w:sz w:val="20"/>
        </w:rPr>
      </w:pPr>
      <w:r>
        <w:rPr>
          <w:sz w:val="20"/>
        </w:rPr>
        <w:t>No denunciar ante el Ministerio Público, a la persona empleadora de una negociación industrial,</w:t>
      </w:r>
      <w:r>
        <w:rPr>
          <w:spacing w:val="-53"/>
          <w:sz w:val="20"/>
        </w:rPr>
        <w:t> </w:t>
      </w:r>
      <w:r>
        <w:rPr>
          <w:sz w:val="20"/>
        </w:rPr>
        <w:t>de trabajo del campo, minera, comercial o de servicios que omita el pago o haya dejado de</w:t>
      </w:r>
      <w:r>
        <w:rPr>
          <w:spacing w:val="1"/>
          <w:sz w:val="20"/>
        </w:rPr>
        <w:t> </w:t>
      </w:r>
      <w:r>
        <w:rPr>
          <w:sz w:val="20"/>
        </w:rPr>
        <w:t>pagar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una persona</w:t>
      </w:r>
      <w:r>
        <w:rPr>
          <w:spacing w:val="1"/>
          <w:sz w:val="20"/>
        </w:rPr>
        <w:t> </w:t>
      </w:r>
      <w:r>
        <w:rPr>
          <w:sz w:val="20"/>
        </w:rPr>
        <w:t>trabajadora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campo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spacing w:line="183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tabs>
          <w:tab w:pos="1473" w:val="left" w:leader="none"/>
          <w:tab w:pos="2143" w:val="left" w:leader="none"/>
          <w:tab w:pos="2678" w:val="left" w:leader="none"/>
          <w:tab w:pos="3792" w:val="left" w:leader="none"/>
          <w:tab w:pos="4337" w:val="left" w:leader="none"/>
          <w:tab w:pos="5217" w:val="left" w:leader="none"/>
          <w:tab w:pos="6365" w:val="left" w:leader="none"/>
          <w:tab w:pos="6689" w:val="left" w:leader="none"/>
          <w:tab w:pos="7156" w:val="left" w:leader="none"/>
          <w:tab w:pos="8403" w:val="left" w:leader="none"/>
          <w:tab w:pos="8881" w:val="left" w:leader="none"/>
        </w:tabs>
        <w:spacing w:line="242" w:lineRule="auto" w:before="1"/>
        <w:ind w:left="218" w:right="202" w:firstLine="288"/>
      </w:pPr>
      <w:bookmarkStart w:name="Artículo_548" w:id="678"/>
      <w:bookmarkEnd w:id="678"/>
      <w:r>
        <w:rPr/>
      </w:r>
      <w:r>
        <w:rPr>
          <w:rFonts w:ascii="Arial" w:hAnsi="Arial"/>
          <w:b/>
        </w:rPr>
        <w:t>Artículo</w:t>
        <w:tab/>
        <w:t>548.-</w:t>
        <w:tab/>
      </w:r>
      <w:r>
        <w:rPr/>
        <w:t>Las</w:t>
        <w:tab/>
        <w:t>sanciones</w:t>
        <w:tab/>
        <w:t>que</w:t>
        <w:tab/>
        <w:t>pueden</w:t>
        <w:tab/>
        <w:t>imponerse</w:t>
        <w:tab/>
        <w:t>a</w:t>
        <w:tab/>
        <w:t>los</w:t>
        <w:tab/>
        <w:t>Inspectores</w:t>
        <w:tab/>
        <w:t>del</w:t>
        <w:tab/>
      </w:r>
      <w:r>
        <w:rPr>
          <w:spacing w:val="-1"/>
        </w:rPr>
        <w:t>Trabajo,</w:t>
      </w:r>
      <w:r>
        <w:rPr>
          <w:spacing w:val="-53"/>
        </w:rPr>
        <w:t> </w:t>
      </w:r>
      <w:r>
        <w:rPr/>
        <w:t>independientemente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dispongan</w:t>
      </w:r>
      <w:r>
        <w:rPr>
          <w:spacing w:val="1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penales,</w:t>
      </w:r>
      <w:r>
        <w:rPr>
          <w:spacing w:val="-1"/>
        </w:rPr>
        <w:t> </w:t>
      </w:r>
      <w:r>
        <w:rPr/>
        <w:t>son: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3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Amonestación;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Suspensión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Destitución.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506"/>
      </w:pPr>
      <w:bookmarkStart w:name="Artículo_549" w:id="679"/>
      <w:bookmarkEnd w:id="67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549.-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practicará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investigación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1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El Director General podrá imponer las sanciones señaladas en el artículo anterior, fracciones I y</w:t>
      </w:r>
      <w:r>
        <w:rPr>
          <w:spacing w:val="-53"/>
          <w:sz w:val="20"/>
        </w:rPr>
        <w:t> </w:t>
      </w:r>
      <w:r>
        <w:rPr>
          <w:sz w:val="20"/>
        </w:rPr>
        <w:t>II;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Cuando a juicio del Director General la sanción aplicable sea la destitución, dará cuenta al</w:t>
      </w:r>
      <w:r>
        <w:rPr>
          <w:spacing w:val="1"/>
          <w:sz w:val="20"/>
        </w:rPr>
        <w:t> </w:t>
      </w:r>
      <w:r>
        <w:rPr>
          <w:sz w:val="20"/>
        </w:rPr>
        <w:t>Secretario del Trabajo y Previsión Social, al Gobernador del Estado o Territorio o al Jefe de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Ciudad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México, 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decisión.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550" w:id="680"/>
      <w:bookmarkEnd w:id="6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550.-</w:t>
      </w:r>
      <w:r>
        <w:rPr>
          <w:rFonts w:ascii="Arial" w:hAnsi="Arial"/>
          <w:b/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reglamentos</w:t>
      </w:r>
      <w:r>
        <w:rPr>
          <w:spacing w:val="14"/>
        </w:rPr>
        <w:t> </w:t>
      </w:r>
      <w:r>
        <w:rPr/>
        <w:t>determinarán</w:t>
      </w:r>
      <w:r>
        <w:rPr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atribuciones,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ejercicio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los</w:t>
      </w:r>
      <w:r>
        <w:rPr>
          <w:spacing w:val="14"/>
        </w:rPr>
        <w:t> </w:t>
      </w:r>
      <w:r>
        <w:rPr/>
        <w:t>deberes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left="1577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Comisión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Nacional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 Salarios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Mínimos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firstLine="288"/>
      </w:pPr>
      <w:bookmarkStart w:name="Artículo_551" w:id="681"/>
      <w:bookmarkEnd w:id="6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551.-</w:t>
      </w:r>
      <w:r>
        <w:rPr>
          <w:rFonts w:ascii="Arial" w:hAnsi="Arial"/>
          <w:b/>
          <w:spacing w:val="51"/>
        </w:rPr>
        <w:t> </w:t>
      </w:r>
      <w:r>
        <w:rPr/>
        <w:t>La</w:t>
      </w:r>
      <w:r>
        <w:rPr>
          <w:spacing w:val="49"/>
        </w:rPr>
        <w:t> </w:t>
      </w:r>
      <w:r>
        <w:rPr/>
        <w:t>Comisión</w:t>
      </w:r>
      <w:r>
        <w:rPr>
          <w:spacing w:val="49"/>
        </w:rPr>
        <w:t> </w:t>
      </w:r>
      <w:r>
        <w:rPr/>
        <w:t>Nacional</w:t>
      </w:r>
      <w:r>
        <w:rPr>
          <w:spacing w:val="49"/>
        </w:rPr>
        <w:t> </w:t>
      </w:r>
      <w:r>
        <w:rPr/>
        <w:t>de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Salarios</w:t>
      </w:r>
      <w:r>
        <w:rPr>
          <w:spacing w:val="51"/>
        </w:rPr>
        <w:t> </w:t>
      </w:r>
      <w:r>
        <w:rPr/>
        <w:t>Mínimos</w:t>
      </w:r>
      <w:r>
        <w:rPr>
          <w:spacing w:val="51"/>
        </w:rPr>
        <w:t> </w:t>
      </w:r>
      <w:r>
        <w:rPr/>
        <w:t>funcionará</w:t>
      </w:r>
      <w:r>
        <w:rPr>
          <w:spacing w:val="50"/>
        </w:rPr>
        <w:t> </w:t>
      </w:r>
      <w:r>
        <w:rPr/>
        <w:t>con</w:t>
      </w:r>
      <w:r>
        <w:rPr>
          <w:spacing w:val="49"/>
        </w:rPr>
        <w:t> </w:t>
      </w:r>
      <w:r>
        <w:rPr/>
        <w:t>un</w:t>
      </w:r>
      <w:r>
        <w:rPr>
          <w:spacing w:val="49"/>
        </w:rPr>
        <w:t> </w:t>
      </w:r>
      <w:r>
        <w:rPr/>
        <w:t>Presidente,</w:t>
      </w:r>
      <w:r>
        <w:rPr>
          <w:spacing w:val="52"/>
        </w:rPr>
        <w:t> </w:t>
      </w:r>
      <w:r>
        <w:rPr/>
        <w:t>un</w:t>
      </w:r>
      <w:r>
        <w:rPr>
          <w:spacing w:val="-5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Técnica.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firstLine="288"/>
      </w:pPr>
      <w:bookmarkStart w:name="Artículo_552" w:id="682"/>
      <w:bookmarkEnd w:id="6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552.-</w:t>
      </w:r>
      <w:r>
        <w:rPr>
          <w:rFonts w:ascii="Arial" w:hAnsi="Arial"/>
          <w:b/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Comisión</w:t>
      </w:r>
      <w:r>
        <w:rPr>
          <w:spacing w:val="42"/>
        </w:rPr>
        <w:t> </w:t>
      </w:r>
      <w:r>
        <w:rPr/>
        <w:t>será</w:t>
      </w:r>
      <w:r>
        <w:rPr>
          <w:spacing w:val="43"/>
        </w:rPr>
        <w:t> </w:t>
      </w:r>
      <w:r>
        <w:rPr/>
        <w:t>nombrado</w:t>
      </w:r>
      <w:r>
        <w:rPr>
          <w:spacing w:val="42"/>
        </w:rPr>
        <w:t> </w:t>
      </w:r>
      <w:r>
        <w:rPr/>
        <w:t>por</w:t>
      </w:r>
      <w:r>
        <w:rPr>
          <w:spacing w:val="44"/>
        </w:rPr>
        <w:t> </w:t>
      </w:r>
      <w:r>
        <w:rPr/>
        <w:t>el</w:t>
      </w:r>
      <w:r>
        <w:rPr>
          <w:spacing w:val="42"/>
        </w:rPr>
        <w:t> </w:t>
      </w:r>
      <w:r>
        <w:rPr/>
        <w:t>Presidente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República</w:t>
      </w:r>
      <w:r>
        <w:rPr>
          <w:spacing w:val="45"/>
        </w:rPr>
        <w:t> </w:t>
      </w:r>
      <w:r>
        <w:rPr/>
        <w:t>y</w:t>
      </w:r>
      <w:r>
        <w:rPr>
          <w:spacing w:val="-5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 requisitos siguientes: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32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5" w:hanging="569"/>
        <w:jc w:val="left"/>
        <w:rPr>
          <w:sz w:val="20"/>
        </w:rPr>
      </w:pP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mexicano,</w:t>
      </w:r>
      <w:r>
        <w:rPr>
          <w:spacing w:val="1"/>
          <w:sz w:val="20"/>
        </w:rPr>
        <w:t> </w:t>
      </w:r>
      <w:r>
        <w:rPr>
          <w:sz w:val="20"/>
        </w:rPr>
        <w:t>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de 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economía;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distinguido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 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económicos;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427" w:space="3232"/>
            <w:col w:w="316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3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53" w:id="683"/>
      <w:bookmarkEnd w:id="6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553.-</w:t>
      </w:r>
      <w:r>
        <w:rPr>
          <w:rFonts w:ascii="Arial" w:hAnsi="Arial"/>
          <w:b/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Presidente</w:t>
      </w:r>
      <w:r>
        <w:rPr>
          <w:spacing w:val="28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Comisión</w:t>
      </w:r>
      <w:r>
        <w:rPr>
          <w:spacing w:val="28"/>
        </w:rPr>
        <w:t> </w:t>
      </w:r>
      <w:r>
        <w:rPr/>
        <w:t>Nacional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Salarios</w:t>
      </w:r>
      <w:r>
        <w:rPr>
          <w:spacing w:val="30"/>
        </w:rPr>
        <w:t> </w:t>
      </w:r>
      <w:r>
        <w:rPr/>
        <w:t>Mínimos</w:t>
      </w:r>
      <w:r>
        <w:rPr>
          <w:spacing w:val="29"/>
        </w:rPr>
        <w:t> </w:t>
      </w:r>
      <w:r>
        <w:rPr/>
        <w:t>tiene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deberes</w:t>
      </w:r>
      <w:r>
        <w:rPr>
          <w:spacing w:val="32"/>
        </w:rPr>
        <w:t> </w:t>
      </w:r>
      <w:r>
        <w:rPr/>
        <w:t>y</w:t>
      </w:r>
      <w:r>
        <w:rPr>
          <w:spacing w:val="-5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siguientes: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Someter al Consejo de Representantes el plan anual de trabajo preparado por la Dirección</w:t>
      </w:r>
      <w:r>
        <w:rPr>
          <w:spacing w:val="1"/>
          <w:sz w:val="20"/>
        </w:rPr>
        <w:t> </w:t>
      </w:r>
      <w:r>
        <w:rPr>
          <w:sz w:val="20"/>
        </w:rPr>
        <w:t>Técnica;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Reunirse con el Director y los Asesores Técnicos, una vez al mes, por lo menos; vigilar el</w:t>
      </w:r>
      <w:r>
        <w:rPr>
          <w:spacing w:val="1"/>
          <w:sz w:val="20"/>
        </w:rPr>
        <w:t> </w:t>
      </w:r>
      <w:r>
        <w:rPr>
          <w:sz w:val="20"/>
        </w:rPr>
        <w:t>desarrollo del plan de trabajo que efectúen las investigaciones y estudios complementarios 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conveniente;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Informar periódicamente al Secretario del Trabajo y Previsión Social de las actividades de 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presidir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 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Consultivas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3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7" w:hanging="569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trabajos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Comisiones</w:t>
      </w:r>
      <w:r>
        <w:rPr>
          <w:spacing w:val="24"/>
          <w:sz w:val="20"/>
        </w:rPr>
        <w:t> </w:t>
      </w:r>
      <w:r>
        <w:rPr>
          <w:sz w:val="20"/>
        </w:rPr>
        <w:t>Consultivas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5"/>
          <w:sz w:val="20"/>
        </w:rPr>
        <w:t> </w:t>
      </w:r>
      <w:r>
        <w:rPr>
          <w:sz w:val="20"/>
        </w:rPr>
        <w:t>designar,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caso,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quienes</w:t>
      </w:r>
      <w:r>
        <w:rPr>
          <w:spacing w:val="23"/>
          <w:sz w:val="20"/>
        </w:rPr>
        <w:t> </w:t>
      </w:r>
      <w:r>
        <w:rPr>
          <w:sz w:val="20"/>
        </w:rPr>
        <w:t>deban</w:t>
      </w:r>
      <w:r>
        <w:rPr>
          <w:spacing w:val="-52"/>
          <w:sz w:val="20"/>
        </w:rPr>
        <w:t> </w:t>
      </w:r>
      <w:r>
        <w:rPr>
          <w:sz w:val="20"/>
        </w:rPr>
        <w:t>presidirlos;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3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54" w:id="684"/>
      <w:bookmarkEnd w:id="6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554.-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compuesta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también el Presidente del Consejo y que tendrá el voto del gobierno, y de dos</w:t>
      </w:r>
      <w:r>
        <w:rPr>
          <w:spacing w:val="55"/>
          <w:sz w:val="20"/>
        </w:rPr>
        <w:t> </w:t>
      </w:r>
      <w:r>
        <w:rPr>
          <w:sz w:val="20"/>
        </w:rPr>
        <w:t>asesores, con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3"/>
          <w:sz w:val="20"/>
        </w:rPr>
        <w:t> </w:t>
      </w:r>
      <w:r>
        <w:rPr>
          <w:sz w:val="20"/>
        </w:rPr>
        <w:t>informativa,</w:t>
      </w:r>
      <w:r>
        <w:rPr>
          <w:spacing w:val="-2"/>
          <w:sz w:val="20"/>
        </w:rPr>
        <w:t> </w:t>
      </w:r>
      <w:r>
        <w:rPr>
          <w:sz w:val="20"/>
        </w:rPr>
        <w:t>designados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Previsión Social;</w:t>
      </w:r>
    </w:p>
    <w:p>
      <w:pPr>
        <w:pStyle w:val="BodyText"/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Con un número igual, no menor de cinco, ni mayor de quince, de representantes propietarios y</w:t>
      </w:r>
      <w:r>
        <w:rPr>
          <w:spacing w:val="1"/>
          <w:sz w:val="20"/>
        </w:rPr>
        <w:t> </w:t>
      </w:r>
      <w:r>
        <w:rPr>
          <w:sz w:val="20"/>
        </w:rPr>
        <w:t>suplentes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trabajadores</w:t>
      </w:r>
      <w:r>
        <w:rPr>
          <w:spacing w:val="21"/>
          <w:sz w:val="20"/>
        </w:rPr>
        <w:t> </w:t>
      </w:r>
      <w:r>
        <w:rPr>
          <w:sz w:val="20"/>
        </w:rPr>
        <w:t>sindicalizados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patrones,</w:t>
      </w:r>
      <w:r>
        <w:rPr>
          <w:spacing w:val="20"/>
          <w:sz w:val="20"/>
        </w:rPr>
        <w:t> </w:t>
      </w:r>
      <w:r>
        <w:rPr>
          <w:sz w:val="20"/>
        </w:rPr>
        <w:t>designados</w:t>
      </w:r>
      <w:r>
        <w:rPr>
          <w:spacing w:val="21"/>
          <w:sz w:val="20"/>
        </w:rPr>
        <w:t> </w:t>
      </w:r>
      <w:r>
        <w:rPr>
          <w:sz w:val="20"/>
        </w:rPr>
        <w:t>cada</w:t>
      </w:r>
      <w:r>
        <w:rPr>
          <w:spacing w:val="21"/>
          <w:sz w:val="20"/>
        </w:rPr>
        <w:t> </w:t>
      </w:r>
      <w:r>
        <w:rPr>
          <w:sz w:val="20"/>
        </w:rPr>
        <w:t>cuatro</w:t>
      </w:r>
      <w:r>
        <w:rPr>
          <w:spacing w:val="20"/>
          <w:sz w:val="20"/>
        </w:rPr>
        <w:t> </w:t>
      </w:r>
      <w:r>
        <w:rPr>
          <w:sz w:val="20"/>
        </w:rPr>
        <w:t>años,</w:t>
      </w:r>
      <w:r>
        <w:rPr>
          <w:spacing w:val="-53"/>
          <w:sz w:val="20"/>
        </w:rPr>
        <w:t> </w:t>
      </w:r>
      <w:r>
        <w:rPr>
          <w:sz w:val="20"/>
        </w:rPr>
        <w:t>de conformidad con la convocatoria que al efecto expida la Secretaría del Trabajo y Previsión</w:t>
      </w:r>
      <w:r>
        <w:rPr>
          <w:spacing w:val="1"/>
          <w:sz w:val="20"/>
        </w:rPr>
        <w:t> </w:t>
      </w:r>
      <w:r>
        <w:rPr>
          <w:sz w:val="20"/>
        </w:rPr>
        <w:t>Social. Si los trabajadores</w:t>
      </w:r>
      <w:r>
        <w:rPr>
          <w:spacing w:val="55"/>
          <w:sz w:val="20"/>
        </w:rPr>
        <w:t> </w:t>
      </w:r>
      <w:r>
        <w:rPr>
          <w:sz w:val="20"/>
        </w:rPr>
        <w:t>o los patrones no hacen la designación de sus representantes, la</w:t>
      </w:r>
      <w:r>
        <w:rPr>
          <w:spacing w:val="1"/>
          <w:sz w:val="20"/>
        </w:rPr>
        <w:t> </w:t>
      </w:r>
      <w:r>
        <w:rPr>
          <w:sz w:val="20"/>
        </w:rPr>
        <w:t>hará la misma Secretaría del Trabajo y Previsión Social, debiendo recaer en trabajadores o</w:t>
      </w:r>
      <w:r>
        <w:rPr>
          <w:spacing w:val="1"/>
          <w:sz w:val="20"/>
        </w:rPr>
        <w:t> </w:t>
      </w:r>
      <w:r>
        <w:rPr>
          <w:sz w:val="20"/>
        </w:rPr>
        <w:t>patrones; y</w:t>
      </w:r>
    </w:p>
    <w:p>
      <w:pPr>
        <w:pStyle w:val="BodyText"/>
      </w:pPr>
    </w:p>
    <w:p>
      <w:pPr>
        <w:pStyle w:val="ListParagraph"/>
        <w:numPr>
          <w:ilvl w:val="0"/>
          <w:numId w:val="234"/>
        </w:numPr>
        <w:tabs>
          <w:tab w:pos="1076" w:val="left" w:leader="none"/>
        </w:tabs>
        <w:spacing w:line="242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1"/>
          <w:sz w:val="20"/>
        </w:rPr>
        <w:t> </w:t>
      </w:r>
      <w:r>
        <w:rPr>
          <w:sz w:val="20"/>
        </w:rPr>
        <w:t>integrado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corresponda, a</w:t>
      </w:r>
      <w:r>
        <w:rPr>
          <w:spacing w:val="-1"/>
          <w:sz w:val="20"/>
        </w:rPr>
        <w:t> </w:t>
      </w:r>
      <w:r>
        <w:rPr>
          <w:sz w:val="20"/>
        </w:rPr>
        <w:t>más tardar.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555" w:id="685"/>
      <w:bookmarkEnd w:id="6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555.-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3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asesores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4"/>
        </w:rPr>
        <w:t> </w:t>
      </w:r>
      <w:r>
        <w:rPr/>
        <w:t>refiere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anterior,</w:t>
      </w:r>
      <w:r>
        <w:rPr>
          <w:spacing w:val="3"/>
        </w:rPr>
        <w:t> </w:t>
      </w:r>
      <w:r>
        <w:rPr/>
        <w:t>deberán</w:t>
      </w:r>
      <w:r>
        <w:rPr>
          <w:spacing w:val="-52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mexicanos,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treinta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pleno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-1"/>
          <w:sz w:val="20"/>
        </w:rPr>
        <w:t> </w:t>
      </w:r>
      <w:r>
        <w:rPr>
          <w:sz w:val="20"/>
        </w:rPr>
        <w:t>de 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o en</w:t>
      </w:r>
      <w:r>
        <w:rPr>
          <w:spacing w:val="-1"/>
          <w:sz w:val="20"/>
        </w:rPr>
        <w:t> </w:t>
      </w:r>
      <w:r>
        <w:rPr>
          <w:sz w:val="20"/>
        </w:rPr>
        <w:t>economía;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427" w:space="3232"/>
            <w:col w:w="316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3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180" w:firstLine="288"/>
      </w:pPr>
      <w:bookmarkStart w:name="Artículo_556" w:id="686"/>
      <w:bookmarkEnd w:id="6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556.-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representantes  de</w:t>
      </w:r>
      <w:r>
        <w:rPr>
          <w:spacing w:val="54"/>
        </w:rPr>
        <w:t> </w:t>
      </w:r>
      <w:r>
        <w:rPr/>
        <w:t>los</w:t>
      </w:r>
      <w:r>
        <w:rPr>
          <w:spacing w:val="52"/>
        </w:rPr>
        <w:t> </w:t>
      </w:r>
      <w:r>
        <w:rPr/>
        <w:t>trabajadores  y</w:t>
      </w:r>
      <w:r>
        <w:rPr>
          <w:spacing w:val="50"/>
        </w:rPr>
        <w:t> </w:t>
      </w:r>
      <w:r>
        <w:rPr/>
        <w:t>de  los</w:t>
      </w:r>
      <w:r>
        <w:rPr>
          <w:spacing w:val="55"/>
        </w:rPr>
        <w:t> </w:t>
      </w:r>
      <w:r>
        <w:rPr/>
        <w:t>patrones  deberán</w:t>
      </w:r>
      <w:r>
        <w:rPr>
          <w:spacing w:val="53"/>
        </w:rPr>
        <w:t> </w:t>
      </w:r>
      <w:r>
        <w:rPr/>
        <w:t>satisfacer  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3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mexicanos,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veinticinco</w:t>
      </w:r>
      <w:r>
        <w:rPr>
          <w:spacing w:val="-2"/>
          <w:sz w:val="20"/>
        </w:rPr>
        <w:t> </w:t>
      </w:r>
      <w:r>
        <w:rPr>
          <w:sz w:val="20"/>
        </w:rPr>
        <w:t>años y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427" w:space="3232"/>
            <w:col w:w="316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3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57" w:id="687"/>
      <w:bookmarkEnd w:id="6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557.-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Determinar,</w:t>
      </w:r>
      <w:r>
        <w:rPr>
          <w:spacing w:val="-3"/>
          <w:sz w:val="20"/>
        </w:rPr>
        <w:t> </w:t>
      </w:r>
      <w:r>
        <w:rPr>
          <w:sz w:val="20"/>
        </w:rPr>
        <w:t>en la primera</w:t>
      </w:r>
      <w:r>
        <w:rPr>
          <w:spacing w:val="-3"/>
          <w:sz w:val="20"/>
        </w:rPr>
        <w:t> </w:t>
      </w:r>
      <w:r>
        <w:rPr>
          <w:sz w:val="20"/>
        </w:rPr>
        <w:t>sesión, su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frecuencia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sesiones;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anualmente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de trabajo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Técnica;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7"/>
        </w:numPr>
        <w:tabs>
          <w:tab w:pos="1076" w:val="left" w:leader="none"/>
        </w:tabs>
        <w:spacing w:line="242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el dictamen formulado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 dictar resolución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determinen o modifiquen las áreas geográficas en las que regirán los salarios mínimos.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publicará</w:t>
      </w:r>
      <w:r>
        <w:rPr>
          <w:spacing w:val="2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Diario</w:t>
      </w:r>
      <w:r>
        <w:rPr>
          <w:spacing w:val="-1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investigaciones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3"/>
          <w:sz w:val="20"/>
        </w:rPr>
        <w:t> </w:t>
      </w:r>
      <w:r>
        <w:rPr>
          <w:sz w:val="20"/>
        </w:rPr>
        <w:t>conveniente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solicitar</w:t>
      </w:r>
      <w:r>
        <w:rPr>
          <w:spacing w:val="-3"/>
          <w:sz w:val="20"/>
        </w:rPr>
        <w:t> </w:t>
      </w:r>
      <w:r>
        <w:rPr>
          <w:sz w:val="20"/>
        </w:rPr>
        <w:t>de la Dirección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que efectúe</w:t>
      </w:r>
      <w:r>
        <w:rPr>
          <w:spacing w:val="-2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complementarios;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varias</w:t>
      </w:r>
      <w:r>
        <w:rPr>
          <w:spacing w:val="32"/>
          <w:sz w:val="20"/>
        </w:rPr>
        <w:t> </w:t>
      </w:r>
      <w:r>
        <w:rPr>
          <w:sz w:val="20"/>
        </w:rPr>
        <w:t>comisiones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técnicos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practiquen</w:t>
      </w:r>
      <w:r>
        <w:rPr>
          <w:spacing w:val="32"/>
          <w:sz w:val="20"/>
        </w:rPr>
        <w:t> </w:t>
      </w:r>
      <w:r>
        <w:rPr>
          <w:sz w:val="20"/>
        </w:rPr>
        <w:t>investigaciones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realicen</w:t>
      </w:r>
      <w:r>
        <w:rPr>
          <w:spacing w:val="-52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especiales;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199" w:hanging="56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creación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comisiones</w:t>
      </w:r>
      <w:r>
        <w:rPr>
          <w:spacing w:val="10"/>
          <w:sz w:val="20"/>
        </w:rPr>
        <w:t> </w:t>
      </w:r>
      <w:r>
        <w:rPr>
          <w:sz w:val="20"/>
        </w:rPr>
        <w:t>consultivas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Comisión</w:t>
      </w:r>
      <w:r>
        <w:rPr>
          <w:spacing w:val="9"/>
          <w:sz w:val="20"/>
        </w:rPr>
        <w:t> </w:t>
      </w:r>
      <w:r>
        <w:rPr>
          <w:sz w:val="20"/>
        </w:rPr>
        <w:t>Nacional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determinar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bases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funcionamiento.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opiniones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formulen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comisiones</w:t>
      </w:r>
      <w:r>
        <w:rPr>
          <w:spacing w:val="-2"/>
          <w:sz w:val="20"/>
        </w:rPr>
        <w:t> </w:t>
      </w:r>
      <w:r>
        <w:rPr>
          <w:sz w:val="20"/>
        </w:rPr>
        <w:t>consultivas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 trabajos;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Fijar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profesionales;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15" w:space="743"/>
            <w:col w:w="316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3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459" w:space="2156"/>
            <w:col w:w="3205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58" w:id="688"/>
      <w:bookmarkEnd w:id="6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558.-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Director,</w:t>
      </w:r>
      <w:r>
        <w:rPr>
          <w:spacing w:val="-3"/>
          <w:sz w:val="20"/>
        </w:rPr>
        <w:t> </w:t>
      </w:r>
      <w:r>
        <w:rPr>
          <w:sz w:val="20"/>
        </w:rPr>
        <w:t>nombrado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 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6"/>
          <w:sz w:val="20"/>
        </w:rPr>
        <w:t> </w:t>
      </w:r>
      <w:r>
        <w:rPr>
          <w:sz w:val="20"/>
        </w:rPr>
        <w:t>Previsión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Asesores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la misma</w:t>
      </w:r>
      <w:r>
        <w:rPr>
          <w:spacing w:val="-3"/>
          <w:sz w:val="20"/>
        </w:rPr>
        <w:t> </w:t>
      </w:r>
      <w:r>
        <w:rPr>
          <w:sz w:val="20"/>
        </w:rPr>
        <w:t>Secretaría;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8"/>
        </w:numPr>
        <w:tabs>
          <w:tab w:pos="1076" w:val="left" w:leader="none"/>
        </w:tabs>
        <w:spacing w:line="240" w:lineRule="auto" w:before="1" w:after="0"/>
        <w:ind w:left="1075" w:right="199" w:hanging="569"/>
        <w:jc w:val="both"/>
        <w:rPr>
          <w:sz w:val="20"/>
        </w:rPr>
      </w:pPr>
      <w:r>
        <w:rPr>
          <w:sz w:val="20"/>
        </w:rPr>
        <w:t>Con un número igual, determinado por la Secretaría del Trabajo y Previsión Social de Asesores</w:t>
      </w:r>
      <w:r>
        <w:rPr>
          <w:spacing w:val="1"/>
          <w:sz w:val="20"/>
        </w:rPr>
        <w:t> </w:t>
      </w:r>
      <w:r>
        <w:rPr>
          <w:sz w:val="20"/>
        </w:rPr>
        <w:t>Técnicos Auxiliares, designados por los representantes de los trabajadores y de los patrones.</w:t>
      </w:r>
      <w:r>
        <w:rPr>
          <w:spacing w:val="1"/>
          <w:sz w:val="20"/>
        </w:rPr>
        <w:t> </w:t>
      </w:r>
      <w:r>
        <w:rPr>
          <w:sz w:val="20"/>
        </w:rPr>
        <w:t>Estos asesores</w:t>
      </w:r>
      <w:r>
        <w:rPr>
          <w:spacing w:val="1"/>
          <w:sz w:val="20"/>
        </w:rPr>
        <w:t> </w:t>
      </w:r>
      <w:r>
        <w:rPr>
          <w:sz w:val="20"/>
        </w:rPr>
        <w:t>disfrutarán, con cargo al Presupuesto de Egresos de la Federación,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 retribución que se pague a los nombrados por la Secretaría del Trabajo y Previsión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</w:pPr>
    </w:p>
    <w:p>
      <w:pPr>
        <w:pStyle w:val="BodyText"/>
        <w:ind w:left="218" w:right="200" w:firstLine="288"/>
        <w:jc w:val="both"/>
      </w:pPr>
      <w:bookmarkStart w:name="Artículo_559" w:id="689"/>
      <w:bookmarkEnd w:id="689"/>
      <w:r>
        <w:rPr/>
      </w:r>
      <w:r>
        <w:rPr>
          <w:rFonts w:ascii="Arial" w:hAnsi="Arial"/>
          <w:b/>
        </w:rPr>
        <w:t>Artículo 559.- </w:t>
      </w:r>
      <w:r>
        <w:rPr/>
        <w:t>La designación de Asesor Técnico Auxiliar a que se refiere la fracción III del artículo</w:t>
      </w:r>
      <w:r>
        <w:rPr>
          <w:spacing w:val="1"/>
        </w:rPr>
        <w:t> </w:t>
      </w:r>
      <w:r>
        <w:rPr/>
        <w:t>anterior, es revocable en cualquier tiempo, a petición del cincuenta y uno por ciento de los trabajadores o</w:t>
      </w:r>
      <w:r>
        <w:rPr>
          <w:spacing w:val="1"/>
        </w:rPr>
        <w:t> </w:t>
      </w:r>
      <w:r>
        <w:rPr/>
        <w:t>patrones que la hubiesen hecho. La solicitud se remitirá a la Secretaría del Trabajo y Previsión Social, la</w:t>
      </w:r>
      <w:r>
        <w:rPr>
          <w:spacing w:val="1"/>
        </w:rPr>
        <w:t> </w:t>
      </w:r>
      <w:r>
        <w:rPr/>
        <w:t>que después de comprobar el requisito de la mayoría, hará la declaratoria correspondiente. La solicitud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nombre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560" w:id="690"/>
      <w:bookmarkEnd w:id="6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560.-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requisitos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mexicanos,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veinticinco</w:t>
      </w:r>
      <w:r>
        <w:rPr>
          <w:spacing w:val="-2"/>
          <w:sz w:val="20"/>
        </w:rPr>
        <w:t> </w:t>
      </w:r>
      <w:r>
        <w:rPr>
          <w:sz w:val="20"/>
        </w:rPr>
        <w:t>años y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 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Poseer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legalmente</w:t>
      </w:r>
      <w:r>
        <w:rPr>
          <w:spacing w:val="-3"/>
          <w:sz w:val="20"/>
        </w:rPr>
        <w:t> </w:t>
      </w:r>
      <w:r>
        <w:rPr>
          <w:sz w:val="20"/>
        </w:rPr>
        <w:t>expedido</w:t>
      </w:r>
      <w:r>
        <w:rPr>
          <w:spacing w:val="2"/>
          <w:sz w:val="20"/>
        </w:rPr>
        <w:t> </w:t>
      </w:r>
      <w:r>
        <w:rPr>
          <w:sz w:val="20"/>
        </w:rPr>
        <w:t>de 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 economía;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ministro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culto; 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427" w:space="3232"/>
            <w:col w:w="316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2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61" w:id="691"/>
      <w:bookmarkEnd w:id="6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561.-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 y</w:t>
      </w:r>
      <w:r>
        <w:rPr>
          <w:spacing w:val="-4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0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República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geográficas,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proponerlo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0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Proponer al Consejo de Representantes modificaciones a la División de la República en áreas</w:t>
      </w:r>
      <w:r>
        <w:rPr>
          <w:spacing w:val="1"/>
          <w:sz w:val="20"/>
        </w:rPr>
        <w:t> </w:t>
      </w:r>
      <w:r>
        <w:rPr>
          <w:sz w:val="20"/>
        </w:rPr>
        <w:t>geográficas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mismas;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justifiquen;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40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Practicar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Representantes pueda</w:t>
      </w:r>
      <w:r>
        <w:rPr>
          <w:spacing w:val="-1"/>
          <w:sz w:val="20"/>
        </w:rPr>
        <w:t> </w:t>
      </w:r>
      <w:r>
        <w:rPr>
          <w:sz w:val="20"/>
        </w:rPr>
        <w:t>fijar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 mínimos;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Sugerir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fijación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mínimos</w:t>
      </w:r>
      <w:r>
        <w:rPr>
          <w:spacing w:val="-2"/>
          <w:sz w:val="20"/>
        </w:rPr>
        <w:t> </w:t>
      </w:r>
      <w:r>
        <w:rPr>
          <w:sz w:val="20"/>
        </w:rPr>
        <w:t>profesionales;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0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Publicar regularmente las fluctuaciones ocurridas en los precios y sus repercusiones en el costo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las principales localidades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0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Resolver, previa orden del Presidente, las consultas que se le formulen en relación con las</w:t>
      </w:r>
      <w:r>
        <w:rPr>
          <w:spacing w:val="1"/>
          <w:sz w:val="20"/>
        </w:rPr>
        <w:t> </w:t>
      </w:r>
      <w:r>
        <w:rPr>
          <w:sz w:val="20"/>
        </w:rPr>
        <w:t>fluctuaciones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repercusiones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poder</w:t>
      </w:r>
      <w:r>
        <w:rPr>
          <w:spacing w:val="-2"/>
          <w:sz w:val="20"/>
        </w:rPr>
        <w:t> </w:t>
      </w:r>
      <w:r>
        <w:rPr>
          <w:sz w:val="20"/>
        </w:rPr>
        <w:t>adquisitivo de los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Apoyar 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técnicos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investigaciones de</w:t>
      </w:r>
      <w:r>
        <w:rPr>
          <w:spacing w:val="-1"/>
          <w:sz w:val="20"/>
        </w:rPr>
        <w:t> </w:t>
      </w:r>
      <w:r>
        <w:rPr>
          <w:sz w:val="20"/>
        </w:rPr>
        <w:t>las Comisiones</w:t>
      </w:r>
      <w:r>
        <w:rPr>
          <w:spacing w:val="-2"/>
          <w:sz w:val="20"/>
        </w:rPr>
        <w:t> </w:t>
      </w:r>
      <w:r>
        <w:rPr>
          <w:sz w:val="20"/>
        </w:rPr>
        <w:t>Consultivas;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4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459" w:space="1434"/>
            <w:col w:w="392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562" w:id="692"/>
      <w:bookmarkEnd w:id="6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562.-</w:t>
      </w:r>
      <w:r>
        <w:rPr>
          <w:rFonts w:ascii="Arial" w:hAnsi="Arial"/>
          <w:b/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cumplir</w:t>
      </w:r>
      <w:r>
        <w:rPr>
          <w:spacing w:val="32"/>
        </w:rPr>
        <w:t> </w:t>
      </w:r>
      <w:r>
        <w:rPr/>
        <w:t>las</w:t>
      </w:r>
      <w:r>
        <w:rPr>
          <w:spacing w:val="32"/>
        </w:rPr>
        <w:t> </w:t>
      </w:r>
      <w:r>
        <w:rPr/>
        <w:t>atribuciones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refiere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fracción</w:t>
      </w:r>
      <w:r>
        <w:rPr>
          <w:spacing w:val="33"/>
        </w:rPr>
        <w:t> </w:t>
      </w:r>
      <w:r>
        <w:rPr/>
        <w:t>III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artículo</w:t>
      </w:r>
      <w:r>
        <w:rPr>
          <w:spacing w:val="33"/>
        </w:rPr>
        <w:t> </w:t>
      </w:r>
      <w:r>
        <w:rPr/>
        <w:t>anterior,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Dirección Técnica</w:t>
      </w:r>
      <w:r>
        <w:rPr>
          <w:spacing w:val="-1"/>
        </w:rPr>
        <w:t> </w:t>
      </w:r>
      <w:r>
        <w:rPr/>
        <w:t>deberá: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2" w:lineRule="auto" w:before="0" w:after="0"/>
        <w:ind w:left="1075" w:right="209" w:hanging="569"/>
        <w:jc w:val="both"/>
        <w:rPr>
          <w:sz w:val="20"/>
        </w:rPr>
      </w:pPr>
      <w:r>
        <w:rPr>
          <w:sz w:val="20"/>
        </w:rPr>
        <w:t>Practicar y realizar las investigaciones y estudios necesarios y apropiados para determinar, 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1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situación</w:t>
      </w:r>
      <w:r>
        <w:rPr>
          <w:spacing w:val="-2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país.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241"/>
        </w:numPr>
        <w:tabs>
          <w:tab w:pos="1642" w:val="left" w:leader="none"/>
        </w:tabs>
        <w:spacing w:line="242" w:lineRule="auto" w:before="1" w:after="0"/>
        <w:ind w:left="1642" w:right="202" w:hanging="567"/>
        <w:jc w:val="both"/>
        <w:rPr>
          <w:sz w:val="20"/>
        </w:rPr>
      </w:pPr>
      <w:r>
        <w:rPr>
          <w:sz w:val="20"/>
        </w:rPr>
        <w:t>Los cambios de mayor importancia que se hayan observado en las diversas actividades</w:t>
      </w:r>
      <w:r>
        <w:rPr>
          <w:spacing w:val="1"/>
          <w:sz w:val="20"/>
        </w:rPr>
        <w:t> </w:t>
      </w:r>
      <w:r>
        <w:rPr>
          <w:sz w:val="20"/>
        </w:rPr>
        <w:t>económicas.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variaciones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familia.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4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mercado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 estructuras</w:t>
      </w:r>
      <w:r>
        <w:rPr>
          <w:spacing w:val="-2"/>
          <w:sz w:val="20"/>
        </w:rPr>
        <w:t> </w:t>
      </w:r>
      <w:r>
        <w:rPr>
          <w:sz w:val="20"/>
        </w:rPr>
        <w:t>salariales.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periódicamente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investigaciones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estudios</w:t>
      </w:r>
      <w:r>
        <w:rPr>
          <w:spacing w:val="-3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determinar: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41"/>
        </w:numPr>
        <w:tabs>
          <w:tab w:pos="1642" w:val="left" w:leader="none"/>
        </w:tabs>
        <w:spacing w:line="240" w:lineRule="auto" w:before="0" w:after="0"/>
        <w:ind w:left="1642" w:right="201" w:hanging="567"/>
        <w:jc w:val="both"/>
        <w:rPr>
          <w:sz w:val="20"/>
        </w:rPr>
      </w:pPr>
      <w:r>
        <w:rPr>
          <w:sz w:val="20"/>
        </w:rPr>
        <w:t>El presupuesto indispensable para la satisfacción de las siguientes necesidades de cada</w:t>
      </w:r>
      <w:r>
        <w:rPr>
          <w:spacing w:val="1"/>
          <w:sz w:val="20"/>
        </w:rPr>
        <w:t> </w:t>
      </w:r>
      <w:r>
        <w:rPr>
          <w:sz w:val="20"/>
        </w:rPr>
        <w:t>familia, entre otras: las de orden material, tales como la habitación, menaje de casa,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sz w:val="20"/>
        </w:rPr>
        <w:t>vestido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transporte;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cultural,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concurrencia a espectáculos, práctica de deportes, asistencia a escuelas de capacitación,</w:t>
      </w:r>
      <w:r>
        <w:rPr>
          <w:spacing w:val="-53"/>
          <w:sz w:val="20"/>
        </w:rPr>
        <w:t> </w:t>
      </w:r>
      <w:r>
        <w:rPr>
          <w:sz w:val="20"/>
        </w:rPr>
        <w:t>bibliotecas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cultura;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hijos.</w:t>
      </w:r>
    </w:p>
    <w:p>
      <w:pPr>
        <w:pStyle w:val="BodyText"/>
      </w:pPr>
    </w:p>
    <w:p>
      <w:pPr>
        <w:pStyle w:val="ListParagraph"/>
        <w:numPr>
          <w:ilvl w:val="1"/>
          <w:numId w:val="241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vida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2"/>
          <w:sz w:val="20"/>
        </w:rPr>
        <w:t> </w:t>
      </w:r>
      <w:r>
        <w:rPr>
          <w:sz w:val="20"/>
        </w:rPr>
        <w:t>mínimo.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Solicitar toda clase de informes y estudios de las instituciones oficiales, federales y estatales y</w:t>
      </w:r>
      <w:r>
        <w:rPr>
          <w:spacing w:val="1"/>
          <w:sz w:val="20"/>
        </w:rPr>
        <w:t> </w:t>
      </w:r>
      <w:r>
        <w:rPr>
          <w:sz w:val="20"/>
        </w:rPr>
        <w:t>de las particulares que se ocupen de problemas económicos, tales como los institutos de</w:t>
      </w:r>
      <w:r>
        <w:rPr>
          <w:spacing w:val="1"/>
          <w:sz w:val="20"/>
        </w:rPr>
        <w:t> </w:t>
      </w:r>
      <w:r>
        <w:rPr>
          <w:sz w:val="20"/>
        </w:rPr>
        <w:t>investigaciones sociales y económicas, las organizaciones sindicales, las cámaras de comercio,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otras instituciones semejantes;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Recibir y considerar los estudios, informes y sugerencias que le presenten los trabajadores y los</w:t>
      </w:r>
      <w:r>
        <w:rPr>
          <w:spacing w:val="-54"/>
          <w:sz w:val="20"/>
        </w:rPr>
        <w:t> </w:t>
      </w:r>
      <w:r>
        <w:rPr>
          <w:sz w:val="20"/>
        </w:rPr>
        <w:t>patrones;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1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Preparar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efectuado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presentados por los trabajadores y los patrones y someterlo a la consideración del Consejo de</w:t>
      </w:r>
      <w:r>
        <w:rPr>
          <w:spacing w:val="1"/>
          <w:sz w:val="20"/>
        </w:rPr>
        <w:t> </w:t>
      </w:r>
      <w:r>
        <w:rPr>
          <w:sz w:val="20"/>
        </w:rPr>
        <w:t>Representantes.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563" w:id="693"/>
      <w:bookmarkEnd w:id="6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563.-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asesores;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39"/>
          <w:sz w:val="20"/>
        </w:rPr>
        <w:t> </w:t>
      </w:r>
      <w:r>
        <w:rPr>
          <w:sz w:val="20"/>
        </w:rPr>
        <w:t>periódicamente</w:t>
      </w:r>
      <w:r>
        <w:rPr>
          <w:spacing w:val="38"/>
          <w:sz w:val="20"/>
        </w:rPr>
        <w:t> </w:t>
      </w:r>
      <w:r>
        <w:rPr>
          <w:sz w:val="20"/>
        </w:rPr>
        <w:t>al</w:t>
      </w:r>
      <w:r>
        <w:rPr>
          <w:spacing w:val="40"/>
          <w:sz w:val="20"/>
        </w:rPr>
        <w:t> </w:t>
      </w:r>
      <w:r>
        <w:rPr>
          <w:sz w:val="20"/>
        </w:rPr>
        <w:t>Presidente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Comisión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al</w:t>
      </w:r>
      <w:r>
        <w:rPr>
          <w:spacing w:val="39"/>
          <w:sz w:val="20"/>
        </w:rPr>
        <w:t> </w:t>
      </w:r>
      <w:r>
        <w:rPr>
          <w:sz w:val="20"/>
        </w:rPr>
        <w:t>Consejo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Representantes,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 y</w:t>
      </w:r>
      <w:r>
        <w:rPr>
          <w:spacing w:val="-5"/>
          <w:sz w:val="20"/>
        </w:rPr>
        <w:t> </w:t>
      </w:r>
      <w:r>
        <w:rPr>
          <w:sz w:val="20"/>
        </w:rPr>
        <w:t>sugerir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investigaciones 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complementarios;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2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Representantes; 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5" w:hanging="569"/>
        <w:jc w:val="left"/>
        <w:rPr>
          <w:sz w:val="20"/>
        </w:rPr>
      </w:pPr>
      <w:r>
        <w:rPr>
          <w:sz w:val="20"/>
        </w:rPr>
        <w:t>Disponer,</w:t>
      </w:r>
      <w:r>
        <w:rPr>
          <w:spacing w:val="3"/>
          <w:sz w:val="20"/>
        </w:rPr>
        <w:t> </w:t>
      </w:r>
      <w:r>
        <w:rPr>
          <w:sz w:val="20"/>
        </w:rPr>
        <w:t>previo</w:t>
      </w:r>
      <w:r>
        <w:rPr>
          <w:spacing w:val="4"/>
          <w:sz w:val="20"/>
        </w:rPr>
        <w:t> </w:t>
      </w:r>
      <w:r>
        <w:rPr>
          <w:sz w:val="20"/>
        </w:rPr>
        <w:t>acuerdo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Presidente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Comisión</w:t>
      </w:r>
      <w:r>
        <w:rPr>
          <w:spacing w:val="3"/>
          <w:sz w:val="20"/>
        </w:rPr>
        <w:t> </w:t>
      </w:r>
      <w:r>
        <w:rPr>
          <w:sz w:val="20"/>
        </w:rPr>
        <w:t>Nacional,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integración</w:t>
      </w:r>
      <w:r>
        <w:rPr>
          <w:spacing w:val="2"/>
          <w:sz w:val="20"/>
        </w:rPr>
        <w:t> </w:t>
      </w:r>
      <w:r>
        <w:rPr>
          <w:sz w:val="20"/>
        </w:rPr>
        <w:t>oportuna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Secretariados Técnicos</w:t>
      </w:r>
      <w:r>
        <w:rPr>
          <w:spacing w:val="2"/>
          <w:sz w:val="20"/>
        </w:rPr>
        <w:t> </w:t>
      </w:r>
      <w:r>
        <w:rPr>
          <w:sz w:val="20"/>
        </w:rPr>
        <w:t>de las Comisiones Consultivas;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42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22"/>
        </w:rPr>
      </w:pPr>
    </w:p>
    <w:p>
      <w:pPr>
        <w:pStyle w:val="Heading1"/>
        <w:spacing w:before="161"/>
        <w:ind w:left="0" w:right="38"/>
        <w:jc w:val="right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89" w:space="1032"/>
            <w:col w:w="3099"/>
          </w:cols>
        </w:sectPr>
      </w:pPr>
    </w:p>
    <w:p>
      <w:pPr>
        <w:pStyle w:val="Heading1"/>
        <w:spacing w:line="252" w:lineRule="exact"/>
        <w:ind w:left="1056" w:right="0"/>
        <w:jc w:val="left"/>
      </w:pPr>
      <w:r>
        <w:rPr/>
        <w:t>Comisiones</w:t>
      </w:r>
      <w:r>
        <w:rPr>
          <w:spacing w:val="-3"/>
        </w:rPr>
        <w:t> </w:t>
      </w:r>
      <w:r>
        <w:rPr/>
        <w:t>Consultivas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Mínimos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80" w:firstLine="288"/>
      </w:pPr>
      <w:bookmarkStart w:name="Artículo_564" w:id="694"/>
      <w:bookmarkEnd w:id="6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1"/>
        </w:rPr>
        <w:t> </w:t>
      </w:r>
      <w:r>
        <w:rPr>
          <w:rFonts w:ascii="Arial" w:hAnsi="Arial"/>
          <w:b/>
        </w:rPr>
        <w:t>564.-</w:t>
      </w:r>
      <w:r>
        <w:rPr>
          <w:rFonts w:ascii="Arial" w:hAnsi="Arial"/>
          <w:b/>
          <w:spacing w:val="51"/>
        </w:rPr>
        <w:t> </w:t>
      </w:r>
      <w:r>
        <w:rPr/>
        <w:t>El</w:t>
      </w:r>
      <w:r>
        <w:rPr>
          <w:spacing w:val="49"/>
        </w:rPr>
        <w:t> </w:t>
      </w:r>
      <w:r>
        <w:rPr/>
        <w:t>Presidente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2"/>
        </w:rPr>
        <w:t> </w:t>
      </w:r>
      <w:r>
        <w:rPr/>
        <w:t>Comisión</w:t>
      </w:r>
      <w:r>
        <w:rPr>
          <w:spacing w:val="49"/>
        </w:rPr>
        <w:t> </w:t>
      </w:r>
      <w:r>
        <w:rPr/>
        <w:t>Nacional</w:t>
      </w:r>
      <w:r>
        <w:rPr>
          <w:spacing w:val="53"/>
        </w:rPr>
        <w:t> </w:t>
      </w:r>
      <w:r>
        <w:rPr/>
        <w:t>determinará,</w:t>
      </w:r>
      <w:r>
        <w:rPr>
          <w:spacing w:val="50"/>
        </w:rPr>
        <w:t> </w:t>
      </w:r>
      <w:r>
        <w:rPr/>
        <w:t>en</w:t>
      </w:r>
      <w:r>
        <w:rPr>
          <w:spacing w:val="50"/>
        </w:rPr>
        <w:t> </w:t>
      </w:r>
      <w:r>
        <w:rPr/>
        <w:t>cada</w:t>
      </w:r>
      <w:r>
        <w:rPr>
          <w:spacing w:val="52"/>
        </w:rPr>
        <w:t> </w:t>
      </w:r>
      <w:r>
        <w:rPr/>
        <w:t>caso,</w:t>
      </w:r>
      <w:r>
        <w:rPr>
          <w:spacing w:val="51"/>
        </w:rPr>
        <w:t> </w:t>
      </w:r>
      <w:r>
        <w:rPr/>
        <w:t>las</w:t>
      </w:r>
      <w:r>
        <w:rPr>
          <w:spacing w:val="51"/>
        </w:rPr>
        <w:t> </w:t>
      </w:r>
      <w:r>
        <w:rPr/>
        <w:t>bases</w:t>
      </w:r>
      <w:r>
        <w:rPr>
          <w:spacing w:val="51"/>
        </w:rPr>
        <w:t> </w:t>
      </w:r>
      <w:r>
        <w:rPr/>
        <w:t>de</w:t>
      </w:r>
      <w:r>
        <w:rPr>
          <w:spacing w:val="-53"/>
        </w:rPr>
        <w:t> </w:t>
      </w:r>
      <w:r>
        <w:rPr/>
        <w:t>organización y</w:t>
      </w:r>
      <w:r>
        <w:rPr>
          <w:spacing w:val="-4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</w:t>
      </w:r>
      <w:r>
        <w:rPr>
          <w:spacing w:val="-1"/>
        </w:rPr>
        <w:t> </w:t>
      </w:r>
      <w:r>
        <w:rPr/>
        <w:t>Consultivas.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0" w:firstLine="288"/>
      </w:pPr>
      <w:bookmarkStart w:name="Artículo_565" w:id="695"/>
      <w:bookmarkEnd w:id="6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565.-</w:t>
      </w:r>
      <w:r>
        <w:rPr>
          <w:rFonts w:ascii="Arial" w:hAnsi="Arial"/>
          <w:b/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Comisiones</w:t>
      </w:r>
      <w:r>
        <w:rPr>
          <w:spacing w:val="4"/>
        </w:rPr>
        <w:t> </w:t>
      </w:r>
      <w:r>
        <w:rPr/>
        <w:t>Consultivas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integrarán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conformidad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las</w:t>
      </w:r>
      <w:r>
        <w:rPr>
          <w:spacing w:val="4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presidente;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3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Con un número igual de representantes de los trabajadores y de los patrones, no menor de tres</w:t>
      </w:r>
      <w:r>
        <w:rPr>
          <w:spacing w:val="1"/>
          <w:sz w:val="20"/>
        </w:rPr>
        <w:t> </w:t>
      </w:r>
      <w:r>
        <w:rPr>
          <w:sz w:val="20"/>
        </w:rPr>
        <w:t>ni mayor de cinco, designados de acuerdo a lo dispuesto en el Capítulo II del Título Trece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43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Con los asesores técnicos y especialistas que se considere conveniente, designados por el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4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Secretariado</w:t>
      </w:r>
      <w:r>
        <w:rPr>
          <w:spacing w:val="-2"/>
          <w:sz w:val="20"/>
        </w:rPr>
        <w:t> </w:t>
      </w:r>
      <w:r>
        <w:rPr>
          <w:sz w:val="20"/>
        </w:rPr>
        <w:t>Técnico.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759" w:space="2962"/>
            <w:col w:w="309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566" w:id="696"/>
      <w:bookmarkEnd w:id="69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566.-</w:t>
      </w:r>
      <w:r>
        <w:rPr>
          <w:rFonts w:ascii="Arial" w:hAnsi="Arial"/>
          <w:b/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representantes  de</w:t>
      </w:r>
      <w:r>
        <w:rPr>
          <w:spacing w:val="54"/>
        </w:rPr>
        <w:t> </w:t>
      </w:r>
      <w:r>
        <w:rPr/>
        <w:t>los</w:t>
      </w:r>
      <w:r>
        <w:rPr>
          <w:spacing w:val="52"/>
        </w:rPr>
        <w:t> </w:t>
      </w:r>
      <w:r>
        <w:rPr/>
        <w:t>trabajadores  y</w:t>
      </w:r>
      <w:r>
        <w:rPr>
          <w:spacing w:val="50"/>
        </w:rPr>
        <w:t> </w:t>
      </w:r>
      <w:r>
        <w:rPr/>
        <w:t>de  los</w:t>
      </w:r>
      <w:r>
        <w:rPr>
          <w:spacing w:val="55"/>
        </w:rPr>
        <w:t> </w:t>
      </w:r>
      <w:r>
        <w:rPr/>
        <w:t>patrones  deberán</w:t>
      </w:r>
      <w:r>
        <w:rPr>
          <w:spacing w:val="53"/>
        </w:rPr>
        <w:t> </w:t>
      </w:r>
      <w:r>
        <w:rPr/>
        <w:t>satisfacer  los</w:t>
      </w:r>
      <w:r>
        <w:rPr>
          <w:spacing w:val="-53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556.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67" w:id="697"/>
      <w:bookmarkEnd w:id="6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567.-</w:t>
      </w:r>
      <w:r>
        <w:rPr>
          <w:rFonts w:ascii="Arial" w:hAnsi="Arial"/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Consultivas</w:t>
      </w:r>
      <w:r>
        <w:rPr>
          <w:spacing w:val="-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 primera</w:t>
      </w:r>
      <w:r>
        <w:rPr>
          <w:spacing w:val="-3"/>
          <w:sz w:val="20"/>
        </w:rPr>
        <w:t> </w:t>
      </w:r>
      <w:r>
        <w:rPr>
          <w:sz w:val="20"/>
        </w:rPr>
        <w:t>sesión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reuniones;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Plan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Trabajo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formule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Secretariado</w:t>
      </w:r>
      <w:r>
        <w:rPr>
          <w:spacing w:val="32"/>
          <w:sz w:val="20"/>
        </w:rPr>
        <w:t> </w:t>
      </w:r>
      <w:r>
        <w:rPr>
          <w:sz w:val="20"/>
        </w:rPr>
        <w:t>Técnico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solicitarle,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su</w:t>
      </w:r>
      <w:r>
        <w:rPr>
          <w:spacing w:val="31"/>
          <w:sz w:val="20"/>
        </w:rPr>
        <w:t> </w:t>
      </w:r>
      <w:r>
        <w:rPr>
          <w:sz w:val="20"/>
        </w:rPr>
        <w:t>caso,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realización de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estudios complementarios;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Practicar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realizar</w:t>
      </w:r>
      <w:r>
        <w:rPr>
          <w:spacing w:val="2"/>
          <w:sz w:val="20"/>
        </w:rPr>
        <w:t> </w:t>
      </w:r>
      <w:r>
        <w:rPr>
          <w:sz w:val="20"/>
        </w:rPr>
        <w:t>directamente</w:t>
      </w:r>
      <w:r>
        <w:rPr>
          <w:spacing w:val="54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investigaciones  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pertinentes 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mejor</w:t>
      </w:r>
      <w:r>
        <w:rPr>
          <w:spacing w:val="-53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2"/>
          <w:sz w:val="20"/>
        </w:rPr>
        <w:t> </w:t>
      </w:r>
      <w:r>
        <w:rPr>
          <w:sz w:val="20"/>
        </w:rPr>
        <w:t>directamente,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conveniente,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informes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refiere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 562,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III;</w:t>
      </w:r>
    </w:p>
    <w:p>
      <w:pPr>
        <w:pStyle w:val="BodyText"/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opinión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organizaciones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trabajadores,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patrones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general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entidad pública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sugerencias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estudios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presenten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trabajadores,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patrones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general</w:t>
      </w:r>
      <w:r>
        <w:rPr>
          <w:spacing w:val="-53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entidad</w:t>
      </w:r>
      <w:r>
        <w:rPr>
          <w:spacing w:val="-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privada;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elementos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juzguen</w:t>
      </w:r>
      <w:r>
        <w:rPr>
          <w:spacing w:val="2"/>
          <w:sz w:val="20"/>
        </w:rPr>
        <w:t> </w:t>
      </w:r>
      <w:r>
        <w:rPr>
          <w:sz w:val="20"/>
        </w:rPr>
        <w:t>necesarios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apropiados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objeto;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8" w:hanging="569"/>
        <w:jc w:val="left"/>
        <w:rPr>
          <w:sz w:val="20"/>
        </w:rPr>
      </w:pPr>
      <w:r>
        <w:rPr>
          <w:sz w:val="20"/>
        </w:rPr>
        <w:t>Emitir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8"/>
          <w:sz w:val="20"/>
        </w:rPr>
        <w:t> </w:t>
      </w:r>
      <w:r>
        <w:rPr>
          <w:sz w:val="20"/>
        </w:rPr>
        <w:t>informe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opiniones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recomendaciones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juzgue</w:t>
      </w:r>
      <w:r>
        <w:rPr>
          <w:spacing w:val="9"/>
          <w:sz w:val="20"/>
        </w:rPr>
        <w:t> </w:t>
      </w:r>
      <w:r>
        <w:rPr>
          <w:sz w:val="20"/>
        </w:rPr>
        <w:t>pertinentes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relación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materias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4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557" w:space="2163"/>
            <w:col w:w="310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506"/>
      </w:pPr>
      <w:bookmarkStart w:name="Artículo_568" w:id="698"/>
      <w:bookmarkEnd w:id="6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568.-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Consultiva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presidir las</w:t>
      </w:r>
      <w:r>
        <w:rPr>
          <w:spacing w:val="-2"/>
          <w:sz w:val="20"/>
        </w:rPr>
        <w:t> </w:t>
      </w:r>
      <w:r>
        <w:rPr>
          <w:sz w:val="20"/>
        </w:rPr>
        <w:t>sesiones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245"/>
        </w:numPr>
        <w:tabs>
          <w:tab w:pos="1076" w:val="left" w:leader="none"/>
        </w:tabs>
        <w:spacing w:line="240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Someter a la Comisión Consultiva el Plan de Trabajo que formule el Secretariado Técnico y</w:t>
      </w:r>
      <w:r>
        <w:rPr>
          <w:spacing w:val="1"/>
          <w:sz w:val="20"/>
        </w:rPr>
        <w:t> </w:t>
      </w:r>
      <w:r>
        <w:rPr>
          <w:sz w:val="20"/>
        </w:rPr>
        <w:t>vigilar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5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Informar periódicamente al 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 Comisión Nacional, en su caso, del desarrollo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y hacer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45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Presentar al Consejo de Representantes por conducto del Presidente de la Comisión Nacional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resultados de</w:t>
      </w:r>
      <w:r>
        <w:rPr>
          <w:spacing w:val="1"/>
          <w:sz w:val="20"/>
        </w:rPr>
        <w:t> </w:t>
      </w:r>
      <w:r>
        <w:rPr>
          <w:sz w:val="20"/>
        </w:rPr>
        <w:t>los trabajos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Consultiva;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4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459" w:space="2262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569" w:id="699"/>
      <w:bookmarkEnd w:id="69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569.-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Secretariado</w:t>
      </w:r>
      <w:r>
        <w:rPr>
          <w:spacing w:val="21"/>
        </w:rPr>
        <w:t> </w:t>
      </w:r>
      <w:r>
        <w:rPr/>
        <w:t>Técnico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0"/>
        </w:rPr>
        <w:t> </w:t>
      </w:r>
      <w:r>
        <w:rPr/>
        <w:t>Consultiva</w:t>
      </w:r>
      <w:r>
        <w:rPr>
          <w:spacing w:val="20"/>
        </w:rPr>
        <w:t> </w:t>
      </w:r>
      <w:r>
        <w:rPr/>
        <w:t>tendrá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deberes</w:t>
      </w:r>
      <w:r>
        <w:rPr>
          <w:spacing w:val="24"/>
        </w:rPr>
        <w:t> </w:t>
      </w:r>
      <w:r>
        <w:rPr/>
        <w:t>y</w:t>
      </w:r>
      <w:r>
        <w:rPr>
          <w:spacing w:val="17"/>
        </w:rPr>
        <w:t> </w:t>
      </w:r>
      <w:r>
        <w:rPr/>
        <w:t>atribuciones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Practicar las investigaciones</w:t>
      </w:r>
      <w:r>
        <w:rPr>
          <w:spacing w:val="1"/>
          <w:sz w:val="20"/>
        </w:rPr>
        <w:t> </w:t>
      </w:r>
      <w:r>
        <w:rPr>
          <w:sz w:val="20"/>
        </w:rPr>
        <w:t>y realizar los estudios</w:t>
      </w:r>
      <w:r>
        <w:rPr>
          <w:spacing w:val="55"/>
          <w:sz w:val="20"/>
        </w:rPr>
        <w:t> </w:t>
      </w:r>
      <w:r>
        <w:rPr>
          <w:sz w:val="20"/>
        </w:rPr>
        <w:t>previstos en el Plan de Trabajo 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Consultiva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encomienden;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Solicitar toda clase de informes y estudios de dependencias e instituciones oficiales y entidades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privadas</w:t>
      </w:r>
      <w:r>
        <w:rPr>
          <w:spacing w:val="-1"/>
          <w:sz w:val="20"/>
        </w:rPr>
        <w:t> </w:t>
      </w:r>
      <w:r>
        <w:rPr>
          <w:sz w:val="20"/>
        </w:rPr>
        <w:t>relacionadas 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6" w:val="left" w:leader="none"/>
        </w:tabs>
        <w:spacing w:line="240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Recibir y considerar los estudios, informes y sugerencias que le presenten los trabajadores y los</w:t>
      </w:r>
      <w:r>
        <w:rPr>
          <w:spacing w:val="-54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 juzgue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apropiados;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Preparar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informes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6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Preparar un informe final que deberá contener los resultados de las investigaciones y estudios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y un resumen de las sugerencias</w:t>
      </w:r>
      <w:r>
        <w:rPr>
          <w:spacing w:val="1"/>
          <w:sz w:val="20"/>
        </w:rPr>
        <w:t> </w:t>
      </w:r>
      <w:r>
        <w:rPr>
          <w:sz w:val="20"/>
        </w:rPr>
        <w:t>y estudios de los trabajadores</w:t>
      </w:r>
      <w:r>
        <w:rPr>
          <w:spacing w:val="1"/>
          <w:sz w:val="20"/>
        </w:rPr>
        <w:t> </w:t>
      </w:r>
      <w:r>
        <w:rPr>
          <w:sz w:val="20"/>
        </w:rPr>
        <w:t>y patrones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someterlo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Consultiva;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4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rPr>
          <w:sz w:val="22"/>
        </w:rPr>
      </w:pPr>
    </w:p>
    <w:p>
      <w:pPr>
        <w:pStyle w:val="Heading1"/>
        <w:spacing w:before="158"/>
        <w:ind w:left="0" w:right="38"/>
        <w:jc w:val="right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720" w:space="1001"/>
            <w:col w:w="3099"/>
          </w:cols>
        </w:sectPr>
      </w:pPr>
    </w:p>
    <w:p>
      <w:pPr>
        <w:pStyle w:val="Heading1"/>
        <w:spacing w:line="252" w:lineRule="exact"/>
        <w:ind w:left="293" w:right="272"/>
      </w:pPr>
      <w:r>
        <w:rPr/>
        <w:t>Procedimiento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los Salarios</w:t>
      </w:r>
      <w:r>
        <w:rPr>
          <w:spacing w:val="-2"/>
        </w:rPr>
        <w:t> </w:t>
      </w:r>
      <w:r>
        <w:rPr/>
        <w:t>Mínimos</w:t>
      </w:r>
    </w:p>
    <w:p>
      <w:pPr>
        <w:spacing w:before="3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570" w:id="700"/>
      <w:bookmarkEnd w:id="70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570.-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salarios</w:t>
      </w:r>
      <w:r>
        <w:rPr>
          <w:spacing w:val="8"/>
        </w:rPr>
        <w:t> </w:t>
      </w:r>
      <w:r>
        <w:rPr/>
        <w:t>mínimos</w:t>
      </w:r>
      <w:r>
        <w:rPr>
          <w:spacing w:val="6"/>
        </w:rPr>
        <w:t> </w:t>
      </w:r>
      <w:r>
        <w:rPr/>
        <w:t>se</w:t>
      </w:r>
      <w:r>
        <w:rPr>
          <w:spacing w:val="2"/>
        </w:rPr>
        <w:t> </w:t>
      </w:r>
      <w:r>
        <w:rPr/>
        <w:t>fijarán</w:t>
      </w:r>
      <w:r>
        <w:rPr>
          <w:spacing w:val="5"/>
        </w:rPr>
        <w:t> </w:t>
      </w:r>
      <w:r>
        <w:rPr/>
        <w:t>cada</w:t>
      </w:r>
      <w:r>
        <w:rPr>
          <w:spacing w:val="6"/>
        </w:rPr>
        <w:t> </w:t>
      </w:r>
      <w:r>
        <w:rPr/>
        <w:t>año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comenzarán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regir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primero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"/>
        </w:rPr>
        <w:t> </w:t>
      </w:r>
      <w:r>
        <w:rPr/>
        <w:t>del</w:t>
      </w:r>
      <w:r>
        <w:rPr>
          <w:spacing w:val="-52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firstLine="288"/>
      </w:pPr>
      <w:r>
        <w:rPr/>
        <w:t>Los</w:t>
      </w:r>
      <w:r>
        <w:rPr>
          <w:spacing w:val="7"/>
        </w:rPr>
        <w:t> </w:t>
      </w:r>
      <w:r>
        <w:rPr/>
        <w:t>salarios</w:t>
      </w:r>
      <w:r>
        <w:rPr>
          <w:spacing w:val="7"/>
        </w:rPr>
        <w:t> </w:t>
      </w:r>
      <w:r>
        <w:rPr/>
        <w:t>mínimos</w:t>
      </w:r>
      <w:r>
        <w:rPr>
          <w:spacing w:val="8"/>
        </w:rPr>
        <w:t> </w:t>
      </w:r>
      <w:r>
        <w:rPr/>
        <w:t>podrán</w:t>
      </w:r>
      <w:r>
        <w:rPr>
          <w:spacing w:val="6"/>
        </w:rPr>
        <w:t> </w:t>
      </w:r>
      <w:r>
        <w:rPr/>
        <w:t>revisarse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cualquier</w:t>
      </w:r>
      <w:r>
        <w:rPr>
          <w:spacing w:val="9"/>
        </w:rPr>
        <w:t> </w:t>
      </w:r>
      <w:r>
        <w:rPr/>
        <w:t>momento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curso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6"/>
        </w:rPr>
        <w:t> </w:t>
      </w:r>
      <w:r>
        <w:rPr/>
        <w:t>vigencia</w:t>
      </w:r>
      <w:r>
        <w:rPr>
          <w:spacing w:val="16"/>
        </w:rPr>
        <w:t> </w:t>
      </w:r>
      <w:r>
        <w:rPr/>
        <w:t>siempre</w:t>
      </w:r>
      <w:r>
        <w:rPr>
          <w:spacing w:val="8"/>
        </w:rPr>
        <w:t> </w:t>
      </w:r>
      <w:r>
        <w:rPr/>
        <w:t>que</w:t>
      </w:r>
      <w:r>
        <w:rPr>
          <w:spacing w:val="-53"/>
        </w:rPr>
        <w:t> </w:t>
      </w:r>
      <w:r>
        <w:rPr/>
        <w:t>existan</w:t>
      </w:r>
      <w:r>
        <w:rPr>
          <w:spacing w:val="-2"/>
        </w:rPr>
        <w:t> </w:t>
      </w:r>
      <w:r>
        <w:rPr/>
        <w:t>circunstancias económicas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justifiquen: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Por iniciativa del Secretario del Trabajo y Previsión Social quien formulará al Presidente de la</w:t>
      </w:r>
      <w:r>
        <w:rPr>
          <w:spacing w:val="1"/>
          <w:sz w:val="20"/>
        </w:rPr>
        <w:t> </w:t>
      </w:r>
      <w:r>
        <w:rPr>
          <w:sz w:val="20"/>
        </w:rPr>
        <w:t>Comisión Nacional de los Salarios Mínimos solicitud por escrito que contenga exposición de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motiven;</w:t>
      </w:r>
      <w:r>
        <w:rPr>
          <w:spacing w:val="1"/>
          <w:sz w:val="20"/>
        </w:rPr>
        <w:t> </w:t>
      </w:r>
      <w:r>
        <w:rPr>
          <w:sz w:val="20"/>
        </w:rPr>
        <w:t>o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47"/>
        </w:numPr>
        <w:tabs>
          <w:tab w:pos="1076" w:val="left" w:leader="none"/>
        </w:tabs>
        <w:spacing w:line="242" w:lineRule="auto" w:before="1" w:after="0"/>
        <w:ind w:left="1075" w:right="207" w:hanging="569"/>
        <w:jc w:val="both"/>
        <w:rPr>
          <w:sz w:val="20"/>
        </w:rPr>
      </w:pPr>
      <w:r>
        <w:rPr>
          <w:sz w:val="20"/>
        </w:rPr>
        <w:t>A solicitud de los sindicatos, federaciones y confederaciones de trabajadores o de los patrones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siguientes requisitos: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47"/>
        </w:numPr>
        <w:tabs>
          <w:tab w:pos="1642" w:val="left" w:leader="none"/>
        </w:tabs>
        <w:spacing w:line="240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La solicitud deberá presentarse a la Secretaría del Trabajo y Previsión Social por los</w:t>
      </w:r>
      <w:r>
        <w:rPr>
          <w:spacing w:val="1"/>
          <w:sz w:val="20"/>
        </w:rPr>
        <w:t> </w:t>
      </w:r>
      <w:r>
        <w:rPr>
          <w:sz w:val="20"/>
        </w:rPr>
        <w:t>sindicatos, federaciones y confederaciones que representen el cincuenta y uno por ciento</w:t>
      </w:r>
      <w:r>
        <w:rPr>
          <w:spacing w:val="-53"/>
          <w:sz w:val="20"/>
        </w:rPr>
        <w:t> </w:t>
      </w:r>
      <w:r>
        <w:rPr>
          <w:sz w:val="20"/>
        </w:rPr>
        <w:t>de los trabajadores sindicalizados, por lo menos, o por los patrones que tengan a su</w:t>
      </w:r>
      <w:r>
        <w:rPr>
          <w:spacing w:val="1"/>
          <w:sz w:val="20"/>
        </w:rPr>
        <w:t> </w:t>
      </w:r>
      <w:r>
        <w:rPr>
          <w:sz w:val="20"/>
        </w:rPr>
        <w:t>servicio por</w:t>
      </w:r>
      <w:r>
        <w:rPr>
          <w:spacing w:val="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Porcentaje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</w:pPr>
    </w:p>
    <w:p>
      <w:pPr>
        <w:pStyle w:val="ListParagraph"/>
        <w:numPr>
          <w:ilvl w:val="1"/>
          <w:numId w:val="247"/>
        </w:numPr>
        <w:tabs>
          <w:tab w:pos="1642" w:val="left" w:leader="none"/>
        </w:tabs>
        <w:spacing w:line="242" w:lineRule="auto" w:before="0" w:after="0"/>
        <w:ind w:left="1642" w:right="207" w:hanging="567"/>
        <w:jc w:val="both"/>
        <w:rPr>
          <w:sz w:val="20"/>
        </w:rPr>
      </w:pPr>
      <w:r>
        <w:rPr>
          <w:sz w:val="20"/>
        </w:rPr>
        <w:t>La solicitud contendrá una exposición de los fundamentos que la justifiquen y podrá</w:t>
      </w:r>
      <w:r>
        <w:rPr>
          <w:spacing w:val="1"/>
          <w:sz w:val="20"/>
        </w:rPr>
        <w:t> </w:t>
      </w:r>
      <w:r>
        <w:rPr>
          <w:sz w:val="20"/>
        </w:rPr>
        <w:t>acompañarse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estudios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documentos que</w:t>
      </w:r>
      <w:r>
        <w:rPr>
          <w:spacing w:val="-2"/>
          <w:sz w:val="20"/>
        </w:rPr>
        <w:t> </w:t>
      </w:r>
      <w:r>
        <w:rPr>
          <w:sz w:val="20"/>
        </w:rPr>
        <w:t>correspondan.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47"/>
        </w:numPr>
        <w:tabs>
          <w:tab w:pos="1642" w:val="left" w:leader="none"/>
        </w:tabs>
        <w:spacing w:line="242" w:lineRule="auto" w:before="0" w:after="0"/>
        <w:ind w:left="1642" w:right="200" w:hanging="567"/>
        <w:jc w:val="both"/>
        <w:rPr>
          <w:sz w:val="20"/>
        </w:rPr>
      </w:pPr>
      <w:r>
        <w:rPr>
          <w:sz w:val="20"/>
        </w:rPr>
        <w:t>El Secretario del Trabajo y Previsión Social, dentro de los cinco días siguientes a la fecha</w:t>
      </w:r>
      <w:r>
        <w:rPr>
          <w:spacing w:val="-53"/>
          <w:sz w:val="20"/>
        </w:rPr>
        <w:t> </w:t>
      </w:r>
      <w:r>
        <w:rPr>
          <w:sz w:val="20"/>
        </w:rPr>
        <w:t>en que reciba la solicitud correspondiente y previa certificación de la mayoría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inciso</w:t>
      </w:r>
      <w:r>
        <w:rPr>
          <w:spacing w:val="16"/>
          <w:sz w:val="20"/>
        </w:rPr>
        <w:t> </w:t>
      </w:r>
      <w:r>
        <w:rPr>
          <w:sz w:val="20"/>
        </w:rPr>
        <w:t>a)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este</w:t>
      </w:r>
      <w:r>
        <w:rPr>
          <w:spacing w:val="18"/>
          <w:sz w:val="20"/>
        </w:rPr>
        <w:t> </w:t>
      </w:r>
      <w:r>
        <w:rPr>
          <w:sz w:val="20"/>
        </w:rPr>
        <w:t>artículo,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hará</w:t>
      </w:r>
      <w:r>
        <w:rPr>
          <w:spacing w:val="16"/>
          <w:sz w:val="20"/>
        </w:rPr>
        <w:t> </w:t>
      </w:r>
      <w:r>
        <w:rPr>
          <w:sz w:val="20"/>
        </w:rPr>
        <w:t>llegar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Presidente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Comisión</w:t>
      </w:r>
      <w:r>
        <w:rPr>
          <w:spacing w:val="17"/>
          <w:sz w:val="20"/>
        </w:rPr>
        <w:t> </w:t>
      </w:r>
      <w:r>
        <w:rPr>
          <w:sz w:val="20"/>
        </w:rPr>
        <w:t>Nacional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 Mínimos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documentos que la</w:t>
      </w:r>
      <w:r>
        <w:rPr>
          <w:spacing w:val="-2"/>
          <w:sz w:val="20"/>
        </w:rPr>
        <w:t> </w:t>
      </w:r>
      <w:r>
        <w:rPr>
          <w:sz w:val="20"/>
        </w:rPr>
        <w:t>acompañen.</w:t>
      </w:r>
    </w:p>
    <w:p>
      <w:pPr>
        <w:spacing w:line="174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571" w:id="701"/>
      <w:bookmarkEnd w:id="7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571.-</w:t>
      </w:r>
      <w:r>
        <w:rPr>
          <w:rFonts w:ascii="Arial" w:hAnsi="Arial"/>
          <w:b/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fijación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salarios</w:t>
      </w:r>
      <w:r>
        <w:rPr>
          <w:spacing w:val="6"/>
        </w:rPr>
        <w:t> </w:t>
      </w:r>
      <w:r>
        <w:rPr/>
        <w:t>mínimos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refiere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primer</w:t>
      </w:r>
      <w:r>
        <w:rPr>
          <w:spacing w:val="5"/>
        </w:rPr>
        <w:t> </w:t>
      </w:r>
      <w:r>
        <w:rPr/>
        <w:t>párrafo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570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 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48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Los trabajadores y los patrones dispondrán de un término que vencerá el último de noviembre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presentar</w:t>
      </w:r>
      <w:r>
        <w:rPr>
          <w:spacing w:val="2"/>
          <w:sz w:val="20"/>
        </w:rPr>
        <w:t> </w:t>
      </w:r>
      <w:r>
        <w:rPr>
          <w:sz w:val="20"/>
        </w:rPr>
        <w:t>los estudios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juzguen</w:t>
      </w:r>
      <w:r>
        <w:rPr>
          <w:spacing w:val="-1"/>
          <w:sz w:val="20"/>
        </w:rPr>
        <w:t> </w:t>
      </w:r>
      <w:r>
        <w:rPr>
          <w:sz w:val="20"/>
        </w:rPr>
        <w:t>convenientes;</w:t>
      </w:r>
    </w:p>
    <w:p>
      <w:pPr>
        <w:pStyle w:val="BodyText"/>
      </w:pPr>
    </w:p>
    <w:p>
      <w:pPr>
        <w:pStyle w:val="ListParagraph"/>
        <w:numPr>
          <w:ilvl w:val="0"/>
          <w:numId w:val="248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La Dirección Técnica presentará</w:t>
      </w:r>
      <w:r>
        <w:rPr>
          <w:spacing w:val="55"/>
          <w:sz w:val="20"/>
        </w:rPr>
        <w:t> </w:t>
      </w:r>
      <w:r>
        <w:rPr>
          <w:sz w:val="20"/>
        </w:rPr>
        <w:t>a la consideración del Consejo de Representantes, a más</w:t>
      </w:r>
      <w:r>
        <w:rPr>
          <w:spacing w:val="1"/>
          <w:sz w:val="20"/>
        </w:rPr>
        <w:t> </w:t>
      </w:r>
      <w:r>
        <w:rPr>
          <w:sz w:val="20"/>
        </w:rPr>
        <w:t>tarde el último día de noviembre, el Informe al que se refiere la fracción V del artículo 562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48"/>
        </w:numPr>
        <w:tabs>
          <w:tab w:pos="1076" w:val="left" w:leader="none"/>
        </w:tabs>
        <w:spacing w:line="240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El Consejo de Representantes, durante el mes de Diciembre y antes del último día hábil del</w:t>
      </w:r>
      <w:r>
        <w:rPr>
          <w:spacing w:val="1"/>
          <w:sz w:val="20"/>
        </w:rPr>
        <w:t> </w:t>
      </w:r>
      <w:r>
        <w:rPr>
          <w:sz w:val="20"/>
        </w:rPr>
        <w:t>mismo mes, dictará resolución en la que fije los salarios mínimos, después de estudiar el</w:t>
      </w:r>
      <w:r>
        <w:rPr>
          <w:spacing w:val="1"/>
          <w:sz w:val="20"/>
        </w:rPr>
        <w:t> </w:t>
      </w:r>
      <w:r>
        <w:rPr>
          <w:sz w:val="20"/>
        </w:rPr>
        <w:t>informe de la Dirección Técnica, y las opiniones, estudios e investigaciones presentadas por los</w:t>
      </w:r>
      <w:r>
        <w:rPr>
          <w:spacing w:val="-53"/>
          <w:sz w:val="20"/>
        </w:rPr>
        <w:t> </w:t>
      </w:r>
      <w:r>
        <w:rPr>
          <w:sz w:val="20"/>
        </w:rPr>
        <w:t>trabajadores y los patrones. Para tal efecto podrá realizar directamente las investigaciones 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convenientes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56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complementaria;</w:t>
      </w:r>
    </w:p>
    <w:p>
      <w:pPr>
        <w:pStyle w:val="BodyText"/>
      </w:pPr>
    </w:p>
    <w:p>
      <w:pPr>
        <w:pStyle w:val="ListParagraph"/>
        <w:numPr>
          <w:ilvl w:val="0"/>
          <w:numId w:val="2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expresará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que la</w:t>
      </w:r>
      <w:r>
        <w:rPr>
          <w:spacing w:val="-3"/>
          <w:sz w:val="20"/>
        </w:rPr>
        <w:t> </w:t>
      </w:r>
      <w:r>
        <w:rPr>
          <w:sz w:val="20"/>
        </w:rPr>
        <w:t>justifiquen;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8"/>
        </w:numPr>
        <w:tabs>
          <w:tab w:pos="1076" w:val="left" w:leader="none"/>
        </w:tabs>
        <w:spacing w:line="242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Dictada la resolución, el Presidente de la Comisión ordenará su publicación en el Diario Oficial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Federación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 deberá</w:t>
      </w:r>
      <w:r>
        <w:rPr>
          <w:spacing w:val="-1"/>
          <w:sz w:val="20"/>
        </w:rPr>
        <w:t> </w:t>
      </w:r>
      <w:r>
        <w:rPr>
          <w:sz w:val="20"/>
        </w:rPr>
        <w:t>hacerse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tardar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Diciembre.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72" w:id="702"/>
      <w:bookmarkEnd w:id="70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572.-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78" w:space="3805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573" w:id="703"/>
      <w:bookmarkEnd w:id="703"/>
      <w:r>
        <w:rPr/>
      </w:r>
      <w:r>
        <w:rPr>
          <w:rFonts w:ascii="Arial" w:hAnsi="Arial"/>
          <w:b/>
        </w:rPr>
        <w:t>Artículo 573.-</w:t>
      </w:r>
      <w:r>
        <w:rPr>
          <w:rFonts w:ascii="Arial" w:hAnsi="Arial"/>
          <w:b/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revisión de los 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que se refiere el</w:t>
      </w:r>
      <w:r>
        <w:rPr>
          <w:spacing w:val="-1"/>
        </w:rPr>
        <w:t> </w:t>
      </w:r>
      <w:r>
        <w:rPr/>
        <w:t>segundo párrafo del</w:t>
      </w:r>
      <w:r>
        <w:rPr>
          <w:spacing w:val="1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570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procedimientos: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49"/>
        </w:numPr>
        <w:tabs>
          <w:tab w:pos="1076" w:val="left" w:leader="none"/>
        </w:tabs>
        <w:spacing w:line="240" w:lineRule="auto" w:before="93" w:after="0"/>
        <w:ind w:left="1075" w:right="196" w:hanging="569"/>
        <w:jc w:val="both"/>
        <w:rPr>
          <w:sz w:val="20"/>
        </w:rPr>
      </w:pPr>
      <w:r>
        <w:rPr>
          <w:sz w:val="20"/>
        </w:rPr>
        <w:t>El Presidente de la Comisión Nacional, dentro de los tres días siguientes a la fecha en que haya</w:t>
      </w:r>
      <w:r>
        <w:rPr>
          <w:spacing w:val="-53"/>
          <w:sz w:val="20"/>
        </w:rPr>
        <w:t> </w:t>
      </w:r>
      <w:r>
        <w:rPr>
          <w:sz w:val="20"/>
        </w:rPr>
        <w:t>recibido la solicitud del Secretario del Trabajo y Previsión Social, o en su caso la que le hayan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patrones,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estudiar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y decidir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fundamentos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apoyan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53"/>
          <w:sz w:val="20"/>
        </w:rPr>
        <w:t> </w:t>
      </w:r>
      <w:r>
        <w:rPr>
          <w:sz w:val="20"/>
        </w:rPr>
        <w:t>suficientes para iniciar el proceso de revisión. Si la resolución es en sentido afirmativo ordenará</w:t>
      </w:r>
      <w:r>
        <w:rPr>
          <w:spacing w:val="1"/>
          <w:sz w:val="20"/>
        </w:rPr>
        <w:t> </w:t>
      </w:r>
      <w:r>
        <w:rPr>
          <w:sz w:val="20"/>
        </w:rPr>
        <w:t>a la Dirección Técnica la preparación de un informe que considere el movimiento de los precios</w:t>
      </w:r>
      <w:r>
        <w:rPr>
          <w:spacing w:val="1"/>
          <w:sz w:val="20"/>
        </w:rPr>
        <w:t> </w:t>
      </w:r>
      <w:r>
        <w:rPr>
          <w:sz w:val="20"/>
        </w:rPr>
        <w:t>y sus repercusiones en el poder adquisitivo de los salarios mínimos; así como los datos más</w:t>
      </w:r>
      <w:r>
        <w:rPr>
          <w:spacing w:val="1"/>
          <w:sz w:val="20"/>
        </w:rPr>
        <w:t> </w:t>
      </w:r>
      <w:r>
        <w:rPr>
          <w:sz w:val="20"/>
        </w:rPr>
        <w:t>significativos de la situación económica nacional para que el Consejo de Representantes pueda</w:t>
      </w:r>
      <w:r>
        <w:rPr>
          <w:spacing w:val="-53"/>
          <w:sz w:val="20"/>
        </w:rPr>
        <w:t> </w:t>
      </w:r>
      <w:r>
        <w:rPr>
          <w:sz w:val="20"/>
        </w:rPr>
        <w:t>disponer de la información necesaria para revisar los salarios mínimos vigentes y fijar, en su</w:t>
      </w:r>
      <w:r>
        <w:rPr>
          <w:spacing w:val="1"/>
          <w:sz w:val="20"/>
        </w:rPr>
        <w:t> </w:t>
      </w:r>
      <w:r>
        <w:rPr>
          <w:sz w:val="20"/>
        </w:rPr>
        <w:t>caso, los que deben establecerse. Si su resolución es negativa la pondrá en conocimiento del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9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 Dirección Técnica dispondrá de un término de cinco días, a partir de la fecha en que hubiera</w:t>
      </w:r>
      <w:r>
        <w:rPr>
          <w:spacing w:val="1"/>
          <w:sz w:val="20"/>
        </w:rPr>
        <w:t> </w:t>
      </w:r>
      <w:r>
        <w:rPr>
          <w:sz w:val="20"/>
        </w:rPr>
        <w:t>sido instruida por el Presidente de la Comisión Nacional, para elaborar el informe a que se</w:t>
      </w:r>
      <w:r>
        <w:rPr>
          <w:spacing w:val="1"/>
          <w:sz w:val="20"/>
        </w:rPr>
        <w:t> </w:t>
      </w:r>
      <w:r>
        <w:rPr>
          <w:sz w:val="20"/>
        </w:rPr>
        <w:t>refiere la fracción anterior y hacerlo llegar al Consejo de Representantes por conducto del</w:t>
      </w:r>
      <w:r>
        <w:rPr>
          <w:spacing w:val="1"/>
          <w:sz w:val="20"/>
        </w:rPr>
        <w:t> </w:t>
      </w:r>
      <w:r>
        <w:rPr>
          <w:sz w:val="20"/>
        </w:rPr>
        <w:t>Presidente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49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El Consejo de Representantes, dentro de los tres días siguientes a la fecha en que reciba el</w:t>
      </w:r>
      <w:r>
        <w:rPr>
          <w:spacing w:val="1"/>
          <w:sz w:val="20"/>
        </w:rPr>
        <w:t> </w:t>
      </w:r>
      <w:r>
        <w:rPr>
          <w:sz w:val="20"/>
        </w:rPr>
        <w:t>informe de la Dirección Técnica dictará la resolución que corresponda fijando, en su caso,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mínimos que</w:t>
      </w:r>
      <w:r>
        <w:rPr>
          <w:spacing w:val="-1"/>
          <w:sz w:val="20"/>
        </w:rPr>
        <w:t> </w:t>
      </w:r>
      <w:r>
        <w:rPr>
          <w:sz w:val="20"/>
        </w:rPr>
        <w:t>deban</w:t>
      </w:r>
      <w:r>
        <w:rPr>
          <w:spacing w:val="-1"/>
          <w:sz w:val="20"/>
        </w:rPr>
        <w:t> </w:t>
      </w:r>
      <w:r>
        <w:rPr>
          <w:sz w:val="20"/>
        </w:rPr>
        <w:t>establecerse;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49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 resolución de la Comisión Nacional establecerá la fecha en que deba iniciarse la vigencia de</w:t>
      </w:r>
      <w:r>
        <w:rPr>
          <w:spacing w:val="1"/>
          <w:sz w:val="20"/>
        </w:rPr>
        <w:t> </w:t>
      </w:r>
      <w:r>
        <w:rPr>
          <w:sz w:val="20"/>
        </w:rPr>
        <w:t>los nuevos salarios mínimos que se fijen, la cual no podrá ser posterior a diez días contados 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emita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49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El Presidente de la Comisión Nacional de los Salarios Mínimos ordenará la publicación de la</w:t>
      </w:r>
      <w:r>
        <w:rPr>
          <w:spacing w:val="1"/>
          <w:sz w:val="20"/>
        </w:rPr>
        <w:t> </w:t>
      </w:r>
      <w:r>
        <w:rPr>
          <w:sz w:val="20"/>
        </w:rPr>
        <w:t>Resolución en el Diario Oficial de la Federación dentro de los tres días siguientes a la fecha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emitido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30-09-1974,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574" w:id="704"/>
      <w:bookmarkEnd w:id="7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0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sesionar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necesario que</w:t>
      </w:r>
      <w:r>
        <w:rPr>
          <w:spacing w:val="-2"/>
          <w:sz w:val="20"/>
        </w:rPr>
        <w:t> </w:t>
      </w:r>
      <w:r>
        <w:rPr>
          <w:sz w:val="20"/>
        </w:rPr>
        <w:t>ocurra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cincuenta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ciento del 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miembros,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menos;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50"/>
        </w:numPr>
        <w:tabs>
          <w:tab w:pos="1076" w:val="left" w:leader="none"/>
        </w:tabs>
        <w:spacing w:line="240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Si uno o más representantes de los trabajadores o de los patrones deja de concurrir a alguna</w:t>
      </w:r>
      <w:r>
        <w:rPr>
          <w:spacing w:val="1"/>
          <w:sz w:val="20"/>
        </w:rPr>
        <w:t> </w:t>
      </w:r>
      <w:r>
        <w:rPr>
          <w:sz w:val="20"/>
        </w:rPr>
        <w:t>sesión, se</w:t>
      </w:r>
      <w:r>
        <w:rPr>
          <w:spacing w:val="1"/>
          <w:sz w:val="20"/>
        </w:rPr>
        <w:t> </w:t>
      </w:r>
      <w:r>
        <w:rPr>
          <w:sz w:val="20"/>
        </w:rPr>
        <w:t>llamará a los</w:t>
      </w:r>
      <w:r>
        <w:rPr>
          <w:spacing w:val="1"/>
          <w:sz w:val="20"/>
        </w:rPr>
        <w:t> </w:t>
      </w:r>
      <w:r>
        <w:rPr>
          <w:sz w:val="20"/>
        </w:rPr>
        <w:t>suplentes, si</w:t>
      </w:r>
      <w:r>
        <w:rPr>
          <w:spacing w:val="1"/>
          <w:sz w:val="20"/>
        </w:rPr>
        <w:t> </w:t>
      </w:r>
      <w:r>
        <w:rPr>
          <w:sz w:val="20"/>
        </w:rPr>
        <w:t>éstos no concurren a</w:t>
      </w:r>
      <w:r>
        <w:rPr>
          <w:spacing w:val="1"/>
          <w:sz w:val="20"/>
        </w:rPr>
        <w:t> </w:t>
      </w:r>
      <w:r>
        <w:rPr>
          <w:sz w:val="20"/>
        </w:rPr>
        <w:t>la sesión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que fueron</w:t>
      </w:r>
      <w:r>
        <w:rPr>
          <w:spacing w:val="1"/>
          <w:sz w:val="20"/>
        </w:rPr>
        <w:t> </w:t>
      </w:r>
      <w:r>
        <w:rPr>
          <w:sz w:val="20"/>
        </w:rPr>
        <w:t>llamados, el Presidente de la Comisión dará cuenta al Secretario del Trabajo y Previsión Social</w:t>
      </w:r>
      <w:r>
        <w:rPr>
          <w:spacing w:val="1"/>
          <w:sz w:val="20"/>
        </w:rPr>
        <w:t> </w:t>
      </w:r>
      <w:r>
        <w:rPr>
          <w:sz w:val="20"/>
        </w:rPr>
        <w:t>para que haga la designación de la persona o personas que deban integrar la Comisión en</w:t>
      </w:r>
      <w:r>
        <w:rPr>
          <w:spacing w:val="1"/>
          <w:sz w:val="20"/>
        </w:rPr>
        <w:t> </w:t>
      </w:r>
      <w:r>
        <w:rPr>
          <w:sz w:val="20"/>
        </w:rPr>
        <w:t>sustitución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faltistas;</w:t>
      </w:r>
    </w:p>
    <w:p>
      <w:pPr>
        <w:pStyle w:val="BodyText"/>
      </w:pPr>
    </w:p>
    <w:p>
      <w:pPr>
        <w:pStyle w:val="ListParagraph"/>
        <w:numPr>
          <w:ilvl w:val="0"/>
          <w:numId w:val="250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Las decisiones se tomarán por mayoría de votos de los miembros presentes. En caso de</w:t>
      </w:r>
      <w:r>
        <w:rPr>
          <w:spacing w:val="1"/>
          <w:sz w:val="20"/>
        </w:rPr>
        <w:t> </w:t>
      </w:r>
      <w:r>
        <w:rPr>
          <w:sz w:val="20"/>
        </w:rPr>
        <w:t>empate,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ausentes se</w:t>
      </w:r>
      <w:r>
        <w:rPr>
          <w:spacing w:val="-2"/>
          <w:sz w:val="20"/>
        </w:rPr>
        <w:t> </w:t>
      </w:r>
      <w:r>
        <w:rPr>
          <w:sz w:val="20"/>
        </w:rPr>
        <w:t>sumaran</w:t>
      </w:r>
      <w:r>
        <w:rPr>
          <w:spacing w:val="-2"/>
          <w:sz w:val="20"/>
        </w:rPr>
        <w:t> </w:t>
      </w:r>
      <w:r>
        <w:rPr>
          <w:sz w:val="20"/>
        </w:rPr>
        <w:t>al del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sesión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levantará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acta,</w:t>
      </w:r>
      <w:r>
        <w:rPr>
          <w:spacing w:val="-1"/>
          <w:sz w:val="20"/>
        </w:rPr>
        <w:t> </w:t>
      </w:r>
      <w:r>
        <w:rPr>
          <w:sz w:val="20"/>
        </w:rPr>
        <w:t>donde suscribirán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Secretario.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52" w:lineRule="exact"/>
        <w:ind w:left="1579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before="0"/>
        <w:ind w:left="290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Comisión nacional para la participación de los trabajadores en las utilidades de las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empresas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218" w:right="207" w:firstLine="288"/>
        <w:jc w:val="both"/>
      </w:pPr>
      <w:bookmarkStart w:name="Artículo_575" w:id="705"/>
      <w:bookmarkEnd w:id="705"/>
      <w:r>
        <w:rPr/>
      </w:r>
      <w:r>
        <w:rPr>
          <w:rFonts w:ascii="Arial" w:hAnsi="Arial"/>
          <w:b/>
        </w:rPr>
        <w:t>Artículo 575.- </w:t>
      </w:r>
      <w:r>
        <w:rPr/>
        <w:t>La Comisión Nacional para la Participación de los Trabajadores en las Utilidades de las</w:t>
      </w:r>
      <w:r>
        <w:rPr>
          <w:spacing w:val="-53"/>
        </w:rPr>
        <w:t> </w:t>
      </w:r>
      <w:r>
        <w:rPr/>
        <w:t>Empresas se integrará y funcionará para determinar el porcentaje correspondiente y para proceder a su</w:t>
      </w:r>
      <w:r>
        <w:rPr>
          <w:spacing w:val="1"/>
        </w:rPr>
        <w:t> </w:t>
      </w:r>
      <w:r>
        <w:rPr/>
        <w:t>revisión,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576" w:id="706"/>
      <w:bookmarkEnd w:id="706"/>
      <w:r>
        <w:rPr/>
      </w:r>
      <w:r>
        <w:rPr>
          <w:rFonts w:ascii="Arial" w:hAnsi="Arial"/>
          <w:b/>
        </w:rPr>
        <w:t>Artículo 576.- </w:t>
      </w:r>
      <w:r>
        <w:rPr/>
        <w:t>La Comisión funcionará con un Presidente, un Consejo de Representantes y una</w:t>
      </w:r>
      <w:r>
        <w:rPr>
          <w:spacing w:val="1"/>
        </w:rPr>
        <w:t> </w:t>
      </w:r>
      <w:r>
        <w:rPr/>
        <w:t>Dirección Técnica.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577" w:id="707"/>
      <w:bookmarkEnd w:id="707"/>
      <w:r>
        <w:rPr/>
      </w:r>
      <w:r>
        <w:rPr>
          <w:rFonts w:ascii="Arial" w:hAnsi="Arial"/>
          <w:b/>
        </w:rPr>
        <w:t>Artículo 577.-</w:t>
      </w:r>
      <w:r>
        <w:rPr>
          <w:rFonts w:ascii="Arial" w:hAnsi="Arial"/>
          <w:b/>
          <w:spacing w:val="1"/>
        </w:rPr>
        <w:t> </w:t>
      </w:r>
      <w:r>
        <w:rPr/>
        <w:t>El Presidente de la Comisión será nombrado por</w:t>
      </w:r>
      <w:r>
        <w:rPr>
          <w:spacing w:val="1"/>
        </w:rPr>
        <w:t> </w:t>
      </w:r>
      <w:r>
        <w:rPr/>
        <w:t>el Presidente de la República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 requisitos señalados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552.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06"/>
      </w:pPr>
      <w:bookmarkStart w:name="Artículo_578" w:id="708"/>
      <w:bookmarkEnd w:id="7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578.-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deberes y</w:t>
      </w:r>
      <w:r>
        <w:rPr>
          <w:spacing w:val="-6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1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Someter al Consejo de Representantes el plan de trabajo de la Dirección Técnica, que debe</w:t>
      </w:r>
      <w:r>
        <w:rPr>
          <w:spacing w:val="1"/>
          <w:sz w:val="20"/>
        </w:rPr>
        <w:t> </w:t>
      </w:r>
      <w:r>
        <w:rPr>
          <w:sz w:val="20"/>
        </w:rPr>
        <w:t>comprender todos los estudios e investigaciones necesarias y apropiados para conocer 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generales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economía</w:t>
      </w:r>
      <w:r>
        <w:rPr>
          <w:spacing w:val="-1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1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Reunirse con el Director y Asesores Técnicos, una vez al mes, por lo menos, y vigilar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del 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1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Informar periódicamente al Secretario del Trabajo y Previsión Social de las actividades de la</w:t>
      </w:r>
      <w:r>
        <w:rPr>
          <w:spacing w:val="1"/>
          <w:sz w:val="20"/>
        </w:rPr>
        <w:t> </w:t>
      </w:r>
      <w:r>
        <w:rPr>
          <w:sz w:val="20"/>
        </w:rPr>
        <w:t>Comisión;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Citar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presidir 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79" w:id="709"/>
      <w:bookmarkEnd w:id="7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579.-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Representantes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2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gobierno,</w:t>
      </w:r>
      <w:r>
        <w:rPr>
          <w:spacing w:val="1"/>
          <w:sz w:val="20"/>
        </w:rPr>
        <w:t> </w:t>
      </w:r>
      <w:r>
        <w:rPr>
          <w:sz w:val="20"/>
        </w:rPr>
        <w:t>compuesta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también el Presidente del Consejo y que tendrá el voto del gobierno, y de dos</w:t>
      </w:r>
      <w:r>
        <w:rPr>
          <w:spacing w:val="55"/>
          <w:sz w:val="20"/>
        </w:rPr>
        <w:t> </w:t>
      </w:r>
      <w:r>
        <w:rPr>
          <w:sz w:val="20"/>
        </w:rPr>
        <w:t>asesores, con</w:t>
      </w:r>
      <w:r>
        <w:rPr>
          <w:spacing w:val="1"/>
          <w:sz w:val="20"/>
        </w:rPr>
        <w:t> </w:t>
      </w:r>
      <w:r>
        <w:rPr>
          <w:sz w:val="20"/>
        </w:rPr>
        <w:t>voz</w:t>
      </w:r>
      <w:r>
        <w:rPr>
          <w:spacing w:val="-3"/>
          <w:sz w:val="20"/>
        </w:rPr>
        <w:t> </w:t>
      </w:r>
      <w:r>
        <w:rPr>
          <w:sz w:val="20"/>
        </w:rPr>
        <w:t>informativa,</w:t>
      </w:r>
      <w:r>
        <w:rPr>
          <w:spacing w:val="-2"/>
          <w:sz w:val="20"/>
        </w:rPr>
        <w:t> </w:t>
      </w:r>
      <w:r>
        <w:rPr>
          <w:sz w:val="20"/>
        </w:rPr>
        <w:t>designados 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 y</w:t>
      </w:r>
      <w:r>
        <w:rPr>
          <w:spacing w:val="-2"/>
          <w:sz w:val="20"/>
        </w:rPr>
        <w:t> </w:t>
      </w:r>
      <w:r>
        <w:rPr>
          <w:sz w:val="20"/>
        </w:rPr>
        <w:t>Previsión Social;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2"/>
        </w:numPr>
        <w:tabs>
          <w:tab w:pos="1076" w:val="left" w:leader="none"/>
        </w:tabs>
        <w:spacing w:line="240" w:lineRule="auto" w:before="0" w:after="0"/>
        <w:ind w:left="1075" w:right="191" w:hanging="569"/>
        <w:jc w:val="both"/>
        <w:rPr>
          <w:sz w:val="20"/>
        </w:rPr>
      </w:pPr>
      <w:r>
        <w:rPr>
          <w:sz w:val="20"/>
        </w:rPr>
        <w:t>Con un número igual, no menor de dos ni mayor de cinco, de representantes propietarios y</w:t>
      </w:r>
      <w:r>
        <w:rPr>
          <w:spacing w:val="1"/>
          <w:sz w:val="20"/>
        </w:rPr>
        <w:t> </w:t>
      </w:r>
      <w:r>
        <w:rPr>
          <w:sz w:val="20"/>
        </w:rPr>
        <w:t>suplentes de los trabajadores sindicalizados y de los patrones, designados de conformidad 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convocatoria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1"/>
          <w:sz w:val="20"/>
        </w:rPr>
        <w:t> </w:t>
      </w:r>
      <w:r>
        <w:rPr>
          <w:sz w:val="20"/>
        </w:rPr>
        <w:t>expida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y los patrones no hacen la designación de representantes, la misma Secretaría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designaciones</w:t>
      </w:r>
      <w:r>
        <w:rPr>
          <w:spacing w:val="-2"/>
          <w:sz w:val="20"/>
        </w:rPr>
        <w:t> </w:t>
      </w:r>
      <w:r>
        <w:rPr>
          <w:sz w:val="20"/>
        </w:rPr>
        <w:t>correspondientes,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 recaer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patrones.</w:t>
      </w:r>
    </w:p>
    <w:p>
      <w:pPr>
        <w:pStyle w:val="BodyText"/>
      </w:pPr>
    </w:p>
    <w:p>
      <w:pPr>
        <w:pStyle w:val="BodyText"/>
        <w:spacing w:line="242" w:lineRule="auto"/>
        <w:ind w:left="218" w:right="208" w:firstLine="288"/>
        <w:jc w:val="both"/>
      </w:pPr>
      <w:bookmarkStart w:name="Artículo_580" w:id="710"/>
      <w:bookmarkEnd w:id="710"/>
      <w:r>
        <w:rPr/>
      </w:r>
      <w:r>
        <w:rPr>
          <w:rFonts w:ascii="Arial" w:hAnsi="Arial"/>
          <w:b/>
        </w:rPr>
        <w:t>Artículo 580.- </w:t>
      </w:r>
      <w:r>
        <w:rPr/>
        <w:t>Los representantes asesores a que se refiere la fracción I del artículo anterior, deberán</w:t>
      </w:r>
      <w:r>
        <w:rPr>
          <w:spacing w:val="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 requisitos señalados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555.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right="208" w:firstLine="288"/>
        <w:jc w:val="both"/>
      </w:pPr>
      <w:r>
        <w:rPr/>
        <w:t>Los representantes de los trabajadores y de los patrones a que se refiere la fracción II del artículo</w:t>
      </w:r>
      <w:r>
        <w:rPr>
          <w:spacing w:val="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señalados 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556.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bookmarkStart w:name="Artículo_581" w:id="711"/>
      <w:bookmarkEnd w:id="7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581.-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2" w:lineRule="auto" w:before="1" w:after="0"/>
        <w:ind w:left="1075" w:right="207" w:hanging="569"/>
        <w:jc w:val="both"/>
        <w:rPr>
          <w:sz w:val="20"/>
        </w:rPr>
      </w:pPr>
      <w:r>
        <w:rPr>
          <w:sz w:val="20"/>
        </w:rPr>
        <w:t>Determinar, dentro de los quince días siguientes a su instalación, su forma de trabajo y la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sesiones,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2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solicitar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efectúe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estudios complementarios;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2" w:lineRule="auto" w:before="93" w:after="0"/>
        <w:ind w:left="1075" w:right="206" w:hanging="569"/>
        <w:jc w:val="both"/>
        <w:rPr>
          <w:sz w:val="20"/>
        </w:rPr>
      </w:pPr>
      <w:r>
        <w:rPr>
          <w:sz w:val="20"/>
        </w:rPr>
        <w:t>Practicar y realizar directamente las investigaciones y estudios que juzgue conveniente para el</w:t>
      </w:r>
      <w:r>
        <w:rPr>
          <w:spacing w:val="1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función;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Solicitar directamente, cuando lo juzgue conveniente, los informes y estudios a que se refiere el</w:t>
      </w:r>
      <w:r>
        <w:rPr>
          <w:spacing w:val="1"/>
          <w:sz w:val="20"/>
        </w:rPr>
        <w:t> </w:t>
      </w:r>
      <w:r>
        <w:rPr>
          <w:sz w:val="20"/>
        </w:rPr>
        <w:t>artículo 584,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opinión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asociaciones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 y</w:t>
      </w:r>
      <w:r>
        <w:rPr>
          <w:spacing w:val="-6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sugerencias y</w:t>
      </w:r>
      <w:r>
        <w:rPr>
          <w:spacing w:val="-5"/>
          <w:sz w:val="20"/>
        </w:rPr>
        <w:t> </w:t>
      </w:r>
      <w:r>
        <w:rPr>
          <w:sz w:val="20"/>
        </w:rPr>
        <w:t>estudios 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patrones;</w:t>
      </w:r>
    </w:p>
    <w:p>
      <w:pPr>
        <w:pStyle w:val="BodyText"/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2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Designar una o varias comisiones o técnicos para que practiquen investigaciones y realicen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especiales;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5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apropiados;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3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Determinar y revisar el porcentaje que deba corresponder a los trabajadores en las utilidades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5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82" w:id="712"/>
      <w:bookmarkEnd w:id="7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582.-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integrará: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Director,</w:t>
      </w:r>
      <w:r>
        <w:rPr>
          <w:spacing w:val="-2"/>
          <w:sz w:val="20"/>
        </w:rPr>
        <w:t> </w:t>
      </w:r>
      <w:r>
        <w:rPr>
          <w:sz w:val="20"/>
        </w:rPr>
        <w:t>nombrado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Previsión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asesores</w:t>
      </w:r>
      <w:r>
        <w:rPr>
          <w:spacing w:val="-1"/>
          <w:sz w:val="20"/>
        </w:rPr>
        <w:t> </w:t>
      </w:r>
      <w:r>
        <w:rPr>
          <w:sz w:val="20"/>
        </w:rPr>
        <w:t>técnicos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Secretaría;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4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Con un número igual, determinado por la Secretaría del Trabajo y Previsión Social, de Asesores</w:t>
      </w:r>
      <w:r>
        <w:rPr>
          <w:spacing w:val="-53"/>
          <w:sz w:val="20"/>
        </w:rPr>
        <w:t> </w:t>
      </w:r>
      <w:r>
        <w:rPr>
          <w:sz w:val="20"/>
        </w:rPr>
        <w:t>Técnicos Auxiliares, designados por los representantes de los trabajadores y de los patrones.</w:t>
      </w:r>
      <w:r>
        <w:rPr>
          <w:spacing w:val="1"/>
          <w:sz w:val="20"/>
        </w:rPr>
        <w:t> </w:t>
      </w:r>
      <w:r>
        <w:rPr>
          <w:sz w:val="20"/>
        </w:rPr>
        <w:t>Estos asesores</w:t>
      </w:r>
      <w:r>
        <w:rPr>
          <w:spacing w:val="1"/>
          <w:sz w:val="20"/>
        </w:rPr>
        <w:t> </w:t>
      </w:r>
      <w:r>
        <w:rPr>
          <w:sz w:val="20"/>
        </w:rPr>
        <w:t>disfrutarán, con cargo al Presupuesto de Egresos de la</w:t>
      </w:r>
      <w:r>
        <w:rPr>
          <w:spacing w:val="1"/>
          <w:sz w:val="20"/>
        </w:rPr>
        <w:t> </w:t>
      </w:r>
      <w:r>
        <w:rPr>
          <w:sz w:val="20"/>
        </w:rPr>
        <w:t>Federación, de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retribución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pague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nombrados 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Secretaría.</w:t>
      </w:r>
    </w:p>
    <w:p>
      <w:pPr>
        <w:pStyle w:val="BodyText"/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583" w:id="713"/>
      <w:bookmarkEnd w:id="7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583.-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Asesores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satisfacer los requisitos señalados en el artículo 560. Es aplicable a los Asesores auxiliares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559.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06"/>
      </w:pPr>
      <w:bookmarkStart w:name="Artículo_584" w:id="714"/>
      <w:bookmarkEnd w:id="7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584.-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deberes y</w:t>
      </w:r>
      <w:r>
        <w:rPr>
          <w:spacing w:val="-5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5"/>
        </w:numPr>
        <w:tabs>
          <w:tab w:pos="1076" w:val="left" w:leader="none"/>
        </w:tabs>
        <w:spacing w:line="242" w:lineRule="auto" w:before="0" w:after="0"/>
        <w:ind w:left="1075" w:right="208" w:hanging="569"/>
        <w:jc w:val="both"/>
        <w:rPr>
          <w:sz w:val="20"/>
        </w:rPr>
      </w:pPr>
      <w:r>
        <w:rPr>
          <w:sz w:val="20"/>
        </w:rPr>
        <w:t>Practicar las investigaciones y realizar los estudios previstos en el plan de trabajo aprobado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encomienden;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55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Solicitar toda clase de informes y estudios de las instituciones oficiales, federales o estatales y</w:t>
      </w:r>
      <w:r>
        <w:rPr>
          <w:spacing w:val="1"/>
          <w:sz w:val="20"/>
        </w:rPr>
        <w:t> </w:t>
      </w:r>
      <w:r>
        <w:rPr>
          <w:sz w:val="20"/>
        </w:rPr>
        <w:t>de las particulares que se ocupen de problemas económicos, tales como los institutos de</w:t>
      </w:r>
      <w:r>
        <w:rPr>
          <w:spacing w:val="1"/>
          <w:sz w:val="20"/>
        </w:rPr>
        <w:t> </w:t>
      </w:r>
      <w:r>
        <w:rPr>
          <w:sz w:val="20"/>
        </w:rPr>
        <w:t>investigaciones sociales y económicas, las organizaciones sindicales, las cámaras de comercio,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otras instituciones semejantes.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5"/>
        </w:numPr>
        <w:tabs>
          <w:tab w:pos="1076" w:val="left" w:leader="none"/>
        </w:tabs>
        <w:spacing w:line="240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Recibir y considerar los estudios, informes y sugerencias que le presenten los trabajadores y los</w:t>
      </w:r>
      <w:r>
        <w:rPr>
          <w:spacing w:val="-54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Allegarse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apropiados;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5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Preparar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informe,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contener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resultados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y un resumen de las sugerencias</w:t>
      </w:r>
      <w:r>
        <w:rPr>
          <w:spacing w:val="1"/>
          <w:sz w:val="20"/>
        </w:rPr>
        <w:t> </w:t>
      </w:r>
      <w:r>
        <w:rPr>
          <w:sz w:val="20"/>
        </w:rPr>
        <w:t>y estudios de los trabajadores</w:t>
      </w:r>
      <w:r>
        <w:rPr>
          <w:spacing w:val="1"/>
          <w:sz w:val="20"/>
        </w:rPr>
        <w:t> </w:t>
      </w:r>
      <w:r>
        <w:rPr>
          <w:sz w:val="20"/>
        </w:rPr>
        <w:t>y patrones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someterlo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consideración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55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1"/>
      </w:pPr>
    </w:p>
    <w:p>
      <w:pPr>
        <w:pStyle w:val="BodyText"/>
        <w:ind w:left="506"/>
      </w:pPr>
      <w:bookmarkStart w:name="Artículo_585" w:id="715"/>
      <w:bookmarkEnd w:id="7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deberes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atribuciones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Coordinar los</w:t>
      </w:r>
      <w:r>
        <w:rPr>
          <w:spacing w:val="-2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Asesores;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6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Informar periódicamente al Presidente de la Comisión y al Consejo de Representantes,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trabajos y</w:t>
      </w:r>
      <w:r>
        <w:rPr>
          <w:spacing w:val="-5"/>
          <w:sz w:val="20"/>
        </w:rPr>
        <w:t> </w:t>
      </w:r>
      <w:r>
        <w:rPr>
          <w:sz w:val="20"/>
        </w:rPr>
        <w:t>sugerir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lleven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investigaciones y</w:t>
      </w:r>
      <w:r>
        <w:rPr>
          <w:spacing w:val="-4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complementarios;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Actuar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Representantes;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 le</w:t>
      </w:r>
      <w:r>
        <w:rPr>
          <w:spacing w:val="-3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leyes.</w:t>
      </w:r>
    </w:p>
    <w:p>
      <w:pPr>
        <w:pStyle w:val="BodyText"/>
      </w:pPr>
    </w:p>
    <w:p>
      <w:pPr>
        <w:pStyle w:val="BodyText"/>
        <w:spacing w:before="1"/>
        <w:ind w:left="506"/>
      </w:pPr>
      <w:bookmarkStart w:name="Artículo_586" w:id="716"/>
      <w:bookmarkEnd w:id="71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586.-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El Presidente publicará un aviso en el Diario Oficial, concediendo a los trabajadores y a los</w:t>
      </w:r>
      <w:r>
        <w:rPr>
          <w:spacing w:val="1"/>
          <w:sz w:val="20"/>
        </w:rPr>
        <w:t> </w:t>
      </w:r>
      <w:r>
        <w:rPr>
          <w:sz w:val="20"/>
        </w:rPr>
        <w:t>patrones un término de tres meses para que presenten sugerencias y estudios, acompañados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pruebas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documentos correspondientes;</w:t>
      </w:r>
    </w:p>
    <w:p>
      <w:pPr>
        <w:pStyle w:val="BodyText"/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La Comisión dispondrá del término de ocho meses para que la Dirección Técnica desarrolle el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atribuciones</w:t>
      </w:r>
      <w:r>
        <w:rPr>
          <w:spacing w:val="-1"/>
          <w:sz w:val="20"/>
        </w:rPr>
        <w:t> </w:t>
      </w:r>
      <w:r>
        <w:rPr>
          <w:sz w:val="20"/>
        </w:rPr>
        <w:t>señaladas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581,</w:t>
      </w:r>
      <w:r>
        <w:rPr>
          <w:spacing w:val="-1"/>
          <w:sz w:val="20"/>
        </w:rPr>
        <w:t> </w:t>
      </w:r>
      <w:r>
        <w:rPr>
          <w:sz w:val="20"/>
        </w:rPr>
        <w:t>fracciones III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VIII;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5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Representantes</w:t>
      </w:r>
      <w:r>
        <w:rPr>
          <w:spacing w:val="-2"/>
          <w:sz w:val="20"/>
        </w:rPr>
        <w:t> </w:t>
      </w:r>
      <w:r>
        <w:rPr>
          <w:sz w:val="20"/>
        </w:rPr>
        <w:t>dictará la</w:t>
      </w:r>
      <w:r>
        <w:rPr>
          <w:spacing w:val="-1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mes</w:t>
      </w:r>
      <w:r>
        <w:rPr>
          <w:spacing w:val="-2"/>
          <w:sz w:val="20"/>
        </w:rPr>
        <w:t> </w:t>
      </w:r>
      <w:r>
        <w:rPr>
          <w:sz w:val="20"/>
        </w:rPr>
        <w:t>siguiente;</w:t>
      </w:r>
    </w:p>
    <w:p>
      <w:pPr>
        <w:pStyle w:val="BodyText"/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 resolución expresará los fundamentos que la justifiquen. El Consejo de Representantes</w:t>
      </w:r>
      <w:r>
        <w:rPr>
          <w:spacing w:val="1"/>
          <w:sz w:val="20"/>
        </w:rPr>
        <w:t> </w:t>
      </w:r>
      <w:r>
        <w:rPr>
          <w:sz w:val="20"/>
        </w:rPr>
        <w:t>tomará en consideración lo dispuesto en el artículo 118, el informe de la Dirección Técnica, las</w:t>
      </w:r>
      <w:r>
        <w:rPr>
          <w:spacing w:val="1"/>
          <w:sz w:val="20"/>
        </w:rPr>
        <w:t> </w:t>
      </w:r>
      <w:r>
        <w:rPr>
          <w:sz w:val="20"/>
        </w:rPr>
        <w:t>investigaciones y estudios que hubiese efectuado y las sugerencias y estudios presentados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 patrones;</w:t>
      </w:r>
    </w:p>
    <w:p>
      <w:pPr>
        <w:pStyle w:val="BodyText"/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La resolución fijará el porcentaje que deba corresponder a los trabajadores sobre la renta</w:t>
      </w:r>
      <w:r>
        <w:rPr>
          <w:spacing w:val="1"/>
          <w:sz w:val="20"/>
        </w:rPr>
        <w:t> </w:t>
      </w:r>
      <w:r>
        <w:rPr>
          <w:sz w:val="20"/>
        </w:rPr>
        <w:t>gravable,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1"/>
          <w:sz w:val="20"/>
        </w:rPr>
        <w:t> </w:t>
      </w:r>
      <w:r>
        <w:rPr>
          <w:sz w:val="20"/>
        </w:rPr>
        <w:t>deducción ni</w:t>
      </w:r>
      <w:r>
        <w:rPr>
          <w:spacing w:val="-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diferencias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empresas;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7"/>
        </w:numPr>
        <w:tabs>
          <w:tab w:pos="1076" w:val="left" w:leader="none"/>
        </w:tabs>
        <w:spacing w:line="240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El Presidente ordenará se publique la resolución en el Diario Oficial de la Federación, dentro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 siguientes.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587" w:id="717"/>
      <w:bookmarkEnd w:id="71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587.-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revisión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porcentaje,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reunirá: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8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Por convocatoria expedida por el Secretario del Trabajo y Previsión Social, cuando existan</w:t>
      </w:r>
      <w:r>
        <w:rPr>
          <w:spacing w:val="1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justifiquen;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8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A solicitud de los sindicatos, federaciones o confederaciones de trabajadores o de los patrones,</w:t>
      </w:r>
      <w:r>
        <w:rPr>
          <w:spacing w:val="1"/>
          <w:sz w:val="20"/>
        </w:rPr>
        <w:t> </w:t>
      </w:r>
      <w:r>
        <w:rPr>
          <w:sz w:val="20"/>
        </w:rPr>
        <w:t>previo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8"/>
        </w:numPr>
        <w:tabs>
          <w:tab w:pos="1642" w:val="left" w:leader="none"/>
        </w:tabs>
        <w:spacing w:line="240" w:lineRule="auto" w:before="0" w:after="0"/>
        <w:ind w:left="1642" w:right="201" w:hanging="567"/>
        <w:jc w:val="both"/>
        <w:rPr>
          <w:sz w:val="20"/>
        </w:rPr>
      </w:pPr>
      <w:r>
        <w:rPr>
          <w:sz w:val="20"/>
        </w:rPr>
        <w:t>La solicitud deberá presentarse a la Secretaría del Trabajo y Previsión Social por los</w:t>
      </w:r>
      <w:r>
        <w:rPr>
          <w:spacing w:val="1"/>
          <w:sz w:val="20"/>
        </w:rPr>
        <w:t> </w:t>
      </w:r>
      <w:r>
        <w:rPr>
          <w:sz w:val="20"/>
        </w:rPr>
        <w:t>sindicatos, federaciones o confederaciones que representen el cincuenta y uno por ciento</w:t>
      </w:r>
      <w:r>
        <w:rPr>
          <w:spacing w:val="-53"/>
          <w:sz w:val="20"/>
        </w:rPr>
        <w:t> </w:t>
      </w:r>
      <w:r>
        <w:rPr>
          <w:sz w:val="20"/>
        </w:rPr>
        <w:t>de los trabajadores sindicalizados, por lo menos, o por los patrones que tengan a su</w:t>
      </w:r>
      <w:r>
        <w:rPr>
          <w:spacing w:val="1"/>
          <w:sz w:val="20"/>
        </w:rPr>
        <w:t> </w:t>
      </w:r>
      <w:r>
        <w:rPr>
          <w:sz w:val="20"/>
        </w:rPr>
        <w:t>servicio dicho</w:t>
      </w:r>
      <w:r>
        <w:rPr>
          <w:spacing w:val="-1"/>
          <w:sz w:val="20"/>
        </w:rPr>
        <w:t> </w:t>
      </w:r>
      <w:r>
        <w:rPr>
          <w:sz w:val="20"/>
        </w:rPr>
        <w:t>porcentaje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58"/>
        </w:numPr>
        <w:tabs>
          <w:tab w:pos="1642" w:val="left" w:leader="none"/>
        </w:tabs>
        <w:spacing w:line="242" w:lineRule="auto" w:before="0" w:after="0"/>
        <w:ind w:left="1642" w:right="197" w:hanging="567"/>
        <w:jc w:val="both"/>
        <w:rPr>
          <w:sz w:val="20"/>
        </w:rPr>
      </w:pPr>
      <w:r>
        <w:rPr>
          <w:sz w:val="20"/>
        </w:rPr>
        <w:t>La solicitud contendrá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exposición de</w:t>
      </w:r>
      <w:r>
        <w:rPr>
          <w:spacing w:val="1"/>
          <w:sz w:val="20"/>
        </w:rPr>
        <w:t> </w:t>
      </w:r>
      <w:r>
        <w:rPr>
          <w:sz w:val="20"/>
        </w:rPr>
        <w:t>las causas</w:t>
      </w:r>
      <w:r>
        <w:rPr>
          <w:spacing w:val="55"/>
          <w:sz w:val="20"/>
        </w:rPr>
        <w:t> </w:t>
      </w:r>
      <w:r>
        <w:rPr>
          <w:sz w:val="20"/>
        </w:rPr>
        <w:t>y fundamentos que la justifiquen e</w:t>
      </w:r>
      <w:r>
        <w:rPr>
          <w:spacing w:val="-53"/>
          <w:sz w:val="20"/>
        </w:rPr>
        <w:t> </w:t>
      </w:r>
      <w:r>
        <w:rPr>
          <w:sz w:val="20"/>
        </w:rPr>
        <w:t>irá</w:t>
      </w:r>
      <w:r>
        <w:rPr>
          <w:spacing w:val="-2"/>
          <w:sz w:val="20"/>
        </w:rPr>
        <w:t> </w:t>
      </w:r>
      <w:r>
        <w:rPr>
          <w:sz w:val="20"/>
        </w:rPr>
        <w:t>acompañada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estudios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58"/>
        </w:numPr>
        <w:tabs>
          <w:tab w:pos="1641" w:val="left" w:leader="none"/>
          <w:tab w:pos="1642" w:val="left" w:leader="none"/>
        </w:tabs>
        <w:spacing w:line="242" w:lineRule="auto" w:before="93" w:after="0"/>
        <w:ind w:left="1642" w:right="205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Secretaría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Trabajo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46"/>
          <w:sz w:val="20"/>
        </w:rPr>
        <w:t> </w:t>
      </w:r>
      <w:r>
        <w:rPr>
          <w:sz w:val="20"/>
        </w:rPr>
        <w:t>Previsión</w:t>
      </w:r>
      <w:r>
        <w:rPr>
          <w:spacing w:val="49"/>
          <w:sz w:val="20"/>
        </w:rPr>
        <w:t> </w:t>
      </w:r>
      <w:r>
        <w:rPr>
          <w:sz w:val="20"/>
        </w:rPr>
        <w:t>Social,</w:t>
      </w:r>
      <w:r>
        <w:rPr>
          <w:spacing w:val="48"/>
          <w:sz w:val="20"/>
        </w:rPr>
        <w:t> </w:t>
      </w:r>
      <w:r>
        <w:rPr>
          <w:sz w:val="20"/>
        </w:rPr>
        <w:t>dentro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7"/>
          <w:sz w:val="20"/>
        </w:rPr>
        <w:t> </w:t>
      </w:r>
      <w:r>
        <w:rPr>
          <w:sz w:val="20"/>
        </w:rPr>
        <w:t>noventa</w:t>
      </w:r>
      <w:r>
        <w:rPr>
          <w:spacing w:val="49"/>
          <w:sz w:val="20"/>
        </w:rPr>
        <w:t> </w:t>
      </w:r>
      <w:r>
        <w:rPr>
          <w:sz w:val="20"/>
        </w:rPr>
        <w:t>días</w:t>
      </w:r>
      <w:r>
        <w:rPr>
          <w:spacing w:val="49"/>
          <w:sz w:val="20"/>
        </w:rPr>
        <w:t> </w:t>
      </w:r>
      <w:r>
        <w:rPr>
          <w:sz w:val="20"/>
        </w:rPr>
        <w:t>siguientes,</w:t>
      </w:r>
      <w:r>
        <w:rPr>
          <w:spacing w:val="-53"/>
          <w:sz w:val="20"/>
        </w:rPr>
        <w:t> </w:t>
      </w:r>
      <w:r>
        <w:rPr>
          <w:sz w:val="20"/>
        </w:rPr>
        <w:t>verificará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mayoría.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8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0" w:hanging="567"/>
        <w:jc w:val="left"/>
        <w:rPr>
          <w:sz w:val="20"/>
        </w:rPr>
      </w:pPr>
      <w:r>
        <w:rPr>
          <w:sz w:val="20"/>
        </w:rPr>
        <w:t>Verificado</w:t>
      </w:r>
      <w:r>
        <w:rPr>
          <w:spacing w:val="45"/>
          <w:sz w:val="20"/>
        </w:rPr>
        <w:t> </w:t>
      </w:r>
      <w:r>
        <w:rPr>
          <w:sz w:val="20"/>
        </w:rPr>
        <w:t>dicho</w:t>
      </w:r>
      <w:r>
        <w:rPr>
          <w:spacing w:val="47"/>
          <w:sz w:val="20"/>
        </w:rPr>
        <w:t> </w:t>
      </w:r>
      <w:r>
        <w:rPr>
          <w:sz w:val="20"/>
        </w:rPr>
        <w:t>requisito,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misma</w:t>
      </w:r>
      <w:r>
        <w:rPr>
          <w:spacing w:val="45"/>
          <w:sz w:val="20"/>
        </w:rPr>
        <w:t> </w:t>
      </w:r>
      <w:r>
        <w:rPr>
          <w:sz w:val="20"/>
        </w:rPr>
        <w:t>Secretaría,</w:t>
      </w:r>
      <w:r>
        <w:rPr>
          <w:spacing w:val="47"/>
          <w:sz w:val="20"/>
        </w:rPr>
        <w:t> </w:t>
      </w:r>
      <w:r>
        <w:rPr>
          <w:sz w:val="20"/>
        </w:rPr>
        <w:t>dentro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treinta</w:t>
      </w:r>
      <w:r>
        <w:rPr>
          <w:spacing w:val="47"/>
          <w:sz w:val="20"/>
        </w:rPr>
        <w:t> </w:t>
      </w:r>
      <w:r>
        <w:rPr>
          <w:sz w:val="20"/>
        </w:rPr>
        <w:t>días</w:t>
      </w:r>
      <w:r>
        <w:rPr>
          <w:spacing w:val="47"/>
          <w:sz w:val="20"/>
        </w:rPr>
        <w:t> </w:t>
      </w:r>
      <w:r>
        <w:rPr>
          <w:sz w:val="20"/>
        </w:rPr>
        <w:t>siguientes,</w:t>
      </w:r>
      <w:r>
        <w:rPr>
          <w:spacing w:val="-53"/>
          <w:sz w:val="20"/>
        </w:rPr>
        <w:t> </w:t>
      </w:r>
      <w:r>
        <w:rPr>
          <w:sz w:val="20"/>
        </w:rPr>
        <w:t>convocará</w:t>
      </w:r>
      <w:r>
        <w:rPr>
          <w:spacing w:val="-2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para la elección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representantes.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506"/>
      </w:pPr>
      <w:bookmarkStart w:name="Artículo_588" w:id="718"/>
      <w:bookmarkEnd w:id="7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588.-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revisión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9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El Consejo de Representantes estudiará la solicitud y decidirá si los fundamentos que la apoyan</w:t>
      </w:r>
      <w:r>
        <w:rPr>
          <w:spacing w:val="-53"/>
          <w:sz w:val="20"/>
        </w:rPr>
        <w:t> </w:t>
      </w:r>
      <w:r>
        <w:rPr>
          <w:sz w:val="20"/>
        </w:rPr>
        <w:t>son suficientes para iniciar el procedimiento de revisión. Si su resolución es negativa, la pondrá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del Secretario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Previsión 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disolverá;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59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 atribuciones y deberes del Presidente, del Consejo de Representantes y de la Dirección</w:t>
      </w:r>
      <w:r>
        <w:rPr>
          <w:spacing w:val="1"/>
          <w:sz w:val="20"/>
        </w:rPr>
        <w:t> </w:t>
      </w:r>
      <w:r>
        <w:rPr>
          <w:sz w:val="20"/>
        </w:rPr>
        <w:t>Técnica, así como el funcionamiento de la Comisión, se ajustarán a las disposiciones de este</w:t>
      </w:r>
      <w:r>
        <w:rPr>
          <w:spacing w:val="1"/>
          <w:sz w:val="20"/>
        </w:rPr>
        <w:t> </w:t>
      </w:r>
      <w:r>
        <w:rPr>
          <w:sz w:val="20"/>
        </w:rPr>
        <w:t>capítulo.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98" w:firstLine="288"/>
        <w:jc w:val="both"/>
      </w:pPr>
      <w:bookmarkStart w:name="Artículo_589" w:id="719"/>
      <w:bookmarkEnd w:id="719"/>
      <w:r>
        <w:rPr/>
      </w:r>
      <w:r>
        <w:rPr>
          <w:rFonts w:ascii="Arial" w:hAnsi="Arial"/>
          <w:b/>
        </w:rPr>
        <w:t>Artículo 589.- </w:t>
      </w:r>
      <w:r>
        <w:rPr/>
        <w:t>Los sindicatos, federaciones y confederaciones de trabajadores o los patrones, no</w:t>
      </w:r>
      <w:r>
        <w:rPr>
          <w:spacing w:val="1"/>
        </w:rPr>
        <w:t> </w:t>
      </w:r>
      <w:r>
        <w:rPr/>
        <w:t>podrán presentar una nueva solicitud de revisión, sino después de transcurridos diez años de la fecha en</w:t>
      </w:r>
      <w:r>
        <w:rPr>
          <w:spacing w:val="1"/>
        </w:rPr>
        <w:t> </w:t>
      </w:r>
      <w:r>
        <w:rPr/>
        <w:t>que hubiese</w:t>
      </w:r>
      <w:r>
        <w:rPr>
          <w:spacing w:val="-1"/>
        </w:rPr>
        <w:t> </w:t>
      </w:r>
      <w:r>
        <w:rPr/>
        <w:t>sido</w:t>
      </w:r>
      <w:r>
        <w:rPr>
          <w:spacing w:val="1"/>
        </w:rPr>
        <w:t> </w:t>
      </w:r>
      <w:r>
        <w:rPr/>
        <w:t>desechada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resuelta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590" w:id="720"/>
      <w:bookmarkEnd w:id="7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590.-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574.</w:t>
      </w:r>
    </w:p>
    <w:p>
      <w:pPr>
        <w:pStyle w:val="BodyText"/>
        <w:spacing w:before="5"/>
        <w:rPr>
          <w:sz w:val="11"/>
        </w:rPr>
      </w:pPr>
    </w:p>
    <w:p>
      <w:pPr>
        <w:pStyle w:val="Heading1"/>
        <w:spacing w:line="252" w:lineRule="exact" w:before="94"/>
        <w:ind w:right="1559"/>
      </w:pPr>
      <w:r>
        <w:rPr/>
        <w:t>CAPITULO</w:t>
      </w:r>
      <w:r>
        <w:rPr>
          <w:spacing w:val="-1"/>
        </w:rPr>
        <w:t> </w:t>
      </w:r>
      <w:r>
        <w:rPr/>
        <w:t>IX</w:t>
      </w:r>
      <w:r>
        <w:rPr>
          <w:spacing w:val="-1"/>
        </w:rPr>
        <w:t> </w:t>
      </w:r>
      <w:r>
        <w:rPr/>
        <w:t>BIS</w:t>
      </w:r>
    </w:p>
    <w:p>
      <w:pPr>
        <w:spacing w:line="252" w:lineRule="exact" w:before="0"/>
        <w:ind w:left="1578" w:right="15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Centro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Registro Laboral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590_A" w:id="721"/>
      <w:bookmarkEnd w:id="7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590-A.-</w:t>
      </w:r>
      <w:r>
        <w:rPr>
          <w:rFonts w:ascii="Arial" w:hAnsi="Arial"/>
          <w:b/>
          <w:spacing w:val="39"/>
        </w:rPr>
        <w:t> </w:t>
      </w:r>
      <w:r>
        <w:rPr/>
        <w:t>Corresponde</w:t>
      </w:r>
      <w:r>
        <w:rPr>
          <w:spacing w:val="38"/>
        </w:rPr>
        <w:t> </w:t>
      </w:r>
      <w:r>
        <w:rPr/>
        <w:t>al</w:t>
      </w:r>
      <w:r>
        <w:rPr>
          <w:spacing w:val="37"/>
        </w:rPr>
        <w:t> </w:t>
      </w:r>
      <w:r>
        <w:rPr/>
        <w:t>Centro</w:t>
      </w:r>
      <w:r>
        <w:rPr>
          <w:spacing w:val="37"/>
        </w:rPr>
        <w:t> </w:t>
      </w:r>
      <w:r>
        <w:rPr/>
        <w:t>Federal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Conciliación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Registro</w:t>
      </w:r>
      <w:r>
        <w:rPr>
          <w:spacing w:val="36"/>
        </w:rPr>
        <w:t> </w:t>
      </w:r>
      <w:r>
        <w:rPr/>
        <w:t>Laboral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atribuciones: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0"/>
        </w:numPr>
        <w:tabs>
          <w:tab w:pos="1076" w:val="left" w:leader="none"/>
        </w:tabs>
        <w:spacing w:line="242" w:lineRule="auto" w:before="0" w:after="0"/>
        <w:ind w:left="1075" w:right="209" w:hanging="569"/>
        <w:jc w:val="both"/>
        <w:rPr>
          <w:sz w:val="20"/>
        </w:rPr>
      </w:pPr>
      <w:r>
        <w:rPr>
          <w:sz w:val="20"/>
        </w:rPr>
        <w:t>Realizar en materia federal la función conciliadora a que se refiere el párrafo cuarto de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123</w:t>
      </w:r>
      <w:r>
        <w:rPr>
          <w:spacing w:val="1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0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Llevar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todos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contratos</w:t>
      </w:r>
      <w:r>
        <w:rPr>
          <w:spacing w:val="10"/>
          <w:sz w:val="20"/>
        </w:rPr>
        <w:t> </w:t>
      </w:r>
      <w:r>
        <w:rPr>
          <w:sz w:val="20"/>
        </w:rPr>
        <w:t>colectivos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trabajo,</w:t>
      </w:r>
      <w:r>
        <w:rPr>
          <w:spacing w:val="8"/>
          <w:sz w:val="20"/>
        </w:rPr>
        <w:t> </w:t>
      </w:r>
      <w:r>
        <w:rPr>
          <w:sz w:val="20"/>
        </w:rPr>
        <w:t>reglamentos</w:t>
      </w:r>
      <w:r>
        <w:rPr>
          <w:spacing w:val="9"/>
          <w:sz w:val="20"/>
        </w:rPr>
        <w:t> </w:t>
      </w:r>
      <w:r>
        <w:rPr>
          <w:sz w:val="20"/>
        </w:rPr>
        <w:t>interiores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organizaciones</w:t>
      </w:r>
      <w:r>
        <w:rPr>
          <w:spacing w:val="12"/>
          <w:sz w:val="20"/>
        </w:rPr>
        <w:t> </w:t>
      </w:r>
      <w:r>
        <w:rPr>
          <w:sz w:val="20"/>
        </w:rPr>
        <w:t>sindicales,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todos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actos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procedimientos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refiere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123</w:t>
      </w:r>
      <w:r>
        <w:rPr>
          <w:spacing w:val="-1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0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Carrera</w:t>
      </w:r>
      <w:r>
        <w:rPr>
          <w:spacing w:val="1"/>
          <w:sz w:val="20"/>
        </w:rPr>
        <w:t> </w:t>
      </w:r>
      <w:r>
        <w:rPr>
          <w:sz w:val="20"/>
        </w:rPr>
        <w:t>y seleccionar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abierto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igualdad de</w:t>
      </w:r>
      <w:r>
        <w:rPr>
          <w:spacing w:val="-1"/>
          <w:sz w:val="20"/>
        </w:rPr>
        <w:t> </w:t>
      </w:r>
      <w:r>
        <w:rPr>
          <w:sz w:val="20"/>
        </w:rPr>
        <w:t>condiciones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personal;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0"/>
        </w:numPr>
        <w:tabs>
          <w:tab w:pos="1076" w:val="left" w:leader="none"/>
        </w:tabs>
        <w:spacing w:line="242" w:lineRule="auto" w:before="1" w:after="0"/>
        <w:ind w:left="1075" w:right="203" w:hanging="569"/>
        <w:jc w:val="both"/>
        <w:rPr>
          <w:sz w:val="20"/>
        </w:rPr>
      </w:pP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profesional</w:t>
      </w:r>
      <w:r>
        <w:rPr>
          <w:spacing w:val="1"/>
          <w:sz w:val="20"/>
        </w:rPr>
        <w:t> </w:t>
      </w:r>
      <w:r>
        <w:rPr>
          <w:sz w:val="20"/>
        </w:rPr>
        <w:t>incorporando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género y</w:t>
      </w:r>
      <w:r>
        <w:rPr>
          <w:spacing w:val="-2"/>
          <w:sz w:val="20"/>
        </w:rPr>
        <w:t> </w:t>
      </w:r>
      <w:r>
        <w:rPr>
          <w:sz w:val="20"/>
        </w:rPr>
        <w:t>el enfoque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 humanos,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6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Ley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2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deriven.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978" w:space="40"/>
            <w:col w:w="280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590_B" w:id="722"/>
      <w:bookmarkEnd w:id="722"/>
      <w:r>
        <w:rPr/>
      </w:r>
      <w:r>
        <w:rPr>
          <w:rFonts w:ascii="Arial" w:hAnsi="Arial"/>
          <w:b/>
        </w:rPr>
        <w:t>Artículo 590-B.- </w:t>
      </w:r>
      <w:r>
        <w:rPr/>
        <w:t>El Centro Federal de Conciliación y Registro Laboral se constituirá y funcionará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siguientes lineamientos: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6" w:firstLine="288"/>
        <w:jc w:val="both"/>
      </w:pPr>
      <w:r>
        <w:rPr/>
        <w:t>Será un Organismo Público Descentralizado del Gobierno Federal, con domicilio en la Ciudad de</w:t>
      </w:r>
      <w:r>
        <w:rPr>
          <w:spacing w:val="1"/>
        </w:rPr>
        <w:t> </w:t>
      </w:r>
      <w:r>
        <w:rPr/>
        <w:t>México y contará con oficinas regionales conforme a los lineamientos que establezca el Órgano de</w:t>
      </w:r>
      <w:r>
        <w:rPr>
          <w:spacing w:val="1"/>
        </w:rPr>
        <w:t> </w:t>
      </w:r>
      <w:r>
        <w:rPr/>
        <w:t>Gobierno.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propios,</w:t>
      </w:r>
      <w:r>
        <w:rPr>
          <w:spacing w:val="1"/>
        </w:rPr>
        <w:t> </w:t>
      </w:r>
      <w:r>
        <w:rPr/>
        <w:t>plena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decisión</w:t>
      </w:r>
      <w:r>
        <w:rPr>
          <w:spacing w:val="13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gestión.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regirá</w:t>
      </w:r>
      <w:r>
        <w:rPr>
          <w:spacing w:val="8"/>
        </w:rPr>
        <w:t> </w:t>
      </w:r>
      <w:r>
        <w:rPr/>
        <w:t>por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principios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certeza,</w:t>
      </w:r>
      <w:r>
        <w:rPr>
          <w:spacing w:val="13"/>
        </w:rPr>
        <w:t> </w:t>
      </w:r>
      <w:r>
        <w:rPr/>
        <w:t>independencia,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legalidad,</w:t>
      </w:r>
      <w:r>
        <w:rPr>
          <w:spacing w:val="43"/>
        </w:rPr>
        <w:t> </w:t>
      </w:r>
      <w:r>
        <w:rPr/>
        <w:t>imparcialidad,</w:t>
      </w:r>
      <w:r>
        <w:rPr>
          <w:spacing w:val="43"/>
        </w:rPr>
        <w:t> </w:t>
      </w:r>
      <w:r>
        <w:rPr/>
        <w:t>igualdad,</w:t>
      </w:r>
      <w:r>
        <w:rPr>
          <w:spacing w:val="43"/>
        </w:rPr>
        <w:t> </w:t>
      </w:r>
      <w:r>
        <w:rPr/>
        <w:t>confiabilidad,</w:t>
      </w:r>
      <w:r>
        <w:rPr>
          <w:spacing w:val="44"/>
        </w:rPr>
        <w:t> </w:t>
      </w:r>
      <w:r>
        <w:rPr/>
        <w:t>eficacia,</w:t>
      </w:r>
      <w:r>
        <w:rPr>
          <w:spacing w:val="43"/>
        </w:rPr>
        <w:t> </w:t>
      </w:r>
      <w:r>
        <w:rPr/>
        <w:t>objetividad,</w:t>
      </w:r>
      <w:r>
        <w:rPr>
          <w:spacing w:val="43"/>
        </w:rPr>
        <w:t> </w:t>
      </w:r>
      <w:r>
        <w:rPr/>
        <w:t>profesionalismo,</w:t>
      </w:r>
      <w:r>
        <w:rPr>
          <w:spacing w:val="43"/>
        </w:rPr>
        <w:t> </w:t>
      </w:r>
      <w:r>
        <w:rPr/>
        <w:t>transparencia</w:t>
      </w:r>
      <w:r>
        <w:rPr>
          <w:spacing w:val="46"/>
        </w:rPr>
        <w:t> </w:t>
      </w:r>
      <w:r>
        <w:rPr/>
        <w:t>y</w:t>
      </w:r>
      <w:r>
        <w:rPr>
          <w:spacing w:val="-53"/>
        </w:rPr>
        <w:t> </w:t>
      </w:r>
      <w:r>
        <w:rPr/>
        <w:t>publicidad.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9" w:firstLine="288"/>
        <w:jc w:val="both"/>
      </w:pP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substanciar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agotar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y patrones, antes de acudir a los Tribunales, conforme lo establece el párrafo quinto de la</w:t>
      </w:r>
      <w:r>
        <w:rPr>
          <w:spacing w:val="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XX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123,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A,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 los 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Además,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relacionados.</w:t>
      </w:r>
    </w:p>
    <w:p>
      <w:pPr>
        <w:pStyle w:val="BodyText"/>
        <w:spacing w:before="2"/>
      </w:pPr>
    </w:p>
    <w:p>
      <w:pPr>
        <w:pStyle w:val="BodyText"/>
        <w:ind w:left="218" w:right="201" w:firstLine="288"/>
        <w:jc w:val="both"/>
      </w:pPr>
      <w:r>
        <w:rPr/>
        <w:t>El titular del organismo será su Director General. El nombramiento deberá recaer en una persona que</w:t>
      </w:r>
      <w:r>
        <w:rPr>
          <w:spacing w:val="1"/>
        </w:rPr>
        <w:t> </w:t>
      </w:r>
      <w:r>
        <w:rPr/>
        <w:t>tenga capacidad y experiencia en las materias de la competencia del organismo descentralizado, quien</w:t>
      </w:r>
      <w:r>
        <w:rPr>
          <w:spacing w:val="1"/>
        </w:rPr>
        <w:t> </w:t>
      </w:r>
      <w:r>
        <w:rPr/>
        <w:t>además de lo previsto en el artículo 123, apartado A, fracción XX de la Constitución, deberá cumplir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 materia.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8" w:firstLine="288"/>
        <w:jc w:val="both"/>
      </w:pPr>
      <w:bookmarkStart w:name="Artículo_590_C" w:id="723"/>
      <w:bookmarkEnd w:id="723"/>
      <w:r>
        <w:rPr/>
      </w:r>
      <w:r>
        <w:rPr>
          <w:rFonts w:ascii="Arial" w:hAnsi="Arial"/>
          <w:b/>
        </w:rPr>
        <w:t>Artículo 590-C.- </w:t>
      </w:r>
      <w:r>
        <w:rPr/>
        <w:t>El Director General del Centro Federal de Conciliación y Registro Laboral tendrá las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Celebrar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otorgar</w:t>
      </w:r>
      <w:r>
        <w:rPr>
          <w:spacing w:val="-1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clase de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Organismo;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Tener la representación legal del Centro Federal de Conciliación y Registro Laboral, así como</w:t>
      </w:r>
      <w:r>
        <w:rPr>
          <w:spacing w:val="1"/>
          <w:sz w:val="20"/>
        </w:rPr>
        <w:t> </w:t>
      </w:r>
      <w:r>
        <w:rPr>
          <w:sz w:val="20"/>
        </w:rPr>
        <w:t>ejercer facultades de dominio, administración, y pleitos y cobranzas, con apego a la Ley y el</w:t>
      </w:r>
      <w:r>
        <w:rPr>
          <w:spacing w:val="1"/>
          <w:sz w:val="20"/>
        </w:rPr>
        <w:t> </w:t>
      </w:r>
      <w:r>
        <w:rPr>
          <w:sz w:val="20"/>
        </w:rPr>
        <w:t>estatuto</w:t>
      </w:r>
      <w:r>
        <w:rPr>
          <w:spacing w:val="-2"/>
          <w:sz w:val="20"/>
        </w:rPr>
        <w:t> </w:t>
      </w:r>
      <w:r>
        <w:rPr>
          <w:sz w:val="20"/>
        </w:rPr>
        <w:t>orgánico;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0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Otorgar poderes generales</w:t>
      </w:r>
      <w:r>
        <w:rPr>
          <w:spacing w:val="55"/>
          <w:sz w:val="20"/>
        </w:rPr>
        <w:t> </w:t>
      </w:r>
      <w:r>
        <w:rPr>
          <w:sz w:val="20"/>
        </w:rPr>
        <w:t>y especiales con las facultades que les competan, entre ellas 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requieran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cláusula</w:t>
      </w:r>
      <w:r>
        <w:rPr>
          <w:spacing w:val="1"/>
          <w:sz w:val="20"/>
        </w:rPr>
        <w:t> </w:t>
      </w:r>
      <w:r>
        <w:rPr>
          <w:sz w:val="20"/>
        </w:rPr>
        <w:t>especial.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validez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poderes, bastará la comunicación oficial que se expida al mandatario por el Director General.</w:t>
      </w:r>
      <w:r>
        <w:rPr>
          <w:spacing w:val="1"/>
          <w:sz w:val="20"/>
        </w:rPr>
        <w:t> </w:t>
      </w:r>
      <w:r>
        <w:rPr>
          <w:sz w:val="20"/>
        </w:rPr>
        <w:t>Los poderes generales para surtir efectos frente a terceros deberán inscribirse en el Registro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 la Propiedad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Comercio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 Entidad</w:t>
      </w:r>
      <w:r>
        <w:rPr>
          <w:spacing w:val="-2"/>
          <w:sz w:val="20"/>
        </w:rPr>
        <w:t> </w:t>
      </w:r>
      <w:r>
        <w:rPr>
          <w:sz w:val="20"/>
        </w:rPr>
        <w:t>Federativa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Ciudad de México;</w:t>
      </w:r>
    </w:p>
    <w:p>
      <w:pPr>
        <w:pStyle w:val="BodyText"/>
      </w:pPr>
    </w:p>
    <w:p>
      <w:pPr>
        <w:pStyle w:val="ListParagraph"/>
        <w:numPr>
          <w:ilvl w:val="0"/>
          <w:numId w:val="2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Sustituir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revocar</w:t>
      </w:r>
      <w:r>
        <w:rPr>
          <w:spacing w:val="-4"/>
          <w:sz w:val="20"/>
        </w:rPr>
        <w:t> </w:t>
      </w:r>
      <w:r>
        <w:rPr>
          <w:sz w:val="20"/>
        </w:rPr>
        <w:t>poderes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especiales;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Previa autorización de la Junta de Gobierno, instalar las Delegaciones u oficinas estatales o</w:t>
      </w:r>
      <w:r>
        <w:rPr>
          <w:spacing w:val="1"/>
          <w:sz w:val="20"/>
        </w:rPr>
        <w:t> </w:t>
      </w:r>
      <w:r>
        <w:rPr>
          <w:sz w:val="20"/>
        </w:rPr>
        <w:t>regionales, que sean necesarias para el cabal y oportuno cumplimiento de las atribuciones del</w:t>
      </w:r>
      <w:r>
        <w:rPr>
          <w:spacing w:val="1"/>
          <w:sz w:val="20"/>
        </w:rPr>
        <w:t> </w:t>
      </w:r>
      <w:r>
        <w:rPr>
          <w:sz w:val="20"/>
        </w:rPr>
        <w:t>Organismo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Descentralizado;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 demás que se requieran para el adecuado funcionamiento del Organismo, sin contravenir la</w:t>
      </w:r>
      <w:r>
        <w:rPr>
          <w:spacing w:val="-53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 estatuto</w:t>
      </w:r>
      <w:r>
        <w:rPr>
          <w:spacing w:val="-1"/>
          <w:sz w:val="20"/>
        </w:rPr>
        <w:t> </w:t>
      </w:r>
      <w:r>
        <w:rPr>
          <w:sz w:val="20"/>
        </w:rPr>
        <w:t>orgánico,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1"/>
        </w:numPr>
        <w:tabs>
          <w:tab w:pos="1076" w:val="left" w:leader="none"/>
        </w:tabs>
        <w:spacing w:line="242" w:lineRule="auto" w:before="1" w:after="0"/>
        <w:ind w:left="1075" w:right="203" w:hanging="569"/>
        <w:jc w:val="both"/>
        <w:rPr>
          <w:sz w:val="20"/>
        </w:rPr>
      </w:pPr>
      <w:r>
        <w:rPr>
          <w:sz w:val="20"/>
        </w:rPr>
        <w:t>Las demás que se deriven de la presente Ley, el estatuto orgánico y demás disposiciones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 y dentro de las limitaciones que señale el estatuto orgánico que autorice la Junta de</w:t>
      </w:r>
      <w:r>
        <w:rPr>
          <w:spacing w:val="1"/>
        </w:rPr>
        <w:t> </w:t>
      </w:r>
      <w:r>
        <w:rPr/>
        <w:t>Gobierno.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590_D" w:id="724"/>
      <w:bookmarkEnd w:id="7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590-D.-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Junta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Gobierno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Centro</w:t>
      </w:r>
      <w:r>
        <w:rPr>
          <w:spacing w:val="15"/>
        </w:rPr>
        <w:t> </w:t>
      </w:r>
      <w:r>
        <w:rPr/>
        <w:t>Federal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Conciliación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Laboral</w:t>
      </w:r>
      <w:r>
        <w:rPr>
          <w:spacing w:val="15"/>
        </w:rPr>
        <w:t> </w:t>
      </w:r>
      <w:r>
        <w:rPr/>
        <w:t>estará</w:t>
      </w:r>
      <w:r>
        <w:rPr>
          <w:spacing w:val="-52"/>
        </w:rPr>
        <w:t> </w:t>
      </w:r>
      <w:r>
        <w:rPr/>
        <w:t>conformada</w:t>
      </w:r>
      <w:r>
        <w:rPr>
          <w:spacing w:val="-2"/>
        </w:rPr>
        <w:t> </w:t>
      </w:r>
      <w:r>
        <w:rPr/>
        <w:t>por: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62"/>
        </w:numPr>
        <w:tabs>
          <w:tab w:pos="1018" w:val="left" w:leader="none"/>
        </w:tabs>
        <w:spacing w:line="242" w:lineRule="auto" w:before="93" w:after="0"/>
        <w:ind w:left="1018" w:right="206" w:hanging="512"/>
        <w:jc w:val="both"/>
        <w:rPr>
          <w:sz w:val="20"/>
        </w:rPr>
      </w:pPr>
      <w:r>
        <w:rPr>
          <w:sz w:val="20"/>
        </w:rPr>
        <w:t>El titular de la Secretaría del Trabajo y Previsión Social como miembro propietario o su suplente,</w:t>
      </w:r>
      <w:r>
        <w:rPr>
          <w:spacing w:val="-5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fungirá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2"/>
        </w:numPr>
        <w:tabs>
          <w:tab w:pos="1018" w:val="left" w:leader="none"/>
        </w:tabs>
        <w:spacing w:line="242" w:lineRule="auto" w:before="0" w:after="0"/>
        <w:ind w:left="1018" w:right="200" w:hanging="51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miembro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suplente;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2"/>
        </w:numPr>
        <w:tabs>
          <w:tab w:pos="1018" w:val="left" w:leader="none"/>
        </w:tabs>
        <w:spacing w:line="242" w:lineRule="auto" w:before="0" w:after="0"/>
        <w:ind w:left="1018" w:right="206" w:hanging="512"/>
        <w:jc w:val="both"/>
        <w:rPr>
          <w:sz w:val="20"/>
        </w:rPr>
      </w:pPr>
      <w:r>
        <w:rPr>
          <w:sz w:val="20"/>
        </w:rPr>
        <w:t>El titular del Instituto Nacional de Transparencia, Acceso a la Información y Protección de Datos</w:t>
      </w:r>
      <w:r>
        <w:rPr>
          <w:spacing w:val="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miembro</w:t>
      </w:r>
      <w:r>
        <w:rPr>
          <w:spacing w:val="-3"/>
          <w:sz w:val="20"/>
        </w:rPr>
        <w:t> </w:t>
      </w:r>
      <w:r>
        <w:rPr>
          <w:sz w:val="20"/>
        </w:rPr>
        <w:t>propietario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suplente;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2"/>
        </w:numPr>
        <w:tabs>
          <w:tab w:pos="1018" w:val="left" w:leader="none"/>
        </w:tabs>
        <w:spacing w:line="242" w:lineRule="auto" w:before="0" w:after="0"/>
        <w:ind w:left="1018" w:right="199" w:hanging="512"/>
        <w:jc w:val="both"/>
        <w:rPr>
          <w:sz w:val="20"/>
        </w:rPr>
      </w:pPr>
      <w:r>
        <w:rPr>
          <w:sz w:val="20"/>
        </w:rPr>
        <w:t>El Presidente del Instituto Nacional de Estadística y Geografía como miembro propietario o su</w:t>
      </w:r>
      <w:r>
        <w:rPr>
          <w:spacing w:val="1"/>
          <w:sz w:val="20"/>
        </w:rPr>
        <w:t> </w:t>
      </w:r>
      <w:r>
        <w:rPr>
          <w:sz w:val="20"/>
        </w:rPr>
        <w:t>suplente,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2"/>
        </w:numPr>
        <w:tabs>
          <w:tab w:pos="1017" w:val="left" w:leader="none"/>
          <w:tab w:pos="1018" w:val="left" w:leader="none"/>
        </w:tabs>
        <w:spacing w:line="240" w:lineRule="auto" w:before="0" w:after="0"/>
        <w:ind w:left="1018" w:right="0" w:hanging="512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Instituto Nacional</w:t>
      </w:r>
      <w:r>
        <w:rPr>
          <w:spacing w:val="-2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miembro</w:t>
      </w:r>
      <w:r>
        <w:rPr>
          <w:spacing w:val="-3"/>
          <w:sz w:val="20"/>
        </w:rPr>
        <w:t> </w:t>
      </w:r>
      <w:r>
        <w:rPr>
          <w:sz w:val="20"/>
        </w:rPr>
        <w:t>propietario o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suplente.</w:t>
      </w:r>
    </w:p>
    <w:p>
      <w:pPr>
        <w:pStyle w:val="BodyText"/>
        <w:spacing w:before="4"/>
      </w:pPr>
    </w:p>
    <w:p>
      <w:pPr>
        <w:pStyle w:val="BodyText"/>
        <w:ind w:left="218" w:right="196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suplentes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propietarios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inmediata inferior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dichos</w:t>
      </w:r>
      <w:r>
        <w:rPr>
          <w:spacing w:val="1"/>
        </w:rPr>
        <w:t> </w:t>
      </w:r>
      <w:r>
        <w:rPr/>
        <w:t>propietarios</w:t>
      </w:r>
      <w:r>
        <w:rPr>
          <w:spacing w:val="-1"/>
        </w:rPr>
        <w:t> </w:t>
      </w:r>
      <w:r>
        <w:rPr/>
        <w:t>en la dependencia</w:t>
      </w:r>
      <w:r>
        <w:rPr>
          <w:spacing w:val="-2"/>
        </w:rPr>
        <w:t> </w:t>
      </w:r>
      <w:r>
        <w:rPr/>
        <w:t>u organismo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Sesionará</w:t>
      </w:r>
      <w:r>
        <w:rPr>
          <w:spacing w:val="1"/>
        </w:rPr>
        <w:t> </w:t>
      </w:r>
      <w:r>
        <w:rPr/>
        <w:t>válidamente con la asistencia de por lo menos la mitad más uno de sus miembros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siempre que se encuentre presente el que represente a la Secretaría del Trabajo y Previsión Social. Las</w:t>
      </w:r>
      <w:r>
        <w:rPr>
          <w:spacing w:val="1"/>
        </w:rPr>
        <w:t> </w:t>
      </w:r>
      <w:r>
        <w:rPr/>
        <w:t>decisiones de la Junta de Gobierno se tomarán por mayoría de votos de quienes concurran a sus</w:t>
      </w:r>
      <w:r>
        <w:rPr>
          <w:spacing w:val="1"/>
        </w:rPr>
        <w:t> </w:t>
      </w:r>
      <w:r>
        <w:rPr/>
        <w:t>sesiones, en</w:t>
      </w:r>
      <w:r>
        <w:rPr>
          <w:spacing w:val="-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empate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voto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calidad.</w:t>
      </w:r>
    </w:p>
    <w:p>
      <w:pPr>
        <w:pStyle w:val="BodyText"/>
        <w:spacing w:before="2"/>
      </w:pPr>
    </w:p>
    <w:p>
      <w:pPr>
        <w:pStyle w:val="BodyText"/>
        <w:ind w:left="218" w:right="201" w:firstLine="288"/>
        <w:jc w:val="both"/>
      </w:pPr>
      <w:r>
        <w:rPr/>
        <w:t>Para el cumplimiento de todas y cada una de las obligaciones a cargo del Organismo establecidas en</w:t>
      </w:r>
      <w:r>
        <w:rPr>
          <w:spacing w:val="1"/>
        </w:rPr>
        <w:t> </w:t>
      </w:r>
      <w:r>
        <w:rPr/>
        <w:t>esta Ley, la Junta de Gobierno se reunirá con la periodicidad que se señale en el Estatuto orgánico sin</w:t>
      </w:r>
      <w:r>
        <w:rPr>
          <w:spacing w:val="1"/>
        </w:rPr>
        <w:t> </w:t>
      </w:r>
      <w:r>
        <w:rPr/>
        <w:t>que pueda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veces al año.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La Junta de Gobierno podrá acordar la realización de todas las operaciones inherentes al objeto de la</w:t>
      </w:r>
      <w:r>
        <w:rPr>
          <w:spacing w:val="1"/>
        </w:rPr>
        <w:t> </w:t>
      </w:r>
      <w:r>
        <w:rPr/>
        <w:t>entidad con sujeción a las disposiciones de esta Ley, y salvo aquellas facultades a que se contrae el</w:t>
      </w:r>
      <w:r>
        <w:rPr>
          <w:spacing w:val="1"/>
        </w:rPr>
        <w:t> </w:t>
      </w:r>
      <w:r>
        <w:rPr/>
        <w:t>artículo 58 de la Ley Federal de Entidades Paraestatales, podrá delegar discrecionalmente sus facultades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506"/>
      </w:pPr>
      <w:r>
        <w:rPr/>
        <w:t>La</w:t>
      </w:r>
      <w:r>
        <w:rPr>
          <w:spacing w:val="-4"/>
        </w:rPr>
        <w:t> </w:t>
      </w:r>
      <w:r>
        <w:rPr/>
        <w:t>Junta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indelegables: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Establecer en congruencia con los programas sectoriales, las políticas generales y definir las</w:t>
      </w:r>
      <w:r>
        <w:rPr>
          <w:spacing w:val="1"/>
          <w:sz w:val="20"/>
        </w:rPr>
        <w:t> </w:t>
      </w:r>
      <w:r>
        <w:rPr>
          <w:sz w:val="20"/>
        </w:rPr>
        <w:t>prioridades a las que deberá sujetarse el Organismo relativas a la prestación de los servicios</w:t>
      </w:r>
      <w:r>
        <w:rPr>
          <w:spacing w:val="1"/>
          <w:sz w:val="20"/>
        </w:rPr>
        <w:t> </w:t>
      </w:r>
      <w:r>
        <w:rPr>
          <w:sz w:val="20"/>
        </w:rPr>
        <w:t>públicos que le corresponden en los términos de la presente Ley, sobre productividad, finanzas,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tecnológico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3"/>
          <w:sz w:val="20"/>
        </w:rPr>
        <w:t> </w:t>
      </w:r>
      <w:r>
        <w:rPr>
          <w:sz w:val="20"/>
        </w:rPr>
        <w:t>general;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Aprobar los programas y presupuestos del Organismo, así como sus modificaciones,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tocante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financieros, con excepción de aquellos incluidos en el Presupuesto de Egresos Anual de la</w:t>
      </w:r>
      <w:r>
        <w:rPr>
          <w:spacing w:val="1"/>
          <w:sz w:val="20"/>
        </w:rPr>
        <w:t> </w:t>
      </w:r>
      <w:r>
        <w:rPr>
          <w:sz w:val="20"/>
        </w:rPr>
        <w:t>Federación, bastará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Junta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Gobierno;</w:t>
      </w:r>
    </w:p>
    <w:p>
      <w:pPr>
        <w:pStyle w:val="BodyText"/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Expedir las normas o bases generales con arreglo a las cuales, cuando fuere necesario, el</w:t>
      </w:r>
      <w:r>
        <w:rPr>
          <w:spacing w:val="1"/>
          <w:sz w:val="20"/>
        </w:rPr>
        <w:t> </w:t>
      </w:r>
      <w:r>
        <w:rPr>
          <w:sz w:val="20"/>
        </w:rPr>
        <w:t>Director General pueda disponer de los activos fijos de la entidad que no correspondan a las</w:t>
      </w:r>
      <w:r>
        <w:rPr>
          <w:spacing w:val="1"/>
          <w:sz w:val="20"/>
        </w:rPr>
        <w:t> </w:t>
      </w:r>
      <w:r>
        <w:rPr>
          <w:sz w:val="20"/>
        </w:rPr>
        <w:t>operaciones</w:t>
      </w:r>
      <w:r>
        <w:rPr>
          <w:spacing w:val="1"/>
          <w:sz w:val="20"/>
        </w:rPr>
        <w:t> </w:t>
      </w:r>
      <w:r>
        <w:rPr>
          <w:sz w:val="20"/>
        </w:rPr>
        <w:t>propias del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Aprobar anualmente previo informe de los comisarios, y dictamen de los auditores externos, 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financieros</w:t>
      </w:r>
      <w:r>
        <w:rPr>
          <w:spacing w:val="3"/>
          <w:sz w:val="20"/>
        </w:rPr>
        <w:t> </w:t>
      </w:r>
      <w:r>
        <w:rPr>
          <w:sz w:val="20"/>
        </w:rPr>
        <w:t>del Organismo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autorizar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mismos;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estructura</w:t>
      </w:r>
      <w:r>
        <w:rPr>
          <w:spacing w:val="1"/>
          <w:sz w:val="20"/>
        </w:rPr>
        <w:t> </w:t>
      </w:r>
      <w:r>
        <w:rPr>
          <w:sz w:val="20"/>
        </w:rPr>
        <w:t>básica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Organismo,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modificaciones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procedan a la misma. Aprobar en su caso, el estatuto orgánico de dicho organismo, bajo 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criterios: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263"/>
        </w:numPr>
        <w:tabs>
          <w:tab w:pos="1585" w:val="left" w:leader="none"/>
        </w:tabs>
        <w:spacing w:line="242" w:lineRule="auto" w:before="92" w:after="0"/>
        <w:ind w:left="1584" w:right="200" w:hanging="509"/>
        <w:jc w:val="both"/>
        <w:rPr>
          <w:sz w:val="20"/>
        </w:rPr>
      </w:pPr>
      <w:r>
        <w:rPr>
          <w:sz w:val="20"/>
        </w:rPr>
        <w:t>En la estructura básica del Organismo, deberá contemplar la instalación y funcionamiento</w:t>
      </w:r>
      <w:r>
        <w:rPr>
          <w:spacing w:val="1"/>
          <w:sz w:val="20"/>
        </w:rPr>
        <w:t> </w:t>
      </w:r>
      <w:r>
        <w:rPr>
          <w:sz w:val="20"/>
        </w:rPr>
        <w:t>de las Delegaciones del mismo en todas las entidades federativas, excepto en la Ciudad</w:t>
      </w:r>
      <w:r>
        <w:rPr>
          <w:spacing w:val="1"/>
          <w:sz w:val="20"/>
        </w:rPr>
        <w:t> </w:t>
      </w:r>
      <w:r>
        <w:rPr>
          <w:sz w:val="20"/>
        </w:rPr>
        <w:t>de México, en razón de que tiene establecida su Matriz y domicilio legal principal en dicha</w:t>
      </w:r>
      <w:r>
        <w:rPr>
          <w:spacing w:val="1"/>
          <w:sz w:val="20"/>
        </w:rPr>
        <w:t> </w:t>
      </w:r>
      <w:r>
        <w:rPr>
          <w:sz w:val="20"/>
        </w:rPr>
        <w:t>ciudad;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263"/>
        </w:numPr>
        <w:tabs>
          <w:tab w:pos="1585" w:val="left" w:leader="none"/>
        </w:tabs>
        <w:spacing w:line="242" w:lineRule="auto" w:before="0" w:after="0"/>
        <w:ind w:left="1584" w:right="205" w:hanging="509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adecuado,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Oficina</w:t>
      </w:r>
      <w:r>
        <w:rPr>
          <w:spacing w:val="1"/>
          <w:sz w:val="20"/>
        </w:rPr>
        <w:t> </w:t>
      </w:r>
      <w:r>
        <w:rPr>
          <w:sz w:val="20"/>
        </w:rPr>
        <w:t>Especializada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Asesoría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o las</w:t>
      </w:r>
      <w:r>
        <w:rPr>
          <w:spacing w:val="-2"/>
          <w:sz w:val="20"/>
        </w:rPr>
        <w:t> </w:t>
      </w:r>
      <w:r>
        <w:rPr>
          <w:sz w:val="20"/>
        </w:rPr>
        <w:t>trabajadoras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asista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0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Nombrar y remover a propuesta del Director General, a los servidores públicos del organismo</w:t>
      </w:r>
      <w:r>
        <w:rPr>
          <w:spacing w:val="1"/>
          <w:sz w:val="20"/>
        </w:rPr>
        <w:t> </w:t>
      </w:r>
      <w:r>
        <w:rPr>
          <w:sz w:val="20"/>
        </w:rPr>
        <w:t>que ocupen cargos con las dos jerarquías administrativas inferiores a la de aquél, aprobar la</w:t>
      </w:r>
      <w:r>
        <w:rPr>
          <w:spacing w:val="1"/>
          <w:sz w:val="20"/>
        </w:rPr>
        <w:t> </w:t>
      </w:r>
      <w:r>
        <w:rPr>
          <w:sz w:val="20"/>
        </w:rPr>
        <w:t>fijación de sus sueldos y prestaciones, conforme a las disposiciones legales, presupuestales y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BodyText"/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Nombrar y remover a propuesta de su Presidente, entre personas ajenas a la entidad, al</w:t>
      </w:r>
      <w:r>
        <w:rPr>
          <w:spacing w:val="1"/>
          <w:sz w:val="20"/>
        </w:rPr>
        <w:t> </w:t>
      </w:r>
      <w:r>
        <w:rPr>
          <w:sz w:val="20"/>
        </w:rPr>
        <w:t>Secretario quien podrá ser miembro o no del mismo; así como designar o remover a propuesta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Director</w:t>
      </w:r>
      <w:r>
        <w:rPr>
          <w:spacing w:val="7"/>
          <w:sz w:val="20"/>
        </w:rPr>
        <w:t> </w:t>
      </w:r>
      <w:r>
        <w:rPr>
          <w:sz w:val="20"/>
        </w:rPr>
        <w:t>General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entidad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Prosecretario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citada</w:t>
      </w:r>
      <w:r>
        <w:rPr>
          <w:spacing w:val="7"/>
          <w:sz w:val="20"/>
        </w:rPr>
        <w:t> </w:t>
      </w:r>
      <w:r>
        <w:rPr>
          <w:sz w:val="20"/>
        </w:rPr>
        <w:t>Junta</w:t>
      </w:r>
      <w:r>
        <w:rPr>
          <w:spacing w:val="6"/>
          <w:sz w:val="20"/>
        </w:rPr>
        <w:t> </w:t>
      </w:r>
      <w:r>
        <w:rPr>
          <w:sz w:val="20"/>
        </w:rPr>
        <w:t>Directiva,</w:t>
      </w:r>
      <w:r>
        <w:rPr>
          <w:spacing w:val="7"/>
          <w:sz w:val="20"/>
        </w:rPr>
        <w:t> </w:t>
      </w:r>
      <w:r>
        <w:rPr>
          <w:sz w:val="20"/>
        </w:rPr>
        <w:t>quien</w:t>
      </w:r>
      <w:r>
        <w:rPr>
          <w:spacing w:val="6"/>
          <w:sz w:val="20"/>
        </w:rPr>
        <w:t> </w:t>
      </w:r>
      <w:r>
        <w:rPr>
          <w:sz w:val="20"/>
        </w:rPr>
        <w:t>podrá</w:t>
      </w:r>
      <w:r>
        <w:rPr>
          <w:spacing w:val="8"/>
          <w:sz w:val="20"/>
        </w:rPr>
        <w:t> </w:t>
      </w:r>
      <w:r>
        <w:rPr>
          <w:sz w:val="20"/>
        </w:rPr>
        <w:t>ser</w:t>
      </w:r>
      <w:r>
        <w:rPr>
          <w:spacing w:val="-5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miembro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dicho</w:t>
      </w:r>
      <w:r>
        <w:rPr>
          <w:spacing w:val="-1"/>
          <w:sz w:val="20"/>
        </w:rPr>
        <w:t> </w:t>
      </w:r>
      <w:r>
        <w:rPr>
          <w:sz w:val="20"/>
        </w:rPr>
        <w:t>órgano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entidad;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Analizar y aprobar en su caso, los informes periódicos que rinda el Director General con la</w:t>
      </w:r>
      <w:r>
        <w:rPr>
          <w:spacing w:val="1"/>
          <w:sz w:val="20"/>
        </w:rPr>
        <w:t> </w:t>
      </w:r>
      <w:r>
        <w:rPr>
          <w:sz w:val="20"/>
        </w:rPr>
        <w:t>intervención que</w:t>
      </w:r>
      <w:r>
        <w:rPr>
          <w:spacing w:val="-1"/>
          <w:sz w:val="20"/>
        </w:rPr>
        <w:t> </w:t>
      </w:r>
      <w:r>
        <w:rPr>
          <w:sz w:val="20"/>
        </w:rPr>
        <w:t>corresponda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Comisarios,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3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facultades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4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4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1579"/>
      </w:pPr>
      <w:r>
        <w:rPr/>
        <w:t>CAPITULO</w:t>
      </w:r>
      <w:r>
        <w:rPr>
          <w:spacing w:val="-1"/>
        </w:rPr>
        <w:t> </w:t>
      </w:r>
      <w:r>
        <w:rPr/>
        <w:t>IX</w:t>
      </w:r>
      <w:r>
        <w:rPr>
          <w:spacing w:val="-2"/>
        </w:rPr>
        <w:t> </w:t>
      </w:r>
      <w:r>
        <w:rPr/>
        <w:t>TER</w:t>
      </w:r>
    </w:p>
    <w:p>
      <w:pPr>
        <w:spacing w:line="252" w:lineRule="exact" w:before="0"/>
        <w:ind w:left="293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 Centros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Conciliación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Entidades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Federativas 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México</w:t>
      </w:r>
    </w:p>
    <w:p>
      <w:pPr>
        <w:spacing w:before="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590_E" w:id="725"/>
      <w:bookmarkEnd w:id="7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590-E.-</w:t>
      </w:r>
      <w:r>
        <w:rPr>
          <w:rFonts w:ascii="Arial" w:hAnsi="Arial"/>
          <w:b/>
          <w:spacing w:val="-3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Centros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locales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5" w:hanging="569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materia</w:t>
      </w:r>
      <w:r>
        <w:rPr>
          <w:spacing w:val="26"/>
          <w:sz w:val="20"/>
        </w:rPr>
        <w:t> </w:t>
      </w:r>
      <w:r>
        <w:rPr>
          <w:sz w:val="20"/>
        </w:rPr>
        <w:t>local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función</w:t>
      </w:r>
      <w:r>
        <w:rPr>
          <w:spacing w:val="26"/>
          <w:sz w:val="20"/>
        </w:rPr>
        <w:t> </w:t>
      </w:r>
      <w:r>
        <w:rPr>
          <w:sz w:val="20"/>
        </w:rPr>
        <w:t>conciliadora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refiere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4"/>
          <w:sz w:val="20"/>
        </w:rPr>
        <w:t> </w:t>
      </w:r>
      <w:r>
        <w:rPr>
          <w:sz w:val="20"/>
        </w:rPr>
        <w:t>párrafo</w:t>
      </w:r>
      <w:r>
        <w:rPr>
          <w:spacing w:val="35"/>
          <w:sz w:val="20"/>
        </w:rPr>
        <w:t> </w:t>
      </w:r>
      <w:r>
        <w:rPr>
          <w:sz w:val="20"/>
        </w:rPr>
        <w:t>segundo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XX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123</w:t>
      </w:r>
      <w:r>
        <w:rPr>
          <w:spacing w:val="1"/>
          <w:sz w:val="20"/>
        </w:rPr>
        <w:t> </w:t>
      </w:r>
      <w:r>
        <w:rPr>
          <w:sz w:val="20"/>
        </w:rPr>
        <w:t>constitucional;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Poner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práctica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Servicio</w:t>
      </w:r>
      <w:r>
        <w:rPr>
          <w:spacing w:val="2"/>
          <w:sz w:val="20"/>
        </w:rPr>
        <w:t> </w:t>
      </w:r>
      <w:r>
        <w:rPr>
          <w:sz w:val="20"/>
        </w:rPr>
        <w:t>Profesional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Carrera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numeral</w:t>
      </w:r>
      <w:r>
        <w:rPr>
          <w:spacing w:val="2"/>
          <w:sz w:val="20"/>
        </w:rPr>
        <w:t> </w:t>
      </w:r>
      <w:r>
        <w:rPr>
          <w:sz w:val="20"/>
        </w:rPr>
        <w:t>tres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artículo</w:t>
      </w:r>
      <w:r>
        <w:rPr>
          <w:spacing w:val="-52"/>
          <w:sz w:val="20"/>
        </w:rPr>
        <w:t> </w:t>
      </w:r>
      <w:r>
        <w:rPr>
          <w:sz w:val="20"/>
        </w:rPr>
        <w:t>590-A;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Capacitar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profesionalizarlo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realice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funciones</w:t>
      </w:r>
      <w:r>
        <w:rPr>
          <w:spacing w:val="6"/>
          <w:sz w:val="20"/>
        </w:rPr>
        <w:t> </w:t>
      </w:r>
      <w:r>
        <w:rPr>
          <w:sz w:val="20"/>
        </w:rPr>
        <w:t>conciliadoras</w:t>
      </w:r>
      <w:r>
        <w:rPr>
          <w:spacing w:val="5"/>
          <w:sz w:val="20"/>
        </w:rPr>
        <w:t> </w:t>
      </w:r>
      <w:r>
        <w:rPr>
          <w:sz w:val="20"/>
        </w:rPr>
        <w:t>referidas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párrafo</w:t>
      </w:r>
      <w:r>
        <w:rPr>
          <w:spacing w:val="-53"/>
          <w:sz w:val="20"/>
        </w:rPr>
        <w:t> </w:t>
      </w:r>
      <w:r>
        <w:rPr>
          <w:sz w:val="20"/>
        </w:rPr>
        <w:t>anterior,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6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normatividad</w:t>
      </w:r>
      <w:r>
        <w:rPr>
          <w:spacing w:val="-3"/>
          <w:sz w:val="20"/>
        </w:rPr>
        <w:t> </w:t>
      </w:r>
      <w:r>
        <w:rPr>
          <w:sz w:val="20"/>
        </w:rPr>
        <w:t>aplicable</w:t>
      </w:r>
      <w:r>
        <w:rPr>
          <w:spacing w:val="-2"/>
          <w:sz w:val="20"/>
        </w:rPr>
        <w:t> </w:t>
      </w:r>
      <w:r>
        <w:rPr>
          <w:sz w:val="20"/>
        </w:rPr>
        <w:t>se deriven.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1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029" w:space="40"/>
            <w:col w:w="275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5" w:firstLine="288"/>
        <w:jc w:val="both"/>
      </w:pPr>
      <w:bookmarkStart w:name="Artículo_590_F" w:id="726"/>
      <w:bookmarkEnd w:id="726"/>
      <w:r>
        <w:rPr/>
      </w:r>
      <w:r>
        <w:rPr>
          <w:rFonts w:ascii="Arial" w:hAnsi="Arial"/>
          <w:b/>
        </w:rPr>
        <w:t>Artículo 590-F.- </w:t>
      </w:r>
      <w:r>
        <w:rPr/>
        <w:t>Los Centros de Conciliación de las Entidades Federativas y de la Ciudad de México,</w:t>
      </w:r>
      <w:r>
        <w:rPr>
          <w:spacing w:val="1"/>
        </w:rPr>
        <w:t> </w:t>
      </w:r>
      <w:r>
        <w:rPr/>
        <w:t>encargados de la conciliación previa a la demanda jurisdiccional en el orden local, establecidos en el</w:t>
      </w:r>
      <w:r>
        <w:rPr>
          <w:spacing w:val="1"/>
        </w:rPr>
        <w:t> </w:t>
      </w:r>
      <w:r>
        <w:rPr/>
        <w:t>apartado A del artículo 123, fracción XX, párrafo segundo de la Constitución, se integrarán y funcionarán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 determinen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1"/>
        </w:rPr>
        <w:t> </w:t>
      </w:r>
      <w:r>
        <w:rPr/>
        <w:t>locales,</w:t>
      </w:r>
      <w:r>
        <w:rPr>
          <w:spacing w:val="-1"/>
        </w:rPr>
        <w:t> </w:t>
      </w:r>
      <w:r>
        <w:rPr/>
        <w:t>con base</w:t>
      </w:r>
      <w:r>
        <w:rPr>
          <w:spacing w:val="-1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lineamientos:</w:t>
      </w:r>
    </w:p>
    <w:p>
      <w:pPr>
        <w:pStyle w:val="BodyText"/>
        <w:spacing w:before="2"/>
      </w:pPr>
    </w:p>
    <w:p>
      <w:pPr>
        <w:pStyle w:val="BodyText"/>
        <w:ind w:left="218" w:right="202" w:firstLine="288"/>
        <w:jc w:val="both"/>
      </w:pPr>
      <w:r>
        <w:rPr/>
        <w:t>Cada Centro de Conciliación se constituirá como Organismo Público Descentralizado de la respectiva</w:t>
      </w:r>
      <w:r>
        <w:rPr>
          <w:spacing w:val="1"/>
        </w:rPr>
        <w:t> </w:t>
      </w:r>
      <w:r>
        <w:rPr/>
        <w:t>Entidad Federativa, los cuales tendrán el número de delegaciones que se considere necesario constituir y</w:t>
      </w:r>
      <w:r>
        <w:rPr>
          <w:spacing w:val="-53"/>
        </w:rPr>
        <w:t> </w:t>
      </w:r>
      <w:r>
        <w:rPr/>
        <w:t>contarán con personalidad jurídica y patrimonio propio, así como plena autonomía técnica, operativa,</w:t>
      </w:r>
      <w:r>
        <w:rPr>
          <w:spacing w:val="1"/>
        </w:rPr>
        <w:t> </w:t>
      </w:r>
      <w:r>
        <w:rPr/>
        <w:t>presupuestaria, de</w:t>
      </w:r>
      <w:r>
        <w:rPr>
          <w:spacing w:val="1"/>
        </w:rPr>
        <w:t> </w:t>
      </w:r>
      <w:r>
        <w:rPr/>
        <w:t>decisión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0" w:firstLine="288"/>
        <w:jc w:val="both"/>
      </w:pPr>
      <w:r>
        <w:rPr/>
        <w:t>Serán competentes para substanciar el procedimiento de la conciliación a la que deberán acudir los</w:t>
      </w:r>
      <w:r>
        <w:rPr>
          <w:spacing w:val="1"/>
        </w:rPr>
        <w:t> </w:t>
      </w:r>
      <w:r>
        <w:rPr/>
        <w:t>trabajadores y patrones, antes de presentar demanda ante los Tribunales, conforme lo establece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XX del</w:t>
      </w:r>
      <w:r>
        <w:rPr>
          <w:spacing w:val="-2"/>
        </w:rPr>
        <w:t> </w:t>
      </w:r>
      <w:r>
        <w:rPr/>
        <w:t>artículo 123,</w:t>
      </w:r>
      <w:r>
        <w:rPr>
          <w:spacing w:val="-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A,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2"/>
      </w:pPr>
    </w:p>
    <w:p>
      <w:pPr>
        <w:pStyle w:val="BodyText"/>
        <w:ind w:left="218" w:right="203" w:firstLine="288"/>
        <w:jc w:val="both"/>
      </w:pPr>
      <w:r>
        <w:rPr/>
        <w:t>En su actuación se regirán por los principios de certeza, independencia, legalidad, imparcialidad,</w:t>
      </w:r>
      <w:r>
        <w:rPr>
          <w:spacing w:val="1"/>
        </w:rPr>
        <w:t> </w:t>
      </w:r>
      <w:r>
        <w:rPr/>
        <w:t>igualdad, confiabilidad, eficacia, objetividad, profesionalismo, transparencia y publicidad. Su integración y</w:t>
      </w:r>
      <w:r>
        <w:rPr>
          <w:spacing w:val="1"/>
        </w:rPr>
        <w:t> </w:t>
      </w:r>
      <w:r>
        <w:rPr/>
        <w:t>funcionamiento se determinará en su estatuto orgánico y su respectiva reglamentación, emitidos por el</w:t>
      </w:r>
      <w:r>
        <w:rPr>
          <w:spacing w:val="1"/>
        </w:rPr>
        <w:t> </w:t>
      </w:r>
      <w:r>
        <w:rPr/>
        <w:t>Poder</w:t>
      </w:r>
      <w:r>
        <w:rPr>
          <w:spacing w:val="-3"/>
        </w:rPr>
        <w:t> </w:t>
      </w:r>
      <w:r>
        <w:rPr/>
        <w:t>Legislativo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respectiva Entidad</w:t>
      </w:r>
      <w:r>
        <w:rPr>
          <w:spacing w:val="-3"/>
        </w:rPr>
        <w:t> </w:t>
      </w:r>
      <w:r>
        <w:rPr/>
        <w:t>Federativa</w:t>
      </w:r>
      <w:r>
        <w:rPr>
          <w:spacing w:val="5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Ciudad de</w:t>
      </w:r>
      <w:r>
        <w:rPr>
          <w:spacing w:val="-1"/>
        </w:rPr>
        <w:t> </w:t>
      </w:r>
      <w:r>
        <w:rPr/>
        <w:t>México, según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218" w:right="205" w:firstLine="288"/>
        <w:jc w:val="both"/>
      </w:pPr>
      <w:r>
        <w:rPr/>
        <w:t>Cada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organismos públicos que señalen las legislaciones locales y que salvaguarden el ejercicio pleno de la</w:t>
      </w:r>
      <w:r>
        <w:rPr>
          <w:spacing w:val="1"/>
        </w:rPr>
        <w:t> </w:t>
      </w:r>
      <w:r>
        <w:rPr/>
        <w:t>autonomía</w:t>
      </w:r>
      <w:r>
        <w:rPr>
          <w:spacing w:val="-2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operativa,</w:t>
      </w:r>
      <w:r>
        <w:rPr>
          <w:spacing w:val="1"/>
        </w:rPr>
        <w:t> </w:t>
      </w:r>
      <w:r>
        <w:rPr/>
        <w:t>presupuestaria,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La</w:t>
      </w:r>
      <w:r>
        <w:rPr>
          <w:spacing w:val="-3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imparta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ajustarse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contemplado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presente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Heading1"/>
        <w:spacing w:line="252" w:lineRule="exact" w:before="94"/>
        <w:ind w:left="3224" w:right="0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line="252" w:lineRule="exact" w:before="0"/>
        <w:ind w:left="3226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federales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conciliación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0"/>
        <w:ind w:left="59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616" w:space="40"/>
            <w:col w:w="316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1" w:id="727"/>
      <w:bookmarkEnd w:id="72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2" w:id="728"/>
      <w:bookmarkEnd w:id="72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3" w:id="729"/>
      <w:bookmarkEnd w:id="7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593.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4" w:id="730"/>
      <w:bookmarkEnd w:id="7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594.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5" w:id="731"/>
      <w:bookmarkEnd w:id="7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595.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6" w:id="732"/>
      <w:bookmarkEnd w:id="7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7" w:id="733"/>
      <w:bookmarkEnd w:id="7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8" w:id="734"/>
      <w:bookmarkEnd w:id="7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598.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599" w:id="735"/>
      <w:bookmarkEnd w:id="7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599.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3" w:space="3871"/>
            <w:col w:w="303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0" w:id="736"/>
      <w:bookmarkEnd w:id="73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600.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60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left="404" w:right="3295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line="252" w:lineRule="exact" w:before="0"/>
        <w:ind w:left="410" w:right="329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locales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conciliación</w:t>
      </w:r>
    </w:p>
    <w:p>
      <w:pPr>
        <w:spacing w:after="0" w:line="252" w:lineRule="exact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760" w:bottom="900" w:left="1200" w:right="1220"/>
          <w:cols w:num="2" w:equalWidth="0">
            <w:col w:w="2872" w:space="40"/>
            <w:col w:w="6908"/>
          </w:cols>
        </w:sectPr>
      </w:pPr>
    </w:p>
    <w:p>
      <w:pPr>
        <w:spacing w:before="3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1" w:id="737"/>
      <w:bookmarkEnd w:id="7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601.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343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2" w:id="738"/>
      <w:bookmarkEnd w:id="7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602.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3871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3" w:id="739"/>
      <w:bookmarkEnd w:id="7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603.</w:t>
      </w:r>
      <w:r>
        <w:rPr>
          <w:rFonts w:ascii="Arial" w:hAnsi="Arial"/>
          <w:b/>
          <w:spacing w:val="-8"/>
          <w:sz w:val="20"/>
        </w:rPr>
        <w:t> </w:t>
      </w:r>
      <w:r>
        <w:rPr>
          <w:sz w:val="20"/>
        </w:rPr>
        <w:t>(Se</w:t>
      </w:r>
      <w:r>
        <w:rPr>
          <w:spacing w:val="-6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185"/>
        <w:ind w:left="87" w:right="0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line="252" w:lineRule="exact" w:before="0"/>
        <w:ind w:left="89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Competencia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Tribunales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40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3" w:equalWidth="0">
            <w:col w:w="2872" w:space="40"/>
            <w:col w:w="3932" w:space="39"/>
            <w:col w:w="2937"/>
          </w:cols>
        </w:sectPr>
      </w:pP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604" w:id="740"/>
      <w:bookmarkEnd w:id="740"/>
      <w:r>
        <w:rPr/>
      </w:r>
      <w:r>
        <w:rPr>
          <w:rFonts w:ascii="Arial" w:hAnsi="Arial"/>
          <w:b/>
        </w:rPr>
        <w:t>Artículo 604.- </w:t>
      </w:r>
      <w:r>
        <w:rPr/>
        <w:t>Corresponden a los Tribunales del Poder Judicial de la Federación o de los Tribunales</w:t>
      </w:r>
      <w:r>
        <w:rPr>
          <w:spacing w:val="1"/>
        </w:rPr>
        <w:t> </w:t>
      </w:r>
      <w:r>
        <w:rPr/>
        <w:t>de las entidades federativas, el conocimiento y la resolución de los conflictos de Trabajo que se susciten</w:t>
      </w:r>
      <w:r>
        <w:rPr>
          <w:spacing w:val="1"/>
        </w:rPr>
        <w:t> </w:t>
      </w:r>
      <w:r>
        <w:rPr/>
        <w:t>entre trabajadores</w:t>
      </w:r>
      <w:r>
        <w:rPr>
          <w:spacing w:val="55"/>
        </w:rPr>
        <w:t> </w:t>
      </w:r>
      <w:r>
        <w:rPr/>
        <w:t>y patrones, sólo entre aquellos o sólo entre éstos, derivado de las relaciones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hechos relacionados con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8" w:firstLine="288"/>
        <w:jc w:val="both"/>
      </w:pPr>
      <w:r>
        <w:rPr/>
        <w:t>En su actuación, los jueces y secretarios instructores deberán observar los principios de legalidad,</w:t>
      </w:r>
      <w:r>
        <w:rPr>
          <w:spacing w:val="1"/>
        </w:rPr>
        <w:t> </w:t>
      </w:r>
      <w:r>
        <w:rPr/>
        <w:t>imparcialidad,</w:t>
      </w:r>
      <w:r>
        <w:rPr>
          <w:spacing w:val="-2"/>
        </w:rPr>
        <w:t> </w:t>
      </w:r>
      <w:r>
        <w:rPr/>
        <w:t>transparencia,</w:t>
      </w:r>
      <w:r>
        <w:rPr>
          <w:spacing w:val="-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independencia.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605" w:id="741"/>
      <w:bookmarkEnd w:id="741"/>
      <w:r>
        <w:rPr/>
      </w:r>
      <w:r>
        <w:rPr>
          <w:rFonts w:ascii="Arial" w:hAnsi="Arial"/>
          <w:b/>
        </w:rPr>
        <w:t>Artículo 605.- </w:t>
      </w:r>
      <w:r>
        <w:rPr/>
        <w:t>Los Tribunales federales, de las entidades federativas y de la Ciudad de México,</w:t>
      </w:r>
      <w:r>
        <w:rPr>
          <w:spacing w:val="1"/>
        </w:rPr>
        <w:t> </w:t>
      </w:r>
      <w:r>
        <w:rPr/>
        <w:t>estarán a cargo cada uno, de un juez y contarán con los secretarios, funcionarios y empleados que se</w:t>
      </w:r>
      <w:r>
        <w:rPr>
          <w:spacing w:val="1"/>
        </w:rPr>
        <w:t> </w:t>
      </w:r>
      <w:r>
        <w:rPr/>
        <w:t>juzgue conveniente, determinados</w:t>
      </w:r>
      <w:r>
        <w:rPr>
          <w:spacing w:val="1"/>
        </w:rPr>
        <w:t> </w:t>
      </w:r>
      <w:r>
        <w:rPr/>
        <w:t>y designados de</w:t>
      </w:r>
      <w:r>
        <w:rPr>
          <w:spacing w:val="1"/>
        </w:rPr>
        <w:t> </w:t>
      </w:r>
      <w:r>
        <w:rPr/>
        <w:t>conformidad con la Ley Orgánica del Poder Judicial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2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 Poder Judicial</w:t>
      </w:r>
      <w:r>
        <w:rPr>
          <w:spacing w:val="-3"/>
        </w:rPr>
        <w:t> </w:t>
      </w:r>
      <w:r>
        <w:rPr/>
        <w:t>Local</w:t>
      </w:r>
      <w:r>
        <w:rPr>
          <w:spacing w:val="-2"/>
        </w:rPr>
        <w:t> </w:t>
      </w:r>
      <w:r>
        <w:rPr/>
        <w:t>según corresponda.</w:t>
      </w:r>
    </w:p>
    <w:p>
      <w:pPr>
        <w:spacing w:line="17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5_Bis" w:id="742"/>
      <w:bookmarkEnd w:id="7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605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214" w:space="1577"/>
            <w:col w:w="5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6" w:id="743"/>
      <w:bookmarkEnd w:id="7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7" w:id="744"/>
      <w:bookmarkEnd w:id="74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8" w:id="745"/>
      <w:bookmarkEnd w:id="74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09" w:id="746"/>
      <w:bookmarkEnd w:id="7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609.-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88"/>
        <w:ind w:left="218" w:right="199" w:firstLine="288"/>
        <w:jc w:val="both"/>
      </w:pPr>
      <w:bookmarkStart w:name="Artículo_610" w:id="747"/>
      <w:bookmarkEnd w:id="747"/>
      <w:r>
        <w:rPr/>
      </w:r>
      <w:r>
        <w:rPr>
          <w:rFonts w:ascii="Arial" w:hAnsi="Arial"/>
          <w:b/>
        </w:rPr>
        <w:t>Artículo 610.- </w:t>
      </w:r>
      <w:r>
        <w:rPr/>
        <w:t>Durante la tramitación de los juicios y hasta el cierre de su instrucción, el juez a cargo</w:t>
      </w:r>
      <w:r>
        <w:rPr>
          <w:spacing w:val="1"/>
        </w:rPr>
        <w:t> </w:t>
      </w:r>
      <w:r>
        <w:rPr/>
        <w:t>del Tribunal deberá estar presente en el desarrollo de las audiencias. Podrá auxiliarse de un secretario</w:t>
      </w:r>
      <w:r>
        <w:rPr>
          <w:spacing w:val="1"/>
        </w:rPr>
        <w:t> </w:t>
      </w:r>
      <w:r>
        <w:rPr/>
        <w:t>instructor para dictar los acuerdos relativos a la etapa escrita del procedimiento, hasta antes de la</w:t>
      </w:r>
      <w:r>
        <w:rPr>
          <w:spacing w:val="1"/>
        </w:rPr>
        <w:t> </w:t>
      </w:r>
      <w:r>
        <w:rPr/>
        <w:t>audiencia preliminar, quien deberá verificar y, en su caso, certificar que las notificaciones personales se</w:t>
      </w:r>
      <w:r>
        <w:rPr>
          <w:spacing w:val="1"/>
        </w:rPr>
        <w:t> </w:t>
      </w:r>
      <w:r>
        <w:rPr/>
        <w:t>practicaron debidamente.</w:t>
      </w:r>
    </w:p>
    <w:p>
      <w:pPr>
        <w:spacing w:line="177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2638"/>
            <w:col w:w="5089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2743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1915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1915"/>
            <w:col w:w="581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recorrida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1915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1" w:id="748"/>
      <w:bookmarkEnd w:id="7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5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2" w:id="749"/>
      <w:bookmarkEnd w:id="7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23-01-1998,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3" w:id="750"/>
      <w:bookmarkEnd w:id="7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4" w:id="751"/>
      <w:bookmarkEnd w:id="7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5" w:id="752"/>
      <w:bookmarkEnd w:id="7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6" w:id="753"/>
      <w:bookmarkEnd w:id="7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7" w:id="754"/>
      <w:bookmarkEnd w:id="7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8" w:id="755"/>
      <w:bookmarkEnd w:id="75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19" w:id="756"/>
      <w:bookmarkEnd w:id="75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619.-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0" w:id="757"/>
      <w:bookmarkEnd w:id="75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68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ind w:left="506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2846" w:space="810"/>
            <w:col w:w="6164"/>
          </w:cols>
        </w:sectPr>
      </w:pPr>
    </w:p>
    <w:p>
      <w:pPr>
        <w:spacing w:before="0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locales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conciliación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arbitraje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1" w:id="758"/>
      <w:bookmarkEnd w:id="75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2" w:id="759"/>
      <w:bookmarkEnd w:id="75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3" w:id="760"/>
      <w:bookmarkEnd w:id="76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4" w:id="761"/>
      <w:bookmarkEnd w:id="7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  <w:ind w:right="1558"/>
      </w:pPr>
      <w:r>
        <w:rPr/>
        <w:t>TITULO</w:t>
      </w:r>
      <w:r>
        <w:rPr>
          <w:spacing w:val="-1"/>
        </w:rPr>
        <w:t> </w:t>
      </w:r>
      <w:r>
        <w:rPr/>
        <w:t>DOCE</w:t>
      </w:r>
    </w:p>
    <w:p>
      <w:pPr>
        <w:spacing w:before="2"/>
        <w:ind w:left="1578" w:right="15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Personal Jurídico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Conciliación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Arbitraje</w:t>
      </w:r>
    </w:p>
    <w:p>
      <w:pPr>
        <w:pStyle w:val="BodyText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5" w:id="762"/>
      <w:bookmarkEnd w:id="7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6" w:id="763"/>
      <w:bookmarkEnd w:id="7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" w:id="764"/>
      <w:bookmarkEnd w:id="7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_A" w:id="765"/>
      <w:bookmarkEnd w:id="7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627-A.-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058" w:space="1733"/>
            <w:col w:w="502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_B" w:id="766"/>
      <w:bookmarkEnd w:id="7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627-B.-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058" w:space="1733"/>
            <w:col w:w="502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7_C" w:id="767"/>
      <w:bookmarkEnd w:id="76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627-C.-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058" w:space="1733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8" w:id="768"/>
      <w:bookmarkEnd w:id="76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29" w:id="769"/>
      <w:bookmarkEnd w:id="76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629.-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0" w:id="770"/>
      <w:bookmarkEnd w:id="7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1" w:id="771"/>
      <w:bookmarkEnd w:id="7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2" w:id="772"/>
      <w:bookmarkEnd w:id="77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3" w:id="773"/>
      <w:bookmarkEnd w:id="77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4" w:id="774"/>
      <w:bookmarkEnd w:id="7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5" w:id="775"/>
      <w:bookmarkEnd w:id="77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6" w:id="776"/>
      <w:bookmarkEnd w:id="7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7" w:id="777"/>
      <w:bookmarkEnd w:id="7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38" w:id="778"/>
      <w:bookmarkEnd w:id="77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39" w:id="779"/>
      <w:bookmarkEnd w:id="77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0" w:id="780"/>
      <w:bookmarkEnd w:id="78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1" w:id="781"/>
      <w:bookmarkEnd w:id="7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1_A" w:id="782"/>
      <w:bookmarkEnd w:id="7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641-A.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funcionarios</w:t>
      </w:r>
      <w:r>
        <w:rPr>
          <w:spacing w:val="-3"/>
          <w:sz w:val="20"/>
        </w:rPr>
        <w:t> </w:t>
      </w:r>
      <w:r>
        <w:rPr>
          <w:sz w:val="20"/>
        </w:rPr>
        <w:t>conciliadores: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076" w:val="left" w:leader="none"/>
        </w:tabs>
        <w:spacing w:line="242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impedidos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estar</w:t>
      </w:r>
      <w:r>
        <w:rPr>
          <w:spacing w:val="19"/>
          <w:sz w:val="20"/>
        </w:rPr>
        <w:t> </w:t>
      </w:r>
      <w:r>
        <w:rPr>
          <w:sz w:val="20"/>
        </w:rPr>
        <w:t>presentes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audiencias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conciliación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les</w:t>
      </w:r>
      <w:r>
        <w:rPr>
          <w:spacing w:val="18"/>
          <w:sz w:val="20"/>
        </w:rPr>
        <w:t> </w:t>
      </w:r>
      <w:r>
        <w:rPr>
          <w:sz w:val="20"/>
        </w:rPr>
        <w:t>asignen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cualquier</w:t>
      </w:r>
      <w:r>
        <w:rPr>
          <w:spacing w:val="18"/>
          <w:sz w:val="20"/>
        </w:rPr>
        <w:t> </w:t>
      </w:r>
      <w:r>
        <w:rPr>
          <w:sz w:val="20"/>
        </w:rPr>
        <w:t>etapa</w:t>
      </w:r>
      <w:r>
        <w:rPr>
          <w:spacing w:val="-54"/>
          <w:sz w:val="20"/>
        </w:rPr>
        <w:t> </w:t>
      </w:r>
      <w:r>
        <w:rPr>
          <w:sz w:val="20"/>
        </w:rPr>
        <w:t>del juicio, cuando la Junta o cualquiera de sus integrantes consideren necesaria la función</w:t>
      </w:r>
      <w:r>
        <w:rPr>
          <w:spacing w:val="1"/>
          <w:sz w:val="20"/>
        </w:rPr>
        <w:t> </w:t>
      </w:r>
      <w:r>
        <w:rPr>
          <w:sz w:val="20"/>
        </w:rPr>
        <w:t>conciliatoria,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oportunamente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 debida</w:t>
      </w:r>
      <w:r>
        <w:rPr>
          <w:spacing w:val="-3"/>
          <w:sz w:val="20"/>
        </w:rPr>
        <w:t> </w:t>
      </w:r>
      <w:r>
        <w:rPr>
          <w:sz w:val="20"/>
        </w:rPr>
        <w:t>consideración;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Retardar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negocio</w:t>
      </w:r>
      <w:r>
        <w:rPr>
          <w:spacing w:val="-3"/>
          <w:sz w:val="20"/>
        </w:rPr>
        <w:t> </w:t>
      </w:r>
      <w:r>
        <w:rPr>
          <w:sz w:val="20"/>
        </w:rPr>
        <w:t>injustificadamente;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No informar a las Juntas de Conciliación y Arbitraje a que se encuentren adscritos respecto de</w:t>
      </w:r>
      <w:r>
        <w:rPr>
          <w:spacing w:val="1"/>
          <w:sz w:val="20"/>
        </w:rPr>
        <w:t> </w:t>
      </w:r>
      <w:r>
        <w:rPr>
          <w:sz w:val="20"/>
        </w:rPr>
        <w:t>los resultados logrados en las audiencias de conciliación que se les encomienden, con la</w:t>
      </w:r>
      <w:r>
        <w:rPr>
          <w:spacing w:val="1"/>
          <w:sz w:val="20"/>
        </w:rPr>
        <w:t> </w:t>
      </w:r>
      <w:r>
        <w:rPr>
          <w:sz w:val="20"/>
        </w:rPr>
        <w:t>periodicidad que</w:t>
      </w:r>
      <w:r>
        <w:rPr>
          <w:spacing w:val="-1"/>
          <w:sz w:val="20"/>
        </w:rPr>
        <w:t> </w:t>
      </w:r>
      <w:r>
        <w:rPr>
          <w:sz w:val="20"/>
        </w:rPr>
        <w:t>ellas determinen;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6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No dar cuenta a las Juntas de Conciliación y Arbitraje de su adscripción sobre los convenios a</w:t>
      </w:r>
      <w:r>
        <w:rPr>
          <w:spacing w:val="1"/>
          <w:sz w:val="20"/>
        </w:rPr>
        <w:t> </w:t>
      </w:r>
      <w:r>
        <w:rPr>
          <w:sz w:val="20"/>
        </w:rPr>
        <w:t>que hubieren</w:t>
      </w:r>
      <w:r>
        <w:rPr>
          <w:spacing w:val="-2"/>
          <w:sz w:val="20"/>
        </w:rPr>
        <w:t> </w:t>
      </w:r>
      <w:r>
        <w:rPr>
          <w:sz w:val="20"/>
        </w:rPr>
        <w:t>llegado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aprobación,</w:t>
      </w:r>
      <w:r>
        <w:rPr>
          <w:spacing w:val="-2"/>
          <w:sz w:val="20"/>
        </w:rPr>
        <w:t> </w:t>
      </w:r>
      <w:r>
        <w:rPr>
          <w:sz w:val="20"/>
        </w:rPr>
        <w:t>cuando proceda;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6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establezcan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557" w:space="2118"/>
            <w:col w:w="3145"/>
          </w:cols>
        </w:sectPr>
      </w:pP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6" w:lineRule="exact"/>
        <w:ind w:left="105"/>
        <w:rPr>
          <w:rFonts w:ascii="Times New Roman"/>
        </w:rPr>
      </w:pPr>
      <w:r>
        <w:rPr>
          <w:rFonts w:ascii="Times New Roman"/>
          <w:position w:val="-4"/>
        </w:rPr>
        <w:pict>
          <v:shape style="width:477.35pt;height:1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01" w:lineRule="exact" w:before="0"/>
                    <w:ind w:left="391" w:right="0" w:firstLine="0"/>
                    <w:jc w:val="left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CC3300"/>
                      <w:sz w:val="18"/>
                    </w:rPr>
                    <w:t>Nota:</w:t>
                  </w:r>
                  <w:r>
                    <w:rPr>
                      <w:rFonts w:ascii="Arial" w:hAnsi="Arial"/>
                      <w:b/>
                      <w:color w:val="CC3300"/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decreto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reforma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01-05-2019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derogó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el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artículo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641-A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esta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Ley.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-4"/>
        </w:rPr>
      </w:r>
    </w:p>
    <w:p>
      <w:pPr>
        <w:pStyle w:val="BodyText"/>
        <w:spacing w:before="8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2" w:id="783"/>
      <w:bookmarkEnd w:id="78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3" w:id="784"/>
      <w:bookmarkEnd w:id="7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4" w:id="785"/>
      <w:bookmarkEnd w:id="7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5" w:id="786"/>
      <w:bookmarkEnd w:id="7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6" w:id="787"/>
      <w:bookmarkEnd w:id="7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7" w:id="788"/>
      <w:bookmarkEnd w:id="7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5"/>
        <w:ind w:left="506" w:right="0"/>
        <w:jc w:val="left"/>
      </w:pPr>
      <w:r>
        <w:rPr/>
        <w:t>TITULO</w:t>
      </w:r>
      <w:r>
        <w:rPr>
          <w:spacing w:val="-4"/>
        </w:rPr>
        <w:t> </w:t>
      </w:r>
      <w:r>
        <w:rPr/>
        <w:t>TRECE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3" w:equalWidth="0">
            <w:col w:w="2846" w:space="766"/>
            <w:col w:w="2146" w:space="1025"/>
            <w:col w:w="3037"/>
          </w:cols>
        </w:sectPr>
      </w:pPr>
    </w:p>
    <w:p>
      <w:pPr>
        <w:pStyle w:val="Heading1"/>
        <w:spacing w:line="252" w:lineRule="exact"/>
        <w:ind w:right="1558"/>
      </w:pP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Patrones</w:t>
      </w:r>
    </w:p>
    <w:p>
      <w:pPr>
        <w:spacing w:after="0" w:line="252" w:lineRule="exact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line="252" w:lineRule="exact" w:before="93"/>
        <w:ind w:left="1580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ind w:left="293" w:right="272"/>
      </w:pPr>
      <w:r>
        <w:rPr/>
        <w:t>De los procedimientos de designación de representantes de los trabajadores y de los</w:t>
      </w:r>
      <w:r>
        <w:rPr>
          <w:spacing w:val="-59"/>
        </w:rPr>
        <w:t> </w:t>
      </w:r>
      <w:r>
        <w:rPr/>
        <w:t>patrones</w:t>
      </w:r>
    </w:p>
    <w:p>
      <w:pPr>
        <w:spacing w:before="2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648" w:id="789"/>
      <w:bookmarkEnd w:id="789"/>
      <w:r>
        <w:rPr/>
      </w:r>
      <w:r>
        <w:rPr>
          <w:rFonts w:ascii="Arial" w:hAnsi="Arial"/>
          <w:b/>
        </w:rPr>
        <w:t>Artículo 648.- </w:t>
      </w:r>
      <w:r>
        <w:rPr/>
        <w:t>Los representantes de los trabajadores y de los patrones ante la Comisión Nacional de</w:t>
      </w:r>
      <w:r>
        <w:rPr>
          <w:spacing w:val="1"/>
        </w:rPr>
        <w:t> </w:t>
      </w:r>
      <w:r>
        <w:rPr/>
        <w:t>los</w:t>
      </w:r>
      <w:r>
        <w:rPr>
          <w:spacing w:val="33"/>
        </w:rPr>
        <w:t> </w:t>
      </w:r>
      <w:r>
        <w:rPr/>
        <w:t>Salarios</w:t>
      </w:r>
      <w:r>
        <w:rPr>
          <w:spacing w:val="34"/>
        </w:rPr>
        <w:t> </w:t>
      </w:r>
      <w:r>
        <w:rPr/>
        <w:t>Mínimos</w:t>
      </w:r>
      <w:r>
        <w:rPr>
          <w:spacing w:val="36"/>
        </w:rPr>
        <w:t> </w:t>
      </w:r>
      <w:r>
        <w:rPr/>
        <w:t>serán</w:t>
      </w:r>
      <w:r>
        <w:rPr>
          <w:spacing w:val="33"/>
        </w:rPr>
        <w:t> </w:t>
      </w:r>
      <w:r>
        <w:rPr/>
        <w:t>elegidos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convenciones,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organizarán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funcionarán</w:t>
      </w:r>
      <w:r>
        <w:rPr>
          <w:spacing w:val="33"/>
        </w:rPr>
        <w:t> </w:t>
      </w:r>
      <w:r>
        <w:rPr/>
        <w:t>cada</w:t>
      </w:r>
      <w:r>
        <w:rPr>
          <w:spacing w:val="33"/>
        </w:rPr>
        <w:t> </w:t>
      </w:r>
      <w:r>
        <w:rPr/>
        <w:t>cuatro</w:t>
      </w:r>
      <w:r>
        <w:rPr>
          <w:spacing w:val="-53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49" w:id="790"/>
      <w:bookmarkEnd w:id="7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649.-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firstLine="288"/>
      </w:pPr>
      <w:bookmarkStart w:name="Artículo_650" w:id="791"/>
      <w:bookmarkEnd w:id="79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650.-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  del</w:t>
      </w:r>
      <w:r>
        <w:rPr>
          <w:spacing w:val="54"/>
        </w:rPr>
        <w:t> </w:t>
      </w:r>
      <w:r>
        <w:rPr/>
        <w:t>Trabajo</w:t>
      </w:r>
      <w:r>
        <w:rPr>
          <w:spacing w:val="5"/>
        </w:rPr>
        <w:t> </w:t>
      </w:r>
      <w:r>
        <w:rPr/>
        <w:t>y</w:t>
      </w:r>
      <w:r>
        <w:rPr>
          <w:spacing w:val="53"/>
        </w:rPr>
        <w:t> </w:t>
      </w:r>
      <w:r>
        <w:rPr/>
        <w:t>Previsión  Social,</w:t>
      </w:r>
      <w:r>
        <w:rPr>
          <w:spacing w:val="55"/>
        </w:rPr>
        <w:t> </w:t>
      </w:r>
      <w:r>
        <w:rPr/>
        <w:t>publicará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3"/>
        </w:rPr>
        <w:t> </w:t>
      </w:r>
      <w:r>
        <w:rPr/>
        <w:t>de  la</w:t>
      </w:r>
      <w:r>
        <w:rPr>
          <w:spacing w:val="-53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periódicos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mayor</w:t>
      </w:r>
      <w:r>
        <w:rPr>
          <w:spacing w:val="-3"/>
        </w:rPr>
        <w:t> </w:t>
      </w:r>
      <w:r>
        <w:rPr/>
        <w:t>circulación,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para la</w:t>
      </w:r>
      <w:r>
        <w:rPr>
          <w:spacing w:val="7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representantes.</w:t>
      </w:r>
    </w:p>
    <w:p>
      <w:pPr>
        <w:spacing w:line="180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1" w:id="792"/>
      <w:bookmarkEnd w:id="7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652" w:id="793"/>
      <w:bookmarkEnd w:id="7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652.-</w:t>
      </w:r>
      <w:r>
        <w:rPr>
          <w:rFonts w:ascii="Arial" w:hAnsi="Arial"/>
          <w:b/>
          <w:spacing w:val="33"/>
        </w:rPr>
        <w:t> </w:t>
      </w:r>
      <w:r>
        <w:rPr/>
        <w:t>Los</w:t>
      </w:r>
      <w:r>
        <w:rPr>
          <w:spacing w:val="31"/>
        </w:rPr>
        <w:t> </w:t>
      </w:r>
      <w:r>
        <w:rPr/>
        <w:t>representantes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trabajadores</w:t>
      </w:r>
      <w:r>
        <w:rPr>
          <w:spacing w:val="31"/>
        </w:rPr>
        <w:t> </w:t>
      </w:r>
      <w:r>
        <w:rPr/>
        <w:t>serán</w:t>
      </w:r>
      <w:r>
        <w:rPr>
          <w:spacing w:val="32"/>
        </w:rPr>
        <w:t> </w:t>
      </w:r>
      <w:r>
        <w:rPr/>
        <w:t>elegidos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convenciones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los</w:t>
      </w:r>
      <w:r>
        <w:rPr>
          <w:spacing w:val="-52"/>
        </w:rPr>
        <w:t> </w:t>
      </w:r>
      <w:r>
        <w:rPr/>
        <w:t>delegados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designen, 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Tienen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designar</w:t>
      </w:r>
      <w:r>
        <w:rPr>
          <w:spacing w:val="-1"/>
          <w:sz w:val="20"/>
        </w:rPr>
        <w:t> </w:t>
      </w:r>
      <w:r>
        <w:rPr>
          <w:sz w:val="20"/>
        </w:rPr>
        <w:t>delegados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convenciones: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 de</w:t>
      </w:r>
      <w:r>
        <w:rPr>
          <w:spacing w:val="-3"/>
          <w:sz w:val="20"/>
        </w:rPr>
        <w:t> </w:t>
      </w:r>
      <w:r>
        <w:rPr>
          <w:sz w:val="20"/>
        </w:rPr>
        <w:t>trabajadores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registrados.</w:t>
      </w:r>
    </w:p>
    <w:p>
      <w:pPr>
        <w:pStyle w:val="BodyText"/>
      </w:pPr>
    </w:p>
    <w:p>
      <w:pPr>
        <w:pStyle w:val="ListParagraph"/>
        <w:numPr>
          <w:ilvl w:val="1"/>
          <w:numId w:val="267"/>
        </w:numPr>
        <w:tabs>
          <w:tab w:pos="1642" w:val="left" w:leader="none"/>
        </w:tabs>
        <w:spacing w:line="240" w:lineRule="auto" w:before="1" w:after="0"/>
        <w:ind w:left="1642" w:right="194" w:hanging="567"/>
        <w:jc w:val="both"/>
        <w:rPr>
          <w:sz w:val="20"/>
        </w:rPr>
      </w:pPr>
      <w:r>
        <w:rPr>
          <w:sz w:val="20"/>
        </w:rPr>
        <w:t>Los trabajadores libres que hubiesen prestado servicios a un patrón, por un período no</w:t>
      </w:r>
      <w:r>
        <w:rPr>
          <w:spacing w:val="1"/>
          <w:sz w:val="20"/>
        </w:rPr>
        <w:t> </w:t>
      </w:r>
      <w:r>
        <w:rPr>
          <w:sz w:val="20"/>
        </w:rPr>
        <w:t>menor de seis meses durante el año anterior a la fecha de la convocatoria, cuando no</w:t>
      </w:r>
      <w:r>
        <w:rPr>
          <w:spacing w:val="1"/>
          <w:sz w:val="20"/>
        </w:rPr>
        <w:t> </w:t>
      </w:r>
      <w:r>
        <w:rPr>
          <w:sz w:val="20"/>
        </w:rPr>
        <w:t>existan</w:t>
      </w:r>
      <w:r>
        <w:rPr>
          <w:spacing w:val="-2"/>
          <w:sz w:val="20"/>
        </w:rPr>
        <w:t> </w:t>
      </w:r>
      <w:r>
        <w:rPr>
          <w:sz w:val="20"/>
        </w:rPr>
        <w:t>sindicatos registrados;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Serán</w:t>
      </w:r>
      <w:r>
        <w:rPr>
          <w:spacing w:val="32"/>
          <w:sz w:val="20"/>
        </w:rPr>
        <w:t> </w:t>
      </w:r>
      <w:r>
        <w:rPr>
          <w:sz w:val="20"/>
        </w:rPr>
        <w:t>considerados</w:t>
      </w:r>
      <w:r>
        <w:rPr>
          <w:spacing w:val="33"/>
          <w:sz w:val="20"/>
        </w:rPr>
        <w:t> </w:t>
      </w:r>
      <w:r>
        <w:rPr>
          <w:sz w:val="20"/>
        </w:rPr>
        <w:t>miembros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sindicatos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trabajadores</w:t>
      </w:r>
      <w:r>
        <w:rPr>
          <w:spacing w:val="34"/>
          <w:sz w:val="20"/>
        </w:rPr>
        <w:t> </w:t>
      </w:r>
      <w:r>
        <w:rPr>
          <w:sz w:val="20"/>
        </w:rPr>
        <w:t>registrados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mismos,</w:t>
      </w:r>
      <w:r>
        <w:rPr>
          <w:spacing w:val="-53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67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prestando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 patrón.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7"/>
        </w:numPr>
        <w:tabs>
          <w:tab w:pos="1642" w:val="left" w:leader="none"/>
        </w:tabs>
        <w:spacing w:line="242" w:lineRule="auto" w:before="0" w:after="0"/>
        <w:ind w:left="1642" w:right="206" w:hanging="567"/>
        <w:jc w:val="both"/>
        <w:rPr>
          <w:sz w:val="20"/>
        </w:rPr>
      </w:pPr>
      <w:r>
        <w:rPr>
          <w:sz w:val="20"/>
        </w:rPr>
        <w:t>Hubiesen prestado servicios a un patrón por un período de seis meses durante el año</w:t>
      </w:r>
      <w:r>
        <w:rPr>
          <w:spacing w:val="1"/>
          <w:sz w:val="20"/>
        </w:rPr>
        <w:t> </w:t>
      </w:r>
      <w:r>
        <w:rPr>
          <w:sz w:val="20"/>
        </w:rPr>
        <w:t>anterior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5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trabajadores</w:t>
      </w:r>
      <w:r>
        <w:rPr>
          <w:spacing w:val="10"/>
          <w:sz w:val="20"/>
        </w:rPr>
        <w:t> </w:t>
      </w:r>
      <w:r>
        <w:rPr>
          <w:sz w:val="20"/>
        </w:rPr>
        <w:t>libres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refiere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4"/>
          <w:sz w:val="20"/>
        </w:rPr>
        <w:t> </w:t>
      </w:r>
      <w:r>
        <w:rPr>
          <w:sz w:val="20"/>
        </w:rPr>
        <w:t>I,</w:t>
      </w:r>
      <w:r>
        <w:rPr>
          <w:spacing w:val="8"/>
          <w:sz w:val="20"/>
        </w:rPr>
        <w:t> </w:t>
      </w:r>
      <w:r>
        <w:rPr>
          <w:sz w:val="20"/>
        </w:rPr>
        <w:t>inciso</w:t>
      </w:r>
      <w:r>
        <w:rPr>
          <w:spacing w:val="6"/>
          <w:sz w:val="20"/>
        </w:rPr>
        <w:t> </w:t>
      </w:r>
      <w:r>
        <w:rPr>
          <w:sz w:val="20"/>
        </w:rPr>
        <w:t>b),</w:t>
      </w:r>
      <w:r>
        <w:rPr>
          <w:spacing w:val="8"/>
          <w:sz w:val="20"/>
        </w:rPr>
        <w:t> </w:t>
      </w:r>
      <w:r>
        <w:rPr>
          <w:sz w:val="20"/>
        </w:rPr>
        <w:t>designarán</w:t>
      </w:r>
      <w:r>
        <w:rPr>
          <w:spacing w:val="6"/>
          <w:sz w:val="20"/>
        </w:rPr>
        <w:t> </w:t>
      </w:r>
      <w:r>
        <w:rPr>
          <w:sz w:val="20"/>
        </w:rPr>
        <w:t>un</w:t>
      </w:r>
      <w:r>
        <w:rPr>
          <w:spacing w:val="6"/>
          <w:sz w:val="20"/>
        </w:rPr>
        <w:t> </w:t>
      </w:r>
      <w:r>
        <w:rPr>
          <w:sz w:val="20"/>
        </w:rPr>
        <w:t>delegado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cada</w:t>
      </w:r>
      <w:r>
        <w:rPr>
          <w:spacing w:val="-5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6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credenciales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delegados</w:t>
      </w:r>
      <w:r>
        <w:rPr>
          <w:spacing w:val="18"/>
          <w:sz w:val="20"/>
        </w:rPr>
        <w:t> </w:t>
      </w:r>
      <w:r>
        <w:rPr>
          <w:sz w:val="20"/>
        </w:rPr>
        <w:t>serán</w:t>
      </w:r>
      <w:r>
        <w:rPr>
          <w:spacing w:val="16"/>
          <w:sz w:val="20"/>
        </w:rPr>
        <w:t> </w:t>
      </w:r>
      <w:r>
        <w:rPr>
          <w:sz w:val="20"/>
        </w:rPr>
        <w:t>extendidas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directiva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sindicatos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que designen</w:t>
      </w:r>
      <w:r>
        <w:rPr>
          <w:spacing w:val="1"/>
          <w:sz w:val="20"/>
        </w:rPr>
        <w:t> </w:t>
      </w:r>
      <w:r>
        <w:rPr>
          <w:sz w:val="20"/>
        </w:rPr>
        <w:t>los trabajadores libres.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18" w:firstLine="288"/>
      </w:pPr>
      <w:bookmarkStart w:name="Artículo_653" w:id="794"/>
      <w:bookmarkEnd w:id="7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653.-</w:t>
      </w:r>
      <w:r>
        <w:rPr>
          <w:rFonts w:ascii="Arial" w:hAnsi="Arial"/>
          <w:b/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representantes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5"/>
        </w:rPr>
        <w:t> </w:t>
      </w:r>
      <w:r>
        <w:rPr/>
        <w:t>patrones</w:t>
      </w:r>
      <w:r>
        <w:rPr>
          <w:spacing w:val="38"/>
        </w:rPr>
        <w:t> </w:t>
      </w:r>
      <w:r>
        <w:rPr/>
        <w:t>serán</w:t>
      </w:r>
      <w:r>
        <w:rPr>
          <w:spacing w:val="35"/>
        </w:rPr>
        <w:t> </w:t>
      </w:r>
      <w:r>
        <w:rPr/>
        <w:t>designados</w:t>
      </w:r>
      <w:r>
        <w:rPr>
          <w:spacing w:val="36"/>
        </w:rPr>
        <w:t> </w:t>
      </w:r>
      <w:r>
        <w:rPr/>
        <w:t>en</w:t>
      </w:r>
      <w:r>
        <w:rPr>
          <w:spacing w:val="34"/>
        </w:rPr>
        <w:t> </w:t>
      </w:r>
      <w:r>
        <w:rPr/>
        <w:t>las</w:t>
      </w:r>
      <w:r>
        <w:rPr>
          <w:spacing w:val="46"/>
        </w:rPr>
        <w:t> </w:t>
      </w:r>
      <w:r>
        <w:rPr/>
        <w:t>convenciones</w:t>
      </w:r>
      <w:r>
        <w:rPr>
          <w:spacing w:val="36"/>
        </w:rPr>
        <w:t> </w:t>
      </w:r>
      <w:r>
        <w:rPr/>
        <w:t>por</w:t>
      </w:r>
      <w:r>
        <w:rPr>
          <w:spacing w:val="38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</w:t>
      </w:r>
      <w:r>
        <w:rPr>
          <w:spacing w:val="-1"/>
        </w:rPr>
        <w:t> </w:t>
      </w:r>
      <w:r>
        <w:rPr/>
        <w:t>patrones o por sus</w:t>
      </w:r>
      <w:r>
        <w:rPr>
          <w:spacing w:val="-1"/>
        </w:rPr>
        <w:t> </w:t>
      </w:r>
      <w:r>
        <w:rPr/>
        <w:t>delegados,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 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Tienen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participar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68"/>
        </w:numPr>
        <w:tabs>
          <w:tab w:pos="1642" w:val="left" w:leader="none"/>
        </w:tabs>
        <w:spacing w:line="240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registrados,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trabajadores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servicio.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68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independientes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servicio;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designarán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delegado;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8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independientes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concurrir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representar mediante carta poder suscrita por dos testigos y certificada por el Inspector del</w:t>
      </w:r>
      <w:r>
        <w:rPr>
          <w:spacing w:val="1"/>
          <w:sz w:val="20"/>
        </w:rPr>
        <w:t> </w:t>
      </w:r>
      <w:r>
        <w:rPr>
          <w:sz w:val="20"/>
        </w:rPr>
        <w:t>Trabajo;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credenciales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delegados</w:t>
      </w:r>
      <w:r>
        <w:rPr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extendidas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sindicatos.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firstLine="288"/>
      </w:pPr>
      <w:bookmarkStart w:name="Artículo_654" w:id="795"/>
      <w:bookmarkEnd w:id="7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654.-</w:t>
      </w:r>
      <w:r>
        <w:rPr>
          <w:rFonts w:ascii="Arial" w:hAnsi="Arial"/>
          <w:b/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efectos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precedentes,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patrones</w:t>
      </w:r>
      <w:r>
        <w:rPr>
          <w:spacing w:val="6"/>
        </w:rPr>
        <w:t> </w:t>
      </w:r>
      <w:r>
        <w:rPr/>
        <w:t>formarán</w:t>
      </w:r>
      <w:r>
        <w:rPr>
          <w:spacing w:val="5"/>
        </w:rPr>
        <w:t> </w:t>
      </w:r>
      <w:r>
        <w:rPr/>
        <w:t>los</w:t>
      </w:r>
      <w:r>
        <w:rPr>
          <w:spacing w:val="-53"/>
        </w:rPr>
        <w:t> </w:t>
      </w:r>
      <w:r>
        <w:rPr/>
        <w:t>padrones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formarán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satisfagan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652,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I,</w:t>
      </w:r>
      <w:r>
        <w:rPr>
          <w:spacing w:val="1"/>
          <w:sz w:val="20"/>
        </w:rPr>
        <w:t> </w:t>
      </w:r>
      <w:r>
        <w:rPr>
          <w:sz w:val="20"/>
        </w:rPr>
        <w:t>inciso a);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Los trabajadores libres formarán el padrón de los trabajadores que participen en la designación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delegado;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formarán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padrones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miembros;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patrones</w:t>
      </w:r>
      <w:r>
        <w:rPr>
          <w:spacing w:val="-1"/>
          <w:sz w:val="20"/>
        </w:rPr>
        <w:t> </w:t>
      </w:r>
      <w:r>
        <w:rPr>
          <w:sz w:val="20"/>
        </w:rPr>
        <w:t>independientes</w:t>
      </w:r>
      <w:r>
        <w:rPr>
          <w:spacing w:val="-2"/>
          <w:sz w:val="20"/>
        </w:rPr>
        <w:t> </w:t>
      </w:r>
      <w:r>
        <w:rPr>
          <w:sz w:val="20"/>
        </w:rPr>
        <w:t>formarán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trabajadores.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55" w:id="796"/>
      <w:bookmarkEnd w:id="7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655.-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padrones</w:t>
      </w:r>
      <w:r>
        <w:rPr>
          <w:spacing w:val="-3"/>
          <w:sz w:val="20"/>
        </w:rPr>
        <w:t> </w:t>
      </w:r>
      <w:r>
        <w:rPr>
          <w:sz w:val="20"/>
        </w:rPr>
        <w:t>contendrán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datos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Denominaciones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patrones;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Nombres,</w:t>
      </w:r>
      <w:r>
        <w:rPr>
          <w:spacing w:val="-3"/>
          <w:sz w:val="20"/>
        </w:rPr>
        <w:t> </w:t>
      </w:r>
      <w:r>
        <w:rPr>
          <w:sz w:val="20"/>
        </w:rPr>
        <w:t>nacionalidad,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3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presten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servicios;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patrones,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rama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industria o</w:t>
      </w:r>
      <w:r>
        <w:rPr>
          <w:spacing w:val="-2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dediquen.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6" w:id="797"/>
      <w:bookmarkEnd w:id="7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506"/>
      </w:pPr>
      <w:bookmarkStart w:name="Artículo_657" w:id="798"/>
      <w:bookmarkEnd w:id="7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657.-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Inspectores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</w:t>
      </w:r>
      <w:r>
        <w:rPr>
          <w:spacing w:val="-4"/>
        </w:rPr>
        <w:t> </w:t>
      </w:r>
      <w:r>
        <w:rPr/>
        <w:t>comprobarán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certificarán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exactitud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padrones.</w:t>
      </w:r>
    </w:p>
    <w:p>
      <w:pPr>
        <w:pStyle w:val="BodyText"/>
        <w:spacing w:before="1"/>
      </w:pPr>
    </w:p>
    <w:p>
      <w:pPr>
        <w:pStyle w:val="BodyText"/>
        <w:ind w:left="218" w:right="203" w:firstLine="288"/>
        <w:jc w:val="both"/>
      </w:pPr>
      <w:bookmarkStart w:name="Artículo_658" w:id="799"/>
      <w:bookmarkEnd w:id="799"/>
      <w:r>
        <w:rPr/>
      </w:r>
      <w:r>
        <w:rPr>
          <w:rFonts w:ascii="Arial" w:hAnsi="Arial"/>
          <w:b/>
        </w:rPr>
        <w:t>Artículo 658.- </w:t>
      </w:r>
      <w:r>
        <w:rPr/>
        <w:t>Las credenciales deberán registrarse ante la Secretaría del Trabajo y Previsión Social o</w:t>
      </w:r>
      <w:r>
        <w:rPr>
          <w:spacing w:val="-53"/>
        </w:rPr>
        <w:t> </w:t>
      </w:r>
      <w:r>
        <w:rPr/>
        <w:t>ante las Direcciones o Departamentos del Trabajo de las Entidades Federativas, conforme a lo dispuesto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678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</w:t>
      </w:r>
      <w:r>
        <w:rPr>
          <w:spacing w:val="23"/>
        </w:rPr>
        <w:t> </w:t>
      </w:r>
      <w:r>
        <w:rPr/>
        <w:t>autoridad</w:t>
      </w:r>
      <w:r>
        <w:rPr>
          <w:spacing w:val="24"/>
        </w:rPr>
        <w:t> </w:t>
      </w:r>
      <w:r>
        <w:rPr/>
        <w:t>registradora</w:t>
      </w:r>
      <w:r>
        <w:rPr>
          <w:spacing w:val="27"/>
        </w:rPr>
        <w:t> </w:t>
      </w:r>
      <w:r>
        <w:rPr/>
        <w:t>certificará,</w:t>
      </w:r>
      <w:r>
        <w:rPr>
          <w:spacing w:val="23"/>
        </w:rPr>
        <w:t> </w:t>
      </w:r>
      <w:r>
        <w:rPr/>
        <w:t>con</w:t>
      </w:r>
      <w:r>
        <w:rPr>
          <w:spacing w:val="24"/>
        </w:rPr>
        <w:t> </w:t>
      </w:r>
      <w:r>
        <w:rPr/>
        <w:t>vista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datos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Inspector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Trabajo,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número</w:t>
      </w:r>
      <w:r>
        <w:rPr>
          <w:spacing w:val="23"/>
        </w:rPr>
        <w:t> </w:t>
      </w:r>
      <w:r>
        <w:rPr/>
        <w:t>de</w:t>
      </w:r>
      <w:r>
        <w:rPr>
          <w:spacing w:val="-52"/>
        </w:rPr>
        <w:t> </w:t>
      </w:r>
      <w:r>
        <w:rPr/>
        <w:t>votos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credencial.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59" w:id="800"/>
      <w:bookmarkEnd w:id="8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659.-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bookmarkStart w:name="Artículo_660" w:id="801"/>
      <w:bookmarkEnd w:id="8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660.-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funcionamiento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convenciones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1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cada</w:t>
      </w:r>
      <w:r>
        <w:rPr>
          <w:spacing w:val="14"/>
          <w:sz w:val="20"/>
        </w:rPr>
        <w:t> </w:t>
      </w:r>
      <w:r>
        <w:rPr>
          <w:sz w:val="20"/>
        </w:rPr>
        <w:t>rama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actividad</w:t>
      </w:r>
      <w:r>
        <w:rPr>
          <w:spacing w:val="16"/>
          <w:sz w:val="20"/>
        </w:rPr>
        <w:t> </w:t>
      </w:r>
      <w:r>
        <w:rPr>
          <w:sz w:val="20"/>
        </w:rPr>
        <w:t>económica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deba</w:t>
      </w:r>
      <w:r>
        <w:rPr>
          <w:spacing w:val="14"/>
          <w:sz w:val="20"/>
        </w:rPr>
        <w:t> </w:t>
      </w:r>
      <w:r>
        <w:rPr>
          <w:sz w:val="20"/>
        </w:rPr>
        <w:t>estar</w:t>
      </w:r>
      <w:r>
        <w:rPr>
          <w:spacing w:val="15"/>
          <w:sz w:val="20"/>
        </w:rPr>
        <w:t> </w:t>
      </w:r>
      <w:r>
        <w:rPr>
          <w:sz w:val="20"/>
        </w:rPr>
        <w:t>representada,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celebrará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de patrones;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20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delegados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patrones</w:t>
      </w:r>
      <w:r>
        <w:rPr>
          <w:spacing w:val="5"/>
          <w:sz w:val="20"/>
        </w:rPr>
        <w:t> </w:t>
      </w:r>
      <w:r>
        <w:rPr>
          <w:sz w:val="20"/>
        </w:rPr>
        <w:t>independientes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4"/>
          <w:sz w:val="20"/>
        </w:rPr>
        <w:t> </w:t>
      </w:r>
      <w:r>
        <w:rPr>
          <w:sz w:val="20"/>
        </w:rPr>
        <w:t>presentarán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convenciones,</w:t>
      </w:r>
      <w:r>
        <w:rPr>
          <w:spacing w:val="5"/>
          <w:sz w:val="20"/>
        </w:rPr>
        <w:t> </w:t>
      </w:r>
      <w:r>
        <w:rPr>
          <w:sz w:val="20"/>
        </w:rPr>
        <w:t>provistos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credenciales;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convenciones</w:t>
      </w:r>
      <w:r>
        <w:rPr>
          <w:spacing w:val="40"/>
          <w:sz w:val="20"/>
        </w:rPr>
        <w:t> </w:t>
      </w:r>
      <w:r>
        <w:rPr>
          <w:sz w:val="20"/>
        </w:rPr>
        <w:t>funcionarán</w:t>
      </w:r>
      <w:r>
        <w:rPr>
          <w:spacing w:val="40"/>
          <w:sz w:val="20"/>
        </w:rPr>
        <w:t> </w:t>
      </w:r>
      <w:r>
        <w:rPr>
          <w:sz w:val="20"/>
        </w:rPr>
        <w:t>con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número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delegados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patrones</w:t>
      </w:r>
      <w:r>
        <w:rPr>
          <w:spacing w:val="41"/>
          <w:sz w:val="20"/>
        </w:rPr>
        <w:t> </w:t>
      </w:r>
      <w:r>
        <w:rPr>
          <w:sz w:val="20"/>
        </w:rPr>
        <w:t>independientes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concurran;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delegados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patrones</w:t>
      </w:r>
      <w:r>
        <w:rPr>
          <w:spacing w:val="2"/>
          <w:sz w:val="20"/>
        </w:rPr>
        <w:t> </w:t>
      </w:r>
      <w:r>
        <w:rPr>
          <w:sz w:val="20"/>
        </w:rPr>
        <w:t>independientes,</w:t>
      </w:r>
      <w:r>
        <w:rPr>
          <w:spacing w:val="2"/>
          <w:sz w:val="20"/>
        </w:rPr>
        <w:t> </w:t>
      </w:r>
      <w:r>
        <w:rPr>
          <w:sz w:val="20"/>
        </w:rPr>
        <w:t>tendrán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convenciones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votos</w:t>
      </w:r>
      <w:r>
        <w:rPr>
          <w:spacing w:val="-53"/>
          <w:sz w:val="20"/>
        </w:rPr>
        <w:t> </w:t>
      </w:r>
      <w:r>
        <w:rPr>
          <w:sz w:val="20"/>
        </w:rPr>
        <w:t>igual</w:t>
      </w:r>
      <w:r>
        <w:rPr>
          <w:spacing w:val="-1"/>
          <w:sz w:val="20"/>
        </w:rPr>
        <w:t> </w:t>
      </w:r>
      <w:r>
        <w:rPr>
          <w:sz w:val="20"/>
        </w:rPr>
        <w:t>al de los trabajadores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aparezca</w:t>
      </w:r>
      <w:r>
        <w:rPr>
          <w:spacing w:val="-2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credenciales;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2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convenciones</w:t>
      </w:r>
      <w:r>
        <w:rPr>
          <w:spacing w:val="34"/>
          <w:sz w:val="20"/>
        </w:rPr>
        <w:t> </w:t>
      </w:r>
      <w:r>
        <w:rPr>
          <w:sz w:val="20"/>
        </w:rPr>
        <w:t>serán</w:t>
      </w:r>
      <w:r>
        <w:rPr>
          <w:spacing w:val="33"/>
          <w:sz w:val="20"/>
        </w:rPr>
        <w:t> </w:t>
      </w:r>
      <w:r>
        <w:rPr>
          <w:sz w:val="20"/>
        </w:rPr>
        <w:t>instaladas</w:t>
      </w:r>
      <w:r>
        <w:rPr>
          <w:spacing w:val="33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Secretario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2"/>
          <w:sz w:val="20"/>
        </w:rPr>
        <w:t> </w:t>
      </w:r>
      <w:r>
        <w:rPr>
          <w:sz w:val="20"/>
        </w:rPr>
        <w:t>Trabajo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Previsión</w:t>
      </w:r>
      <w:r>
        <w:rPr>
          <w:spacing w:val="34"/>
          <w:sz w:val="20"/>
        </w:rPr>
        <w:t> </w:t>
      </w:r>
      <w:r>
        <w:rPr>
          <w:sz w:val="20"/>
        </w:rPr>
        <w:t>Social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persona que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1"/>
          <w:sz w:val="20"/>
        </w:rPr>
        <w:t> </w:t>
      </w:r>
      <w:r>
        <w:rPr>
          <w:sz w:val="20"/>
        </w:rPr>
        <w:t>designe;</w:t>
      </w:r>
    </w:p>
    <w:p>
      <w:pPr>
        <w:spacing w:line="178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71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Instalada la convención, se procederá al registro de credenciales y a la elección de la mesa</w:t>
      </w:r>
      <w:r>
        <w:rPr>
          <w:spacing w:val="1"/>
          <w:sz w:val="20"/>
        </w:rPr>
        <w:t> </w:t>
      </w:r>
      <w:r>
        <w:rPr>
          <w:sz w:val="20"/>
        </w:rPr>
        <w:t>directiva, que se integrará con un Presidente, dos Secretarios y dos Vocales. Tomarán parte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elección,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corresponda,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delegados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independientes cuyas credenciales hubiesen quedado registradas. El cómputo se hará por 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personas asistentes,</w:t>
      </w:r>
      <w:r>
        <w:rPr>
          <w:spacing w:val="1"/>
          <w:sz w:val="20"/>
        </w:rPr>
        <w:t> </w:t>
      </w:r>
      <w:r>
        <w:rPr>
          <w:sz w:val="20"/>
        </w:rPr>
        <w:t>designadas especialmente;</w:t>
      </w:r>
    </w:p>
    <w:p>
      <w:pPr>
        <w:pStyle w:val="BodyText"/>
      </w:pPr>
    </w:p>
    <w:p>
      <w:pPr>
        <w:pStyle w:val="ListParagraph"/>
        <w:numPr>
          <w:ilvl w:val="0"/>
          <w:numId w:val="271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Instalada la Mesa Directiva, se procederá a la revisión de las credenciales, dándoles lectura en</w:t>
      </w:r>
      <w:r>
        <w:rPr>
          <w:spacing w:val="1"/>
          <w:sz w:val="20"/>
        </w:rPr>
        <w:t> </w:t>
      </w:r>
      <w:r>
        <w:rPr>
          <w:sz w:val="20"/>
        </w:rPr>
        <w:t>voz alta. Las convenciones sólo podrán desechar las que no reúnan los requisitos señalados en</w:t>
      </w:r>
      <w:r>
        <w:rPr>
          <w:spacing w:val="-53"/>
          <w:sz w:val="20"/>
        </w:rPr>
        <w:t> </w:t>
      </w:r>
      <w:r>
        <w:rPr>
          <w:sz w:val="20"/>
        </w:rPr>
        <w:t>los artículo 652 y 653, o cuando se compruebe que los electores no pertenecen a la rama de la</w:t>
      </w:r>
      <w:r>
        <w:rPr>
          <w:spacing w:val="1"/>
          <w:sz w:val="20"/>
        </w:rPr>
        <w:t> </w:t>
      </w:r>
      <w:r>
        <w:rPr>
          <w:sz w:val="20"/>
        </w:rPr>
        <w:t>industria o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representadas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convención;</w:t>
      </w:r>
    </w:p>
    <w:p>
      <w:pPr>
        <w:pStyle w:val="BodyText"/>
      </w:pPr>
    </w:p>
    <w:p>
      <w:pPr>
        <w:pStyle w:val="ListParagraph"/>
        <w:numPr>
          <w:ilvl w:val="0"/>
          <w:numId w:val="271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Aprobadas las credenciales se procederá a la elección de los representantes, por mayoría de</w:t>
      </w:r>
      <w:r>
        <w:rPr>
          <w:spacing w:val="1"/>
          <w:sz w:val="20"/>
        </w:rPr>
        <w:t> </w:t>
      </w:r>
      <w:r>
        <w:rPr>
          <w:sz w:val="20"/>
        </w:rPr>
        <w:t>votos.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propietario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elegirá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suplente;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1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Concluida la elección, se levantará un acta; un ejemplar se remitirá a la Secretaría del Trabajo y</w:t>
      </w:r>
      <w:r>
        <w:rPr>
          <w:spacing w:val="-53"/>
          <w:sz w:val="20"/>
        </w:rPr>
        <w:t> </w:t>
      </w:r>
      <w:r>
        <w:rPr>
          <w:sz w:val="20"/>
        </w:rPr>
        <w:t>Previsión Social, y dos se entregarán a los representantes electos, propietario o suplente, a 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les sirvan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credencial.</w:t>
      </w:r>
    </w:p>
    <w:p>
      <w:pPr>
        <w:spacing w:line="179" w:lineRule="exact"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661" w:id="802"/>
      <w:bookmarkEnd w:id="802"/>
      <w:r>
        <w:rPr/>
      </w:r>
      <w:r>
        <w:rPr>
          <w:rFonts w:ascii="Arial" w:hAnsi="Arial"/>
          <w:b/>
        </w:rPr>
        <w:t>Artículo 661.- </w:t>
      </w:r>
      <w:r>
        <w:rPr/>
        <w:t>Si ningún delegado o patrón independiente concurre a la convención o ésta no hace la</w:t>
      </w:r>
      <w:r>
        <w:rPr>
          <w:spacing w:val="1"/>
        </w:rPr>
        <w:t> </w:t>
      </w:r>
      <w:r>
        <w:rPr/>
        <w:t>elección de representantes, se entenderá que los interesados delegan la facultad en el Secretario del</w:t>
      </w:r>
      <w:r>
        <w:rPr>
          <w:spacing w:val="1"/>
        </w:rPr>
        <w:t> </w:t>
      </w:r>
      <w:r>
        <w:rPr/>
        <w:t>Trabajo y</w:t>
      </w:r>
      <w:r>
        <w:rPr>
          <w:spacing w:val="-4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spacing w:line="179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79" w:firstLine="288"/>
      </w:pPr>
      <w:bookmarkStart w:name="Artículo_662" w:id="803"/>
      <w:bookmarkEnd w:id="80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662.-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5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electos,</w:t>
      </w:r>
      <w:r>
        <w:rPr>
          <w:spacing w:val="4"/>
        </w:rPr>
        <w:t> </w:t>
      </w:r>
      <w:r>
        <w:rPr/>
        <w:t>provistos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2"/>
        </w:rPr>
        <w:t> </w:t>
      </w:r>
      <w:r>
        <w:rPr/>
        <w:t>credenciales,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presentarán</w:t>
      </w:r>
      <w:r>
        <w:rPr>
          <w:spacing w:val="1"/>
        </w:rPr>
        <w:t> </w:t>
      </w:r>
      <w:r>
        <w:rPr/>
        <w:t>desde</w:t>
      </w:r>
      <w:r>
        <w:rPr>
          <w:spacing w:val="3"/>
        </w:rPr>
        <w:t> </w:t>
      </w:r>
      <w:r>
        <w:rPr/>
        <w:t>luego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del Trabajo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Previsión</w:t>
      </w:r>
      <w:r>
        <w:rPr>
          <w:spacing w:val="-2"/>
        </w:rPr>
        <w:t> </w:t>
      </w:r>
      <w:r>
        <w:rPr/>
        <w:t>Social.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3" w:id="804"/>
      <w:bookmarkEnd w:id="80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64" w:id="805"/>
      <w:bookmarkEnd w:id="80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65" w:id="806"/>
      <w:bookmarkEnd w:id="80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665.-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2"/>
        <w:ind w:left="506"/>
      </w:pPr>
      <w:bookmarkStart w:name="Artículo_666" w:id="807"/>
      <w:bookmarkEnd w:id="80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666.-</w:t>
      </w:r>
      <w:r>
        <w:rPr>
          <w:rFonts w:ascii="Arial" w:hAnsi="Arial"/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percibirán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retribuciones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asigne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presupuesto</w:t>
      </w:r>
      <w:r>
        <w:rPr>
          <w:spacing w:val="-4"/>
        </w:rPr>
        <w:t> </w:t>
      </w:r>
      <w:r>
        <w:rPr/>
        <w:t>federal.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667" w:id="808"/>
      <w:bookmarkEnd w:id="80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667.-</w:t>
      </w:r>
      <w:r>
        <w:rPr>
          <w:rFonts w:ascii="Arial" w:hAnsi="Arial"/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representantes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trabajadores</w:t>
      </w:r>
      <w:r>
        <w:rPr>
          <w:spacing w:val="8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patrones</w:t>
      </w:r>
      <w:r>
        <w:rPr>
          <w:spacing w:val="2"/>
        </w:rPr>
        <w:t> </w:t>
      </w:r>
      <w:r>
        <w:rPr/>
        <w:t>durarán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1"/>
        </w:rPr>
        <w:t> </w:t>
      </w:r>
      <w:r>
        <w:rPr/>
        <w:t>cuatro</w:t>
      </w:r>
      <w:r>
        <w:rPr>
          <w:spacing w:val="-52"/>
        </w:rPr>
        <w:t> </w:t>
      </w:r>
      <w:r>
        <w:rPr/>
        <w:t>años.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668" w:id="809"/>
      <w:bookmarkEnd w:id="80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668.-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Secretaría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Trabajo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Previsión</w:t>
      </w:r>
      <w:r>
        <w:rPr>
          <w:spacing w:val="5"/>
        </w:rPr>
        <w:t> </w:t>
      </w:r>
      <w:r>
        <w:rPr/>
        <w:t>Social,</w:t>
      </w:r>
      <w:r>
        <w:rPr>
          <w:spacing w:val="4"/>
        </w:rPr>
        <w:t> </w:t>
      </w:r>
      <w:r>
        <w:rPr/>
        <w:t>conocerá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renuncias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-53"/>
        </w:rPr>
        <w:t> </w:t>
      </w:r>
      <w:r>
        <w:rPr/>
        <w:t>representantes, aceptándolas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desechándolas,</w:t>
      </w:r>
      <w:r>
        <w:rPr>
          <w:spacing w:val="-2"/>
        </w:rPr>
        <w:t> </w:t>
      </w:r>
      <w:r>
        <w:rPr/>
        <w:t>previa</w:t>
      </w:r>
      <w:r>
        <w:rPr>
          <w:spacing w:val="1"/>
        </w:rPr>
        <w:t> </w:t>
      </w:r>
      <w:r>
        <w:rPr/>
        <w:t>calificación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causa.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669" w:id="810"/>
      <w:bookmarkEnd w:id="8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669.-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revocable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Podrán solicitar la revocación las dos terceras partes de los trabajadores de las ramas de la</w:t>
      </w:r>
      <w:r>
        <w:rPr>
          <w:spacing w:val="1"/>
          <w:sz w:val="20"/>
        </w:rPr>
        <w:t> </w:t>
      </w:r>
      <w:r>
        <w:rPr>
          <w:sz w:val="20"/>
        </w:rPr>
        <w:t>industria o actividades representadas en las Comisiones o los patrones que tengan a su servicio</w:t>
      </w:r>
      <w:r>
        <w:rPr>
          <w:spacing w:val="-53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mayoría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presentará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Previsión</w:t>
      </w:r>
      <w:r>
        <w:rPr>
          <w:spacing w:val="-1"/>
          <w:sz w:val="20"/>
        </w:rPr>
        <w:t> </w:t>
      </w:r>
      <w:r>
        <w:rPr>
          <w:sz w:val="20"/>
        </w:rPr>
        <w:t>Social;</w:t>
      </w:r>
    </w:p>
    <w:p>
      <w:pPr>
        <w:spacing w:before="0"/>
        <w:ind w:left="551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27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autoridad</w:t>
      </w:r>
      <w:r>
        <w:rPr>
          <w:spacing w:val="36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reciba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solicitud,</w:t>
      </w:r>
      <w:r>
        <w:rPr>
          <w:spacing w:val="33"/>
          <w:sz w:val="20"/>
        </w:rPr>
        <w:t> </w:t>
      </w:r>
      <w:r>
        <w:rPr>
          <w:sz w:val="20"/>
        </w:rPr>
        <w:t>después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verificar</w:t>
      </w:r>
      <w:r>
        <w:rPr>
          <w:spacing w:val="34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requisito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mayoría,</w:t>
      </w:r>
      <w:r>
        <w:rPr>
          <w:spacing w:val="33"/>
          <w:sz w:val="20"/>
        </w:rPr>
        <w:t> </w:t>
      </w:r>
      <w:r>
        <w:rPr>
          <w:sz w:val="20"/>
        </w:rPr>
        <w:t>hará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declaratoria correspondiente y</w:t>
      </w:r>
      <w:r>
        <w:rPr>
          <w:spacing w:val="-3"/>
          <w:sz w:val="20"/>
        </w:rPr>
        <w:t> </w:t>
      </w:r>
      <w:r>
        <w:rPr>
          <w:sz w:val="20"/>
        </w:rPr>
        <w:t>llamará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suplente, 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 rinda la</w:t>
      </w:r>
      <w:r>
        <w:rPr>
          <w:spacing w:val="-2"/>
          <w:sz w:val="20"/>
        </w:rPr>
        <w:t> </w:t>
      </w:r>
      <w:r>
        <w:rPr>
          <w:sz w:val="20"/>
        </w:rPr>
        <w:t>protesta legal;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A falta de suplente o cuando la revocación del nombramiento le afecte, al hacerse la solicitud de</w:t>
      </w:r>
      <w:r>
        <w:rPr>
          <w:spacing w:val="-53"/>
          <w:sz w:val="20"/>
        </w:rPr>
        <w:t> </w:t>
      </w:r>
      <w:r>
        <w:rPr>
          <w:sz w:val="20"/>
        </w:rPr>
        <w:t>revocación, deberán</w:t>
      </w:r>
      <w:r>
        <w:rPr>
          <w:spacing w:val="-1"/>
          <w:sz w:val="20"/>
        </w:rPr>
        <w:t> </w:t>
      </w:r>
      <w:r>
        <w:rPr>
          <w:sz w:val="20"/>
        </w:rPr>
        <w:t>señalarse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substitutos.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670" w:id="811"/>
      <w:bookmarkEnd w:id="81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670.-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definitivas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serán 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suplentes.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designación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substituto,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recaer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patrón.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1" w:id="812"/>
      <w:bookmarkEnd w:id="81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2" w:id="813"/>
      <w:bookmarkEnd w:id="81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673" w:id="814"/>
      <w:bookmarkEnd w:id="8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937"/>
            <w:col w:w="3037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4" w:id="815"/>
      <w:bookmarkEnd w:id="8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75" w:id="816"/>
      <w:bookmarkEnd w:id="81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675.-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Heading1"/>
        <w:spacing w:before="183"/>
        <w:ind w:left="506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3" w:equalWidth="0">
            <w:col w:w="2846" w:space="913"/>
            <w:col w:w="1856" w:space="1168"/>
            <w:col w:w="3037"/>
          </w:cols>
        </w:sectPr>
      </w:pPr>
    </w:p>
    <w:p>
      <w:pPr>
        <w:pStyle w:val="Heading1"/>
        <w:spacing w:before="1"/>
        <w:ind w:left="2273" w:right="394" w:hanging="1841"/>
        <w:jc w:val="left"/>
      </w:pPr>
      <w:r>
        <w:rPr/>
        <w:t>Representantes de los Trabajadores y de los Patrones en la Comisión Nacional de los</w:t>
      </w:r>
      <w:r>
        <w:rPr>
          <w:spacing w:val="-59"/>
        </w:rPr>
        <w:t> </w:t>
      </w:r>
      <w:r>
        <w:rPr/>
        <w:t>Salarios</w:t>
      </w:r>
      <w:r>
        <w:rPr>
          <w:spacing w:val="-3"/>
        </w:rPr>
        <w:t> </w:t>
      </w:r>
      <w:r>
        <w:rPr/>
        <w:t>Mínimos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 las Comisiones</w:t>
      </w:r>
      <w:r>
        <w:rPr>
          <w:spacing w:val="1"/>
        </w:rPr>
        <w:t> </w:t>
      </w:r>
      <w:r>
        <w:rPr/>
        <w:t>Consultivas</w:t>
      </w:r>
    </w:p>
    <w:p>
      <w:pPr>
        <w:spacing w:before="0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676" w:id="817"/>
      <w:bookmarkEnd w:id="817"/>
      <w:r>
        <w:rPr/>
      </w:r>
      <w:r>
        <w:rPr>
          <w:rFonts w:ascii="Arial" w:hAnsi="Arial"/>
          <w:b/>
        </w:rPr>
        <w:t>Artículo 676.- </w:t>
      </w:r>
      <w:r>
        <w:rPr/>
        <w:t>Son aplicables a la elección de representantes de los trabajadores y de los patrones en</w:t>
      </w:r>
      <w:r>
        <w:rPr>
          <w:spacing w:val="-53"/>
        </w:rPr>
        <w:t> </w:t>
      </w:r>
      <w:r>
        <w:rPr/>
        <w:t>la Comisión Nacional de los Salarios Mínimos, las disposiciones contenidas en el Capítulo anterior, 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 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Artículos siguientes.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677" w:id="818"/>
      <w:bookmarkEnd w:id="8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677.-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0"/>
        </w:rPr>
        <w:t> </w:t>
      </w:r>
      <w:r>
        <w:rPr/>
        <w:t>día</w:t>
      </w:r>
      <w:r>
        <w:rPr>
          <w:spacing w:val="32"/>
        </w:rPr>
        <w:t> </w:t>
      </w:r>
      <w:r>
        <w:rPr/>
        <w:t>quince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mayo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año</w:t>
      </w:r>
      <w:r>
        <w:rPr>
          <w:spacing w:val="33"/>
        </w:rPr>
        <w:t> </w:t>
      </w:r>
      <w:r>
        <w:rPr/>
        <w:t>impar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corresponda,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Secretario</w:t>
      </w:r>
      <w:r>
        <w:rPr>
          <w:spacing w:val="33"/>
        </w:rPr>
        <w:t> </w:t>
      </w:r>
      <w:r>
        <w:rPr/>
        <w:t>del</w:t>
      </w:r>
      <w:r>
        <w:rPr>
          <w:spacing w:val="31"/>
        </w:rPr>
        <w:t> </w:t>
      </w:r>
      <w:r>
        <w:rPr/>
        <w:t>Trabajo</w:t>
      </w:r>
      <w:r>
        <w:rPr>
          <w:spacing w:val="35"/>
        </w:rPr>
        <w:t> </w:t>
      </w:r>
      <w:r>
        <w:rPr/>
        <w:t>y</w:t>
      </w:r>
      <w:r>
        <w:rPr>
          <w:spacing w:val="-53"/>
        </w:rPr>
        <w:t> </w:t>
      </w:r>
      <w:r>
        <w:rPr/>
        <w:t>Previsión Social</w:t>
      </w:r>
      <w:r>
        <w:rPr>
          <w:spacing w:val="-3"/>
        </w:rPr>
        <w:t> </w:t>
      </w:r>
      <w:r>
        <w:rPr/>
        <w:t>convocará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78" w:id="819"/>
      <w:bookmarkEnd w:id="81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678.-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convocatoria</w:t>
      </w:r>
      <w:r>
        <w:rPr>
          <w:spacing w:val="-4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3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determinación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7"/>
          <w:sz w:val="20"/>
        </w:rPr>
        <w:t> </w:t>
      </w:r>
      <w:r>
        <w:rPr>
          <w:sz w:val="20"/>
        </w:rPr>
        <w:t>número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representantes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deba</w:t>
      </w:r>
      <w:r>
        <w:rPr>
          <w:spacing w:val="28"/>
          <w:sz w:val="20"/>
        </w:rPr>
        <w:t> </w:t>
      </w:r>
      <w:r>
        <w:rPr>
          <w:sz w:val="20"/>
        </w:rPr>
        <w:t>elegirse</w:t>
      </w:r>
      <w:r>
        <w:rPr>
          <w:spacing w:val="28"/>
          <w:sz w:val="20"/>
        </w:rPr>
        <w:t> </w:t>
      </w:r>
      <w:r>
        <w:rPr>
          <w:sz w:val="20"/>
        </w:rPr>
        <w:t>para</w:t>
      </w:r>
      <w:r>
        <w:rPr>
          <w:spacing w:val="28"/>
          <w:sz w:val="20"/>
        </w:rPr>
        <w:t> </w:t>
      </w:r>
      <w:r>
        <w:rPr>
          <w:sz w:val="20"/>
        </w:rPr>
        <w:t>integrar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Comisión</w:t>
      </w:r>
      <w:r>
        <w:rPr>
          <w:spacing w:val="-53"/>
          <w:sz w:val="20"/>
        </w:rPr>
        <w:t> </w:t>
      </w:r>
      <w:r>
        <w:rPr>
          <w:sz w:val="20"/>
        </w:rPr>
        <w:t>Nacional, 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554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distribución</w:t>
      </w:r>
      <w:r>
        <w:rPr>
          <w:spacing w:val="47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número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representantes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haya</w:t>
      </w:r>
      <w:r>
        <w:rPr>
          <w:spacing w:val="50"/>
          <w:sz w:val="20"/>
        </w:rPr>
        <w:t> </w:t>
      </w:r>
      <w:r>
        <w:rPr>
          <w:sz w:val="20"/>
        </w:rPr>
        <w:t>determinado</w:t>
      </w:r>
      <w:r>
        <w:rPr>
          <w:spacing w:val="48"/>
          <w:sz w:val="20"/>
        </w:rPr>
        <w:t> </w:t>
      </w:r>
      <w:r>
        <w:rPr>
          <w:sz w:val="20"/>
        </w:rPr>
        <w:t>entre</w:t>
      </w:r>
      <w:r>
        <w:rPr>
          <w:spacing w:val="47"/>
          <w:sz w:val="20"/>
        </w:rPr>
        <w:t> </w:t>
      </w:r>
      <w:r>
        <w:rPr>
          <w:sz w:val="20"/>
        </w:rPr>
        <w:t>las</w:t>
      </w:r>
      <w:r>
        <w:rPr>
          <w:spacing w:val="48"/>
          <w:sz w:val="20"/>
        </w:rPr>
        <w:t> </w:t>
      </w:r>
      <w:r>
        <w:rPr>
          <w:sz w:val="20"/>
        </w:rPr>
        <w:t>distintas</w:t>
      </w:r>
      <w:r>
        <w:rPr>
          <w:spacing w:val="-5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económicas según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 ante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presentarse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credenciales;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 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7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hora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celebrarse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convenciones.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492" w:space="229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679" w:id="820"/>
      <w:bookmarkEnd w:id="82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679.-</w:t>
      </w:r>
      <w:r>
        <w:rPr>
          <w:rFonts w:ascii="Arial" w:hAnsi="Arial"/>
          <w:b/>
          <w:spacing w:val="2"/>
        </w:rPr>
        <w:t> </w:t>
      </w:r>
      <w:r>
        <w:rPr/>
        <w:t>Las</w:t>
      </w:r>
      <w:r>
        <w:rPr>
          <w:spacing w:val="54"/>
        </w:rPr>
        <w:t> </w:t>
      </w:r>
      <w:r>
        <w:rPr/>
        <w:t>Convenciones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celebrarán</w:t>
      </w:r>
      <w:r>
        <w:rPr>
          <w:spacing w:val="52"/>
        </w:rPr>
        <w:t> </w:t>
      </w:r>
      <w:r>
        <w:rPr/>
        <w:t>el</w:t>
      </w:r>
      <w:r>
        <w:rPr>
          <w:spacing w:val="54"/>
        </w:rPr>
        <w:t> </w:t>
      </w:r>
      <w:r>
        <w:rPr/>
        <w:t>día</w:t>
      </w:r>
      <w:r>
        <w:rPr>
          <w:spacing w:val="53"/>
        </w:rPr>
        <w:t> </w:t>
      </w:r>
      <w:r>
        <w:rPr/>
        <w:t>25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mes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junio</w:t>
      </w:r>
      <w:r>
        <w:rPr>
          <w:spacing w:val="54"/>
        </w:rPr>
        <w:t> </w:t>
      </w:r>
      <w:r>
        <w:rPr/>
        <w:t>del</w:t>
      </w:r>
      <w:r>
        <w:rPr>
          <w:spacing w:val="54"/>
        </w:rPr>
        <w:t> </w:t>
      </w:r>
      <w:r>
        <w:rPr/>
        <w:t>año  impar</w:t>
      </w:r>
      <w:r>
        <w:rPr>
          <w:spacing w:val="53"/>
        </w:rPr>
        <w:t> </w:t>
      </w:r>
      <w:r>
        <w:rPr/>
        <w:t>que</w:t>
      </w:r>
      <w:r>
        <w:rPr>
          <w:spacing w:val="-53"/>
        </w:rPr>
        <w:t> </w:t>
      </w:r>
      <w:r>
        <w:rPr/>
        <w:t>corresponda,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Capital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680" w:id="821"/>
      <w:bookmarkEnd w:id="82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680.-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hubiesen</w:t>
      </w:r>
      <w:r>
        <w:rPr>
          <w:spacing w:val="1"/>
        </w:rPr>
        <w:t> </w:t>
      </w:r>
      <w:r>
        <w:rPr/>
        <w:t>distribuido las ramas 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industria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actividades</w:t>
      </w:r>
      <w:r>
        <w:rPr>
          <w:spacing w:val="2"/>
        </w:rPr>
        <w:t> </w:t>
      </w:r>
      <w:r>
        <w:rPr/>
        <w:t>económicas.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4" w:firstLine="288"/>
        <w:jc w:val="both"/>
      </w:pPr>
      <w:bookmarkStart w:name="Artículo_681" w:id="822"/>
      <w:bookmarkEnd w:id="8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681.-</w:t>
      </w:r>
      <w:r>
        <w:rPr>
          <w:rFonts w:ascii="Arial" w:hAnsi="Arial"/>
          <w:b/>
          <w:spacing w:val="5"/>
        </w:rPr>
        <w:t> </w:t>
      </w:r>
      <w:r>
        <w:rPr/>
        <w:t>Tienen</w:t>
      </w:r>
      <w:r>
        <w:rPr>
          <w:spacing w:val="6"/>
        </w:rPr>
        <w:t> </w:t>
      </w:r>
      <w:r>
        <w:rPr/>
        <w:t>derecho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participar</w:t>
      </w:r>
      <w:r>
        <w:rPr>
          <w:spacing w:val="5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4"/>
        </w:rPr>
        <w:t> </w:t>
      </w:r>
      <w:r>
        <w:rPr/>
        <w:t>elección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sindicatos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trabajadores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patrones</w:t>
      </w:r>
      <w:r>
        <w:rPr>
          <w:spacing w:val="-53"/>
        </w:rPr>
        <w:t> </w:t>
      </w:r>
      <w:r>
        <w:rPr/>
        <w:t>y los patrones independientes. Los representantes ante la Comisión Nacional serán elegidos por la</w:t>
      </w:r>
      <w:r>
        <w:rPr>
          <w:spacing w:val="1"/>
        </w:rPr>
        <w:t> </w:t>
      </w:r>
      <w:r>
        <w:rPr/>
        <w:t>totalidad de los</w:t>
      </w:r>
      <w:r>
        <w:rPr>
          <w:spacing w:val="-1"/>
        </w:rPr>
        <w:t> </w:t>
      </w:r>
      <w:r>
        <w:rPr/>
        <w:t>trabajadores</w:t>
      </w:r>
      <w:r>
        <w:rPr>
          <w:spacing w:val="-1"/>
        </w:rPr>
        <w:t> </w:t>
      </w:r>
      <w:r>
        <w:rPr/>
        <w:t>sindicalizados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 voto.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682" w:id="823"/>
      <w:bookmarkEnd w:id="823"/>
      <w:r>
        <w:rPr/>
      </w:r>
      <w:r>
        <w:rPr>
          <w:rFonts w:ascii="Arial" w:hAnsi="Arial"/>
          <w:b/>
        </w:rPr>
        <w:t>Artículo 682.- </w:t>
      </w:r>
      <w:r>
        <w:rPr/>
        <w:t>El Secretario del Trabajo y Previsión Social podrá delegar en las autoridades de las</w:t>
      </w:r>
      <w:r>
        <w:rPr>
          <w:spacing w:val="1"/>
        </w:rPr>
        <w:t> </w:t>
      </w:r>
      <w:r>
        <w:rPr/>
        <w:t>Entidades Federativas, total o parcialmente, las atribuciones que le corresponden en la certificación de</w:t>
      </w:r>
      <w:r>
        <w:rPr>
          <w:spacing w:val="1"/>
        </w:rPr>
        <w:t> </w:t>
      </w:r>
      <w:r>
        <w:rPr/>
        <w:t>padrones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credenciales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funcionamiento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convenciones.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90" w:firstLine="288"/>
        <w:jc w:val="both"/>
      </w:pPr>
      <w:bookmarkStart w:name="Artículo_682_A" w:id="824"/>
      <w:bookmarkEnd w:id="8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682-A.-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consultivas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creadas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Representantes de la Comisión Nacional, que será publicada en el Diario Oficial de la Federación y</w:t>
      </w:r>
      <w:r>
        <w:rPr>
          <w:spacing w:val="1"/>
        </w:rPr>
        <w:t> </w:t>
      </w:r>
      <w:r>
        <w:rPr/>
        <w:t>contendrá: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74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Consultiva;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duración</w:t>
      </w:r>
      <w:r>
        <w:rPr>
          <w:spacing w:val="-2"/>
          <w:sz w:val="20"/>
        </w:rPr>
        <w:t> </w:t>
      </w:r>
      <w:r>
        <w:rPr>
          <w:sz w:val="20"/>
        </w:rPr>
        <w:t>de sus</w:t>
      </w:r>
      <w:r>
        <w:rPr>
          <w:spacing w:val="-2"/>
          <w:sz w:val="20"/>
        </w:rPr>
        <w:t> </w:t>
      </w:r>
      <w:r>
        <w:rPr>
          <w:sz w:val="20"/>
        </w:rPr>
        <w:t>trabajos;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4"/>
        </w:numPr>
        <w:tabs>
          <w:tab w:pos="1076" w:val="left" w:leader="none"/>
        </w:tabs>
        <w:spacing w:line="240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El número de representantes de los trabajadores y de los patrones ante la Comisión Consultiva,</w:t>
      </w:r>
      <w:r>
        <w:rPr>
          <w:spacing w:val="-53"/>
          <w:sz w:val="20"/>
        </w:rPr>
        <w:t> </w:t>
      </w:r>
      <w:r>
        <w:rPr>
          <w:sz w:val="20"/>
        </w:rPr>
        <w:t>los que serán designados por los representantes de los trabajadores y de los patrones ante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4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El término para la designación de representantes, los requisitos que deberán cumplir en cada</w:t>
      </w:r>
      <w:r>
        <w:rPr>
          <w:spacing w:val="1"/>
          <w:sz w:val="20"/>
        </w:rPr>
        <w:t> </w:t>
      </w:r>
      <w:r>
        <w:rPr>
          <w:sz w:val="20"/>
        </w:rPr>
        <w:t>caso 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designaciones;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4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fecha en 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iniciarán</w:t>
      </w:r>
      <w:r>
        <w:rPr>
          <w:spacing w:val="-2"/>
          <w:sz w:val="20"/>
        </w:rPr>
        <w:t> </w:t>
      </w:r>
      <w:r>
        <w:rPr>
          <w:sz w:val="20"/>
        </w:rPr>
        <w:t>formalmente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2"/>
          <w:sz w:val="20"/>
        </w:rPr>
        <w:t> </w:t>
      </w:r>
      <w:r>
        <w:rPr>
          <w:sz w:val="20"/>
        </w:rPr>
        <w:t>de la Comisión</w:t>
      </w:r>
      <w:r>
        <w:rPr>
          <w:spacing w:val="-2"/>
          <w:sz w:val="20"/>
        </w:rPr>
        <w:t> </w:t>
      </w:r>
      <w:r>
        <w:rPr>
          <w:sz w:val="20"/>
        </w:rPr>
        <w:t>Consultiva.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2"/>
        <w:ind w:left="293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Representantes de los trabajadores y de los patrones en la comisión nacional para 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trabajadores 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utilidades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 empresas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683" w:id="825"/>
      <w:bookmarkEnd w:id="825"/>
      <w:r>
        <w:rPr/>
      </w:r>
      <w:r>
        <w:rPr>
          <w:rFonts w:ascii="Arial" w:hAnsi="Arial"/>
          <w:b/>
        </w:rPr>
        <w:t>Artículo 683.- </w:t>
      </w:r>
      <w:r>
        <w:rPr/>
        <w:t>En la elección de representantes de los trabajadores y de los patrones en la Comisión</w:t>
      </w:r>
      <w:r>
        <w:rPr>
          <w:spacing w:val="1"/>
        </w:rPr>
        <w:t> </w:t>
      </w:r>
      <w:r>
        <w:rPr/>
        <w:t>Nacional para la Participación de los Trabajadores en las Utilidades de las Empresas, se observarán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anteriores,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modalidad 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205" w:firstLine="288"/>
        <w:jc w:val="both"/>
      </w:pPr>
      <w:bookmarkStart w:name="Artículo_684" w:id="826"/>
      <w:bookmarkEnd w:id="8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684.-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determinación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utilidades,</w:t>
      </w:r>
      <w:r>
        <w:rPr>
          <w:spacing w:val="1"/>
        </w:rPr>
        <w:t> </w:t>
      </w:r>
      <w:r>
        <w:rPr/>
        <w:t>contendrá: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5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La determinación del número de representantes que deba elegirse para integrar la Comisión, de</w:t>
      </w:r>
      <w:r>
        <w:rPr>
          <w:spacing w:val="-53"/>
          <w:sz w:val="20"/>
        </w:rPr>
        <w:t> </w:t>
      </w:r>
      <w:r>
        <w:rPr>
          <w:sz w:val="20"/>
        </w:rPr>
        <w:t>conformidad 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579,</w:t>
      </w:r>
      <w:r>
        <w:rPr>
          <w:spacing w:val="1"/>
          <w:sz w:val="20"/>
        </w:rPr>
        <w:t> </w:t>
      </w:r>
      <w:r>
        <w:rPr>
          <w:sz w:val="20"/>
        </w:rPr>
        <w:t>fracción II,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 la</w:t>
      </w:r>
      <w:r>
        <w:rPr>
          <w:spacing w:val="1"/>
          <w:sz w:val="20"/>
        </w:rPr>
        <w:t> </w:t>
      </w:r>
      <w:r>
        <w:rPr>
          <w:sz w:val="20"/>
        </w:rPr>
        <w:t>distribución 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importancia,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-1"/>
          <w:sz w:val="20"/>
        </w:rPr>
        <w:t> </w:t>
      </w:r>
      <w:r>
        <w:rPr>
          <w:sz w:val="20"/>
        </w:rPr>
        <w:t>determinado;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75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credenciales;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7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hora</w:t>
      </w:r>
      <w:r>
        <w:rPr>
          <w:spacing w:val="-3"/>
          <w:sz w:val="20"/>
        </w:rPr>
        <w:t> </w:t>
      </w:r>
      <w:r>
        <w:rPr>
          <w:sz w:val="20"/>
        </w:rPr>
        <w:t>en 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celebrarse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convenciones.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524" w:right="0"/>
      </w:pPr>
      <w:r>
        <w:rPr/>
        <w:t>TÍTULO</w:t>
      </w:r>
      <w:r>
        <w:rPr>
          <w:spacing w:val="-2"/>
        </w:rPr>
        <w:t> </w:t>
      </w:r>
      <w:r>
        <w:rPr/>
        <w:t>TRECE</w:t>
      </w:r>
      <w:r>
        <w:rPr>
          <w:spacing w:val="-2"/>
        </w:rPr>
        <w:t> </w:t>
      </w:r>
      <w:r>
        <w:rPr/>
        <w:t>BIS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line="252" w:lineRule="exact" w:before="139"/>
        <w:ind w:left="2524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</w:t>
      </w:r>
    </w:p>
    <w:p>
      <w:pPr>
        <w:pStyle w:val="Heading1"/>
        <w:spacing w:line="252" w:lineRule="exact"/>
        <w:ind w:left="2522" w:right="0"/>
      </w:pP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Conciliación</w:t>
      </w:r>
      <w:r>
        <w:rPr>
          <w:spacing w:val="-5"/>
        </w:rPr>
        <w:t> </w:t>
      </w:r>
      <w:r>
        <w:rPr/>
        <w:t>Prejudicial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"/>
        <w:ind w:left="-30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316" w:space="40"/>
            <w:col w:w="2464"/>
          </w:cols>
        </w:sectPr>
      </w:pPr>
    </w:p>
    <w:p>
      <w:pPr>
        <w:spacing w:before="0"/>
        <w:ind w:left="7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684_A" w:id="827"/>
      <w:bookmarkEnd w:id="827"/>
      <w:r>
        <w:rPr/>
      </w:r>
      <w:r>
        <w:rPr>
          <w:rFonts w:ascii="Arial" w:hAnsi="Arial"/>
          <w:b/>
        </w:rPr>
        <w:t>Artículo 684-A.- </w:t>
      </w:r>
      <w:r>
        <w:rPr/>
        <w:t>Las disposiciones de este Título rigen la tramitación de la instancia conciliatoria</w:t>
      </w:r>
      <w:r>
        <w:rPr>
          <w:spacing w:val="1"/>
        </w:rPr>
        <w:t> </w:t>
      </w:r>
      <w:r>
        <w:rPr/>
        <w:t>previa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conflictos ante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una tramitación</w:t>
      </w:r>
      <w:r>
        <w:rPr>
          <w:spacing w:val="-1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esta Ley.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5" w:firstLine="288"/>
        <w:jc w:val="both"/>
      </w:pPr>
      <w:bookmarkStart w:name="Artículo_684_B" w:id="828"/>
      <w:bookmarkEnd w:id="828"/>
      <w:r>
        <w:rPr/>
      </w:r>
      <w:r>
        <w:rPr>
          <w:rFonts w:ascii="Arial" w:hAnsi="Arial"/>
          <w:b/>
        </w:rPr>
        <w:t>Artículo 684-B.- </w:t>
      </w:r>
      <w:r>
        <w:rPr/>
        <w:t>Antes de acudir a los Tribunales, los trabajadores</w:t>
      </w:r>
      <w:r>
        <w:rPr>
          <w:spacing w:val="55"/>
        </w:rPr>
        <w:t> </w:t>
      </w:r>
      <w:r>
        <w:rPr/>
        <w:t>y patrones deberán asistir al</w:t>
      </w:r>
      <w:r>
        <w:rPr>
          <w:spacing w:val="1"/>
        </w:rPr>
        <w:t> </w:t>
      </w:r>
      <w:r>
        <w:rPr/>
        <w:t>Centro de Conciliación correspondiente para solicitar el inicio del procedimiento de conciliación, con</w:t>
      </w:r>
      <w:r>
        <w:rPr>
          <w:spacing w:val="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 aquellos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están</w:t>
      </w:r>
      <w:r>
        <w:rPr>
          <w:spacing w:val="-2"/>
        </w:rPr>
        <w:t> </w:t>
      </w:r>
      <w:r>
        <w:rPr/>
        <w:t>eximidos de</w:t>
      </w:r>
      <w:r>
        <w:rPr>
          <w:spacing w:val="-2"/>
        </w:rPr>
        <w:t> </w:t>
      </w:r>
      <w:r>
        <w:rPr/>
        <w:t>agotarla,</w:t>
      </w:r>
      <w:r>
        <w:rPr>
          <w:spacing w:val="-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 Ley.</w:t>
      </w:r>
    </w:p>
    <w:p>
      <w:pPr>
        <w:spacing w:line="176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684_C" w:id="829"/>
      <w:bookmarkEnd w:id="82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684-C.-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datos: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6"/>
        </w:numPr>
        <w:tabs>
          <w:tab w:pos="939" w:val="left" w:leader="none"/>
        </w:tabs>
        <w:spacing w:line="242" w:lineRule="auto" w:before="0" w:after="0"/>
        <w:ind w:left="938" w:right="194" w:hanging="432"/>
        <w:jc w:val="both"/>
        <w:rPr>
          <w:sz w:val="20"/>
        </w:rPr>
      </w:pPr>
      <w:r>
        <w:rPr>
          <w:sz w:val="20"/>
        </w:rPr>
        <w:t>Nombre, CURP, identificación oficial del solicitante y domicilio dentro del lugar de residencia del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acuda,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prejudicial;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facilitará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capacitado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asignarle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buzón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solicitante.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oficial, podrá</w:t>
      </w:r>
      <w:r>
        <w:rPr>
          <w:spacing w:val="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identificado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de que disponga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Centro;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76"/>
        </w:numPr>
        <w:tabs>
          <w:tab w:pos="938" w:val="left" w:leader="none"/>
          <w:tab w:pos="939" w:val="left" w:leader="none"/>
        </w:tabs>
        <w:spacing w:line="240" w:lineRule="auto" w:before="1" w:after="0"/>
        <w:ind w:left="938" w:right="0" w:hanging="433"/>
        <w:jc w:val="left"/>
        <w:rPr>
          <w:sz w:val="20"/>
        </w:rPr>
      </w:pP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persona,</w:t>
      </w:r>
      <w:r>
        <w:rPr>
          <w:spacing w:val="-2"/>
          <w:sz w:val="20"/>
        </w:rPr>
        <w:t> </w:t>
      </w:r>
      <w:r>
        <w:rPr>
          <w:sz w:val="20"/>
        </w:rPr>
        <w:t>sindicato o</w:t>
      </w:r>
      <w:r>
        <w:rPr>
          <w:spacing w:val="-3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citará</w:t>
      </w:r>
      <w:r>
        <w:rPr>
          <w:spacing w:val="-1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conciliación prejudicial;</w:t>
      </w:r>
    </w:p>
    <w:p>
      <w:pPr>
        <w:pStyle w:val="BodyText"/>
      </w:pPr>
    </w:p>
    <w:p>
      <w:pPr>
        <w:pStyle w:val="ListParagraph"/>
        <w:numPr>
          <w:ilvl w:val="0"/>
          <w:numId w:val="276"/>
        </w:numPr>
        <w:tabs>
          <w:tab w:pos="938" w:val="left" w:leader="none"/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notificar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 persona, sindicato</w:t>
      </w:r>
      <w:r>
        <w:rPr>
          <w:spacing w:val="-3"/>
          <w:sz w:val="20"/>
        </w:rPr>
        <w:t> </w:t>
      </w:r>
      <w:r>
        <w:rPr>
          <w:sz w:val="20"/>
        </w:rPr>
        <w:t>o empresa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citará,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6"/>
        </w:numPr>
        <w:tabs>
          <w:tab w:pos="939" w:val="left" w:leader="none"/>
        </w:tabs>
        <w:spacing w:line="240" w:lineRule="auto" w:before="0" w:after="0"/>
        <w:ind w:left="938" w:right="0" w:hanging="433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cita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contraparte.</w:t>
      </w:r>
    </w:p>
    <w:p>
      <w:pPr>
        <w:pStyle w:val="BodyText"/>
        <w:spacing w:before="1"/>
      </w:pPr>
    </w:p>
    <w:p>
      <w:pPr>
        <w:pStyle w:val="BodyText"/>
        <w:ind w:left="218" w:right="207" w:firstLine="288"/>
        <w:jc w:val="both"/>
      </w:pPr>
      <w:r>
        <w:rPr/>
        <w:t>Si el solicitante es el trabajador e ignora el nombre de su patrón o empresa de la cual se solicita la</w:t>
      </w:r>
      <w:r>
        <w:rPr>
          <w:spacing w:val="1"/>
        </w:rPr>
        <w:t> </w:t>
      </w:r>
      <w:r>
        <w:rPr/>
        <w:t>conciliación,</w:t>
      </w:r>
      <w:r>
        <w:rPr>
          <w:spacing w:val="-2"/>
        </w:rPr>
        <w:t> </w:t>
      </w:r>
      <w:r>
        <w:rPr/>
        <w:t>bastará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donde</w:t>
      </w:r>
      <w:r>
        <w:rPr>
          <w:spacing w:val="-1"/>
        </w:rPr>
        <w:t> </w:t>
      </w:r>
      <w:r>
        <w:rPr/>
        <w:t>prestó</w:t>
      </w:r>
      <w:r>
        <w:rPr>
          <w:spacing w:val="-2"/>
        </w:rPr>
        <w:t> </w:t>
      </w:r>
      <w:r>
        <w:rPr/>
        <w:t>sus servicios.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98" w:firstLine="288"/>
        <w:jc w:val="both"/>
      </w:pPr>
      <w:r>
        <w:rPr/>
        <w:t>Los elementos aportados por las partes no podrán constituir prueba o indicio en ningún procedimiento</w:t>
      </w:r>
      <w:r>
        <w:rPr>
          <w:spacing w:val="1"/>
        </w:rPr>
        <w:t> </w:t>
      </w:r>
      <w:r>
        <w:rPr/>
        <w:t>administrativo o judicial. La información aportada por las partes en el procedimiento de conciliación, no</w:t>
      </w:r>
      <w:r>
        <w:rPr>
          <w:spacing w:val="1"/>
        </w:rPr>
        <w:t> </w:t>
      </w:r>
      <w:r>
        <w:rPr/>
        <w:t>podrá</w:t>
      </w:r>
      <w:r>
        <w:rPr>
          <w:spacing w:val="11"/>
        </w:rPr>
        <w:t> </w:t>
      </w:r>
      <w:r>
        <w:rPr/>
        <w:t>comunicarse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persona</w:t>
      </w:r>
      <w:r>
        <w:rPr>
          <w:spacing w:val="14"/>
        </w:rPr>
        <w:t> </w:t>
      </w:r>
      <w:r>
        <w:rPr/>
        <w:t>o</w:t>
      </w:r>
      <w:r>
        <w:rPr>
          <w:spacing w:val="12"/>
        </w:rPr>
        <w:t> </w:t>
      </w:r>
      <w:r>
        <w:rPr/>
        <w:t>autoridad</w:t>
      </w:r>
      <w:r>
        <w:rPr>
          <w:spacing w:val="13"/>
        </w:rPr>
        <w:t> </w:t>
      </w:r>
      <w:r>
        <w:rPr/>
        <w:t>alguna,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excepción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constancia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no</w:t>
      </w:r>
      <w:r>
        <w:rPr>
          <w:spacing w:val="12"/>
        </w:rPr>
        <w:t> </w:t>
      </w:r>
      <w:r>
        <w:rPr/>
        <w:t>conciliación</w:t>
      </w:r>
      <w:r>
        <w:rPr>
          <w:spacing w:val="16"/>
        </w:rPr>
        <w:t> </w:t>
      </w:r>
      <w:r>
        <w:rPr/>
        <w:t>y,</w:t>
      </w:r>
      <w:r>
        <w:rPr>
          <w:spacing w:val="12"/>
        </w:rPr>
        <w:t> </w:t>
      </w:r>
      <w:r>
        <w:rPr/>
        <w:t>en</w:t>
      </w:r>
      <w:r>
        <w:rPr>
          <w:spacing w:val="-53"/>
        </w:rPr>
        <w:t> </w:t>
      </w:r>
      <w:r>
        <w:rPr/>
        <w:t>su caso, el convenio de conciliación que se celebre, en cuyo supuesto el Centro de Conciliación deberá</w:t>
      </w:r>
      <w:r>
        <w:rPr>
          <w:spacing w:val="1"/>
        </w:rPr>
        <w:t> </w:t>
      </w:r>
      <w:r>
        <w:rPr/>
        <w:t>remitir en forma electrónica al Tribunal que corresponda los documentos referidos, mismos que deberán</w:t>
      </w:r>
      <w:r>
        <w:rPr>
          <w:spacing w:val="1"/>
        </w:rPr>
        <w:t> </w:t>
      </w:r>
      <w:r>
        <w:rPr/>
        <w:t>contener los nombres y domicilios aportados por las partes, acompañando las constancias relativas a la</w:t>
      </w:r>
      <w:r>
        <w:rPr>
          <w:spacing w:val="1"/>
        </w:rPr>
        <w:t> </w:t>
      </w:r>
      <w:r>
        <w:rPr/>
        <w:t>notificación de la parte citada que haya realizado la Autoridad Conciliadora y los buzones electrónicos</w:t>
      </w:r>
      <w:r>
        <w:rPr>
          <w:spacing w:val="1"/>
        </w:rPr>
        <w:t> </w:t>
      </w:r>
      <w:r>
        <w:rPr/>
        <w:t>asignados.</w:t>
      </w:r>
    </w:p>
    <w:p>
      <w:pPr>
        <w:pStyle w:val="BodyText"/>
        <w:spacing w:before="1"/>
      </w:pPr>
    </w:p>
    <w:p>
      <w:pPr>
        <w:pStyle w:val="BodyText"/>
        <w:ind w:left="218" w:right="203" w:firstLine="288"/>
        <w:jc w:val="both"/>
      </w:pPr>
      <w:r>
        <w:rPr/>
        <w:t>El tratamiento de los datos proporcionados por los interesados estará sujeto a la Ley General de</w:t>
      </w:r>
      <w:r>
        <w:rPr>
          <w:spacing w:val="1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Datos</w:t>
      </w:r>
      <w:r>
        <w:rPr>
          <w:spacing w:val="7"/>
        </w:rPr>
        <w:t> </w:t>
      </w:r>
      <w:r>
        <w:rPr/>
        <w:t>Personales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Posesión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Sujetos</w:t>
      </w:r>
      <w:r>
        <w:rPr>
          <w:spacing w:val="7"/>
        </w:rPr>
        <w:t> </w:t>
      </w:r>
      <w:r>
        <w:rPr/>
        <w:t>Obligados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4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Transparencia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/>
        <w:t>El solicitante será notificado de la fecha</w:t>
      </w:r>
      <w:r>
        <w:rPr>
          <w:spacing w:val="55"/>
        </w:rPr>
        <w:t> </w:t>
      </w:r>
      <w:r>
        <w:rPr/>
        <w:t>y hora para la celebración de la audiencia de conciliación o</w:t>
      </w:r>
      <w:r>
        <w:rPr>
          <w:spacing w:val="1"/>
        </w:rPr>
        <w:t> </w:t>
      </w:r>
      <w:r>
        <w:rPr/>
        <w:t>del acuerdo de incompetencia, al momento de presentar su solicitud. Para agilizar el procedimiento de</w:t>
      </w:r>
      <w:r>
        <w:rPr>
          <w:spacing w:val="1"/>
        </w:rPr>
        <w:t> </w:t>
      </w:r>
      <w:r>
        <w:rPr/>
        <w:t>conciliación, el solicitante podrá auxiliar al Centro de Conciliación para llevar a cabo la notificación de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persona,</w:t>
      </w:r>
      <w:r>
        <w:rPr>
          <w:spacing w:val="-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citará.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684_D" w:id="830"/>
      <w:bookmarkEnd w:id="830"/>
      <w:r>
        <w:rPr/>
      </w:r>
      <w:r>
        <w:rPr>
          <w:rFonts w:ascii="Arial" w:hAnsi="Arial"/>
          <w:b/>
        </w:rPr>
        <w:t>Artículo 684-D.- </w:t>
      </w:r>
      <w:r>
        <w:rPr/>
        <w:t>El procedimiento de conciliación a que se refiere el presente título no deberá exceder</w:t>
      </w:r>
      <w:r>
        <w:rPr>
          <w:spacing w:val="-53"/>
        </w:rPr>
        <w:t> </w:t>
      </w:r>
      <w:r>
        <w:rPr/>
        <w:t>de cuarenta y cinco días naturales. La Autoridad Conciliadora tomará las medidas conducentes para que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actuaciones se</w:t>
      </w:r>
      <w:r>
        <w:rPr>
          <w:spacing w:val="-1"/>
        </w:rPr>
        <w:t> </w:t>
      </w:r>
      <w:r>
        <w:rPr/>
        <w:t>ajusten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spacing w:before="2"/>
      </w:pPr>
    </w:p>
    <w:p>
      <w:pPr>
        <w:pStyle w:val="BodyText"/>
        <w:ind w:left="218" w:right="191" w:firstLine="288"/>
        <w:jc w:val="both"/>
      </w:pPr>
      <w:r>
        <w:rPr/>
        <w:t>A efecto de que el personal encargado de realizar las notificaciones, actúe con eficiencia, eficacia e</w:t>
      </w:r>
      <w:r>
        <w:rPr>
          <w:spacing w:val="1"/>
        </w:rPr>
        <w:t> </w:t>
      </w:r>
      <w:r>
        <w:rPr/>
        <w:t>imparcialidad en el desempeño de sus funciones, la Autoridad Conciliadora definirá rutas de notificación</w:t>
      </w:r>
      <w:r>
        <w:rPr>
          <w:spacing w:val="1"/>
        </w:rPr>
        <w:t> </w:t>
      </w:r>
      <w:r>
        <w:rPr/>
        <w:t>con base en la ubicación y proximidad geográfica de los domicilios a los que deberán acudir, así como</w:t>
      </w:r>
      <w:r>
        <w:rPr>
          <w:spacing w:val="1"/>
        </w:rPr>
        <w:t> </w:t>
      </w:r>
      <w:r>
        <w:rPr/>
        <w:t>acorde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urgencia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notificaciones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efectuar;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asignación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rutas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hará</w:t>
      </w:r>
      <w:r>
        <w:rPr>
          <w:spacing w:val="12"/>
        </w:rPr>
        <w:t> </w:t>
      </w:r>
      <w:r>
        <w:rPr/>
        <w:t>diariamente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aleatoria.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684_E" w:id="831"/>
      <w:bookmarkEnd w:id="8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684-E.-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tramitará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iniciará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55"/>
          <w:sz w:val="20"/>
        </w:rPr>
        <w:t> </w:t>
      </w:r>
      <w:r>
        <w:rPr>
          <w:sz w:val="20"/>
        </w:rPr>
        <w:t>y Registro Laboral o al Centro de Conciliación local que corresponda, firmada por</w:t>
      </w:r>
      <w:r>
        <w:rPr>
          <w:spacing w:val="1"/>
          <w:sz w:val="20"/>
        </w:rPr>
        <w:t> </w:t>
      </w:r>
      <w:r>
        <w:rPr>
          <w:sz w:val="20"/>
        </w:rPr>
        <w:t>el solicitante, a la que se le agregará copia de la identificación oficial a que hace referencia en 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684-C;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suscrito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 legal;</w:t>
      </w:r>
    </w:p>
    <w:p>
      <w:pPr>
        <w:pStyle w:val="BodyText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Los Centros de Conciliación podrán recibir las solicitudes de conciliación por comparecencia</w:t>
      </w:r>
      <w:r>
        <w:rPr>
          <w:spacing w:val="1"/>
          <w:sz w:val="20"/>
        </w:rPr>
        <w:t> </w:t>
      </w:r>
      <w:r>
        <w:rPr>
          <w:sz w:val="20"/>
        </w:rPr>
        <w:t>personal de los interesados, por escrito debidamente firmado, o en su caso, por vía electrónica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informático 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 efecto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implemente;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Los Centros de Conciliación auxiliarán a los interesados que así lo soliciten para elaborar su</w:t>
      </w:r>
      <w:r>
        <w:rPr>
          <w:spacing w:val="1"/>
          <w:sz w:val="20"/>
        </w:rPr>
        <w:t> </w:t>
      </w:r>
      <w:r>
        <w:rPr>
          <w:sz w:val="20"/>
        </w:rPr>
        <w:t>petición. Deberán proporcionar asesoría jurídica de manera gratuita sobre sus derechos y los</w:t>
      </w:r>
      <w:r>
        <w:rPr>
          <w:spacing w:val="1"/>
          <w:sz w:val="20"/>
        </w:rPr>
        <w:t> </w:t>
      </w:r>
      <w:r>
        <w:rPr>
          <w:sz w:val="20"/>
        </w:rPr>
        <w:t>plazos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prescripción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mismos,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4"/>
          <w:sz w:val="20"/>
        </w:rPr>
        <w:t> </w:t>
      </w:r>
      <w:r>
        <w:rPr>
          <w:sz w:val="20"/>
        </w:rPr>
        <w:t>como</w:t>
      </w:r>
      <w:r>
        <w:rPr>
          <w:spacing w:val="6"/>
          <w:sz w:val="20"/>
        </w:rPr>
        <w:t> </w:t>
      </w:r>
      <w:r>
        <w:rPr>
          <w:sz w:val="20"/>
        </w:rPr>
        <w:t>respecto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procedimientos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conciliación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jurisdiccionales para</w:t>
      </w:r>
      <w:r>
        <w:rPr>
          <w:spacing w:val="-1"/>
          <w:sz w:val="20"/>
        </w:rPr>
        <w:t> </w:t>
      </w:r>
      <w:r>
        <w:rPr>
          <w:sz w:val="20"/>
        </w:rPr>
        <w:t>solucionar</w:t>
      </w:r>
      <w:r>
        <w:rPr>
          <w:spacing w:val="2"/>
          <w:sz w:val="20"/>
        </w:rPr>
        <w:t> </w:t>
      </w:r>
      <w:r>
        <w:rPr>
          <w:sz w:val="20"/>
        </w:rPr>
        <w:t>los conflictos</w:t>
      </w:r>
      <w:r>
        <w:rPr>
          <w:spacing w:val="-1"/>
          <w:sz w:val="20"/>
        </w:rPr>
        <w:t> </w:t>
      </w:r>
      <w:r>
        <w:rPr>
          <w:sz w:val="20"/>
        </w:rPr>
        <w:t>laborales;</w:t>
      </w:r>
    </w:p>
    <w:p>
      <w:pPr>
        <w:pStyle w:val="BodyText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Al momento en que reciba la solicitud, la autoridad conciliatoria señalará día y hora para la</w:t>
      </w:r>
      <w:r>
        <w:rPr>
          <w:spacing w:val="1"/>
          <w:sz w:val="20"/>
        </w:rPr>
        <w:t> </w:t>
      </w:r>
      <w:r>
        <w:rPr>
          <w:sz w:val="20"/>
        </w:rPr>
        <w:t>celebración de una Audiencia de Conciliación que deberá efectuarse dentro de los quince días</w:t>
      </w:r>
      <w:r>
        <w:rPr>
          <w:spacing w:val="1"/>
          <w:sz w:val="20"/>
        </w:rPr>
        <w:t> </w:t>
      </w:r>
      <w:r>
        <w:rPr>
          <w:sz w:val="20"/>
        </w:rPr>
        <w:t>siguientes. El citatorio se notificará personalmente al patrón cuando menos con cinco días de</w:t>
      </w:r>
      <w:r>
        <w:rPr>
          <w:spacing w:val="1"/>
          <w:sz w:val="20"/>
        </w:rPr>
        <w:t> </w:t>
      </w:r>
      <w:r>
        <w:rPr>
          <w:sz w:val="20"/>
        </w:rPr>
        <w:t>anticipación a la audiencia, apercibiéndole que de no comparecer por sí o por conducto de su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2"/>
          <w:sz w:val="20"/>
        </w:rPr>
        <w:t> </w:t>
      </w:r>
      <w:r>
        <w:rPr>
          <w:sz w:val="20"/>
        </w:rPr>
        <w:t>legal,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bien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medio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apoderado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facultades</w:t>
      </w:r>
      <w:r>
        <w:rPr>
          <w:spacing w:val="11"/>
          <w:sz w:val="20"/>
        </w:rPr>
        <w:t> </w:t>
      </w:r>
      <w:r>
        <w:rPr>
          <w:sz w:val="20"/>
        </w:rPr>
        <w:t>suficientes,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le</w:t>
      </w:r>
      <w:r>
        <w:rPr>
          <w:spacing w:val="10"/>
          <w:sz w:val="20"/>
        </w:rPr>
        <w:t> </w:t>
      </w:r>
      <w:r>
        <w:rPr>
          <w:sz w:val="20"/>
        </w:rPr>
        <w:t>impondrá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06"/>
        <w:jc w:val="both"/>
      </w:pPr>
      <w:r>
        <w:rPr/>
        <w:t>una multa entre 50 y 100 veces la Unidad de Medida y Actualización, y se le tendrá por</w:t>
      </w:r>
      <w:r>
        <w:rPr>
          <w:spacing w:val="1"/>
        </w:rPr>
        <w:t> </w:t>
      </w:r>
      <w:r>
        <w:rPr/>
        <w:t>inconforme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todo</w:t>
      </w:r>
      <w:r>
        <w:rPr>
          <w:spacing w:val="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conciliatorio;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conciliadora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asignará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 único y un buzón electrónico al interesado, que será creado para comunicaciones</w:t>
      </w:r>
      <w:r>
        <w:rPr>
          <w:spacing w:val="1"/>
          <w:sz w:val="20"/>
        </w:rPr>
        <w:t> </w:t>
      </w:r>
      <w:r>
        <w:rPr>
          <w:sz w:val="20"/>
        </w:rPr>
        <w:t>en lo que hace al procedimiento de conciliación prejudicial. Finalmente, designará por turno una</w:t>
      </w:r>
      <w:r>
        <w:rPr>
          <w:spacing w:val="-53"/>
          <w:sz w:val="20"/>
        </w:rPr>
        <w:t> </w:t>
      </w:r>
      <w:r>
        <w:rPr>
          <w:sz w:val="20"/>
        </w:rPr>
        <w:t>sala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conciliación.</w:t>
      </w:r>
    </w:p>
    <w:p>
      <w:pPr>
        <w:pStyle w:val="BodyText"/>
        <w:spacing w:before="2"/>
      </w:pPr>
    </w:p>
    <w:p>
      <w:pPr>
        <w:pStyle w:val="BodyText"/>
        <w:ind w:left="1075" w:right="202"/>
        <w:jc w:val="both"/>
      </w:pPr>
      <w:r>
        <w:rPr/>
        <w:t>En caso de no ser competente, la Autoridad Conciliadora deberá remitir la solicitud al Centro de</w:t>
      </w:r>
      <w:r>
        <w:rPr>
          <w:spacing w:val="1"/>
        </w:rPr>
        <w:t> </w:t>
      </w:r>
      <w:r>
        <w:rPr/>
        <w:t>Conciliación competente vía electrónica, dentro de las veinticuatro horas siguientes de recibida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notificar</w:t>
      </w:r>
      <w:r>
        <w:rPr>
          <w:spacing w:val="1"/>
        </w:rPr>
        <w:t> </w:t>
      </w:r>
      <w:r>
        <w:rPr/>
        <w:t>al solicitante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procedimiento. La Autoridad Conciliadora se pronunciará respecto de la personalidad cuando se</w:t>
      </w:r>
      <w:r>
        <w:rPr>
          <w:spacing w:val="-53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solicitudes de</w:t>
      </w:r>
      <w:r>
        <w:rPr>
          <w:spacing w:val="-1"/>
        </w:rPr>
        <w:t> </w:t>
      </w:r>
      <w:r>
        <w:rPr/>
        <w:t>personas morales;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</w:t>
      </w:r>
      <w:r>
        <w:rPr>
          <w:spacing w:val="1"/>
          <w:sz w:val="20"/>
        </w:rPr>
        <w:t> </w:t>
      </w:r>
      <w:r>
        <w:rPr>
          <w:sz w:val="20"/>
        </w:rPr>
        <w:t>personalmente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ambas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conciliadora les notificará de inmediato, fecha y hora de la audiencia de conciliación, misma que</w:t>
      </w:r>
      <w:r>
        <w:rPr>
          <w:spacing w:val="-53"/>
          <w:sz w:val="20"/>
        </w:rPr>
        <w:t> </w:t>
      </w:r>
      <w:r>
        <w:rPr>
          <w:sz w:val="20"/>
        </w:rPr>
        <w:t>deberá celebrarse dentro de plazo máximo de cinco días a partir de la fecha de presentación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solicitud,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menoscabo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celebrarse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momento;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El trabajador solicitante de la instancia conciliatoria deberá acudir personalmente a la audiencia.</w:t>
      </w:r>
      <w:r>
        <w:rPr>
          <w:spacing w:val="-53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asistir acompañado</w:t>
      </w:r>
      <w:r>
        <w:rPr>
          <w:spacing w:val="1"/>
          <w:sz w:val="20"/>
        </w:rPr>
        <w:t> </w:t>
      </w:r>
      <w:r>
        <w:rPr>
          <w:sz w:val="20"/>
        </w:rPr>
        <w:t>por una</w:t>
      </w:r>
      <w:r>
        <w:rPr>
          <w:spacing w:val="1"/>
          <w:sz w:val="20"/>
        </w:rPr>
        <w:t> </w:t>
      </w:r>
      <w:r>
        <w:rPr>
          <w:sz w:val="20"/>
        </w:rPr>
        <w:t>persona de su confianza,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 reconocerá a</w:t>
      </w:r>
      <w:r>
        <w:rPr>
          <w:spacing w:val="55"/>
          <w:sz w:val="20"/>
        </w:rPr>
        <w:t> </w:t>
      </w:r>
      <w:r>
        <w:rPr>
          <w:sz w:val="20"/>
        </w:rPr>
        <w:t>ésta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apoderado,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tratarse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juicio;</w:t>
      </w:r>
      <w:r>
        <w:rPr>
          <w:spacing w:val="55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 el trabajador también podrá ser asistido por un licenciado en derecho, abogado o un</w:t>
      </w:r>
      <w:r>
        <w:rPr>
          <w:spacing w:val="1"/>
          <w:sz w:val="20"/>
        </w:rPr>
        <w:t> </w:t>
      </w:r>
      <w:r>
        <w:rPr>
          <w:sz w:val="20"/>
        </w:rPr>
        <w:t>Procurador de la Defensa del Trabajo. El patrón deberá asistir personalmente o por conducto de</w:t>
      </w:r>
      <w:r>
        <w:rPr>
          <w:spacing w:val="-53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facultades</w:t>
      </w:r>
      <w:r>
        <w:rPr>
          <w:spacing w:val="-1"/>
          <w:sz w:val="20"/>
        </w:rPr>
        <w:t> </w:t>
      </w:r>
      <w:r>
        <w:rPr>
          <w:sz w:val="20"/>
        </w:rPr>
        <w:t>suficientes para</w:t>
      </w:r>
      <w:r>
        <w:rPr>
          <w:spacing w:val="-1"/>
          <w:sz w:val="20"/>
        </w:rPr>
        <w:t> </w:t>
      </w:r>
      <w:r>
        <w:rPr>
          <w:sz w:val="20"/>
        </w:rPr>
        <w:t>obligarse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nombre;</w:t>
      </w:r>
    </w:p>
    <w:p>
      <w:pPr>
        <w:pStyle w:val="BodyText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Si las partes acuden a la audiencia, la Autoridad Conciliadora deberá requerirles para que se</w:t>
      </w:r>
      <w:r>
        <w:rPr>
          <w:spacing w:val="1"/>
          <w:sz w:val="20"/>
        </w:rPr>
        <w:t> </w:t>
      </w:r>
      <w:r>
        <w:rPr>
          <w:sz w:val="20"/>
        </w:rPr>
        <w:t>identifiquen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oficial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comparezca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representación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moral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075" w:right="196"/>
        <w:jc w:val="both"/>
      </w:pPr>
      <w:r>
        <w:rPr/>
        <w:t>También se le asignará a la parte citada, un buzón electrónico para recibir notificaciones en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prejudicial;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formulará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contenido y alcances de un arreglo conciliatorio, planteando opciones de solución justas y</w:t>
      </w:r>
      <w:r>
        <w:rPr>
          <w:spacing w:val="1"/>
        </w:rPr>
        <w:t> </w:t>
      </w:r>
      <w:r>
        <w:rPr/>
        <w:t>equitativas que a su juicio sean adecuadas para dar por terminada la controversia; de estar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celebrarán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ratificarse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entregándose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spacing w:before="1"/>
        <w:ind w:left="1075" w:right="196"/>
        <w:jc w:val="both"/>
      </w:pPr>
      <w:r>
        <w:rPr/>
        <w:t>De no llegar a un acuerdo, la Autoridad Conciliadora emitirá la constancia de haber agotado la</w:t>
      </w:r>
      <w:r>
        <w:rPr>
          <w:spacing w:val="1"/>
        </w:rPr>
        <w:t> </w:t>
      </w:r>
      <w:r>
        <w:rPr/>
        <w:t>etapa de conciliación prejudicial obligatoria. No obstante, las partes de común acuerdo, podrán</w:t>
      </w:r>
      <w:r>
        <w:rPr>
          <w:spacing w:val="1"/>
        </w:rPr>
        <w:t> </w:t>
      </w:r>
      <w:r>
        <w:rPr/>
        <w:t>solicitar se fije nueva audiencia de conciliación, que deberá celebrarse dentro de los cinco días</w:t>
      </w:r>
      <w:r>
        <w:rPr>
          <w:spacing w:val="1"/>
        </w:rPr>
        <w:t> </w:t>
      </w:r>
      <w:r>
        <w:rPr/>
        <w:t>siguientes;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Cuando alguna de las partes o ambas no comparezcan a la audiencia de conciliación por causa</w:t>
      </w:r>
      <w:r>
        <w:rPr>
          <w:spacing w:val="-53"/>
          <w:sz w:val="20"/>
        </w:rPr>
        <w:t> </w:t>
      </w:r>
      <w:r>
        <w:rPr>
          <w:sz w:val="20"/>
        </w:rPr>
        <w:t>justificada, no obstante estar debidamente notificados, se señalará nueva fecha y hora para 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audiencia,</w:t>
      </w:r>
      <w:r>
        <w:rPr>
          <w:spacing w:val="16"/>
          <w:sz w:val="20"/>
        </w:rPr>
        <w:t> </w:t>
      </w:r>
      <w:r>
        <w:rPr>
          <w:sz w:val="20"/>
        </w:rPr>
        <w:t>misma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realizarse</w:t>
      </w:r>
      <w:r>
        <w:rPr>
          <w:spacing w:val="16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cinco</w:t>
      </w:r>
      <w:r>
        <w:rPr>
          <w:spacing w:val="18"/>
          <w:sz w:val="20"/>
        </w:rPr>
        <w:t> </w:t>
      </w:r>
      <w:r>
        <w:rPr>
          <w:sz w:val="20"/>
        </w:rPr>
        <w:t>días</w:t>
      </w:r>
      <w:r>
        <w:rPr>
          <w:spacing w:val="17"/>
          <w:sz w:val="20"/>
        </w:rPr>
        <w:t> </w:t>
      </w:r>
      <w:r>
        <w:rPr>
          <w:sz w:val="20"/>
        </w:rPr>
        <w:t>siguientes.</w:t>
      </w:r>
      <w:r>
        <w:rPr>
          <w:spacing w:val="-54"/>
          <w:sz w:val="20"/>
        </w:rPr>
        <w:t> </w:t>
      </w:r>
      <w:r>
        <w:rPr>
          <w:sz w:val="20"/>
        </w:rPr>
        <w:t>La parte que acuda será notificada en ese acto, la contraparte que no acuda lo será por el</w:t>
      </w:r>
      <w:r>
        <w:rPr>
          <w:spacing w:val="1"/>
          <w:sz w:val="20"/>
        </w:rPr>
        <w:t> </w:t>
      </w:r>
      <w:r>
        <w:rPr>
          <w:sz w:val="20"/>
        </w:rPr>
        <w:t>boletín del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4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por buzón</w:t>
      </w:r>
      <w:r>
        <w:rPr>
          <w:spacing w:val="1"/>
          <w:sz w:val="20"/>
        </w:rPr>
        <w:t> </w:t>
      </w:r>
      <w:r>
        <w:rPr>
          <w:sz w:val="20"/>
        </w:rPr>
        <w:t>electrónico;</w:t>
      </w:r>
    </w:p>
    <w:p>
      <w:pPr>
        <w:pStyle w:val="BodyText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Si a la audiencia de conciliación sólo comparece el solicitante, la autoridad conciliadora emitirá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agotado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etapa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prejudicial</w:t>
      </w:r>
      <w:r>
        <w:rPr>
          <w:spacing w:val="1"/>
          <w:sz w:val="20"/>
        </w:rPr>
        <w:t> </w:t>
      </w:r>
      <w:r>
        <w:rPr>
          <w:sz w:val="20"/>
        </w:rPr>
        <w:t>obligatoria.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comparece el citado, se archivará el expediente por falta de interés del solicitante. En ambos</w:t>
      </w:r>
      <w:r>
        <w:rPr>
          <w:spacing w:val="1"/>
          <w:sz w:val="20"/>
        </w:rPr>
        <w:t> </w:t>
      </w:r>
      <w:r>
        <w:rPr>
          <w:sz w:val="20"/>
        </w:rPr>
        <w:t>casos se reanudarán los plazos de prescripción a partir del día siguiente a la fecha de la</w:t>
      </w:r>
      <w:r>
        <w:rPr>
          <w:spacing w:val="1"/>
          <w:sz w:val="20"/>
        </w:rPr>
        <w:t> </w:t>
      </w:r>
      <w:r>
        <w:rPr>
          <w:sz w:val="20"/>
        </w:rPr>
        <w:t>audiencia,</w:t>
      </w:r>
      <w:r>
        <w:rPr>
          <w:spacing w:val="-3"/>
          <w:sz w:val="20"/>
        </w:rPr>
        <w:t> </w:t>
      </w:r>
      <w:r>
        <w:rPr>
          <w:sz w:val="20"/>
        </w:rPr>
        <w:t>dejando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salvo 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solicitar</w:t>
      </w:r>
      <w:r>
        <w:rPr>
          <w:spacing w:val="-2"/>
          <w:sz w:val="20"/>
        </w:rPr>
        <w:t> </w:t>
      </w:r>
      <w:r>
        <w:rPr>
          <w:sz w:val="20"/>
        </w:rPr>
        <w:t>nuevamente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conciliación;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92" w:after="0"/>
        <w:ind w:left="1075" w:right="199" w:hanging="569"/>
        <w:jc w:val="both"/>
        <w:rPr>
          <w:sz w:val="20"/>
        </w:rPr>
      </w:pPr>
      <w:r>
        <w:rPr>
          <w:sz w:val="20"/>
        </w:rPr>
        <w:t>En el caso de que el notificador no haya logrado notificar a la persona, empresa o sindicato a</w:t>
      </w:r>
      <w:r>
        <w:rPr>
          <w:spacing w:val="1"/>
          <w:sz w:val="20"/>
        </w:rPr>
        <w:t> </w:t>
      </w:r>
      <w:r>
        <w:rPr>
          <w:sz w:val="20"/>
        </w:rPr>
        <w:t>citar, no obstante haberlo intentado, la Autoridad Conciliadora dará por terminada la instancia y</w:t>
      </w:r>
      <w:r>
        <w:rPr>
          <w:spacing w:val="1"/>
          <w:sz w:val="20"/>
        </w:rPr>
        <w:t> </w:t>
      </w:r>
      <w:r>
        <w:rPr>
          <w:sz w:val="20"/>
        </w:rPr>
        <w:t>emitirá constancia dejando a salvo los derechos del solicitante de la conciliación para promover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competente;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manifieste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1"/>
          <w:sz w:val="20"/>
        </w:rPr>
        <w:t> </w:t>
      </w:r>
      <w:r>
        <w:rPr>
          <w:sz w:val="20"/>
        </w:rPr>
        <w:t>sexual,</w:t>
      </w:r>
      <w:r>
        <w:rPr>
          <w:spacing w:val="1"/>
          <w:sz w:val="20"/>
        </w:rPr>
        <w:t> </w:t>
      </w:r>
      <w:r>
        <w:rPr>
          <w:sz w:val="20"/>
        </w:rPr>
        <w:t>discriminación u otros actos de violencia contemplados por la ley, en los que exista el riesgo</w:t>
      </w:r>
      <w:r>
        <w:rPr>
          <w:spacing w:val="1"/>
          <w:sz w:val="20"/>
        </w:rPr>
        <w:t> </w:t>
      </w:r>
      <w:r>
        <w:rPr>
          <w:sz w:val="20"/>
        </w:rPr>
        <w:t>inminente de revictimización, la autoridad conciliadora tomará las medidas conducentes para</w:t>
      </w:r>
      <w:r>
        <w:rPr>
          <w:spacing w:val="1"/>
          <w:sz w:val="20"/>
        </w:rPr>
        <w:t> </w:t>
      </w:r>
      <w:r>
        <w:rPr>
          <w:sz w:val="20"/>
        </w:rPr>
        <w:t>que en ningún momento se reúna o encare a la persona citada a la que se le atribuyen tales</w:t>
      </w:r>
      <w:r>
        <w:rPr>
          <w:spacing w:val="1"/>
          <w:sz w:val="20"/>
        </w:rPr>
        <w:t> </w:t>
      </w:r>
      <w:r>
        <w:rPr>
          <w:sz w:val="20"/>
        </w:rPr>
        <w:t>actos.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apoderado del citado, evitando que la presunta víctima y la persona o personas a quienes se</w:t>
      </w:r>
      <w:r>
        <w:rPr>
          <w:spacing w:val="1"/>
          <w:sz w:val="20"/>
        </w:rPr>
        <w:t> </w:t>
      </w:r>
      <w:r>
        <w:rPr>
          <w:sz w:val="20"/>
        </w:rPr>
        <w:t>atribuyen los</w:t>
      </w:r>
      <w:r>
        <w:rPr>
          <w:spacing w:val="-1"/>
          <w:sz w:val="20"/>
        </w:rPr>
        <w:t> </w:t>
      </w:r>
      <w:r>
        <w:rPr>
          <w:sz w:val="20"/>
        </w:rPr>
        <w:t>actos de violencia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reúnan</w:t>
      </w:r>
      <w:r>
        <w:rPr>
          <w:spacing w:val="-1"/>
          <w:sz w:val="20"/>
        </w:rPr>
        <w:t> </w:t>
      </w:r>
      <w:r>
        <w:rPr>
          <w:sz w:val="20"/>
        </w:rPr>
        <w:t>o encuentren</w:t>
      </w:r>
      <w:r>
        <w:rPr>
          <w:spacing w:val="-1"/>
          <w:sz w:val="20"/>
        </w:rPr>
        <w:t> </w:t>
      </w:r>
      <w:r>
        <w:rPr>
          <w:sz w:val="20"/>
        </w:rPr>
        <w:t>en un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espacio;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Una vez que se celebre el convenio ante los Centros de Conciliación, adquirirá la condición de</w:t>
      </w:r>
      <w:r>
        <w:rPr>
          <w:spacing w:val="1"/>
          <w:sz w:val="20"/>
        </w:rPr>
        <w:t> </w:t>
      </w:r>
      <w:r>
        <w:rPr>
          <w:sz w:val="20"/>
        </w:rPr>
        <w:t>cosa juzgada, teniendo la calidad de un título para iniciar acciones ejecutivas sin necesidad de</w:t>
      </w:r>
      <w:r>
        <w:rPr>
          <w:spacing w:val="1"/>
          <w:sz w:val="20"/>
        </w:rPr>
        <w:t> </w:t>
      </w:r>
      <w:r>
        <w:rPr>
          <w:sz w:val="20"/>
        </w:rPr>
        <w:t>ratificación.</w:t>
      </w:r>
      <w:r>
        <w:rPr>
          <w:spacing w:val="1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 de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competente,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7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Al celebrar convenio, las Autoridades Conciliadoras entregarán copia certificada del mismo para</w:t>
      </w:r>
      <w:r>
        <w:rPr>
          <w:spacing w:val="-53"/>
          <w:sz w:val="20"/>
        </w:rPr>
        <w:t> </w:t>
      </w:r>
      <w:r>
        <w:rPr>
          <w:sz w:val="20"/>
        </w:rPr>
        <w:t>cada una de las partes, asimismo también se les entregará copia certificada de las actas donde</w:t>
      </w:r>
      <w:r>
        <w:rPr>
          <w:spacing w:val="1"/>
          <w:sz w:val="20"/>
        </w:rPr>
        <w:t> </w:t>
      </w:r>
      <w:r>
        <w:rPr>
          <w:sz w:val="20"/>
        </w:rPr>
        <w:t>conste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del convenio.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5" w:firstLine="288"/>
        <w:jc w:val="both"/>
      </w:pPr>
      <w:r>
        <w:rPr/>
        <w:t>Sin perjuicio de lo anterior, cuando así lo requiera el solicitante, el Centro de Conciliación podrá fijar la</w:t>
      </w:r>
      <w:r>
        <w:rPr>
          <w:spacing w:val="1"/>
        </w:rPr>
        <w:t> </w:t>
      </w:r>
      <w:r>
        <w:rPr/>
        <w:t>Audiencia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Conciliación</w:t>
      </w:r>
      <w:r>
        <w:rPr>
          <w:spacing w:val="26"/>
        </w:rPr>
        <w:t> </w:t>
      </w:r>
      <w:r>
        <w:rPr/>
        <w:t>dentro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cinco</w:t>
      </w:r>
      <w:r>
        <w:rPr>
          <w:spacing w:val="24"/>
        </w:rPr>
        <w:t> </w:t>
      </w:r>
      <w:r>
        <w:rPr/>
        <w:t>días</w:t>
      </w:r>
      <w:r>
        <w:rPr>
          <w:spacing w:val="25"/>
        </w:rPr>
        <w:t> </w:t>
      </w:r>
      <w:r>
        <w:rPr/>
        <w:t>hábiles</w:t>
      </w:r>
      <w:r>
        <w:rPr>
          <w:spacing w:val="24"/>
        </w:rPr>
        <w:t> </w:t>
      </w:r>
      <w:r>
        <w:rPr/>
        <w:t>siguientes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/>
        <w:t>presentación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4"/>
        </w:rPr>
        <w:t> </w:t>
      </w:r>
      <w:r>
        <w:rPr/>
        <w:t>solicitud,</w:t>
      </w:r>
      <w:r>
        <w:rPr>
          <w:spacing w:val="-53"/>
        </w:rPr>
        <w:t> </w:t>
      </w:r>
      <w:r>
        <w:rPr/>
        <w:t>para lo cual le proporcionará el citatorio a la audiencia con el fin de que el solicitante se haga cargo de</w:t>
      </w:r>
      <w:r>
        <w:rPr>
          <w:spacing w:val="1"/>
        </w:rPr>
        <w:t> </w:t>
      </w:r>
      <w:r>
        <w:rPr/>
        <w:t>entregarlo directamente a la persona o personas citadas. En este caso, de presentarse ambas partes a la</w:t>
      </w:r>
      <w:r>
        <w:rPr>
          <w:spacing w:val="-53"/>
        </w:rPr>
        <w:t> </w:t>
      </w:r>
      <w:r>
        <w:rPr/>
        <w:t>audiencia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conciliación,</w:t>
      </w:r>
      <w:r>
        <w:rPr>
          <w:spacing w:val="14"/>
        </w:rPr>
        <w:t> </w:t>
      </w:r>
      <w:r>
        <w:rPr/>
        <w:t>se</w:t>
      </w:r>
      <w:r>
        <w:rPr>
          <w:spacing w:val="11"/>
        </w:rPr>
        <w:t> </w:t>
      </w:r>
      <w:r>
        <w:rPr/>
        <w:t>procederá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</w:t>
      </w:r>
      <w:r>
        <w:rPr>
          <w:spacing w:val="12"/>
        </w:rPr>
        <w:t> </w:t>
      </w:r>
      <w:r>
        <w:rPr/>
        <w:t>celebración.</w:t>
      </w:r>
      <w:r>
        <w:rPr>
          <w:spacing w:val="14"/>
        </w:rPr>
        <w:t> </w:t>
      </w:r>
      <w:r>
        <w:rPr/>
        <w:t>Si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solicitante</w:t>
      </w:r>
      <w:r>
        <w:rPr>
          <w:spacing w:val="14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4"/>
        </w:rPr>
        <w:t> </w:t>
      </w:r>
      <w:r>
        <w:rPr/>
        <w:t>presenta</w:t>
      </w:r>
      <w:r>
        <w:rPr>
          <w:spacing w:val="11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audiencia,</w:t>
      </w:r>
      <w:r>
        <w:rPr>
          <w:spacing w:val="-53"/>
        </w:rPr>
        <w:t> </w:t>
      </w:r>
      <w:r>
        <w:rPr/>
        <w:t>se archivará el asunto por falta de interés, sin emisión de la constancia de haber agotado la conciliación,</w:t>
      </w:r>
      <w:r>
        <w:rPr>
          <w:spacing w:val="1"/>
        </w:rPr>
        <w:t> </w:t>
      </w:r>
      <w:r>
        <w:rPr/>
        <w:t>salvo que justifique su inasistencia, a juicio del conciliador. Si se presenta solamente el solicitante de la</w:t>
      </w:r>
      <w:r>
        <w:rPr>
          <w:spacing w:val="1"/>
        </w:rPr>
        <w:t> </w:t>
      </w:r>
      <w:r>
        <w:rPr/>
        <w:t>conciliación, se señalará nueva fecha y hora para la audiencia de conciliación dentro de los siguientes</w:t>
      </w:r>
      <w:r>
        <w:rPr>
          <w:spacing w:val="1"/>
        </w:rPr>
        <w:t> </w:t>
      </w:r>
      <w:r>
        <w:rPr/>
        <w:t>quince días, ajustándose a las reglas del procedimiento previstas en las fracciones IV y de la VI a la XIV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geolocalizar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domicilio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parte</w:t>
      </w:r>
      <w:r>
        <w:rPr>
          <w:spacing w:val="7"/>
        </w:rPr>
        <w:t> </w:t>
      </w:r>
      <w:r>
        <w:rPr/>
        <w:t>citada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auxilio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solicitante;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poderlo</w:t>
      </w:r>
      <w:r>
        <w:rPr>
          <w:spacing w:val="8"/>
        </w:rPr>
        <w:t> </w:t>
      </w:r>
      <w:r>
        <w:rPr/>
        <w:t>geolocalizar,</w:t>
      </w:r>
      <w:r>
        <w:rPr>
          <w:spacing w:val="-53"/>
        </w:rPr>
        <w:t> </w:t>
      </w:r>
      <w:r>
        <w:rPr/>
        <w:t>el Centro de Conciliación fijará una cita para que, acompañado del interesado, se proceda a realizar la</w:t>
      </w:r>
      <w:r>
        <w:rPr>
          <w:spacing w:val="1"/>
        </w:rPr>
        <w:t> </w:t>
      </w:r>
      <w:r>
        <w:rPr/>
        <w:t>citación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ind w:left="218" w:right="194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Conciliadora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celebre</w:t>
      </w:r>
      <w:r>
        <w:rPr>
          <w:spacing w:val="1"/>
        </w:rPr>
        <w:t> </w:t>
      </w:r>
      <w:r>
        <w:rPr/>
        <w:t>cumpla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establece,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concreto.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voluntario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certificará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circunstancia,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recibe</w:t>
      </w:r>
      <w:r>
        <w:rPr>
          <w:spacing w:val="1"/>
        </w:rPr>
        <w:t> </w:t>
      </w:r>
      <w:r>
        <w:rPr/>
        <w:t>completo y</w:t>
      </w:r>
      <w:r>
        <w:rPr>
          <w:spacing w:val="-2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pactado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ind w:left="218" w:right="197" w:firstLine="288"/>
        <w:jc w:val="both"/>
      </w:pPr>
      <w:r>
        <w:rPr/>
        <w:t>En caso de que las partes establezcan pagos diferidos, en una o más parcialidades a cubrir en fecha</w:t>
      </w:r>
      <w:r>
        <w:rPr>
          <w:spacing w:val="1"/>
        </w:rPr>
        <w:t> </w:t>
      </w:r>
      <w:r>
        <w:rPr/>
        <w:t>diversa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convenio,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fijarse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convencional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incumplimiento, ésta consistirá en una cantidad no menor al salario diario del trabajador por cada día que</w:t>
      </w:r>
      <w:r>
        <w:rPr>
          <w:spacing w:val="1"/>
        </w:rPr>
        <w:t> </w:t>
      </w:r>
      <w:r>
        <w:rPr/>
        <w:t>transcurra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dé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cabal al</w:t>
      </w:r>
      <w:r>
        <w:rPr>
          <w:spacing w:val="-1"/>
        </w:rPr>
        <w:t> </w:t>
      </w:r>
      <w:r>
        <w:rPr/>
        <w:t>convenio.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spacing w:line="252" w:lineRule="exact"/>
        <w:ind w:left="3829" w:right="0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line="252" w:lineRule="exact" w:before="0"/>
        <w:ind w:left="3831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Conciliadores</w:t>
      </w:r>
    </w:p>
    <w:p>
      <w:pPr>
        <w:spacing w:line="181" w:lineRule="exact" w:before="0"/>
        <w:ind w:left="113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6"/>
        <w:ind w:left="109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011" w:space="40"/>
            <w:col w:w="376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_F" w:id="832"/>
      <w:bookmarkEnd w:id="83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684-F.-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conciliador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obligaciones: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Emitir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citatorio</w:t>
      </w:r>
      <w:r>
        <w:rPr>
          <w:spacing w:val="-2"/>
          <w:sz w:val="20"/>
        </w:rPr>
        <w:t> </w:t>
      </w:r>
      <w:r>
        <w:rPr>
          <w:sz w:val="20"/>
        </w:rPr>
        <w:t>a la 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8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Aprobar o desestimar, según sea el caso, las causas de justificación para la inasistencia a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en los</w:t>
      </w:r>
      <w:r>
        <w:rPr>
          <w:spacing w:val="2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aporten;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 partes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objeto,</w:t>
      </w:r>
      <w:r>
        <w:rPr>
          <w:spacing w:val="-2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límites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Exhortar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partes</w:t>
      </w:r>
      <w:r>
        <w:rPr>
          <w:spacing w:val="-2"/>
          <w:sz w:val="20"/>
        </w:rPr>
        <w:t> </w:t>
      </w:r>
      <w:r>
        <w:rPr>
          <w:sz w:val="20"/>
        </w:rPr>
        <w:t>para que</w:t>
      </w:r>
      <w:r>
        <w:rPr>
          <w:spacing w:val="-1"/>
          <w:sz w:val="20"/>
        </w:rPr>
        <w:t> </w:t>
      </w:r>
      <w:r>
        <w:rPr>
          <w:sz w:val="20"/>
        </w:rPr>
        <w:t>presenten</w:t>
      </w:r>
      <w:r>
        <w:rPr>
          <w:spacing w:val="-3"/>
          <w:sz w:val="20"/>
        </w:rPr>
        <w:t> </w:t>
      </w:r>
      <w:r>
        <w:rPr>
          <w:sz w:val="20"/>
        </w:rPr>
        <w:t>fórmulas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arreglo;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8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Evaluar las solicitudes de los interesados con el fin de determinar la forma más adecuada para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-2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arreglo,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ello implique la</w:t>
      </w:r>
      <w:r>
        <w:rPr>
          <w:spacing w:val="-1"/>
          <w:sz w:val="20"/>
        </w:rPr>
        <w:t> </w:t>
      </w:r>
      <w:r>
        <w:rPr>
          <w:sz w:val="20"/>
        </w:rPr>
        <w:t>imposición de acuerdos;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Redactar,</w:t>
      </w:r>
      <w:r>
        <w:rPr>
          <w:spacing w:val="-3"/>
          <w:sz w:val="20"/>
        </w:rPr>
        <w:t> </w:t>
      </w:r>
      <w:r>
        <w:rPr>
          <w:sz w:val="20"/>
        </w:rPr>
        <w:t>revisar y</w:t>
      </w:r>
      <w:r>
        <w:rPr>
          <w:spacing w:val="-5"/>
          <w:sz w:val="20"/>
        </w:rPr>
        <w:t> </w:t>
      </w:r>
      <w:r>
        <w:rPr>
          <w:sz w:val="20"/>
        </w:rPr>
        <w:t>sancionar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 lleguen</w:t>
      </w:r>
      <w:r>
        <w:rPr>
          <w:spacing w:val="-1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8"/>
        </w:numPr>
        <w:tabs>
          <w:tab w:pos="1076" w:val="left" w:leader="none"/>
        </w:tabs>
        <w:spacing w:line="242" w:lineRule="auto" w:before="0" w:after="0"/>
        <w:ind w:left="1075" w:right="208" w:hanging="569"/>
        <w:jc w:val="both"/>
        <w:rPr>
          <w:sz w:val="20"/>
        </w:rPr>
      </w:pPr>
      <w:r>
        <w:rPr>
          <w:sz w:val="20"/>
        </w:rPr>
        <w:t>Elaborar el acta en la que se certificará la celebración de audiencias de conciliación y dar fe,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entrega al</w:t>
      </w:r>
      <w:r>
        <w:rPr>
          <w:spacing w:val="-2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convenidas;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6" w:val="left" w:leader="none"/>
        </w:tabs>
        <w:spacing w:line="242" w:lineRule="auto" w:before="1" w:after="0"/>
        <w:ind w:left="1075" w:right="191" w:hanging="569"/>
        <w:jc w:val="both"/>
        <w:rPr>
          <w:sz w:val="20"/>
        </w:rPr>
      </w:pPr>
      <w:r>
        <w:rPr>
          <w:sz w:val="20"/>
        </w:rPr>
        <w:t>Expedir las actas de las audiencias de conciliación a su cargo, autorizar los convenios a que</w:t>
      </w:r>
      <w:r>
        <w:rPr>
          <w:spacing w:val="1"/>
          <w:sz w:val="20"/>
        </w:rPr>
        <w:t> </w:t>
      </w:r>
      <w:r>
        <w:rPr>
          <w:sz w:val="20"/>
        </w:rPr>
        <w:t>lleguen las partes, y las constancias de no conciliación en aquellos casos que ésta no fuere</w:t>
      </w:r>
      <w:r>
        <w:rPr>
          <w:spacing w:val="1"/>
          <w:sz w:val="20"/>
        </w:rPr>
        <w:t> </w:t>
      </w:r>
      <w:r>
        <w:rPr>
          <w:sz w:val="20"/>
        </w:rPr>
        <w:t>posible.</w:t>
      </w:r>
      <w:r>
        <w:rPr>
          <w:spacing w:val="-1"/>
          <w:sz w:val="20"/>
        </w:rPr>
        <w:t> </w:t>
      </w:r>
      <w:r>
        <w:rPr>
          <w:sz w:val="20"/>
        </w:rPr>
        <w:t>Expedir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copias</w:t>
      </w:r>
      <w:r>
        <w:rPr>
          <w:spacing w:val="1"/>
          <w:sz w:val="20"/>
        </w:rPr>
        <w:t> </w:t>
      </w:r>
      <w:r>
        <w:rPr>
          <w:sz w:val="20"/>
        </w:rPr>
        <w:t>certificadas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convenios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cumplimiento;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Cuidar y verificar que en los acuerdos a que lleguen las partes no se vulneren los derechos de</w:t>
      </w:r>
      <w:r>
        <w:rPr>
          <w:spacing w:val="1"/>
          <w:sz w:val="20"/>
        </w:rPr>
        <w:t> </w:t>
      </w:r>
      <w:r>
        <w:rPr>
          <w:sz w:val="20"/>
        </w:rPr>
        <w:t>los trabajadores. Lo anterior sin perjuicio de que busque la potencialización con perspectiva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sociales;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Vigilar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procesos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conciliación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intervenga,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afecten</w:t>
      </w:r>
      <w:r>
        <w:rPr>
          <w:spacing w:val="8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terceros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normatividad</w:t>
      </w:r>
      <w:r>
        <w:rPr>
          <w:spacing w:val="-3"/>
          <w:sz w:val="20"/>
        </w:rPr>
        <w:t> </w:t>
      </w:r>
      <w:r>
        <w:rPr>
          <w:sz w:val="20"/>
        </w:rPr>
        <w:t>aplicable.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684_G" w:id="833"/>
      <w:bookmarkEnd w:id="8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684-G.-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desempeñar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conciliador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deben</w:t>
      </w:r>
      <w:r>
        <w:rPr>
          <w:spacing w:val="-3"/>
        </w:rPr>
        <w:t> </w:t>
      </w:r>
      <w:r>
        <w:rPr/>
        <w:t>cubrir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requisitos: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Gozar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2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políticos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civiles;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9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Tener</w:t>
      </w:r>
      <w:r>
        <w:rPr>
          <w:spacing w:val="7"/>
          <w:sz w:val="20"/>
        </w:rPr>
        <w:t> </w:t>
      </w:r>
      <w:r>
        <w:rPr>
          <w:sz w:val="20"/>
        </w:rPr>
        <w:t>preferentemente</w:t>
      </w:r>
      <w:r>
        <w:rPr>
          <w:spacing w:val="6"/>
          <w:sz w:val="20"/>
        </w:rPr>
        <w:t> </w:t>
      </w:r>
      <w:r>
        <w:rPr>
          <w:sz w:val="20"/>
        </w:rPr>
        <w:t>experiencia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menos</w:t>
      </w:r>
      <w:r>
        <w:rPr>
          <w:spacing w:val="8"/>
          <w:sz w:val="20"/>
        </w:rPr>
        <w:t> </w:t>
      </w:r>
      <w:r>
        <w:rPr>
          <w:sz w:val="20"/>
        </w:rPr>
        <w:t>tres</w:t>
      </w:r>
      <w:r>
        <w:rPr>
          <w:spacing w:val="7"/>
          <w:sz w:val="20"/>
        </w:rPr>
        <w:t> </w:t>
      </w:r>
      <w:r>
        <w:rPr>
          <w:sz w:val="20"/>
        </w:rPr>
        <w:t>años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áreas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derecho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trabajo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especialización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vinculen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 que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profesional</w:t>
      </w:r>
      <w:r>
        <w:rPr>
          <w:spacing w:val="-3"/>
          <w:sz w:val="20"/>
        </w:rPr>
        <w:t> </w:t>
      </w:r>
      <w:r>
        <w:rPr>
          <w:sz w:val="20"/>
        </w:rPr>
        <w:t>a nivel</w:t>
      </w:r>
      <w:r>
        <w:rPr>
          <w:spacing w:val="-2"/>
          <w:sz w:val="20"/>
        </w:rPr>
        <w:t> </w:t>
      </w:r>
      <w:r>
        <w:rPr>
          <w:sz w:val="20"/>
        </w:rPr>
        <w:t>licenciatura</w:t>
      </w:r>
      <w:r>
        <w:rPr>
          <w:spacing w:val="-2"/>
          <w:sz w:val="20"/>
        </w:rPr>
        <w:t> </w:t>
      </w:r>
      <w:r>
        <w:rPr>
          <w:sz w:val="20"/>
        </w:rPr>
        <w:t>en una</w:t>
      </w:r>
      <w:r>
        <w:rPr>
          <w:spacing w:val="-3"/>
          <w:sz w:val="20"/>
        </w:rPr>
        <w:t> </w:t>
      </w:r>
      <w:r>
        <w:rPr>
          <w:sz w:val="20"/>
        </w:rPr>
        <w:t>carrera</w:t>
      </w:r>
      <w:r>
        <w:rPr>
          <w:spacing w:val="-2"/>
          <w:sz w:val="20"/>
        </w:rPr>
        <w:t> </w:t>
      </w:r>
      <w:r>
        <w:rPr>
          <w:sz w:val="20"/>
        </w:rPr>
        <w:t>afín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Centro;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9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Tener</w:t>
      </w:r>
      <w:r>
        <w:rPr>
          <w:spacing w:val="1"/>
          <w:sz w:val="20"/>
        </w:rPr>
        <w:t> </w:t>
      </w:r>
      <w:r>
        <w:rPr>
          <w:sz w:val="20"/>
        </w:rPr>
        <w:t>preferentemente</w:t>
      </w:r>
      <w:r>
        <w:rPr>
          <w:spacing w:val="1"/>
          <w:sz w:val="20"/>
        </w:rPr>
        <w:t> </w:t>
      </w:r>
      <w:r>
        <w:rPr>
          <w:sz w:val="20"/>
        </w:rPr>
        <w:t>certificación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mediación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alternativos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controversias;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 y</w:t>
      </w:r>
      <w:r>
        <w:rPr>
          <w:spacing w:val="-6"/>
          <w:sz w:val="20"/>
        </w:rPr>
        <w:t> </w:t>
      </w:r>
      <w:r>
        <w:rPr>
          <w:sz w:val="20"/>
        </w:rPr>
        <w:t>perspectiva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 de</w:t>
      </w:r>
      <w:r>
        <w:rPr>
          <w:spacing w:val="-2"/>
          <w:sz w:val="20"/>
        </w:rPr>
        <w:t> </w:t>
      </w:r>
      <w:r>
        <w:rPr>
          <w:sz w:val="20"/>
        </w:rPr>
        <w:t>selección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establezca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efecto,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79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estar inhabilitado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empleo, cargo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comisión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684_H" w:id="834"/>
      <w:bookmarkEnd w:id="8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684-H.-</w:t>
      </w:r>
      <w:r>
        <w:rPr>
          <w:rFonts w:ascii="Arial" w:hAnsi="Arial"/>
          <w:b/>
          <w:spacing w:val="55"/>
        </w:rPr>
        <w:t> </w:t>
      </w:r>
      <w:r>
        <w:rPr/>
        <w:t>Los</w:t>
      </w:r>
      <w:r>
        <w:rPr>
          <w:spacing w:val="53"/>
        </w:rPr>
        <w:t> </w:t>
      </w:r>
      <w:r>
        <w:rPr/>
        <w:t>conciliadores</w:t>
      </w:r>
      <w:r>
        <w:rPr>
          <w:spacing w:val="55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desempeño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sus</w:t>
      </w:r>
      <w:r>
        <w:rPr>
          <w:spacing w:val="52"/>
        </w:rPr>
        <w:t> </w:t>
      </w:r>
      <w:r>
        <w:rPr/>
        <w:t>atribuciones</w:t>
      </w:r>
      <w:r>
        <w:rPr>
          <w:spacing w:val="6"/>
        </w:rPr>
        <w:t> </w:t>
      </w:r>
      <w:r>
        <w:rPr/>
        <w:t>tendrán</w:t>
      </w:r>
      <w:r>
        <w:rPr>
          <w:spacing w:val="53"/>
        </w:rPr>
        <w:t> </w:t>
      </w:r>
      <w:r>
        <w:rPr/>
        <w:t>las</w:t>
      </w:r>
      <w:r>
        <w:rPr>
          <w:spacing w:val="52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especiales: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Salvaguardar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irrenunciables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0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conciliación,</w:t>
      </w:r>
      <w:r>
        <w:rPr>
          <w:spacing w:val="1"/>
          <w:sz w:val="20"/>
        </w:rPr>
        <w:t> </w:t>
      </w:r>
      <w:r>
        <w:rPr>
          <w:sz w:val="20"/>
        </w:rPr>
        <w:t>imparcialidad,</w:t>
      </w:r>
      <w:r>
        <w:rPr>
          <w:spacing w:val="1"/>
          <w:sz w:val="20"/>
        </w:rPr>
        <w:t> </w:t>
      </w:r>
      <w:r>
        <w:rPr>
          <w:sz w:val="20"/>
        </w:rPr>
        <w:t>neutralidad,</w:t>
      </w:r>
      <w:r>
        <w:rPr>
          <w:spacing w:val="1"/>
          <w:sz w:val="20"/>
        </w:rPr>
        <w:t> </w:t>
      </w:r>
      <w:r>
        <w:rPr>
          <w:sz w:val="20"/>
        </w:rPr>
        <w:t>flexibilidad,</w:t>
      </w:r>
      <w:r>
        <w:rPr>
          <w:spacing w:val="1"/>
          <w:sz w:val="20"/>
        </w:rPr>
        <w:t> </w:t>
      </w:r>
      <w:r>
        <w:rPr>
          <w:sz w:val="20"/>
        </w:rPr>
        <w:t>legalidad,</w:t>
      </w:r>
      <w:r>
        <w:rPr>
          <w:spacing w:val="1"/>
          <w:sz w:val="20"/>
        </w:rPr>
        <w:t> </w:t>
      </w:r>
      <w:r>
        <w:rPr>
          <w:sz w:val="20"/>
        </w:rPr>
        <w:t>equidad,</w:t>
      </w:r>
      <w:r>
        <w:rPr>
          <w:spacing w:val="-2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fe,</w:t>
      </w:r>
      <w:r>
        <w:rPr>
          <w:spacing w:val="-1"/>
          <w:sz w:val="20"/>
        </w:rPr>
        <w:t> </w:t>
      </w:r>
      <w:r>
        <w:rPr>
          <w:sz w:val="20"/>
        </w:rPr>
        <w:t>información, honestidad,</w:t>
      </w:r>
      <w:r>
        <w:rPr>
          <w:spacing w:val="4"/>
          <w:sz w:val="20"/>
        </w:rPr>
        <w:t> </w:t>
      </w:r>
      <w:r>
        <w:rPr>
          <w:sz w:val="20"/>
        </w:rPr>
        <w:t>y confidencialidad;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0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Tratar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equidad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interesados,</w:t>
      </w:r>
      <w:r>
        <w:rPr>
          <w:spacing w:val="1"/>
          <w:sz w:val="20"/>
        </w:rPr>
        <w:t> </w:t>
      </w:r>
      <w:r>
        <w:rPr>
          <w:sz w:val="20"/>
        </w:rPr>
        <w:t>procurando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conciliaciones que se realicen concluyan en arreglos satisfactorios para los mismos respetando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actualización</w:t>
      </w:r>
      <w:r>
        <w:rPr>
          <w:spacing w:val="-3"/>
          <w:sz w:val="20"/>
        </w:rPr>
        <w:t> </w:t>
      </w:r>
      <w:r>
        <w:rPr>
          <w:sz w:val="20"/>
        </w:rPr>
        <w:t>para la</w:t>
      </w:r>
      <w:r>
        <w:rPr>
          <w:spacing w:val="-2"/>
          <w:sz w:val="20"/>
        </w:rPr>
        <w:t> </w:t>
      </w:r>
      <w:r>
        <w:rPr>
          <w:sz w:val="20"/>
        </w:rPr>
        <w:t>renovación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certificación;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0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Abstenerse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fungir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testigos,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abogados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-1"/>
          <w:sz w:val="20"/>
        </w:rPr>
        <w:t> </w:t>
      </w:r>
      <w:r>
        <w:rPr>
          <w:sz w:val="20"/>
        </w:rPr>
        <w:t>mecanismos</w:t>
      </w:r>
      <w:r>
        <w:rPr>
          <w:spacing w:val="-3"/>
          <w:sz w:val="20"/>
        </w:rPr>
        <w:t> </w:t>
      </w:r>
      <w:r>
        <w:rPr>
          <w:sz w:val="20"/>
        </w:rPr>
        <w:t>alternativos en los</w:t>
      </w:r>
      <w:r>
        <w:rPr>
          <w:spacing w:val="-1"/>
          <w:sz w:val="20"/>
        </w:rPr>
        <w:t> </w:t>
      </w:r>
      <w:r>
        <w:rPr>
          <w:sz w:val="20"/>
        </w:rPr>
        <w:t>que participen</w:t>
      </w:r>
      <w:r>
        <w:rPr>
          <w:spacing w:val="-1"/>
          <w:sz w:val="20"/>
        </w:rPr>
        <w:t> </w:t>
      </w:r>
      <w:r>
        <w:rPr>
          <w:sz w:val="20"/>
        </w:rPr>
        <w:t>posteriormente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8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proactivo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lograr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0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Procurar el equilibrio entre los factores de la producción y la justicia social, así como el trabajo</w:t>
      </w:r>
      <w:r>
        <w:rPr>
          <w:spacing w:val="1"/>
          <w:sz w:val="20"/>
        </w:rPr>
        <w:t> </w:t>
      </w:r>
      <w:r>
        <w:rPr>
          <w:sz w:val="20"/>
        </w:rPr>
        <w:t>digno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decente.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_I" w:id="835"/>
      <w:bookmarkEnd w:id="83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684-I.-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conciliador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fe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certificar: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instrumentos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partes</w:t>
      </w:r>
      <w:r>
        <w:rPr>
          <w:spacing w:val="15"/>
          <w:sz w:val="20"/>
        </w:rPr>
        <w:t> </w:t>
      </w:r>
      <w:r>
        <w:rPr>
          <w:sz w:val="20"/>
        </w:rPr>
        <w:t>acrediten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personalidad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identidad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comparecen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audiencia, para</w:t>
      </w:r>
      <w:r>
        <w:rPr>
          <w:spacing w:val="-2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conservar una</w:t>
      </w:r>
      <w:r>
        <w:rPr>
          <w:spacing w:val="-2"/>
          <w:sz w:val="20"/>
        </w:rPr>
        <w:t> </w:t>
      </w:r>
      <w:r>
        <w:rPr>
          <w:sz w:val="20"/>
        </w:rPr>
        <w:t>copia 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respectivo;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Todo</w:t>
      </w:r>
      <w:r>
        <w:rPr>
          <w:spacing w:val="28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asiente</w:t>
      </w:r>
      <w:r>
        <w:rPr>
          <w:spacing w:val="31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actuaciones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procedimiento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conciliación</w:t>
      </w:r>
      <w:r>
        <w:rPr>
          <w:spacing w:val="32"/>
          <w:sz w:val="20"/>
        </w:rPr>
        <w:t> </w:t>
      </w:r>
      <w:r>
        <w:rPr>
          <w:sz w:val="20"/>
        </w:rPr>
        <w:t>y,</w:t>
      </w:r>
      <w:r>
        <w:rPr>
          <w:spacing w:val="33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caso,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convenios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1"/>
          <w:sz w:val="20"/>
        </w:rPr>
        <w:t> </w:t>
      </w:r>
      <w:r>
        <w:rPr>
          <w:sz w:val="20"/>
        </w:rPr>
        <w:t>lleguen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8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presencia</w:t>
      </w:r>
      <w:r>
        <w:rPr>
          <w:spacing w:val="-3"/>
          <w:sz w:val="20"/>
        </w:rPr>
        <w:t> </w:t>
      </w:r>
      <w:r>
        <w:rPr>
          <w:sz w:val="20"/>
        </w:rPr>
        <w:t>se celebren.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40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740" w:space="40"/>
            <w:col w:w="304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684_J" w:id="836"/>
      <w:bookmarkEnd w:id="8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684-J.-</w:t>
      </w:r>
      <w:r>
        <w:rPr>
          <w:rFonts w:ascii="Arial" w:hAnsi="Arial"/>
          <w:b/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conciliadores</w:t>
      </w:r>
      <w:r>
        <w:rPr>
          <w:spacing w:val="48"/>
        </w:rPr>
        <w:t> </w:t>
      </w:r>
      <w:r>
        <w:rPr/>
        <w:t>y</w:t>
      </w:r>
      <w:r>
        <w:rPr>
          <w:spacing w:val="41"/>
        </w:rPr>
        <w:t> </w:t>
      </w:r>
      <w:r>
        <w:rPr/>
        <w:t>el</w:t>
      </w:r>
      <w:r>
        <w:rPr>
          <w:spacing w:val="46"/>
        </w:rPr>
        <w:t> </w:t>
      </w:r>
      <w:r>
        <w:rPr/>
        <w:t>personal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/>
        <w:t>Conciliadoras</w:t>
      </w:r>
      <w:r>
        <w:rPr>
          <w:spacing w:val="46"/>
        </w:rPr>
        <w:t> </w:t>
      </w:r>
      <w:r>
        <w:rPr/>
        <w:t>no</w:t>
      </w:r>
      <w:r>
        <w:rPr>
          <w:spacing w:val="45"/>
        </w:rPr>
        <w:t> </w:t>
      </w:r>
      <w:r>
        <w:rPr/>
        <w:t>podrán</w:t>
      </w:r>
      <w:r>
        <w:rPr>
          <w:spacing w:val="44"/>
        </w:rPr>
        <w:t> </w:t>
      </w:r>
      <w:r>
        <w:rPr/>
        <w:t>ser</w:t>
      </w:r>
      <w:r>
        <w:rPr>
          <w:spacing w:val="-53"/>
        </w:rPr>
        <w:t> </w:t>
      </w:r>
      <w:r>
        <w:rPr/>
        <w:t>llamados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comparecer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ante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7"/>
        <w:rPr>
          <w:rFonts w:ascii="Times New Roman"/>
          <w:i/>
          <w:sz w:val="11"/>
        </w:rPr>
      </w:pPr>
    </w:p>
    <w:p>
      <w:pPr>
        <w:pStyle w:val="Heading1"/>
        <w:spacing w:before="94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before="1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Procedimiento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 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Selección 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Conciliadores</w:t>
      </w:r>
    </w:p>
    <w:p>
      <w:pPr>
        <w:spacing w:before="1"/>
        <w:ind w:left="714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684_K" w:id="837"/>
      <w:bookmarkEnd w:id="83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684-K.-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 para la</w:t>
      </w:r>
      <w:r>
        <w:rPr>
          <w:spacing w:val="1"/>
        </w:rPr>
        <w:t> </w:t>
      </w:r>
      <w:r>
        <w:rPr/>
        <w:t>designación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conciliadores 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 de</w:t>
      </w:r>
      <w:r>
        <w:rPr>
          <w:spacing w:val="-2"/>
        </w:rPr>
        <w:t> </w:t>
      </w:r>
      <w:r>
        <w:rPr/>
        <w:t>Conciliación.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5" w:firstLine="288"/>
        <w:jc w:val="both"/>
      </w:pPr>
      <w:bookmarkStart w:name="Artículo_684_L" w:id="838"/>
      <w:bookmarkEnd w:id="838"/>
      <w:r>
        <w:rPr/>
      </w:r>
      <w:r>
        <w:rPr>
          <w:rFonts w:ascii="Arial" w:hAnsi="Arial"/>
          <w:b/>
        </w:rPr>
        <w:t>Artículo 684-L.- </w:t>
      </w:r>
      <w:r>
        <w:rPr/>
        <w:t>El procedimiento y los criterios de selección de los conciliadores tienen como fin,</w:t>
      </w:r>
      <w:r>
        <w:rPr>
          <w:spacing w:val="1"/>
        </w:rPr>
        <w:t> </w:t>
      </w:r>
      <w:r>
        <w:rPr/>
        <w:t>garantizar la autonomía de su actuación y el cumplimiento de los principios que rigen la conciliación</w:t>
      </w:r>
      <w:r>
        <w:rPr>
          <w:spacing w:val="1"/>
        </w:rPr>
        <w:t> </w:t>
      </w:r>
      <w:r>
        <w:rPr/>
        <w:t>laboral, así como acreditar su idoneidad a partir de la valoración de las competencias requeridas para 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confiables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pertinentes.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684_M" w:id="839"/>
      <w:bookmarkEnd w:id="8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684-M.-</w:t>
      </w:r>
      <w:r>
        <w:rPr>
          <w:rFonts w:ascii="Arial" w:hAnsi="Arial"/>
          <w:b/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procedimiento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selección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conciliadores</w:t>
      </w:r>
      <w:r>
        <w:rPr>
          <w:spacing w:val="7"/>
        </w:rPr>
        <w:t> </w:t>
      </w:r>
      <w:r>
        <w:rPr/>
        <w:t>deberá</w:t>
      </w:r>
      <w:r>
        <w:rPr>
          <w:spacing w:val="6"/>
        </w:rPr>
        <w:t> </w:t>
      </w:r>
      <w:r>
        <w:rPr/>
        <w:t>garantizar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los</w:t>
      </w:r>
      <w:r>
        <w:rPr>
          <w:spacing w:val="-53"/>
        </w:rPr>
        <w:t> </w:t>
      </w:r>
      <w:r>
        <w:rPr/>
        <w:t>aspirantes</w:t>
      </w:r>
      <w:r>
        <w:rPr>
          <w:spacing w:val="-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destrezas,</w:t>
      </w:r>
      <w:r>
        <w:rPr>
          <w:spacing w:val="-2"/>
        </w:rPr>
        <w:t> </w:t>
      </w:r>
      <w:r>
        <w:rPr/>
        <w:t>habilidades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competencias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2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Conocimientos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específicos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2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Análisis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controversias;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2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conflicto,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82"/>
        </w:numPr>
        <w:tabs>
          <w:tab w:pos="867" w:val="left" w:leader="none"/>
        </w:tabs>
        <w:spacing w:line="240" w:lineRule="auto" w:before="93" w:after="0"/>
        <w:ind w:left="866" w:right="0" w:hanging="361"/>
        <w:jc w:val="left"/>
        <w:rPr>
          <w:sz w:val="20"/>
        </w:rPr>
      </w:pPr>
      <w:r>
        <w:rPr>
          <w:sz w:val="20"/>
        </w:rPr>
        <w:t>Aptitudes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función</w:t>
      </w:r>
      <w:r>
        <w:rPr>
          <w:spacing w:val="-2"/>
          <w:sz w:val="20"/>
        </w:rPr>
        <w:t> </w:t>
      </w:r>
      <w:r>
        <w:rPr>
          <w:sz w:val="20"/>
        </w:rPr>
        <w:t>conciliatoria.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098" w:space="2578"/>
            <w:col w:w="314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06" w:firstLine="288"/>
        <w:jc w:val="both"/>
      </w:pPr>
      <w:bookmarkStart w:name="Artículo_684_N" w:id="840"/>
      <w:bookmarkEnd w:id="84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684-N.-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concurso,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convocatoria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públicas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abiertas.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Las convocatorias deberán publicarse en el Diario Oficial de la Federación o en los órganos oficiales</w:t>
      </w:r>
      <w:r>
        <w:rPr>
          <w:spacing w:val="1"/>
        </w:rPr>
        <w:t> </w:t>
      </w:r>
      <w:r>
        <w:rPr/>
        <w:t>de difusión de las entidades federativas y en el portal de Internet del Centro de Conciliación, en el que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mientras se</w:t>
      </w:r>
      <w:r>
        <w:rPr>
          <w:spacing w:val="-1"/>
        </w:rPr>
        <w:t> </w:t>
      </w:r>
      <w:r>
        <w:rPr/>
        <w:t>desarrolle el</w:t>
      </w:r>
      <w:r>
        <w:rPr>
          <w:spacing w:val="-2"/>
        </w:rPr>
        <w:t> </w:t>
      </w:r>
      <w:r>
        <w:rPr/>
        <w:t>concurso.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684_O" w:id="841"/>
      <w:bookmarkEnd w:id="841"/>
      <w:r>
        <w:rPr/>
      </w:r>
      <w:r>
        <w:rPr>
          <w:rFonts w:ascii="Arial" w:hAnsi="Arial"/>
          <w:b/>
        </w:rPr>
        <w:t>Artículo 684-O.- </w:t>
      </w:r>
      <w:r>
        <w:rPr/>
        <w:t>El Órgano de Gobierno del Centro de Conciliación, a propuesta del titular de ésta,</w:t>
      </w:r>
      <w:r>
        <w:rPr>
          <w:spacing w:val="1"/>
        </w:rPr>
        <w:t> </w:t>
      </w:r>
      <w:r>
        <w:rPr/>
        <w:t>aprobará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convocatoria, 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publicación;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plazas</w:t>
      </w:r>
      <w:r>
        <w:rPr>
          <w:spacing w:val="-2"/>
          <w:sz w:val="20"/>
        </w:rPr>
        <w:t> </w:t>
      </w:r>
      <w:r>
        <w:rPr>
          <w:sz w:val="20"/>
        </w:rPr>
        <w:t>sujetas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concurso;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 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fechas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comprenderán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etapas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3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Los documentos que deberán acompañarse a la solicitud de inscripción al procedimiento, que</w:t>
      </w:r>
      <w:r>
        <w:rPr>
          <w:spacing w:val="1"/>
          <w:sz w:val="20"/>
        </w:rPr>
        <w:t> </w:t>
      </w:r>
      <w:r>
        <w:rPr>
          <w:sz w:val="20"/>
        </w:rPr>
        <w:t>serán: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3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204" w:hanging="454"/>
        <w:jc w:val="left"/>
        <w:rPr>
          <w:sz w:val="20"/>
        </w:rPr>
      </w:pPr>
      <w:r>
        <w:rPr>
          <w:sz w:val="20"/>
        </w:rPr>
        <w:t>Formato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inscripción,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pondrá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disposición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instalaciones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Centro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Conciliación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portal de</w:t>
      </w:r>
      <w:r>
        <w:rPr>
          <w:spacing w:val="-1"/>
          <w:sz w:val="20"/>
        </w:rPr>
        <w:t> </w:t>
      </w:r>
      <w:r>
        <w:rPr>
          <w:sz w:val="20"/>
        </w:rPr>
        <w:t>Internet;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83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204" w:hanging="454"/>
        <w:jc w:val="left"/>
        <w:rPr>
          <w:sz w:val="20"/>
        </w:rPr>
      </w:pPr>
      <w:r>
        <w:rPr>
          <w:sz w:val="20"/>
        </w:rPr>
        <w:t>Currículum</w:t>
      </w:r>
      <w:r>
        <w:rPr>
          <w:spacing w:val="5"/>
          <w:sz w:val="20"/>
        </w:rPr>
        <w:t> </w:t>
      </w:r>
      <w:r>
        <w:rPr>
          <w:sz w:val="20"/>
        </w:rPr>
        <w:t>vitae</w:t>
      </w:r>
      <w:r>
        <w:rPr>
          <w:spacing w:val="1"/>
          <w:sz w:val="20"/>
        </w:rPr>
        <w:t> </w:t>
      </w:r>
      <w:r>
        <w:rPr>
          <w:sz w:val="20"/>
        </w:rPr>
        <w:t>actualizado del</w:t>
      </w:r>
      <w:r>
        <w:rPr>
          <w:spacing w:val="1"/>
          <w:sz w:val="20"/>
        </w:rPr>
        <w:t> </w:t>
      </w:r>
      <w:r>
        <w:rPr>
          <w:sz w:val="20"/>
        </w:rPr>
        <w:t>aspirante,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documentos</w:t>
      </w:r>
      <w:r>
        <w:rPr>
          <w:spacing w:val="2"/>
          <w:sz w:val="20"/>
        </w:rPr>
        <w:t> </w:t>
      </w:r>
      <w:r>
        <w:rPr>
          <w:sz w:val="20"/>
        </w:rPr>
        <w:t>que soporten</w:t>
      </w:r>
      <w:r>
        <w:rPr>
          <w:spacing w:val="-52"/>
          <w:sz w:val="20"/>
        </w:rPr>
        <w:t> </w:t>
      </w:r>
      <w:r>
        <w:rPr>
          <w:sz w:val="20"/>
        </w:rPr>
        <w:t>la información;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8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certificada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nacimiento;</w:t>
      </w:r>
    </w:p>
    <w:p>
      <w:pPr>
        <w:pStyle w:val="BodyText"/>
      </w:pPr>
    </w:p>
    <w:p>
      <w:pPr>
        <w:pStyle w:val="ListParagraph"/>
        <w:numPr>
          <w:ilvl w:val="1"/>
          <w:numId w:val="283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0" w:hanging="455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cédula</w:t>
      </w:r>
      <w:r>
        <w:rPr>
          <w:spacing w:val="-1"/>
          <w:sz w:val="20"/>
        </w:rPr>
        <w:t> </w:t>
      </w:r>
      <w:r>
        <w:rPr>
          <w:sz w:val="20"/>
        </w:rPr>
        <w:t>profesional;</w:t>
      </w:r>
    </w:p>
    <w:p>
      <w:pPr>
        <w:pStyle w:val="BodyText"/>
      </w:pPr>
    </w:p>
    <w:p>
      <w:pPr>
        <w:pStyle w:val="ListParagraph"/>
        <w:numPr>
          <w:ilvl w:val="1"/>
          <w:numId w:val="283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205" w:hanging="454"/>
        <w:jc w:val="left"/>
        <w:rPr>
          <w:sz w:val="20"/>
        </w:rPr>
      </w:pPr>
      <w:r>
        <w:rPr>
          <w:sz w:val="20"/>
        </w:rPr>
        <w:t>Escrito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bajo</w:t>
      </w:r>
      <w:r>
        <w:rPr>
          <w:spacing w:val="11"/>
          <w:sz w:val="20"/>
        </w:rPr>
        <w:t> </w:t>
      </w:r>
      <w:r>
        <w:rPr>
          <w:sz w:val="20"/>
        </w:rPr>
        <w:t>protesta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decir</w:t>
      </w:r>
      <w:r>
        <w:rPr>
          <w:spacing w:val="13"/>
          <w:sz w:val="20"/>
        </w:rPr>
        <w:t> </w:t>
      </w:r>
      <w:r>
        <w:rPr>
          <w:sz w:val="20"/>
        </w:rPr>
        <w:t>verdad,</w:t>
      </w:r>
      <w:r>
        <w:rPr>
          <w:spacing w:val="11"/>
          <w:sz w:val="20"/>
        </w:rPr>
        <w:t> </w:t>
      </w:r>
      <w:r>
        <w:rPr>
          <w:sz w:val="20"/>
        </w:rPr>
        <w:t>manifieste</w:t>
      </w:r>
      <w:r>
        <w:rPr>
          <w:spacing w:val="9"/>
          <w:sz w:val="20"/>
        </w:rPr>
        <w:t> </w:t>
      </w:r>
      <w:r>
        <w:rPr>
          <w:sz w:val="20"/>
        </w:rPr>
        <w:t>encontrarse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pleno</w:t>
      </w:r>
      <w:r>
        <w:rPr>
          <w:spacing w:val="12"/>
          <w:sz w:val="20"/>
        </w:rPr>
        <w:t> </w:t>
      </w:r>
      <w:r>
        <w:rPr>
          <w:sz w:val="20"/>
        </w:rPr>
        <w:t>goce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83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Comprobante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domicilio.</w:t>
      </w:r>
    </w:p>
    <w:p>
      <w:pPr>
        <w:pStyle w:val="BodyText"/>
      </w:pPr>
    </w:p>
    <w:p>
      <w:pPr>
        <w:pStyle w:val="ListParagraph"/>
        <w:numPr>
          <w:ilvl w:val="0"/>
          <w:numId w:val="283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apoyo que</w:t>
      </w:r>
      <w:r>
        <w:rPr>
          <w:spacing w:val="-3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consultar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distintas</w:t>
      </w:r>
      <w:r>
        <w:rPr>
          <w:spacing w:val="-1"/>
          <w:sz w:val="20"/>
        </w:rPr>
        <w:t> </w:t>
      </w:r>
      <w:r>
        <w:rPr>
          <w:sz w:val="20"/>
        </w:rPr>
        <w:t>fases,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83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formato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Conocimiento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Aceptación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Selección, en el que el solicitante manifieste que es sabedor de los requisitos de la inscripción,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 del procedimiento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ellos.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88"/>
        <w:ind w:left="218" w:right="199" w:firstLine="288"/>
        <w:jc w:val="both"/>
      </w:pPr>
      <w:bookmarkStart w:name="Artículo_684_P" w:id="842"/>
      <w:bookmarkEnd w:id="842"/>
      <w:r>
        <w:rPr/>
      </w:r>
      <w:r>
        <w:rPr>
          <w:rFonts w:ascii="Arial" w:hAnsi="Arial"/>
          <w:b/>
        </w:rPr>
        <w:t>Artículo 684-P.- </w:t>
      </w:r>
      <w:r>
        <w:rPr/>
        <w:t>Para participar en el procedimiento de selección de conciliadores, deberán cumplirse</w:t>
      </w:r>
      <w:r>
        <w:rPr>
          <w:spacing w:val="1"/>
        </w:rPr>
        <w:t> </w:t>
      </w:r>
      <w:r>
        <w:rPr/>
        <w:t>con los requisitos que establece esta Ley. Las Autoridades Conciliadoras elaborarán la lista de los</w:t>
      </w:r>
      <w:r>
        <w:rPr>
          <w:spacing w:val="1"/>
        </w:rPr>
        <w:t> </w:t>
      </w:r>
      <w:r>
        <w:rPr/>
        <w:t>participantes, a los que les asignará un folio de referencia, que será el único medio para identificar a los</w:t>
      </w:r>
      <w:r>
        <w:rPr>
          <w:spacing w:val="1"/>
        </w:rPr>
        <w:t> </w:t>
      </w:r>
      <w:r>
        <w:rPr/>
        <w:t>aspirantes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etapa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684_Q" w:id="843"/>
      <w:bookmarkEnd w:id="8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684-Q.-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participantes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Concursar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igualdad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condiciones;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lugar, equipo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exámenes,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publicaciones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realice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Conciliación.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684_R" w:id="844"/>
      <w:bookmarkEnd w:id="844"/>
      <w:r>
        <w:rPr/>
      </w:r>
      <w:r>
        <w:rPr>
          <w:rFonts w:ascii="Arial" w:hAnsi="Arial"/>
          <w:b/>
        </w:rPr>
        <w:t>Artículo 684-R.- </w:t>
      </w:r>
      <w:r>
        <w:rPr/>
        <w:t>El Centro de Conciliación garantizará el cumplimiento de los principios de legalidad,</w:t>
      </w:r>
      <w:r>
        <w:rPr>
          <w:spacing w:val="1"/>
        </w:rPr>
        <w:t> </w:t>
      </w:r>
      <w:r>
        <w:rPr/>
        <w:t>imparcialidad, calidad, objetividad, certeza, equidad, competencia por mérito, publicidad y transparencia,</w:t>
      </w:r>
      <w:r>
        <w:rPr>
          <w:spacing w:val="1"/>
        </w:rPr>
        <w:t> </w:t>
      </w:r>
      <w:r>
        <w:rPr/>
        <w:t>en los procedimientos de selección de conciliadores, para lo cual deberá establecer en la convocatoria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85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específicas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participantes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descalificación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5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Las reglas del concurso, que deberán incluir el trámite de inscripción o registro, la forma y</w:t>
      </w:r>
      <w:r>
        <w:rPr>
          <w:spacing w:val="1"/>
          <w:sz w:val="20"/>
        </w:rPr>
        <w:t> </w:t>
      </w:r>
      <w:r>
        <w:rPr>
          <w:sz w:val="20"/>
        </w:rPr>
        <w:t>criterios de evaluación, la ponderación de cada área de competencia a evaluar y su impacto en</w:t>
      </w:r>
      <w:r>
        <w:rPr>
          <w:spacing w:val="1"/>
          <w:sz w:val="20"/>
        </w:rPr>
        <w:t> </w:t>
      </w:r>
      <w:r>
        <w:rPr>
          <w:sz w:val="20"/>
        </w:rPr>
        <w:t>la calificación final, las calificaciones mínimas aprobatorias y la publicación de resultados. Las</w:t>
      </w:r>
      <w:r>
        <w:rPr>
          <w:spacing w:val="1"/>
          <w:sz w:val="20"/>
        </w:rPr>
        <w:t> </w:t>
      </w:r>
      <w:r>
        <w:rPr>
          <w:sz w:val="20"/>
        </w:rPr>
        <w:t>reglas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contemplar</w:t>
      </w:r>
      <w:r>
        <w:rPr>
          <w:spacing w:val="2"/>
          <w:sz w:val="20"/>
        </w:rPr>
        <w:t> </w:t>
      </w:r>
      <w:r>
        <w:rPr>
          <w:sz w:val="20"/>
        </w:rPr>
        <w:t>que el 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examen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público;</w:t>
      </w:r>
    </w:p>
    <w:p>
      <w:pPr>
        <w:pStyle w:val="BodyText"/>
      </w:pPr>
    </w:p>
    <w:p>
      <w:pPr>
        <w:pStyle w:val="ListParagraph"/>
        <w:numPr>
          <w:ilvl w:val="0"/>
          <w:numId w:val="28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comité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selección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llevará a</w:t>
      </w:r>
      <w:r>
        <w:rPr>
          <w:spacing w:val="-2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concurso,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5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Los lineamientos del proceso de selección de conciliadores, los que contendrán los criterios</w:t>
      </w:r>
      <w:r>
        <w:rPr>
          <w:spacing w:val="1"/>
          <w:sz w:val="20"/>
        </w:rPr>
        <w:t> </w:t>
      </w:r>
      <w:r>
        <w:rPr>
          <w:sz w:val="20"/>
        </w:rPr>
        <w:t>técnicos de evaluación, la integración de cada instrumento, sus escalas de desempeño y las</w:t>
      </w:r>
      <w:r>
        <w:rPr>
          <w:spacing w:val="1"/>
          <w:sz w:val="20"/>
        </w:rPr>
        <w:t> </w:t>
      </w:r>
      <w:r>
        <w:rPr>
          <w:sz w:val="20"/>
        </w:rPr>
        <w:t>formalidades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684_S" w:id="845"/>
      <w:bookmarkEnd w:id="8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684-S.-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Órgano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Gobierno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contará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atribuciones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al procedimiento de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conciliadores: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6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Aprobar la emisión de las convocatorias para el procedimiento de selección de conciliadores 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del 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86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Aprobar la propuesta para la calendarización y sedes para llevar a cabo las etapas del concurso</w:t>
      </w:r>
      <w:r>
        <w:rPr>
          <w:spacing w:val="-53"/>
          <w:sz w:val="20"/>
        </w:rPr>
        <w:t> </w:t>
      </w:r>
      <w:r>
        <w:rPr>
          <w:sz w:val="20"/>
        </w:rPr>
        <w:t>que presente el Titular del Centro de Conciliación y autorizar algún cambio en las mismas,</w:t>
      </w:r>
      <w:r>
        <w:rPr>
          <w:spacing w:val="1"/>
          <w:sz w:val="20"/>
        </w:rPr>
        <w:t> </w:t>
      </w:r>
      <w:r>
        <w:rPr>
          <w:sz w:val="20"/>
        </w:rPr>
        <w:t>cuando éste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u obedezca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86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Aprobar,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propuesta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Titular,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Lineamientos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selección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conciliadores públicos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laboral.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684_T" w:id="846"/>
      <w:bookmarkEnd w:id="846"/>
      <w:r>
        <w:rPr/>
      </w:r>
      <w:r>
        <w:rPr>
          <w:rFonts w:ascii="Arial" w:hAnsi="Arial"/>
          <w:b/>
        </w:rPr>
        <w:t>Artículo 684-T.- </w:t>
      </w:r>
      <w:r>
        <w:rPr/>
        <w:t>Los resultados del concurso se publicarán en el Diario Oficial de la Federación o en</w:t>
      </w:r>
      <w:r>
        <w:rPr>
          <w:spacing w:val="1"/>
        </w:rPr>
        <w:t> </w:t>
      </w:r>
      <w:r>
        <w:rPr/>
        <w:t>los órganos oficiales de difusión de las entidades federativas, así como en la página oficial del Centro de</w:t>
      </w:r>
      <w:r>
        <w:rPr>
          <w:spacing w:val="1"/>
        </w:rPr>
        <w:t> </w:t>
      </w:r>
      <w:r>
        <w:rPr/>
        <w:t>Conciliación que</w:t>
      </w:r>
      <w:r>
        <w:rPr>
          <w:spacing w:val="-1"/>
        </w:rPr>
        <w:t> </w:t>
      </w:r>
      <w:r>
        <w:rPr/>
        <w:t>corresponda.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95" w:firstLine="288"/>
        <w:jc w:val="both"/>
      </w:pPr>
      <w:bookmarkStart w:name="Artículo_684_U" w:id="847"/>
      <w:bookmarkEnd w:id="847"/>
      <w:r>
        <w:rPr/>
      </w:r>
      <w:r>
        <w:rPr>
          <w:rFonts w:ascii="Arial" w:hAnsi="Arial"/>
          <w:b/>
        </w:rPr>
        <w:t>Artículo 684-U.- </w:t>
      </w:r>
      <w:r>
        <w:rPr/>
        <w:t>Una vez hecha la publicación a que se refiere el artículo que antecede, el Titular del</w:t>
      </w:r>
      <w:r>
        <w:rPr>
          <w:spacing w:val="1"/>
        </w:rPr>
        <w:t> </w:t>
      </w:r>
      <w:r>
        <w:rPr/>
        <w:t>Centro de Conciliación llevará a cabo la designación de acuerdo con el número de plazas sujetas a</w:t>
      </w:r>
      <w:r>
        <w:rPr>
          <w:spacing w:val="1"/>
        </w:rPr>
        <w:t> </w:t>
      </w:r>
      <w:r>
        <w:rPr/>
        <w:t>concurso. El nombramiento de los conciliadores tendrá una vigencia de tres años y podrá ratificarse por</w:t>
      </w:r>
      <w:r>
        <w:rPr>
          <w:spacing w:val="1"/>
        </w:rPr>
        <w:t> </w:t>
      </w:r>
      <w:r>
        <w:rPr/>
        <w:t>periodos sucesivos de la misma duración. El Centro de Conciliación establecerá el procedimiento para</w:t>
      </w:r>
      <w:r>
        <w:rPr>
          <w:spacing w:val="1"/>
        </w:rPr>
        <w:t> </w:t>
      </w:r>
      <w:r>
        <w:rPr/>
        <w:t>tales efectos, que deberá atender criterios objetivos de desempeño, honestidad, profesionalismo y la</w:t>
      </w:r>
      <w:r>
        <w:rPr>
          <w:spacing w:val="1"/>
        </w:rPr>
        <w:t> </w:t>
      </w:r>
      <w:r>
        <w:rPr/>
        <w:t>actualización profesional del Conciliador. Dicha evaluación se realizará a través de instrumentos públicos,</w:t>
      </w:r>
      <w:r>
        <w:rPr>
          <w:spacing w:val="-53"/>
        </w:rPr>
        <w:t> </w:t>
      </w:r>
      <w:r>
        <w:rPr/>
        <w:t>técnicos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objetivos.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left="1579"/>
      </w:pPr>
      <w:r>
        <w:rPr/>
        <w:t>TITULO</w:t>
      </w:r>
      <w:r>
        <w:rPr>
          <w:spacing w:val="-3"/>
        </w:rPr>
        <w:t> </w:t>
      </w:r>
      <w:r>
        <w:rPr/>
        <w:t>CATORCE</w:t>
      </w:r>
    </w:p>
    <w:p>
      <w:pPr>
        <w:spacing w:line="252" w:lineRule="exact" w:before="0"/>
        <w:ind w:left="1579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Derecho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Procesal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Trabajo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Heading1"/>
        <w:spacing w:line="252" w:lineRule="exact" w:before="93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Principios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Procesales</w:t>
      </w:r>
    </w:p>
    <w:p>
      <w:pPr>
        <w:spacing w:before="1"/>
        <w:ind w:left="597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3" w:firstLine="288"/>
        <w:jc w:val="both"/>
      </w:pPr>
      <w:bookmarkStart w:name="Artículo_685" w:id="848"/>
      <w:bookmarkEnd w:id="84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rige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inmediación,</w:t>
      </w:r>
      <w:r>
        <w:rPr>
          <w:spacing w:val="1"/>
        </w:rPr>
        <w:t> </w:t>
      </w:r>
      <w:r>
        <w:rPr/>
        <w:t>inmediatez, continuidad, celeridad, veracidad, concentración, economía y sencillez procesal. Asimismo,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gratuito,</w:t>
      </w:r>
      <w:r>
        <w:rPr>
          <w:spacing w:val="-1"/>
        </w:rPr>
        <w:t> </w:t>
      </w:r>
      <w:r>
        <w:rPr/>
        <w:t>predominantemente</w:t>
      </w:r>
      <w:r>
        <w:rPr>
          <w:spacing w:val="-1"/>
        </w:rPr>
        <w:t> </w:t>
      </w:r>
      <w:r>
        <w:rPr/>
        <w:t>oral y</w:t>
      </w:r>
      <w:r>
        <w:rPr>
          <w:spacing w:val="-4"/>
        </w:rPr>
        <w:t> </w:t>
      </w:r>
      <w:r>
        <w:rPr/>
        <w:t>conciliatorio.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1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Tribunales deben garantizar el cumplimiento de los principios</w:t>
      </w:r>
      <w:r>
        <w:rPr>
          <w:spacing w:val="55"/>
        </w:rPr>
        <w:t> </w:t>
      </w:r>
      <w:r>
        <w:rPr/>
        <w:t>y condiciones citados. El juez</w:t>
      </w:r>
      <w:r>
        <w:rPr>
          <w:spacing w:val="1"/>
        </w:rPr>
        <w:t> </w:t>
      </w:r>
      <w:r>
        <w:rPr/>
        <w:t>deberá atender al principio de realidad sobre los elementos formales que lo contradigan. Asimismo, se</w:t>
      </w:r>
      <w:r>
        <w:rPr>
          <w:spacing w:val="1"/>
        </w:rPr>
        <w:t> </w:t>
      </w:r>
      <w:r>
        <w:rPr/>
        <w:t>privilegiará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solución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conflicto</w:t>
      </w:r>
      <w:r>
        <w:rPr>
          <w:spacing w:val="7"/>
        </w:rPr>
        <w:t> </w:t>
      </w:r>
      <w:r>
        <w:rPr/>
        <w:t>sobre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formalismos</w:t>
      </w:r>
      <w:r>
        <w:rPr>
          <w:spacing w:val="7"/>
        </w:rPr>
        <w:t> </w:t>
      </w:r>
      <w:r>
        <w:rPr/>
        <w:t>procedimentales,</w:t>
      </w:r>
      <w:r>
        <w:rPr>
          <w:spacing w:val="7"/>
        </w:rPr>
        <w:t> </w:t>
      </w:r>
      <w:r>
        <w:rPr/>
        <w:t>sin</w:t>
      </w:r>
      <w:r>
        <w:rPr>
          <w:spacing w:val="11"/>
        </w:rPr>
        <w:t> </w:t>
      </w:r>
      <w:r>
        <w:rPr/>
        <w:t>afectar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debido</w:t>
      </w:r>
      <w:r>
        <w:rPr>
          <w:spacing w:val="6"/>
        </w:rPr>
        <w:t> </w:t>
      </w:r>
      <w:r>
        <w:rPr/>
        <w:t>proceso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fines del</w:t>
      </w:r>
      <w:r>
        <w:rPr>
          <w:spacing w:val="-2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incompleta,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comprenda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que de acuerdo con esta Ley deriven de la acción intentada o procedente, conforme a los</w:t>
      </w:r>
      <w:r>
        <w:rPr>
          <w:spacing w:val="1"/>
        </w:rPr>
        <w:t> </w:t>
      </w:r>
      <w:r>
        <w:rPr/>
        <w:t>hechos expuestos por el trabajador, el Tribunal, en el momento de admitir la</w:t>
      </w:r>
      <w:r>
        <w:rPr>
          <w:spacing w:val="55"/>
        </w:rPr>
        <w:t> </w:t>
      </w:r>
      <w:r>
        <w:rPr/>
        <w:t>demanda, subsanará ésta.</w:t>
      </w:r>
      <w:r>
        <w:rPr>
          <w:spacing w:val="1"/>
        </w:rPr>
        <w:t> </w:t>
      </w:r>
      <w:r>
        <w:rPr/>
        <w:t>Lo anterior sin perjuicio de que cuando la demanda sea obscura o vaga se proceda en los términos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873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685_Bis" w:id="849"/>
      <w:bookmarkEnd w:id="8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685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</w:t>
      </w:r>
      <w:r>
        <w:rPr>
          <w:spacing w:val="1"/>
        </w:rPr>
        <w:t> </w:t>
      </w:r>
      <w:r>
        <w:rPr/>
        <w:t>defensa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asistidos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apoderado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Licenciado en Derecho o abogado titulado con cédula profesional. Cuando el Tribunal advierta que exista</w:t>
      </w:r>
      <w:r>
        <w:rPr>
          <w:spacing w:val="1"/>
        </w:rPr>
        <w:t> </w:t>
      </w:r>
      <w:r>
        <w:rPr/>
        <w:t>una manifiesta y sistemática incapacidad técnica del apoderado legal, prevendrá a la parte afectada para</w:t>
      </w:r>
      <w:r>
        <w:rPr>
          <w:spacing w:val="1"/>
        </w:rPr>
        <w:t> </w:t>
      </w:r>
      <w:r>
        <w:rPr/>
        <w:t>que designe otro, contando con tres días naturales para hacerlo. Los trabajadores o sus beneficiarios</w:t>
      </w:r>
      <w:r>
        <w:rPr>
          <w:spacing w:val="1"/>
        </w:rPr>
        <w:t> </w:t>
      </w:r>
      <w:r>
        <w:rPr/>
        <w:t>tendrán derecho a que les sea asignado un abogado de la Procuraduría de la Defensa del Trabajo</w:t>
      </w:r>
      <w:r>
        <w:rPr>
          <w:spacing w:val="1"/>
        </w:rPr>
        <w:t> </w:t>
      </w:r>
      <w:r>
        <w:rPr/>
        <w:t>competente 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Defensoría</w:t>
      </w:r>
      <w:r>
        <w:rPr>
          <w:spacing w:val="-1"/>
        </w:rPr>
        <w:t> </w:t>
      </w:r>
      <w:r>
        <w:rPr/>
        <w:t>Pública que</w:t>
      </w:r>
      <w:r>
        <w:rPr>
          <w:spacing w:val="1"/>
        </w:rPr>
        <w:t> </w:t>
      </w:r>
      <w:r>
        <w:rPr/>
        <w:t>asuma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representación</w:t>
      </w:r>
      <w:r>
        <w:rPr>
          <w:spacing w:val="-1"/>
        </w:rPr>
        <w:t> </w:t>
      </w:r>
      <w:r>
        <w:rPr/>
        <w:t>jurídica.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685_Ter" w:id="850"/>
      <w:bookmarkEnd w:id="8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0"/>
        </w:rPr>
        <w:t> </w:t>
      </w:r>
      <w:r>
        <w:rPr>
          <w:rFonts w:ascii="Arial" w:hAnsi="Arial"/>
          <w:b/>
        </w:rPr>
        <w:t>685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51"/>
        </w:rPr>
        <w:t> </w:t>
      </w:r>
      <w:r>
        <w:rPr/>
        <w:t>Quedan</w:t>
      </w:r>
      <w:r>
        <w:rPr>
          <w:spacing w:val="50"/>
        </w:rPr>
        <w:t> </w:t>
      </w:r>
      <w:r>
        <w:rPr/>
        <w:t>exceptuados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agotar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instancia</w:t>
      </w:r>
      <w:r>
        <w:rPr>
          <w:spacing w:val="50"/>
        </w:rPr>
        <w:t> </w:t>
      </w:r>
      <w:r>
        <w:rPr/>
        <w:t>conciliatoria,</w:t>
      </w:r>
      <w:r>
        <w:rPr>
          <w:spacing w:val="52"/>
        </w:rPr>
        <w:t> </w:t>
      </w:r>
      <w:r>
        <w:rPr/>
        <w:t>cuando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trate</w:t>
      </w:r>
      <w:r>
        <w:rPr>
          <w:spacing w:val="50"/>
        </w:rPr>
        <w:t> </w:t>
      </w:r>
      <w:r>
        <w:rPr/>
        <w:t>de</w:t>
      </w:r>
      <w:r>
        <w:rPr>
          <w:spacing w:val="-52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inherentes a: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ocupación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embarazo,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sexo,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sexual,</w:t>
      </w:r>
      <w:r>
        <w:rPr>
          <w:spacing w:val="1"/>
          <w:sz w:val="20"/>
        </w:rPr>
        <w:t> </w:t>
      </w:r>
      <w:r>
        <w:rPr>
          <w:sz w:val="20"/>
        </w:rPr>
        <w:t>raza,</w:t>
      </w:r>
      <w:r>
        <w:rPr>
          <w:spacing w:val="1"/>
          <w:sz w:val="20"/>
        </w:rPr>
        <w:t> </w:t>
      </w:r>
      <w:r>
        <w:rPr>
          <w:sz w:val="20"/>
        </w:rPr>
        <w:t>religión,</w:t>
      </w:r>
      <w:r>
        <w:rPr>
          <w:spacing w:val="1"/>
          <w:sz w:val="20"/>
        </w:rPr>
        <w:t> </w:t>
      </w:r>
      <w:r>
        <w:rPr>
          <w:sz w:val="20"/>
        </w:rPr>
        <w:t>origen</w:t>
      </w:r>
      <w:r>
        <w:rPr>
          <w:spacing w:val="1"/>
          <w:sz w:val="20"/>
        </w:rPr>
        <w:t> </w:t>
      </w:r>
      <w:r>
        <w:rPr>
          <w:sz w:val="20"/>
        </w:rPr>
        <w:t>étnico,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acoso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55"/>
          <w:sz w:val="20"/>
        </w:rPr>
        <w:t> </w:t>
      </w:r>
      <w:r>
        <w:rPr>
          <w:sz w:val="20"/>
        </w:rPr>
        <w:t>hostigamiento</w:t>
      </w:r>
      <w:r>
        <w:rPr>
          <w:spacing w:val="1"/>
          <w:sz w:val="20"/>
        </w:rPr>
        <w:t> </w:t>
      </w:r>
      <w:r>
        <w:rPr>
          <w:sz w:val="20"/>
        </w:rPr>
        <w:t>sexual;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8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beneficiarios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muerte;</w:t>
      </w:r>
    </w:p>
    <w:p>
      <w:pPr>
        <w:pStyle w:val="BodyText"/>
      </w:pPr>
    </w:p>
    <w:p>
      <w:pPr>
        <w:pStyle w:val="ListParagraph"/>
        <w:numPr>
          <w:ilvl w:val="0"/>
          <w:numId w:val="287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Prestaciones de seguridad social por riesgos de trabajo, maternidad, enfermedades, invalidez,</w:t>
      </w:r>
      <w:r>
        <w:rPr>
          <w:spacing w:val="1"/>
          <w:sz w:val="20"/>
        </w:rPr>
        <w:t> </w:t>
      </w:r>
      <w:r>
        <w:rPr>
          <w:sz w:val="20"/>
        </w:rPr>
        <w:t>vida, guarderías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especie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accidentes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87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194" w:hanging="569"/>
        <w:jc w:val="left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z w:val="20"/>
        </w:rPr>
        <w:t>tutela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derechos</w:t>
      </w:r>
      <w:r>
        <w:rPr>
          <w:spacing w:val="28"/>
          <w:sz w:val="20"/>
        </w:rPr>
        <w:t> </w:t>
      </w:r>
      <w:r>
        <w:rPr>
          <w:sz w:val="20"/>
        </w:rPr>
        <w:t>fundamentales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libertades</w:t>
      </w:r>
      <w:r>
        <w:rPr>
          <w:spacing w:val="25"/>
          <w:sz w:val="20"/>
        </w:rPr>
        <w:t> </w:t>
      </w:r>
      <w:r>
        <w:rPr>
          <w:sz w:val="20"/>
        </w:rPr>
        <w:t>públicas,</w:t>
      </w:r>
      <w:r>
        <w:rPr>
          <w:spacing w:val="26"/>
          <w:sz w:val="20"/>
        </w:rPr>
        <w:t> </w:t>
      </w:r>
      <w:r>
        <w:rPr>
          <w:sz w:val="20"/>
        </w:rPr>
        <w:t>ambos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carácter</w:t>
      </w:r>
      <w:r>
        <w:rPr>
          <w:spacing w:val="27"/>
          <w:sz w:val="20"/>
        </w:rPr>
        <w:t> </w:t>
      </w:r>
      <w:r>
        <w:rPr>
          <w:sz w:val="20"/>
        </w:rPr>
        <w:t>laboral,</w:t>
      </w:r>
      <w:r>
        <w:rPr>
          <w:spacing w:val="-53"/>
          <w:sz w:val="20"/>
        </w:rPr>
        <w:t> </w:t>
      </w:r>
      <w:r>
        <w:rPr>
          <w:sz w:val="20"/>
        </w:rPr>
        <w:t>entendidos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estos rubros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relacionados con: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87"/>
        </w:numPr>
        <w:tabs>
          <w:tab w:pos="1529" w:val="left" w:leader="none"/>
          <w:tab w:pos="1530" w:val="left" w:leader="none"/>
        </w:tabs>
        <w:spacing w:line="242" w:lineRule="auto" w:before="1" w:after="0"/>
        <w:ind w:left="1529" w:right="206" w:hanging="454"/>
        <w:jc w:val="left"/>
        <w:rPr>
          <w:sz w:val="20"/>
        </w:rPr>
      </w:pP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libertad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asociación,</w:t>
      </w:r>
      <w:r>
        <w:rPr>
          <w:spacing w:val="18"/>
          <w:sz w:val="20"/>
        </w:rPr>
        <w:t> </w:t>
      </w:r>
      <w:r>
        <w:rPr>
          <w:sz w:val="20"/>
        </w:rPr>
        <w:t>libertad</w:t>
      </w:r>
      <w:r>
        <w:rPr>
          <w:spacing w:val="18"/>
          <w:sz w:val="20"/>
        </w:rPr>
        <w:t> </w:t>
      </w:r>
      <w:r>
        <w:rPr>
          <w:sz w:val="20"/>
        </w:rPr>
        <w:t>sindical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reconocimiento</w:t>
      </w:r>
      <w:r>
        <w:rPr>
          <w:spacing w:val="18"/>
          <w:sz w:val="20"/>
        </w:rPr>
        <w:t> </w:t>
      </w:r>
      <w:r>
        <w:rPr>
          <w:sz w:val="20"/>
        </w:rPr>
        <w:t>efectivo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negociación</w:t>
      </w:r>
      <w:r>
        <w:rPr>
          <w:spacing w:val="-53"/>
          <w:sz w:val="20"/>
        </w:rPr>
        <w:t> </w:t>
      </w:r>
      <w:r>
        <w:rPr>
          <w:sz w:val="20"/>
        </w:rPr>
        <w:t>colectiva;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8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laboral,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forzoso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obligatorio,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87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infantil.</w:t>
      </w:r>
    </w:p>
    <w:p>
      <w:pPr>
        <w:pStyle w:val="BodyText"/>
        <w:spacing w:before="3"/>
      </w:pPr>
    </w:p>
    <w:p>
      <w:pPr>
        <w:pStyle w:val="BodyText"/>
        <w:ind w:left="1075" w:right="205"/>
        <w:jc w:val="both"/>
      </w:pPr>
      <w:r>
        <w:rPr/>
        <w:t>Para la actualización de estas excepciones se debe acreditar la existencia de indicios que</w:t>
      </w:r>
      <w:r>
        <w:rPr>
          <w:spacing w:val="1"/>
        </w:rPr>
        <w:t> </w:t>
      </w:r>
      <w:r>
        <w:rPr/>
        <w:t>generen al tribunal la razonable sospecha, apariencia o presunción de que se están vulnerando</w:t>
      </w:r>
      <w:r>
        <w:rPr>
          <w:spacing w:val="1"/>
        </w:rPr>
        <w:t> </w:t>
      </w:r>
      <w:r>
        <w:rPr/>
        <w:t>alguno de</w:t>
      </w:r>
      <w:r>
        <w:rPr>
          <w:spacing w:val="1"/>
        </w:rPr>
        <w:t> </w:t>
      </w:r>
      <w:r>
        <w:rPr/>
        <w:t>estos derechos;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8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disputa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titularidad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2"/>
          <w:sz w:val="20"/>
        </w:rPr>
        <w:t> </w:t>
      </w:r>
      <w:r>
        <w:rPr>
          <w:sz w:val="20"/>
        </w:rPr>
        <w:t>colectivos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contratos ley,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8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impugnación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estatutos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modificación.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130" w:space="40"/>
            <w:col w:w="265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686" w:id="851"/>
      <w:bookmarkEnd w:id="8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paraprocesales,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 y</w:t>
      </w:r>
      <w:r>
        <w:rPr>
          <w:spacing w:val="-2"/>
        </w:rPr>
        <w:t> </w:t>
      </w:r>
      <w:r>
        <w:rPr/>
        <w:t>decidirán</w:t>
      </w:r>
      <w:r>
        <w:rPr>
          <w:spacing w:val="-1"/>
        </w:rPr>
        <w:t> </w:t>
      </w:r>
      <w:r>
        <w:rPr/>
        <w:t>en los términos señalados</w:t>
      </w:r>
      <w:r>
        <w:rPr>
          <w:spacing w:val="-1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ordenarán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corrija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notaren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sustanciación del proceso, para el efecto de regularizar el procedimiento, sin que ello implique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revocar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2"/>
        </w:rPr>
        <w:t> </w:t>
      </w:r>
      <w:r>
        <w:rPr/>
        <w:t>resoluciones,</w:t>
      </w:r>
      <w:r>
        <w:rPr>
          <w:spacing w:val="-2"/>
        </w:rPr>
        <w:t> </w:t>
      </w:r>
      <w:r>
        <w:rPr/>
        <w:t>según lo dispone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848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presente Ley.</w:t>
      </w:r>
    </w:p>
    <w:p>
      <w:pPr>
        <w:spacing w:before="0"/>
        <w:ind w:left="7227" w:right="19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687" w:id="852"/>
      <w:bookmarkEnd w:id="852"/>
      <w:r>
        <w:rPr/>
      </w:r>
      <w:r>
        <w:rPr>
          <w:rFonts w:ascii="Arial" w:hAnsi="Arial"/>
          <w:b/>
        </w:rPr>
        <w:t>Artículo 687.- </w:t>
      </w:r>
      <w:r>
        <w:rPr/>
        <w:t>En las comparecencias, escritos, promociones o alegaciones, no se exigirá forma</w:t>
      </w:r>
      <w:r>
        <w:rPr>
          <w:spacing w:val="1"/>
        </w:rPr>
        <w:t> </w:t>
      </w:r>
      <w:r>
        <w:rPr/>
        <w:t>determinada; pero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 deberán</w:t>
      </w:r>
      <w:r>
        <w:rPr>
          <w:spacing w:val="-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los puntos petitorios.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688" w:id="853"/>
      <w:bookmarkEnd w:id="85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están obligadas, en</w:t>
      </w:r>
      <w:r>
        <w:rPr>
          <w:spacing w:val="1"/>
        </w:rPr>
        <w:t> </w:t>
      </w:r>
      <w:r>
        <w:rPr/>
        <w:t>la esfera</w:t>
      </w:r>
      <w:r>
        <w:rPr>
          <w:spacing w:val="1"/>
        </w:rPr>
        <w:t> </w:t>
      </w:r>
      <w:r>
        <w:rPr/>
        <w:t>de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 a auxiliar a los Tribunales, si se negaren a ello, serán responsables en los términos de 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aplicables al</w:t>
      </w:r>
      <w:r>
        <w:rPr>
          <w:spacing w:val="-2"/>
        </w:rPr>
        <w:t> </w:t>
      </w:r>
      <w:r>
        <w:rPr/>
        <w:t>caso.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Capítulo</w:t>
      </w:r>
      <w:r>
        <w:rPr>
          <w:spacing w:val="-3"/>
        </w:rPr>
        <w:t> </w:t>
      </w:r>
      <w:r>
        <w:rPr/>
        <w:t>II</w:t>
      </w:r>
    </w:p>
    <w:p>
      <w:pPr>
        <w:spacing w:line="179" w:lineRule="exact" w:before="0"/>
        <w:ind w:left="81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453" w:space="40"/>
            <w:col w:w="4327"/>
          </w:cols>
        </w:sectPr>
      </w:pPr>
    </w:p>
    <w:p>
      <w:pPr>
        <w:pStyle w:val="Heading1"/>
        <w:spacing w:before="2"/>
        <w:ind w:left="2518" w:right="0"/>
        <w:jc w:val="left"/>
      </w:pPr>
      <w:r>
        <w:rPr/>
        <w:t>De</w:t>
      </w:r>
      <w:r>
        <w:rPr>
          <w:spacing w:val="-1"/>
        </w:rPr>
        <w:t> </w:t>
      </w:r>
      <w:r>
        <w:rPr/>
        <w:t>la Capacidad,</w:t>
      </w:r>
      <w:r>
        <w:rPr>
          <w:spacing w:val="-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Legitimación</w:t>
      </w:r>
    </w:p>
    <w:p>
      <w:pPr>
        <w:spacing w:before="1"/>
        <w:ind w:left="25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689" w:id="854"/>
      <w:bookmarkEnd w:id="854"/>
      <w:r>
        <w:rPr/>
      </w:r>
      <w:r>
        <w:rPr>
          <w:rFonts w:ascii="Arial" w:hAnsi="Arial"/>
          <w:b/>
        </w:rPr>
        <w:t>Artículo 689. </w:t>
      </w:r>
      <w:r>
        <w:rPr/>
        <w:t>Son partes en el proceso del trabajo, las personas físicas o morales que acrediten su</w:t>
      </w:r>
      <w:r>
        <w:rPr>
          <w:spacing w:val="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 y</w:t>
      </w:r>
      <w:r>
        <w:rPr>
          <w:spacing w:val="-2"/>
        </w:rPr>
        <w:t> </w:t>
      </w:r>
      <w:r>
        <w:rPr/>
        <w:t>ejerciten</w:t>
      </w:r>
      <w:r>
        <w:rPr>
          <w:spacing w:val="1"/>
        </w:rPr>
        <w:t> </w:t>
      </w:r>
      <w:r>
        <w:rPr/>
        <w:t>acciones u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excepciones.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3" w:firstLine="288"/>
        <w:jc w:val="both"/>
      </w:pPr>
      <w:bookmarkStart w:name="Artículo_690" w:id="855"/>
      <w:bookmarkEnd w:id="855"/>
      <w:r>
        <w:rPr/>
      </w:r>
      <w:r>
        <w:rPr>
          <w:rFonts w:ascii="Arial" w:hAnsi="Arial"/>
          <w:b/>
        </w:rPr>
        <w:t>Artículo 690.- </w:t>
      </w:r>
      <w:r>
        <w:rPr/>
        <w:t>Las personas que puedan ser afectadas por la resolución que se pronuncie en un</w:t>
      </w:r>
      <w:r>
        <w:rPr>
          <w:spacing w:val="1"/>
        </w:rPr>
        <w:t> </w:t>
      </w:r>
      <w:r>
        <w:rPr/>
        <w:t>conflicto, podrán intervenir en él, comprobando su interés jurídico en el mismo, o ser llamadas a juicio por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Los terceros interesados en un juicio podrán comparecer o ser llamados a éste hasta antes de la</w:t>
      </w:r>
      <w:r>
        <w:rPr>
          <w:spacing w:val="1"/>
        </w:rPr>
        <w:t> </w:t>
      </w:r>
      <w:r>
        <w:rPr/>
        <w:t>celebración de la audiencia preliminar en el caso del procedimiento individual ordinario y de juicio en los</w:t>
      </w:r>
      <w:r>
        <w:rPr>
          <w:spacing w:val="1"/>
        </w:rPr>
        <w:t> </w:t>
      </w:r>
      <w:r>
        <w:rPr/>
        <w:t>demás casos, para manifestar por escrito lo que a su derecho convenga. El Tribunal, sin suspensión del</w:t>
      </w:r>
      <w:r>
        <w:rPr>
          <w:spacing w:val="1"/>
        </w:rPr>
        <w:t> </w:t>
      </w:r>
      <w:r>
        <w:rPr/>
        <w:t>procedimiento</w:t>
      </w:r>
      <w:r>
        <w:rPr>
          <w:spacing w:val="15"/>
        </w:rPr>
        <w:t> </w:t>
      </w:r>
      <w:r>
        <w:rPr/>
        <w:t>dictará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acuerdo</w:t>
      </w:r>
      <w:r>
        <w:rPr>
          <w:spacing w:val="14"/>
        </w:rPr>
        <w:t> </w:t>
      </w:r>
      <w:r>
        <w:rPr/>
        <w:t>respectivo,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8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corra</w:t>
      </w:r>
      <w:r>
        <w:rPr>
          <w:spacing w:val="14"/>
        </w:rPr>
        <w:t> </w:t>
      </w:r>
      <w:r>
        <w:rPr/>
        <w:t>traslado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tercero</w:t>
      </w:r>
      <w:r>
        <w:rPr>
          <w:spacing w:val="15"/>
        </w:rPr>
        <w:t> </w:t>
      </w:r>
      <w:r>
        <w:rPr/>
        <w:t>interesado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8"/>
        <w:jc w:val="both"/>
      </w:pPr>
      <w:r>
        <w:rPr/>
        <w:t>escritos de demanda y su contestación para que dentro de los diez días siguientes a la fecha en que sea</w:t>
      </w:r>
      <w:r>
        <w:rPr>
          <w:spacing w:val="1"/>
        </w:rPr>
        <w:t> </w:t>
      </w:r>
      <w:r>
        <w:rPr/>
        <w:t>notificando personalmente, presente el escrito en el que manifieste lo que a su derecho convenga; en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spacing w:before="1"/>
        <w:ind w:left="218" w:firstLine="288"/>
      </w:pPr>
      <w:r>
        <w:rPr/>
        <w:t>Los</w:t>
      </w:r>
      <w:r>
        <w:rPr>
          <w:spacing w:val="10"/>
        </w:rPr>
        <w:t> </w:t>
      </w:r>
      <w:r>
        <w:rPr/>
        <w:t>terceros</w:t>
      </w:r>
      <w:r>
        <w:rPr>
          <w:spacing w:val="12"/>
        </w:rPr>
        <w:t> </w:t>
      </w:r>
      <w:r>
        <w:rPr/>
        <w:t>interesados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comparezcan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sean</w:t>
      </w:r>
      <w:r>
        <w:rPr>
          <w:spacing w:val="12"/>
        </w:rPr>
        <w:t> </w:t>
      </w:r>
      <w:r>
        <w:rPr/>
        <w:t>llamados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procedimiento</w:t>
      </w:r>
      <w:r>
        <w:rPr>
          <w:spacing w:val="11"/>
        </w:rPr>
        <w:t> </w:t>
      </w:r>
      <w:r>
        <w:rPr/>
        <w:t>ordinario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-53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XVII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Ley, 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 lo establecido en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2"/>
        </w:rPr>
        <w:t> </w:t>
      </w:r>
      <w:r>
        <w:rPr/>
        <w:t>que solicite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llame a</w:t>
      </w:r>
      <w:r>
        <w:rPr>
          <w:spacing w:val="-1"/>
        </w:rPr>
        <w:t> </w:t>
      </w:r>
      <w:r>
        <w:rPr/>
        <w:t>un</w:t>
      </w:r>
      <w:r>
        <w:rPr>
          <w:spacing w:val="2"/>
        </w:rPr>
        <w:t> </w:t>
      </w:r>
      <w:r>
        <w:rPr/>
        <w:t>tercero</w:t>
      </w:r>
      <w:r>
        <w:rPr>
          <w:spacing w:val="3"/>
        </w:rPr>
        <w:t> </w:t>
      </w:r>
      <w:r>
        <w:rPr/>
        <w:t>interesado,</w:t>
      </w:r>
      <w:r>
        <w:rPr>
          <w:spacing w:val="-1"/>
        </w:rPr>
        <w:t> </w:t>
      </w:r>
      <w:r>
        <w:rPr/>
        <w:t>deberá</w:t>
      </w:r>
      <w:r>
        <w:rPr>
          <w:spacing w:val="2"/>
        </w:rPr>
        <w:t> </w:t>
      </w:r>
      <w:r>
        <w:rPr/>
        <w:t>expresar</w:t>
      </w:r>
      <w:r>
        <w:rPr>
          <w:spacing w:val="3"/>
        </w:rPr>
        <w:t> </w:t>
      </w:r>
      <w:r>
        <w:rPr/>
        <w:t>el motivo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circunstancia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el</w:t>
      </w:r>
      <w:r>
        <w:rPr>
          <w:spacing w:val="-52"/>
        </w:rPr>
        <w:t> </w:t>
      </w:r>
      <w:r>
        <w:rPr/>
        <w:t>cual</w:t>
      </w:r>
      <w:r>
        <w:rPr>
          <w:spacing w:val="-3"/>
        </w:rPr>
        <w:t> </w:t>
      </w:r>
      <w:r>
        <w:rPr/>
        <w:t>debe</w:t>
      </w:r>
      <w:r>
        <w:rPr>
          <w:spacing w:val="1"/>
        </w:rPr>
        <w:t> </w:t>
      </w:r>
      <w:r>
        <w:rPr/>
        <w:t>llamarse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juicio y</w:t>
      </w:r>
      <w:r>
        <w:rPr>
          <w:spacing w:val="-2"/>
        </w:rPr>
        <w:t> </w:t>
      </w:r>
      <w:r>
        <w:rPr/>
        <w:t>demostrar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razones por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atribuye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carácter.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691" w:id="856"/>
      <w:bookmarkEnd w:id="856"/>
      <w:r>
        <w:rPr/>
      </w:r>
      <w:r>
        <w:rPr>
          <w:rFonts w:ascii="Arial" w:hAnsi="Arial"/>
          <w:b/>
        </w:rPr>
        <w:t>Artículo 691.- </w:t>
      </w:r>
      <w:r>
        <w:rPr/>
        <w:t>Los menores trabajadores tienen capacidad para comparecer a juicio sin necesidad de</w:t>
      </w:r>
      <w:r>
        <w:rPr>
          <w:spacing w:val="1"/>
        </w:rPr>
        <w:t> </w:t>
      </w:r>
      <w:r>
        <w:rPr/>
        <w:t>autorización alguna; pero, en caso de no estar asesorados en juicio, el Tribunal solicitará la intervención</w:t>
      </w:r>
      <w:r>
        <w:rPr>
          <w:spacing w:val="1"/>
        </w:rPr>
        <w:t> </w:t>
      </w:r>
      <w:r>
        <w:rPr/>
        <w:t>de la Procuraduría de la Defensa del Trabajo para tal efecto. Tratándose de menores de 16 años, la</w:t>
      </w:r>
      <w:r>
        <w:rPr>
          <w:spacing w:val="1"/>
        </w:rPr>
        <w:t> </w:t>
      </w:r>
      <w:r>
        <w:rPr/>
        <w:t>Procuraduría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 del Trabajo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designará un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 tuvieren.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80" w:firstLine="288"/>
      </w:pPr>
      <w:r>
        <w:rPr/>
        <w:t>Lo</w:t>
      </w:r>
      <w:r>
        <w:rPr>
          <w:spacing w:val="13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anterior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aplicará</w:t>
      </w:r>
      <w:r>
        <w:rPr>
          <w:spacing w:val="14"/>
        </w:rPr>
        <w:t> </w:t>
      </w:r>
      <w:r>
        <w:rPr/>
        <w:t>también</w:t>
      </w:r>
      <w:r>
        <w:rPr>
          <w:spacing w:val="15"/>
        </w:rPr>
        <w:t> </w:t>
      </w:r>
      <w:r>
        <w:rPr/>
        <w:t>tratándose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presuntos</w:t>
      </w:r>
      <w:r>
        <w:rPr>
          <w:spacing w:val="16"/>
        </w:rPr>
        <w:t> </w:t>
      </w:r>
      <w:r>
        <w:rPr/>
        <w:t>beneficiarios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algún</w:t>
      </w:r>
      <w:r>
        <w:rPr>
          <w:spacing w:val="-52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fallecido.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692" w:id="857"/>
      <w:bookmarkEnd w:id="8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692.-</w:t>
      </w:r>
      <w:r>
        <w:rPr>
          <w:rFonts w:ascii="Arial" w:hAnsi="Arial"/>
          <w:b/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partes</w:t>
      </w:r>
      <w:r>
        <w:rPr>
          <w:spacing w:val="15"/>
        </w:rPr>
        <w:t> </w:t>
      </w:r>
      <w:r>
        <w:rPr/>
        <w:t>podrán</w:t>
      </w:r>
      <w:r>
        <w:rPr>
          <w:spacing w:val="12"/>
        </w:rPr>
        <w:t> </w:t>
      </w:r>
      <w:r>
        <w:rPr/>
        <w:t>comparecer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juicio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forma</w:t>
      </w:r>
      <w:r>
        <w:rPr>
          <w:spacing w:val="11"/>
        </w:rPr>
        <w:t> </w:t>
      </w:r>
      <w:r>
        <w:rPr/>
        <w:t>directa</w:t>
      </w:r>
      <w:r>
        <w:rPr>
          <w:spacing w:val="20"/>
        </w:rPr>
        <w:t> </w:t>
      </w:r>
      <w:r>
        <w:rPr/>
        <w:t>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conducto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apoderado</w:t>
      </w:r>
      <w:r>
        <w:rPr>
          <w:spacing w:val="-52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autorizado.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506"/>
      </w:pP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apoderado,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personalidad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acreditará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Cuando el compareciente actúe como apoderado de persona física, podrá hacerlo mediante</w:t>
      </w:r>
      <w:r>
        <w:rPr>
          <w:spacing w:val="1"/>
          <w:sz w:val="20"/>
        </w:rPr>
        <w:t> </w:t>
      </w:r>
      <w:r>
        <w:rPr>
          <w:sz w:val="20"/>
        </w:rPr>
        <w:t>poder notarial o carta poder firmada por el otorgante y ante dos testigos, sin necesidad de ser</w:t>
      </w:r>
      <w:r>
        <w:rPr>
          <w:spacing w:val="1"/>
          <w:sz w:val="20"/>
        </w:rPr>
        <w:t> </w:t>
      </w:r>
      <w:r>
        <w:rPr>
          <w:sz w:val="20"/>
        </w:rPr>
        <w:t>ratificada 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Los abogados patronos o asesores legales de las partes, sean o no apoderados de éstas,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25"/>
          <w:sz w:val="20"/>
        </w:rPr>
        <w:t> </w:t>
      </w:r>
      <w:r>
        <w:rPr>
          <w:sz w:val="20"/>
        </w:rPr>
        <w:t>acreditar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27"/>
          <w:sz w:val="20"/>
        </w:rPr>
        <w:t> </w:t>
      </w:r>
      <w:r>
        <w:rPr>
          <w:sz w:val="20"/>
        </w:rPr>
        <w:t>abogados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8"/>
          <w:sz w:val="20"/>
        </w:rPr>
        <w:t> </w:t>
      </w:r>
      <w:r>
        <w:rPr>
          <w:sz w:val="20"/>
        </w:rPr>
        <w:t>licenciados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derecho</w:t>
      </w:r>
      <w:r>
        <w:rPr>
          <w:spacing w:val="25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cédula</w:t>
      </w:r>
      <w:r>
        <w:rPr>
          <w:spacing w:val="26"/>
          <w:sz w:val="20"/>
        </w:rPr>
        <w:t> </w:t>
      </w:r>
      <w:r>
        <w:rPr>
          <w:sz w:val="20"/>
        </w:rPr>
        <w:t>profesional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personas</w:t>
      </w:r>
      <w:r>
        <w:rPr>
          <w:spacing w:val="-53"/>
          <w:sz w:val="20"/>
        </w:rPr>
        <w:t> </w:t>
      </w:r>
      <w:r>
        <w:rPr>
          <w:sz w:val="20"/>
        </w:rPr>
        <w:t>que cuenten con carta de pasante vigente expedida por la autoridad competente para ejercer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profesión.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autorizar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personas para</w:t>
      </w:r>
      <w:r>
        <w:rPr>
          <w:spacing w:val="1"/>
          <w:sz w:val="20"/>
        </w:rPr>
        <w:t> </w:t>
      </w:r>
      <w:r>
        <w:rPr>
          <w:sz w:val="20"/>
        </w:rPr>
        <w:t>oír</w:t>
      </w:r>
      <w:r>
        <w:rPr>
          <w:spacing w:val="1"/>
          <w:sz w:val="20"/>
        </w:rPr>
        <w:t> </w:t>
      </w:r>
      <w:r>
        <w:rPr>
          <w:sz w:val="20"/>
        </w:rPr>
        <w:t>notificaciones</w:t>
      </w:r>
      <w:r>
        <w:rPr>
          <w:spacing w:val="1"/>
          <w:sz w:val="20"/>
        </w:rPr>
        <w:t> </w:t>
      </w:r>
      <w:r>
        <w:rPr>
          <w:sz w:val="20"/>
        </w:rPr>
        <w:t>y recibir</w:t>
      </w:r>
      <w:r>
        <w:rPr>
          <w:spacing w:val="1"/>
          <w:sz w:val="20"/>
        </w:rPr>
        <w:t> </w:t>
      </w:r>
      <w:r>
        <w:rPr>
          <w:sz w:val="20"/>
        </w:rPr>
        <w:t>documentos,</w:t>
      </w:r>
      <w:r>
        <w:rPr>
          <w:spacing w:val="-3"/>
          <w:sz w:val="20"/>
        </w:rPr>
        <w:t> </w:t>
      </w:r>
      <w:r>
        <w:rPr>
          <w:sz w:val="20"/>
        </w:rPr>
        <w:t>pero éstas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3"/>
          <w:sz w:val="20"/>
        </w:rPr>
        <w:t> </w:t>
      </w:r>
      <w:r>
        <w:rPr>
          <w:sz w:val="20"/>
        </w:rPr>
        <w:t>comparecer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audiencias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alguna;</w:t>
      </w:r>
    </w:p>
    <w:p>
      <w:pPr>
        <w:spacing w:line="184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8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compareciente</w:t>
      </w:r>
      <w:r>
        <w:rPr>
          <w:spacing w:val="1"/>
          <w:sz w:val="20"/>
        </w:rPr>
        <w:t> </w:t>
      </w:r>
      <w:r>
        <w:rPr>
          <w:sz w:val="20"/>
        </w:rPr>
        <w:t>actúe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apoderado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moral,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 mediante testimonio notarial o carta poder otorgada ante dos testigos, previa</w:t>
      </w:r>
      <w:r>
        <w:rPr>
          <w:spacing w:val="1"/>
          <w:sz w:val="20"/>
        </w:rPr>
        <w:t> </w:t>
      </w:r>
      <w:r>
        <w:rPr>
          <w:sz w:val="20"/>
        </w:rPr>
        <w:t>comprobación de que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le otorga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poder</w:t>
      </w:r>
      <w:r>
        <w:rPr>
          <w:spacing w:val="2"/>
          <w:sz w:val="20"/>
        </w:rPr>
        <w:t> </w:t>
      </w:r>
      <w:r>
        <w:rPr>
          <w:sz w:val="20"/>
        </w:rPr>
        <w:t>está legalmente</w:t>
      </w:r>
      <w:r>
        <w:rPr>
          <w:spacing w:val="-2"/>
          <w:sz w:val="20"/>
        </w:rPr>
        <w:t> </w:t>
      </w:r>
      <w:r>
        <w:rPr>
          <w:sz w:val="20"/>
        </w:rPr>
        <w:t>autorizado para ello; 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88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Los representantes de los sindicatos acreditarán su personalidad con la certificación que les</w:t>
      </w:r>
      <w:r>
        <w:rPr>
          <w:spacing w:val="1"/>
          <w:sz w:val="20"/>
        </w:rPr>
        <w:t> </w:t>
      </w:r>
      <w:r>
        <w:rPr>
          <w:sz w:val="20"/>
        </w:rPr>
        <w:t>extienda la autoridad registradora correspondiente, de haber quedado inscrita la directiva del</w:t>
      </w:r>
      <w:r>
        <w:rPr>
          <w:spacing w:val="1"/>
          <w:sz w:val="20"/>
        </w:rPr>
        <w:t> </w:t>
      </w:r>
      <w:r>
        <w:rPr>
          <w:sz w:val="20"/>
        </w:rPr>
        <w:t>sindicato. También podrán comparecer por conducto de apoderado legal, quien en todos 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abogado, licenciado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pasante.</w:t>
      </w:r>
    </w:p>
    <w:p>
      <w:pPr>
        <w:spacing w:line="240" w:lineRule="auto" w:before="0"/>
        <w:ind w:left="7227" w:right="19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201" w:firstLine="288"/>
        <w:jc w:val="both"/>
      </w:pPr>
      <w:bookmarkStart w:name="Artículo_693" w:id="858"/>
      <w:bookmarkEnd w:id="858"/>
      <w:r>
        <w:rPr/>
      </w:r>
      <w:r>
        <w:rPr>
          <w:rFonts w:ascii="Arial" w:hAnsi="Arial"/>
          <w:b/>
        </w:rPr>
        <w:t>Artículo 693.-</w:t>
      </w:r>
      <w:r>
        <w:rPr>
          <w:rFonts w:ascii="Arial" w:hAnsi="Arial"/>
          <w:b/>
          <w:spacing w:val="1"/>
        </w:rPr>
        <w:t> </w:t>
      </w:r>
      <w:r>
        <w:rPr/>
        <w:t>Los Tribunales podrán tener</w:t>
      </w:r>
      <w:r>
        <w:rPr>
          <w:spacing w:val="55"/>
        </w:rPr>
        <w:t> </w:t>
      </w:r>
      <w:r>
        <w:rPr/>
        <w:t>por acreditada la personalidad de los representantes de</w:t>
      </w:r>
      <w:r>
        <w:rPr>
          <w:spacing w:val="1"/>
        </w:rPr>
        <w:t> </w:t>
      </w:r>
      <w:r>
        <w:rPr/>
        <w:t>los trabajadores o sindicatos, federaciones y confederaciones sin sujetarse a las reglas del artículo</w:t>
      </w:r>
      <w:r>
        <w:rPr>
          <w:spacing w:val="1"/>
        </w:rPr>
        <w:t> </w:t>
      </w:r>
      <w:r>
        <w:rPr/>
        <w:t>anterior, siempre que de los documentos exhibidos lleguen al convencimiento de que efectivamente se</w:t>
      </w:r>
      <w:r>
        <w:rPr>
          <w:spacing w:val="1"/>
        </w:rPr>
        <w:t> </w:t>
      </w:r>
      <w:r>
        <w:rPr/>
        <w:t>representa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694" w:id="859"/>
      <w:bookmarkEnd w:id="859"/>
      <w:r>
        <w:rPr/>
      </w:r>
      <w:r>
        <w:rPr>
          <w:rFonts w:ascii="Arial" w:hAnsi="Arial"/>
          <w:b/>
        </w:rPr>
        <w:t>Artículo 694.- </w:t>
      </w:r>
      <w:r>
        <w:rPr/>
        <w:t>Los trabajadores, los patrones y las organizaciones sindicales, podrán otorgar poder</w:t>
      </w:r>
      <w:r>
        <w:rPr>
          <w:spacing w:val="1"/>
        </w:rPr>
        <w:t> </w:t>
      </w:r>
      <w:r>
        <w:rPr/>
        <w:t>mediante simple comparecencia, previa identificación, ante los Tribunales del lugar de su residencia, para</w:t>
      </w:r>
      <w:r>
        <w:rPr>
          <w:spacing w:val="-53"/>
        </w:rPr>
        <w:t> </w:t>
      </w:r>
      <w:r>
        <w:rPr/>
        <w:t>que los representen ante cualquier autoridad del trabajo; la personalidad se acreditará con la copia</w:t>
      </w:r>
      <w:r>
        <w:rPr>
          <w:spacing w:val="1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695" w:id="860"/>
      <w:bookmarkEnd w:id="860"/>
      <w:r>
        <w:rPr/>
      </w:r>
      <w:r>
        <w:rPr>
          <w:rFonts w:ascii="Arial" w:hAnsi="Arial"/>
          <w:b/>
        </w:rPr>
        <w:t>Artículo 695.- </w:t>
      </w:r>
      <w:r>
        <w:rPr/>
        <w:t>Los representantes o apoderados podrán acreditar su personalidad conforme a 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comparezcan,</w:t>
      </w:r>
      <w:r>
        <w:rPr>
          <w:spacing w:val="1"/>
        </w:rPr>
        <w:t> </w:t>
      </w:r>
      <w:r>
        <w:rPr/>
        <w:t>exhibiendo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simple</w:t>
      </w:r>
      <w:r>
        <w:rPr>
          <w:spacing w:val="-53"/>
        </w:rPr>
        <w:t> </w:t>
      </w:r>
      <w:r>
        <w:rPr/>
        <w:t>fotostática para su cotejo con el documento original o certificado por autoridad, el cual les será devuelto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inmediato,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en autos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copia debidamente</w:t>
      </w:r>
      <w:r>
        <w:rPr>
          <w:spacing w:val="-1"/>
        </w:rPr>
        <w:t> </w:t>
      </w:r>
      <w:r>
        <w:rPr/>
        <w:t>certificada.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696" w:id="861"/>
      <w:bookmarkEnd w:id="861"/>
      <w:r>
        <w:rPr/>
      </w:r>
      <w:r>
        <w:rPr>
          <w:rFonts w:ascii="Arial" w:hAnsi="Arial"/>
          <w:b/>
        </w:rPr>
        <w:t>Artículo 696.- </w:t>
      </w:r>
      <w:r>
        <w:rPr/>
        <w:t>El poder que otorgue el trabajador para ser representado en juicio, se entenderá</w:t>
      </w:r>
      <w:r>
        <w:rPr>
          <w:spacing w:val="1"/>
        </w:rPr>
        <w:t> </w:t>
      </w:r>
      <w:r>
        <w:rPr/>
        <w:t>conferido</w:t>
      </w:r>
      <w:r>
        <w:rPr>
          <w:spacing w:val="15"/>
        </w:rPr>
        <w:t> </w:t>
      </w:r>
      <w:r>
        <w:rPr/>
        <w:t>para</w:t>
      </w:r>
      <w:r>
        <w:rPr>
          <w:spacing w:val="18"/>
        </w:rPr>
        <w:t> </w:t>
      </w:r>
      <w:r>
        <w:rPr/>
        <w:t>demandar</w:t>
      </w:r>
      <w:r>
        <w:rPr>
          <w:spacing w:val="17"/>
        </w:rPr>
        <w:t> </w:t>
      </w:r>
      <w:r>
        <w:rPr/>
        <w:t>todas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prestaciones</w:t>
      </w:r>
      <w:r>
        <w:rPr>
          <w:spacing w:val="16"/>
        </w:rPr>
        <w:t> </w:t>
      </w:r>
      <w:r>
        <w:rPr/>
        <w:t>principales</w:t>
      </w:r>
      <w:r>
        <w:rPr>
          <w:spacing w:val="19"/>
        </w:rPr>
        <w:t> </w:t>
      </w:r>
      <w:r>
        <w:rPr/>
        <w:t>y</w:t>
      </w:r>
      <w:r>
        <w:rPr>
          <w:spacing w:val="12"/>
        </w:rPr>
        <w:t> </w:t>
      </w:r>
      <w:r>
        <w:rPr/>
        <w:t>accesorias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correspondan,</w:t>
      </w:r>
      <w:r>
        <w:rPr>
          <w:spacing w:val="16"/>
        </w:rPr>
        <w:t> </w:t>
      </w:r>
      <w:r>
        <w:rPr/>
        <w:t>aunque</w:t>
      </w:r>
      <w:r>
        <w:rPr>
          <w:spacing w:val="15"/>
        </w:rPr>
        <w:t> </w:t>
      </w:r>
      <w:r>
        <w:rPr/>
        <w:t>no</w:t>
      </w:r>
      <w:r>
        <w:rPr>
          <w:spacing w:val="-54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697" w:id="862"/>
      <w:bookmarkEnd w:id="862"/>
      <w:r>
        <w:rPr/>
      </w:r>
      <w:r>
        <w:rPr>
          <w:rFonts w:ascii="Arial" w:hAnsi="Arial"/>
          <w:b/>
        </w:rPr>
        <w:t>Artículo 697.- </w:t>
      </w:r>
      <w:r>
        <w:rPr/>
        <w:t>Siempre que dos o más personas ejerciten la misma acción u opongan la misma</w:t>
      </w:r>
      <w:r>
        <w:rPr>
          <w:spacing w:val="1"/>
        </w:rPr>
        <w:t> </w:t>
      </w:r>
      <w:r>
        <w:rPr/>
        <w:t>excepción en un mismo juicio deben litigar unidas</w:t>
      </w:r>
      <w:r>
        <w:rPr>
          <w:spacing w:val="1"/>
        </w:rPr>
        <w:t> </w:t>
      </w:r>
      <w:r>
        <w:rPr/>
        <w:t>y con una representación común, salvo que los</w:t>
      </w:r>
      <w:r>
        <w:rPr>
          <w:spacing w:val="1"/>
        </w:rPr>
        <w:t> </w:t>
      </w:r>
      <w:r>
        <w:rPr/>
        <w:t>colitigantes</w:t>
      </w:r>
      <w:r>
        <w:rPr>
          <w:spacing w:val="-1"/>
        </w:rPr>
        <w:t> </w:t>
      </w:r>
      <w:r>
        <w:rPr/>
        <w:t>tengan</w:t>
      </w:r>
      <w:r>
        <w:rPr>
          <w:spacing w:val="1"/>
        </w:rPr>
        <w:t> </w:t>
      </w:r>
      <w:r>
        <w:rPr/>
        <w:t>intereses opuestos.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2" w:firstLine="288"/>
        <w:jc w:val="both"/>
      </w:pPr>
      <w:r>
        <w:rPr/>
        <w:t>Si se trata de las partes actoras, el nombramiento de representante común deberá hacerse en el</w:t>
      </w:r>
      <w:r>
        <w:rPr>
          <w:spacing w:val="1"/>
        </w:rPr>
        <w:t> </w:t>
      </w:r>
      <w:r>
        <w:rPr/>
        <w:t>escrito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demanda,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audiencia</w:t>
      </w:r>
      <w:r>
        <w:rPr>
          <w:spacing w:val="26"/>
        </w:rPr>
        <w:t> </w:t>
      </w:r>
      <w:r>
        <w:rPr/>
        <w:t>preliminar;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trata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7"/>
        </w:rPr>
        <w:t> </w:t>
      </w:r>
      <w:r>
        <w:rPr/>
        <w:t>demandadas,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nombramiento</w:t>
      </w:r>
      <w:r>
        <w:rPr>
          <w:spacing w:val="25"/>
        </w:rPr>
        <w:t> </w:t>
      </w:r>
      <w:r>
        <w:rPr/>
        <w:t>se</w:t>
      </w:r>
      <w:r>
        <w:rPr>
          <w:spacing w:val="-53"/>
        </w:rPr>
        <w:t> </w:t>
      </w:r>
      <w:r>
        <w:rPr/>
        <w:t>hará en el escrito de contestación o en la audiencia a que se ha hecho mención. Si el nombramiento no lo</w:t>
      </w:r>
      <w:r>
        <w:rPr>
          <w:spacing w:val="-53"/>
        </w:rPr>
        <w:t> </w:t>
      </w:r>
      <w:r>
        <w:rPr/>
        <w:t>hicieran los interesados dentro de los términos señalados, el Tribunal lo hará escogiéndolo de entre los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interesados.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</w:pP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común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inherentes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mandatario</w:t>
      </w:r>
      <w:r>
        <w:rPr>
          <w:spacing w:val="-2"/>
        </w:rPr>
        <w:t> </w:t>
      </w:r>
      <w:r>
        <w:rPr/>
        <w:t>judicial.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80" w:right="15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Competencias</w:t>
      </w:r>
    </w:p>
    <w:p>
      <w:pPr>
        <w:spacing w:before="0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698" w:id="863"/>
      <w:bookmarkEnd w:id="863"/>
      <w:r>
        <w:rPr/>
      </w:r>
      <w:r>
        <w:rPr>
          <w:rFonts w:ascii="Arial" w:hAnsi="Arial"/>
          <w:b/>
        </w:rPr>
        <w:t>Artículo 698.- </w:t>
      </w:r>
      <w:r>
        <w:rPr/>
        <w:t>Será competencia de los Tribunales de las Entidades Federativas, conocer de los</w:t>
      </w:r>
      <w:r>
        <w:rPr>
          <w:spacing w:val="1"/>
        </w:rPr>
        <w:t> </w:t>
      </w:r>
      <w:r>
        <w:rPr/>
        <w:t>conflictos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El Tribunal Federal conocerá de los conflictos de trabajo cuando se trate de las ramas industriales,</w:t>
      </w:r>
      <w:r>
        <w:rPr>
          <w:spacing w:val="1"/>
        </w:rPr>
        <w:t> </w:t>
      </w:r>
      <w:r>
        <w:rPr/>
        <w:t>empresas o materias contenidas en los artículos 123, apartado A, fracción XXXI,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527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4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699" w:id="864"/>
      <w:bookmarkEnd w:id="864"/>
      <w:r>
        <w:rPr/>
      </w:r>
      <w:r>
        <w:rPr>
          <w:rFonts w:ascii="Arial" w:hAnsi="Arial"/>
          <w:b/>
        </w:rPr>
        <w:t>Artículo 699.- </w:t>
      </w:r>
      <w:r>
        <w:rPr/>
        <w:t>Cuando en los conflictos a que se refiere el párrafo primero del artículo que antecede,</w:t>
      </w:r>
      <w:r>
        <w:rPr>
          <w:spacing w:val="1"/>
        </w:rPr>
        <w:t> </w:t>
      </w:r>
      <w:r>
        <w:rPr/>
        <w:t>se ejerciten en la misma demanda acciones relacionadas con obligaciones en materia de capacitación y</w:t>
      </w:r>
      <w:r>
        <w:rPr>
          <w:spacing w:val="1"/>
        </w:rPr>
        <w:t> </w:t>
      </w:r>
      <w:r>
        <w:rPr/>
        <w:t>adiestramiento o de seguridad e higiene, el conocimiento de estas materias será de la competencia del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02" w:firstLine="288"/>
        <w:jc w:val="both"/>
      </w:pPr>
      <w:r>
        <w:rPr/>
        <w:t>En el supuesto previsto en el párrafo anterior, el Tribunal, al admitir la demanda, ordenará se saque</w:t>
      </w:r>
      <w:r>
        <w:rPr>
          <w:spacing w:val="1"/>
        </w:rPr>
        <w:t> </w:t>
      </w:r>
      <w:r>
        <w:rPr/>
        <w:t>copia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misma</w:t>
      </w:r>
      <w:r>
        <w:rPr>
          <w:spacing w:val="32"/>
        </w:rPr>
        <w:t> </w:t>
      </w:r>
      <w:r>
        <w:rPr/>
        <w:t>y</w:t>
      </w:r>
      <w:r>
        <w:rPr>
          <w:spacing w:val="26"/>
        </w:rPr>
        <w:t> </w:t>
      </w:r>
      <w:r>
        <w:rPr/>
        <w:t>de</w:t>
      </w:r>
      <w:r>
        <w:rPr>
          <w:spacing w:val="33"/>
        </w:rPr>
        <w:t> </w:t>
      </w:r>
      <w:r>
        <w:rPr/>
        <w:t>los</w:t>
      </w:r>
      <w:r>
        <w:rPr>
          <w:spacing w:val="32"/>
        </w:rPr>
        <w:t> </w:t>
      </w:r>
      <w:r>
        <w:rPr/>
        <w:t>documentos</w:t>
      </w:r>
      <w:r>
        <w:rPr>
          <w:spacing w:val="31"/>
        </w:rPr>
        <w:t> </w:t>
      </w:r>
      <w:r>
        <w:rPr/>
        <w:t>presentados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actor,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remitirá</w:t>
      </w:r>
      <w:r>
        <w:rPr>
          <w:spacing w:val="31"/>
        </w:rPr>
        <w:t> </w:t>
      </w:r>
      <w:r>
        <w:rPr/>
        <w:t>inmediatamente</w:t>
      </w:r>
      <w:r>
        <w:rPr>
          <w:spacing w:val="30"/>
        </w:rPr>
        <w:t> </w:t>
      </w:r>
      <w:r>
        <w:rPr/>
        <w:t>al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9"/>
      </w:pPr>
      <w:r>
        <w:rPr/>
        <w:t>Tribunal Federal para la sustanciación y resolución, exclusivamente, de las cuestiones sobre capacitación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adiestramiento,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higiene,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señalados 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700" w:id="865"/>
      <w:bookmarkEnd w:id="86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700.-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rige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8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224" w:space="4496"/>
            <w:col w:w="310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8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conflictos</w:t>
      </w:r>
      <w:r>
        <w:rPr>
          <w:spacing w:val="-2"/>
          <w:sz w:val="20"/>
        </w:rPr>
        <w:t> </w:t>
      </w:r>
      <w:r>
        <w:rPr>
          <w:sz w:val="20"/>
        </w:rPr>
        <w:t>individuales,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actor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escoger</w:t>
      </w:r>
      <w:r>
        <w:rPr>
          <w:spacing w:val="-3"/>
          <w:sz w:val="20"/>
        </w:rPr>
        <w:t> </w:t>
      </w:r>
      <w:r>
        <w:rPr>
          <w:sz w:val="20"/>
        </w:rPr>
        <w:t>entre: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1"/>
          <w:numId w:val="289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lugar de</w:t>
      </w:r>
      <w:r>
        <w:rPr>
          <w:spacing w:val="-2"/>
          <w:sz w:val="20"/>
        </w:rPr>
        <w:t> </w:t>
      </w:r>
      <w:r>
        <w:rPr>
          <w:sz w:val="20"/>
        </w:rPr>
        <w:t>celebración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1075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68" w:space="316"/>
            <w:col w:w="353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1"/>
          <w:numId w:val="289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demandados,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30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020" w:space="40"/>
            <w:col w:w="276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1"/>
          <w:numId w:val="289"/>
        </w:numPr>
        <w:tabs>
          <w:tab w:pos="1641" w:val="left" w:leader="none"/>
          <w:tab w:pos="1642" w:val="left" w:leader="none"/>
        </w:tabs>
        <w:spacing w:line="242" w:lineRule="auto" w:before="93" w:after="0"/>
        <w:ind w:left="1642" w:right="203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Tribunal</w:t>
      </w:r>
      <w:r>
        <w:rPr>
          <w:spacing w:val="49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lugar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prestación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servicios;</w:t>
      </w:r>
      <w:r>
        <w:rPr>
          <w:spacing w:val="48"/>
          <w:sz w:val="20"/>
        </w:rPr>
        <w:t> </w:t>
      </w:r>
      <w:r>
        <w:rPr>
          <w:sz w:val="20"/>
        </w:rPr>
        <w:t>si</w:t>
      </w:r>
      <w:r>
        <w:rPr>
          <w:spacing w:val="47"/>
          <w:sz w:val="20"/>
        </w:rPr>
        <w:t> </w:t>
      </w:r>
      <w:r>
        <w:rPr>
          <w:sz w:val="20"/>
        </w:rPr>
        <w:t>éstos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prestaron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varios</w:t>
      </w:r>
      <w:r>
        <w:rPr>
          <w:spacing w:val="-52"/>
          <w:sz w:val="20"/>
        </w:rPr>
        <w:t> </w:t>
      </w:r>
      <w:r>
        <w:rPr>
          <w:sz w:val="20"/>
        </w:rPr>
        <w:t>lugares,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 del</w:t>
      </w:r>
      <w:r>
        <w:rPr>
          <w:spacing w:val="-2"/>
          <w:sz w:val="20"/>
        </w:rPr>
        <w:t> </w:t>
      </w:r>
      <w:r>
        <w:rPr>
          <w:sz w:val="20"/>
        </w:rPr>
        <w:t>último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ellos.</w:t>
      </w:r>
    </w:p>
    <w:p>
      <w:pPr>
        <w:spacing w:line="240" w:lineRule="auto" w:before="0"/>
        <w:ind w:left="7165" w:right="193" w:firstLine="19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89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En los conflictos colectivos de jurisdicción federal, será competente el Tribunal Federal; en los</w:t>
      </w:r>
      <w:r>
        <w:rPr>
          <w:spacing w:val="1"/>
          <w:sz w:val="20"/>
        </w:rPr>
        <w:t> </w:t>
      </w:r>
      <w:r>
        <w:rPr>
          <w:sz w:val="20"/>
        </w:rPr>
        <w:t>conflictos colectivos de jurisdicción local, conocerá el Tribunal Local del lugar en que esté</w:t>
      </w:r>
      <w:r>
        <w:rPr>
          <w:spacing w:val="1"/>
          <w:sz w:val="20"/>
        </w:rPr>
        <w:t> </w:t>
      </w:r>
      <w:r>
        <w:rPr>
          <w:sz w:val="20"/>
        </w:rPr>
        <w:t>ubicada 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cancelación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registro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2"/>
          <w:sz w:val="20"/>
        </w:rPr>
        <w:t> </w:t>
      </w:r>
      <w:r>
        <w:rPr>
          <w:sz w:val="20"/>
        </w:rPr>
        <w:t>sindicato,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Federal</w:t>
      </w:r>
      <w:r>
        <w:rPr>
          <w:spacing w:val="2"/>
          <w:sz w:val="20"/>
        </w:rPr>
        <w:t> </w:t>
      </w:r>
      <w:r>
        <w:rPr>
          <w:sz w:val="20"/>
        </w:rPr>
        <w:t>cuya</w:t>
      </w:r>
      <w:r>
        <w:rPr>
          <w:spacing w:val="-53"/>
          <w:sz w:val="20"/>
        </w:rPr>
        <w:t> </w:t>
      </w:r>
      <w:r>
        <w:rPr>
          <w:sz w:val="20"/>
        </w:rPr>
        <w:t>adscripción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más cercana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domicilio;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En los conflictos entre patrones o trabajadores entre sí, el Tribunal del domicilio del demandado,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8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demandado</w:t>
      </w:r>
      <w:r>
        <w:rPr>
          <w:spacing w:val="7"/>
          <w:sz w:val="20"/>
        </w:rPr>
        <w:t> </w:t>
      </w:r>
      <w:r>
        <w:rPr>
          <w:sz w:val="20"/>
        </w:rPr>
        <w:t>sea</w:t>
      </w:r>
      <w:r>
        <w:rPr>
          <w:spacing w:val="9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sindicato,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6"/>
          <w:sz w:val="20"/>
        </w:rPr>
        <w:t> </w:t>
      </w:r>
      <w:r>
        <w:rPr>
          <w:sz w:val="20"/>
        </w:rPr>
        <w:t>Federal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Tribunal</w:t>
      </w:r>
      <w:r>
        <w:rPr>
          <w:spacing w:val="8"/>
          <w:sz w:val="20"/>
        </w:rPr>
        <w:t> </w:t>
      </w:r>
      <w:r>
        <w:rPr>
          <w:sz w:val="20"/>
        </w:rPr>
        <w:t>Local</w:t>
      </w:r>
      <w:r>
        <w:rPr>
          <w:spacing w:val="9"/>
          <w:sz w:val="20"/>
        </w:rPr>
        <w:t> </w:t>
      </w:r>
      <w:r>
        <w:rPr>
          <w:sz w:val="20"/>
        </w:rPr>
        <w:t>más</w:t>
      </w:r>
      <w:r>
        <w:rPr>
          <w:spacing w:val="8"/>
          <w:sz w:val="20"/>
        </w:rPr>
        <w:t> </w:t>
      </w:r>
      <w:r>
        <w:rPr>
          <w:sz w:val="20"/>
        </w:rPr>
        <w:t>cercano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domicilio del</w:t>
      </w:r>
      <w:r>
        <w:rPr>
          <w:spacing w:val="-3"/>
          <w:sz w:val="20"/>
        </w:rPr>
        <w:t> </w:t>
      </w:r>
      <w:r>
        <w:rPr>
          <w:sz w:val="20"/>
        </w:rPr>
        <w:t>mismo,</w:t>
      </w:r>
      <w:r>
        <w:rPr>
          <w:spacing w:val="-1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acción intentada.</w:t>
      </w:r>
    </w:p>
    <w:p>
      <w:pPr>
        <w:spacing w:line="240" w:lineRule="auto" w:before="0"/>
        <w:ind w:left="7227" w:right="178" w:hanging="6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93" w:firstLine="288"/>
        <w:jc w:val="both"/>
      </w:pPr>
      <w:bookmarkStart w:name="Artículo_701" w:id="866"/>
      <w:bookmarkEnd w:id="866"/>
      <w:r>
        <w:rPr/>
      </w:r>
      <w:r>
        <w:rPr>
          <w:rFonts w:ascii="Arial" w:hAnsi="Arial"/>
          <w:b/>
        </w:rPr>
        <w:t>Artículo 701.- </w:t>
      </w:r>
      <w:r>
        <w:rPr/>
        <w:t>El Tribunal de oficio, deberá declararse incompetente en cualquier estado del proceso,</w:t>
      </w:r>
      <w:r>
        <w:rPr>
          <w:spacing w:val="1"/>
        </w:rPr>
        <w:t> </w:t>
      </w:r>
      <w:r>
        <w:rPr/>
        <w:t>hasta antes de la audiencia de juicio, cuando existan en el expediente datos que lo justifiquen. Si el</w:t>
      </w:r>
      <w:r>
        <w:rPr>
          <w:spacing w:val="1"/>
        </w:rPr>
        <w:t> </w:t>
      </w:r>
      <w:r>
        <w:rPr/>
        <w:t>Tribunal se declara incompetente, con citación de las partes, remitirá de inmediato el expediente al</w:t>
      </w:r>
      <w:r>
        <w:rPr>
          <w:spacing w:val="1"/>
        </w:rPr>
        <w:t> </w:t>
      </w:r>
      <w:r>
        <w:rPr/>
        <w:t>tribunal que estime competente; si éste al recibir</w:t>
      </w:r>
      <w:r>
        <w:rPr>
          <w:spacing w:val="55"/>
        </w:rPr>
        <w:t> </w:t>
      </w:r>
      <w:r>
        <w:rPr/>
        <w:t>el expediente, se declara</w:t>
      </w:r>
      <w:r>
        <w:rPr>
          <w:spacing w:val="56"/>
        </w:rPr>
        <w:t> </w:t>
      </w:r>
      <w:r>
        <w:rPr/>
        <w:t>a su vez incompetente,</w:t>
      </w:r>
      <w:r>
        <w:rPr>
          <w:spacing w:val="1"/>
        </w:rPr>
        <w:t> </w:t>
      </w:r>
      <w:r>
        <w:rPr/>
        <w:t>remitirá de inmediato el expediente a la autoridad que debe decidir la competencia, en los términos del</w:t>
      </w:r>
      <w:r>
        <w:rPr>
          <w:spacing w:val="1"/>
        </w:rPr>
        <w:t> </w:t>
      </w:r>
      <w:r>
        <w:rPr/>
        <w:t>artículo 705</w:t>
      </w:r>
      <w:r>
        <w:rPr>
          <w:spacing w:val="1"/>
        </w:rPr>
        <w:t> </w:t>
      </w:r>
      <w:r>
        <w:rPr/>
        <w:t>Bis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702" w:id="867"/>
      <w:bookmarkEnd w:id="8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702.-</w:t>
      </w:r>
      <w:r>
        <w:rPr>
          <w:rFonts w:ascii="Arial" w:hAnsi="Arial"/>
          <w:b/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16"/>
        </w:rPr>
        <w:t> </w:t>
      </w:r>
      <w:r>
        <w:rPr/>
        <w:t>considerará</w:t>
      </w:r>
      <w:r>
        <w:rPr>
          <w:spacing w:val="16"/>
        </w:rPr>
        <w:t> </w:t>
      </w:r>
      <w:r>
        <w:rPr/>
        <w:t>excepción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incompetencia</w:t>
      </w:r>
      <w:r>
        <w:rPr>
          <w:spacing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defensa</w:t>
      </w:r>
      <w:r>
        <w:rPr>
          <w:spacing w:val="16"/>
        </w:rPr>
        <w:t> </w:t>
      </w:r>
      <w:r>
        <w:rPr/>
        <w:t>consistente</w:t>
      </w:r>
      <w:r>
        <w:rPr>
          <w:spacing w:val="16"/>
        </w:rPr>
        <w:t> </w:t>
      </w:r>
      <w:r>
        <w:rPr/>
        <w:t>en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negativa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03" w:id="868"/>
      <w:bookmarkEnd w:id="8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> </w:t>
      </w:r>
      <w:r>
        <w:rPr>
          <w:rFonts w:ascii="Arial" w:hAnsi="Arial"/>
          <w:b/>
        </w:rPr>
        <w:t>703.-</w:t>
      </w:r>
      <w:r>
        <w:rPr>
          <w:rFonts w:ascii="Arial" w:hAnsi="Arial"/>
          <w:b/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cuestiones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competencia,</w:t>
      </w:r>
      <w:r>
        <w:rPr>
          <w:spacing w:val="25"/>
        </w:rPr>
        <w:t> </w:t>
      </w:r>
      <w:r>
        <w:rPr/>
        <w:t>en</w:t>
      </w:r>
      <w:r>
        <w:rPr>
          <w:spacing w:val="22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trabajo,</w:t>
      </w:r>
      <w:r>
        <w:rPr>
          <w:spacing w:val="23"/>
        </w:rPr>
        <w:t> </w:t>
      </w:r>
      <w:r>
        <w:rPr/>
        <w:t>sólo</w:t>
      </w:r>
      <w:r>
        <w:rPr>
          <w:spacing w:val="25"/>
        </w:rPr>
        <w:t> </w:t>
      </w:r>
      <w:r>
        <w:rPr/>
        <w:t>pueden</w:t>
      </w:r>
      <w:r>
        <w:rPr>
          <w:spacing w:val="23"/>
        </w:rPr>
        <w:t> </w:t>
      </w:r>
      <w:r>
        <w:rPr/>
        <w:t>promoverse</w:t>
      </w:r>
      <w:r>
        <w:rPr>
          <w:spacing w:val="23"/>
        </w:rPr>
        <w:t> </w:t>
      </w:r>
      <w:r>
        <w:rPr/>
        <w:t>por</w:t>
      </w:r>
      <w:r>
        <w:rPr>
          <w:spacing w:val="-53"/>
        </w:rPr>
        <w:t> </w:t>
      </w:r>
      <w:r>
        <w:rPr/>
        <w:t>declinatoria.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5" w:firstLine="288"/>
        <w:jc w:val="both"/>
      </w:pPr>
      <w:r>
        <w:rPr/>
        <w:t>La declinatoria podrá oponerse hasta la audiencia preliminar, acompañando los elementos en que se</w:t>
      </w:r>
      <w:r>
        <w:rPr>
          <w:spacing w:val="1"/>
        </w:rPr>
        <w:t> </w:t>
      </w:r>
      <w:r>
        <w:rPr/>
        <w:t>funde;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 momento,</w:t>
      </w:r>
      <w:r>
        <w:rPr>
          <w:spacing w:val="1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oír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 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convenientes, las que deberán referirse exclusivamente a la cuestión de incompetencia, dictará en el acto</w:t>
      </w:r>
      <w:r>
        <w:rPr>
          <w:spacing w:val="-53"/>
        </w:rPr>
        <w:t> </w:t>
      </w:r>
      <w:r>
        <w:rPr/>
        <w:t>resolución.</w:t>
      </w:r>
    </w:p>
    <w:p>
      <w:pPr>
        <w:spacing w:before="0"/>
        <w:ind w:left="7227" w:right="19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704" w:id="869"/>
      <w:bookmarkEnd w:id="869"/>
      <w:r>
        <w:rPr/>
      </w:r>
      <w:r>
        <w:rPr>
          <w:rFonts w:ascii="Arial" w:hAnsi="Arial"/>
          <w:b/>
        </w:rPr>
        <w:t>Artículo 704.- </w:t>
      </w:r>
      <w:r>
        <w:rPr/>
        <w:t>Cuando un Tribunal considere que el conflicto de que conoce, es de la competencia de</w:t>
      </w:r>
      <w:r>
        <w:rPr>
          <w:spacing w:val="1"/>
        </w:rPr>
        <w:t> </w:t>
      </w:r>
      <w:r>
        <w:rPr/>
        <w:t>otro, con citación de las partes, se declarará incompetente y remitirá los autos al Tribunal que estime</w:t>
      </w:r>
      <w:r>
        <w:rPr>
          <w:spacing w:val="1"/>
        </w:rPr>
        <w:t> </w:t>
      </w:r>
      <w:r>
        <w:rPr/>
        <w:t>competente. Si éste al recibir el expediente se declara a su vez incompetente, lo remitirá a la autoridad</w:t>
      </w:r>
      <w:r>
        <w:rPr>
          <w:spacing w:val="1"/>
        </w:rPr>
        <w:t> </w:t>
      </w:r>
      <w:r>
        <w:rPr/>
        <w:t>que deba decidir la cuestión de competencia, para que ésta determine cuál es el Tribunal que debe</w:t>
      </w:r>
      <w:r>
        <w:rPr>
          <w:spacing w:val="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conociendo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conflicto.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5" w:id="870"/>
      <w:bookmarkEnd w:id="87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91" w:space="1218"/>
            <w:col w:w="5811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5_Bis" w:id="871"/>
      <w:bookmarkEnd w:id="87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705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competencias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decidirán: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0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El Poder Judicial Local a través de su pleno u órgano análogo que corresponda de conformidad</w:t>
      </w:r>
      <w:r>
        <w:rPr>
          <w:spacing w:val="1"/>
          <w:sz w:val="20"/>
        </w:rPr>
        <w:t> </w:t>
      </w:r>
      <w:r>
        <w:rPr>
          <w:sz w:val="20"/>
        </w:rPr>
        <w:t>con su legislación cuando la competencia se suscite entre tribunales pertenecientes a dicho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Judicial local.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0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El Poder Judicial Federal a través del Tribunal Colegiado de Circuito que corresponda, 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controversia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suscite</w:t>
      </w:r>
      <w:r>
        <w:rPr>
          <w:spacing w:val="-1"/>
          <w:sz w:val="20"/>
        </w:rPr>
        <w:t> </w:t>
      </w:r>
      <w:r>
        <w:rPr>
          <w:sz w:val="20"/>
        </w:rPr>
        <w:t>entre: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90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Locales;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0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2"/>
          <w:sz w:val="20"/>
        </w:rPr>
        <w:t> </w:t>
      </w:r>
      <w:r>
        <w:rPr>
          <w:sz w:val="20"/>
        </w:rPr>
        <w:t>Locales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diversas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federativas;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0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Locales y</w:t>
      </w:r>
      <w:r>
        <w:rPr>
          <w:spacing w:val="-5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federal 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diversa</w:t>
      </w:r>
      <w:r>
        <w:rPr>
          <w:spacing w:val="-2"/>
          <w:sz w:val="20"/>
        </w:rPr>
        <w:t> </w:t>
      </w:r>
      <w:r>
        <w:rPr>
          <w:sz w:val="20"/>
        </w:rPr>
        <w:t>entidad</w:t>
      </w:r>
      <w:r>
        <w:rPr>
          <w:spacing w:val="-3"/>
          <w:sz w:val="20"/>
        </w:rPr>
        <w:t> </w:t>
      </w:r>
      <w:r>
        <w:rPr>
          <w:sz w:val="20"/>
        </w:rPr>
        <w:t>federativa;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0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Federales,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90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Federales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jurisdiccional.</w:t>
      </w:r>
    </w:p>
    <w:p>
      <w:pPr>
        <w:pStyle w:val="BodyText"/>
      </w:pPr>
    </w:p>
    <w:p>
      <w:pPr>
        <w:pStyle w:val="BodyText"/>
        <w:spacing w:before="1"/>
        <w:ind w:left="1075" w:right="180"/>
      </w:pPr>
      <w:r>
        <w:rPr/>
        <w:t>Los</w:t>
      </w:r>
      <w:r>
        <w:rPr>
          <w:spacing w:val="7"/>
        </w:rPr>
        <w:t> </w:t>
      </w:r>
      <w:r>
        <w:rPr/>
        <w:t>conflictos</w:t>
      </w:r>
      <w:r>
        <w:rPr>
          <w:spacing w:val="6"/>
        </w:rPr>
        <w:t> </w:t>
      </w:r>
      <w:r>
        <w:rPr/>
        <w:t>competenciales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Tribunales</w:t>
      </w:r>
      <w:r>
        <w:rPr>
          <w:spacing w:val="9"/>
        </w:rPr>
        <w:t> </w:t>
      </w:r>
      <w:r>
        <w:rPr/>
        <w:t>federales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locales,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substanciarán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orgánicas correspondientes.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706" w:id="872"/>
      <w:bookmarkEnd w:id="8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706.-</w:t>
      </w:r>
      <w:r>
        <w:rPr>
          <w:rFonts w:ascii="Arial" w:hAnsi="Arial"/>
          <w:b/>
          <w:spacing w:val="12"/>
        </w:rPr>
        <w:t> </w:t>
      </w:r>
      <w:r>
        <w:rPr/>
        <w:t>Será</w:t>
      </w:r>
      <w:r>
        <w:rPr>
          <w:spacing w:val="9"/>
        </w:rPr>
        <w:t> </w:t>
      </w:r>
      <w:r>
        <w:rPr/>
        <w:t>nulo</w:t>
      </w:r>
      <w:r>
        <w:rPr>
          <w:spacing w:val="9"/>
        </w:rPr>
        <w:t> </w:t>
      </w:r>
      <w:r>
        <w:rPr/>
        <w:t>todo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actuado</w:t>
      </w:r>
      <w:r>
        <w:rPr>
          <w:spacing w:val="11"/>
        </w:rPr>
        <w:t> </w:t>
      </w:r>
      <w:r>
        <w:rPr/>
        <w:t>ante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incompetente,</w:t>
      </w:r>
      <w:r>
        <w:rPr>
          <w:spacing w:val="8"/>
        </w:rPr>
        <w:t> </w:t>
      </w:r>
      <w:r>
        <w:rPr/>
        <w:t>salvo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acto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admisión</w:t>
      </w:r>
      <w:r>
        <w:rPr>
          <w:spacing w:val="8"/>
        </w:rPr>
        <w:t> </w:t>
      </w:r>
      <w:r>
        <w:rPr/>
        <w:t>de</w:t>
      </w:r>
      <w:r>
        <w:rPr>
          <w:spacing w:val="-53"/>
        </w:rPr>
        <w:t> </w:t>
      </w:r>
      <w:r>
        <w:rPr/>
        <w:t>la demanda y lo dispuesto en los artículos 704 y 928 fracción V de esta Ley o, en su caso, cuando se</w:t>
      </w:r>
      <w:r>
        <w:rPr>
          <w:spacing w:val="1"/>
        </w:rPr>
        <w:t> </w:t>
      </w:r>
      <w:r>
        <w:rPr/>
        <w:t>haya celebrado</w:t>
      </w:r>
      <w:r>
        <w:rPr>
          <w:spacing w:val="-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ponga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negocio,</w:t>
      </w:r>
      <w:r>
        <w:rPr>
          <w:spacing w:val="1"/>
        </w:rPr>
        <w:t> </w:t>
      </w:r>
      <w:r>
        <w:rPr/>
        <w:t>en el período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706_Bis" w:id="873"/>
      <w:bookmarkEnd w:id="873"/>
      <w:r>
        <w:rPr/>
      </w:r>
      <w:r>
        <w:rPr>
          <w:rFonts w:ascii="Arial" w:hAnsi="Arial"/>
          <w:b/>
        </w:rPr>
        <w:t>Artículo 706 Bis.- </w:t>
      </w:r>
      <w:r>
        <w:rPr/>
        <w:t>Con el propósito de facilitar el acceso a la justicia, los poderes judiciales locales o</w:t>
      </w:r>
      <w:r>
        <w:rPr>
          <w:spacing w:val="1"/>
        </w:rPr>
        <w:t> </w:t>
      </w:r>
      <w:r>
        <w:rPr/>
        <w:t>federal</w:t>
      </w:r>
      <w:r>
        <w:rPr>
          <w:spacing w:val="8"/>
        </w:rPr>
        <w:t> </w:t>
      </w:r>
      <w:r>
        <w:rPr/>
        <w:t>podrán</w:t>
      </w:r>
      <w:r>
        <w:rPr>
          <w:spacing w:val="10"/>
        </w:rPr>
        <w:t> </w:t>
      </w:r>
      <w:r>
        <w:rPr/>
        <w:t>autorizar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funcionamiento,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régimen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movilidad,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uno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más</w:t>
      </w:r>
      <w:r>
        <w:rPr>
          <w:spacing w:val="7"/>
        </w:rPr>
        <w:t> </w:t>
      </w:r>
      <w:r>
        <w:rPr/>
        <w:t>Tribunales</w:t>
      </w:r>
      <w:r>
        <w:rPr>
          <w:spacing w:val="10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las necesidades de los asuntos que deban conocer. Para esto dispondrá la instalación de la sede</w:t>
      </w:r>
      <w:r>
        <w:rPr>
          <w:spacing w:val="1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durante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determinado.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579"/>
      </w:pPr>
      <w:r>
        <w:rPr/>
        <w:t>CAPITULO</w:t>
      </w:r>
      <w:r>
        <w:rPr>
          <w:spacing w:val="-1"/>
        </w:rPr>
        <w:t> </w:t>
      </w:r>
      <w:r>
        <w:rPr/>
        <w:t>IV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Impedimentos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Excusas</w:t>
      </w:r>
    </w:p>
    <w:p>
      <w:pPr>
        <w:spacing w:before="0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707" w:id="874"/>
      <w:bookmarkEnd w:id="87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bookmarkStart w:name="Artículo_707_Bis" w:id="875"/>
      <w:bookmarkEnd w:id="8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707</w:t>
      </w:r>
      <w:r>
        <w:rPr>
          <w:rFonts w:ascii="Arial" w:hAnsi="Arial"/>
          <w:b/>
          <w:spacing w:val="33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jueces</w:t>
      </w:r>
      <w:r>
        <w:rPr>
          <w:spacing w:val="36"/>
        </w:rPr>
        <w:t> </w:t>
      </w:r>
      <w:r>
        <w:rPr/>
        <w:t>y</w:t>
      </w:r>
      <w:r>
        <w:rPr>
          <w:spacing w:val="26"/>
        </w:rPr>
        <w:t> </w:t>
      </w:r>
      <w:r>
        <w:rPr/>
        <w:t>secretarios</w:t>
      </w:r>
      <w:r>
        <w:rPr>
          <w:spacing w:val="34"/>
        </w:rPr>
        <w:t> </w:t>
      </w:r>
      <w:r>
        <w:rPr/>
        <w:t>instructores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tendrán</w:t>
      </w:r>
      <w:r>
        <w:rPr>
          <w:spacing w:val="35"/>
        </w:rPr>
        <w:t> </w:t>
      </w:r>
      <w:r>
        <w:rPr/>
        <w:t>por</w:t>
      </w:r>
      <w:r>
        <w:rPr>
          <w:spacing w:val="34"/>
        </w:rPr>
        <w:t> </w:t>
      </w:r>
      <w:r>
        <w:rPr/>
        <w:t>forzosamente</w:t>
      </w:r>
      <w:r>
        <w:rPr>
          <w:spacing w:val="32"/>
        </w:rPr>
        <w:t> </w:t>
      </w:r>
      <w:r>
        <w:rPr/>
        <w:t>impedidos</w:t>
      </w:r>
      <w:r>
        <w:rPr>
          <w:spacing w:val="36"/>
        </w:rPr>
        <w:t> </w:t>
      </w:r>
      <w:r>
        <w:rPr/>
        <w:t>y</w:t>
      </w:r>
      <w:r>
        <w:rPr>
          <w:spacing w:val="-53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deber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excusarse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directo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indirecto;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interesen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concubino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concubina,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parientes</w:t>
      </w:r>
      <w:r>
        <w:rPr>
          <w:spacing w:val="1"/>
          <w:sz w:val="20"/>
        </w:rPr>
        <w:t> </w:t>
      </w:r>
      <w:r>
        <w:rPr>
          <w:sz w:val="20"/>
        </w:rPr>
        <w:t>consanguíneos en línea recta sin limitación de grados, a los colaterales dentro del cuarto grado,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afines 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segundo;</w:t>
      </w:r>
    </w:p>
    <w:p>
      <w:pPr>
        <w:pStyle w:val="BodyText"/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funcionario,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cónyuge,</w:t>
      </w:r>
      <w:r>
        <w:rPr>
          <w:spacing w:val="1"/>
          <w:sz w:val="20"/>
        </w:rPr>
        <w:t> </w:t>
      </w:r>
      <w:r>
        <w:rPr>
          <w:sz w:val="20"/>
        </w:rPr>
        <w:t>concubino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concubina,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interesados, haya</w:t>
      </w:r>
      <w:r>
        <w:rPr>
          <w:spacing w:val="-1"/>
          <w:sz w:val="20"/>
        </w:rPr>
        <w:t> </w:t>
      </w:r>
      <w:r>
        <w:rPr>
          <w:sz w:val="20"/>
        </w:rPr>
        <w:t>relación de</w:t>
      </w:r>
      <w:r>
        <w:rPr>
          <w:spacing w:val="-1"/>
          <w:sz w:val="20"/>
        </w:rPr>
        <w:t> </w:t>
      </w:r>
      <w:r>
        <w:rPr>
          <w:sz w:val="20"/>
        </w:rPr>
        <w:t>intimidad nacida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civil o</w:t>
      </w:r>
      <w:r>
        <w:rPr>
          <w:spacing w:val="-2"/>
          <w:sz w:val="20"/>
        </w:rPr>
        <w:t> </w:t>
      </w:r>
      <w:r>
        <w:rPr>
          <w:sz w:val="20"/>
        </w:rPr>
        <w:t>religioso;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Si fuere pariente por consanguinidad o afinidad, del abogado o procurador de alguna de las</w:t>
      </w:r>
      <w:r>
        <w:rPr>
          <w:spacing w:val="1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mismos</w:t>
      </w:r>
      <w:r>
        <w:rPr>
          <w:spacing w:val="-1"/>
          <w:sz w:val="20"/>
        </w:rPr>
        <w:t> </w:t>
      </w:r>
      <w:r>
        <w:rPr>
          <w:sz w:val="20"/>
        </w:rPr>
        <w:t>grados 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Cuando él, su cónyuge o alguno de sus hijos sea heredero, legatario, donante, donatario, socio,</w:t>
      </w:r>
      <w:r>
        <w:rPr>
          <w:spacing w:val="-53"/>
          <w:sz w:val="20"/>
        </w:rPr>
        <w:t> </w:t>
      </w:r>
      <w:r>
        <w:rPr>
          <w:sz w:val="20"/>
        </w:rPr>
        <w:t>acreedor, deudor, fiador, fiado, arrendador, arrendatario, principal, dependiente o comensal</w:t>
      </w:r>
      <w:r>
        <w:rPr>
          <w:spacing w:val="1"/>
          <w:sz w:val="20"/>
        </w:rPr>
        <w:t> </w:t>
      </w:r>
      <w:r>
        <w:rPr>
          <w:sz w:val="20"/>
        </w:rPr>
        <w:t>habitual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 las partes,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administrador</w:t>
      </w:r>
      <w:r>
        <w:rPr>
          <w:spacing w:val="-2"/>
          <w:sz w:val="20"/>
        </w:rPr>
        <w:t> </w:t>
      </w:r>
      <w:r>
        <w:rPr>
          <w:sz w:val="20"/>
        </w:rPr>
        <w:t>actual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bienes;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Si ha hecho promesas o amenazas, o ha manifestado de otro modo su odio o afecto por 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Si asiste o ha asistido a convites que especialmente para él diere o costeare alguna de las</w:t>
      </w:r>
      <w:r>
        <w:rPr>
          <w:spacing w:val="1"/>
          <w:sz w:val="20"/>
        </w:rPr>
        <w:t> </w:t>
      </w:r>
      <w:r>
        <w:rPr>
          <w:sz w:val="20"/>
        </w:rPr>
        <w:t>partes, después de comenzado el procedimiento, o si se tiene mucha familiaridad con alguno de</w:t>
      </w:r>
      <w:r>
        <w:rPr>
          <w:spacing w:val="-53"/>
          <w:sz w:val="20"/>
        </w:rPr>
        <w:t> </w:t>
      </w:r>
      <w:r>
        <w:rPr>
          <w:sz w:val="20"/>
        </w:rPr>
        <w:t>ellos,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vive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él,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compañía,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casa;</w:t>
      </w:r>
    </w:p>
    <w:p>
      <w:pPr>
        <w:pStyle w:val="BodyText"/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Cuando después</w:t>
      </w:r>
      <w:r>
        <w:rPr>
          <w:spacing w:val="1"/>
          <w:sz w:val="20"/>
        </w:rPr>
        <w:t> </w:t>
      </w:r>
      <w:r>
        <w:rPr>
          <w:sz w:val="20"/>
        </w:rPr>
        <w:t>de comenzado</w:t>
      </w:r>
      <w:r>
        <w:rPr>
          <w:spacing w:val="1"/>
          <w:sz w:val="20"/>
        </w:rPr>
        <w:t> </w:t>
      </w:r>
      <w:r>
        <w:rPr>
          <w:sz w:val="20"/>
        </w:rPr>
        <w:t>el procedimiento, haya</w:t>
      </w:r>
      <w:r>
        <w:rPr>
          <w:spacing w:val="1"/>
          <w:sz w:val="20"/>
        </w:rPr>
        <w:t> </w:t>
      </w:r>
      <w:r>
        <w:rPr>
          <w:sz w:val="20"/>
        </w:rPr>
        <w:t>admitido él, su cónyuge o</w:t>
      </w:r>
      <w:r>
        <w:rPr>
          <w:spacing w:val="55"/>
          <w:sz w:val="20"/>
        </w:rPr>
        <w:t> </w:t>
      </w:r>
      <w:r>
        <w:rPr>
          <w:sz w:val="20"/>
        </w:rPr>
        <w:t>alguno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1"/>
          <w:sz w:val="20"/>
        </w:rPr>
        <w:t> </w:t>
      </w:r>
      <w:r>
        <w:rPr>
          <w:sz w:val="20"/>
        </w:rPr>
        <w:t>dádivas o</w:t>
      </w:r>
      <w:r>
        <w:rPr>
          <w:spacing w:val="-1"/>
          <w:sz w:val="20"/>
        </w:rPr>
        <w:t> </w:t>
      </w:r>
      <w:r>
        <w:rPr>
          <w:sz w:val="20"/>
        </w:rPr>
        <w:t>servicios de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abogado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procurador,</w:t>
      </w:r>
      <w:r>
        <w:rPr>
          <w:spacing w:val="-2"/>
          <w:sz w:val="20"/>
        </w:rPr>
        <w:t> </w:t>
      </w:r>
      <w:r>
        <w:rPr>
          <w:sz w:val="20"/>
        </w:rPr>
        <w:t>perito o</w:t>
      </w:r>
      <w:r>
        <w:rPr>
          <w:spacing w:val="-2"/>
          <w:sz w:val="20"/>
        </w:rPr>
        <w:t> </w:t>
      </w:r>
      <w:r>
        <w:rPr>
          <w:sz w:val="20"/>
        </w:rPr>
        <w:t>testigo</w:t>
      </w:r>
      <w:r>
        <w:rPr>
          <w:spacing w:val="-3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Si ha conocido del negocio como integrante del Tribunal, árbitro o asesor, resolviendo algún</w:t>
      </w:r>
      <w:r>
        <w:rPr>
          <w:spacing w:val="1"/>
          <w:sz w:val="20"/>
        </w:rPr>
        <w:t> </w:t>
      </w:r>
      <w:r>
        <w:rPr>
          <w:sz w:val="20"/>
        </w:rPr>
        <w:t>punto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sustancia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cuestión, en</w:t>
      </w:r>
      <w:r>
        <w:rPr>
          <w:spacing w:val="1"/>
          <w:sz w:val="20"/>
        </w:rPr>
        <w:t> </w:t>
      </w:r>
      <w:r>
        <w:rPr>
          <w:sz w:val="20"/>
        </w:rPr>
        <w:t>la misma</w:t>
      </w:r>
      <w:r>
        <w:rPr>
          <w:spacing w:val="-1"/>
          <w:sz w:val="20"/>
        </w:rPr>
        <w:t> </w:t>
      </w:r>
      <w:r>
        <w:rPr>
          <w:sz w:val="20"/>
        </w:rPr>
        <w:t>instancia o</w:t>
      </w:r>
      <w:r>
        <w:rPr>
          <w:spacing w:val="-1"/>
          <w:sz w:val="20"/>
        </w:rPr>
        <w:t> </w:t>
      </w:r>
      <w:r>
        <w:rPr>
          <w:sz w:val="20"/>
        </w:rPr>
        <w:t>en otra;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Cuando él, su cónyuge o alguno de sus parientes consanguíneos en línea recta, sin limitación</w:t>
      </w:r>
      <w:r>
        <w:rPr>
          <w:spacing w:val="1"/>
          <w:sz w:val="20"/>
        </w:rPr>
        <w:t> </w:t>
      </w:r>
      <w:r>
        <w:rPr>
          <w:sz w:val="20"/>
        </w:rPr>
        <w:t>de grados, de los colaterales dentro del segundo, o de los afines en el primero, siga contra</w:t>
      </w:r>
      <w:r>
        <w:rPr>
          <w:spacing w:val="1"/>
          <w:sz w:val="20"/>
        </w:rPr>
        <w:t> </w:t>
      </w:r>
      <w:r>
        <w:rPr>
          <w:sz w:val="20"/>
        </w:rPr>
        <w:t>alguna de las partes, o no ha pasado un año de haber seguido un juicio civil, o una causa</w:t>
      </w:r>
      <w:r>
        <w:rPr>
          <w:spacing w:val="1"/>
          <w:sz w:val="20"/>
        </w:rPr>
        <w:t> </w:t>
      </w:r>
      <w:r>
        <w:rPr>
          <w:sz w:val="20"/>
        </w:rPr>
        <w:t>criminal, como acusador, querellante o denunciante, o se haya constituido parte civil en causa</w:t>
      </w:r>
      <w:r>
        <w:rPr>
          <w:spacing w:val="1"/>
          <w:sz w:val="20"/>
        </w:rPr>
        <w:t> </w:t>
      </w:r>
      <w:r>
        <w:rPr>
          <w:sz w:val="20"/>
        </w:rPr>
        <w:t>criminal</w:t>
      </w:r>
      <w:r>
        <w:rPr>
          <w:spacing w:val="-3"/>
          <w:sz w:val="20"/>
        </w:rPr>
        <w:t> </w:t>
      </w:r>
      <w:r>
        <w:rPr>
          <w:sz w:val="20"/>
        </w:rPr>
        <w:t>seguida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ellas;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Cuando alguna de las partes o de sus abogados es o ha sido denunciante, querellante o</w:t>
      </w:r>
      <w:r>
        <w:rPr>
          <w:spacing w:val="1"/>
          <w:sz w:val="20"/>
        </w:rPr>
        <w:t> </w:t>
      </w:r>
      <w:r>
        <w:rPr>
          <w:sz w:val="20"/>
        </w:rPr>
        <w:t>acusador del funcionario de que se trate, de su cónyuge, o de alguno de sus expresados</w:t>
      </w:r>
      <w:r>
        <w:rPr>
          <w:spacing w:val="1"/>
          <w:sz w:val="20"/>
        </w:rPr>
        <w:t> </w:t>
      </w:r>
      <w:r>
        <w:rPr>
          <w:sz w:val="20"/>
        </w:rPr>
        <w:t>parientes o se ha constituido parte civil en causa criminal seguida contra cualquiera de ellos,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Ministerio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haya ejercitado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penal;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Cuando el funcionario de que se trate, su cónyuge o alguno de sus expresados parientes sea</w:t>
      </w:r>
      <w:r>
        <w:rPr>
          <w:spacing w:val="1"/>
          <w:sz w:val="20"/>
        </w:rPr>
        <w:t> </w:t>
      </w:r>
      <w:r>
        <w:rPr>
          <w:sz w:val="20"/>
        </w:rPr>
        <w:t>contrario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cualquiera</w:t>
      </w:r>
      <w:r>
        <w:rPr>
          <w:spacing w:val="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en negocio administrativo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afecte 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intereses;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2" w:lineRule="auto" w:before="93" w:after="0"/>
        <w:ind w:left="1075" w:right="204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8"/>
          <w:sz w:val="20"/>
        </w:rPr>
        <w:t> </w:t>
      </w:r>
      <w:r>
        <w:rPr>
          <w:sz w:val="20"/>
        </w:rPr>
        <w:t>él,</w:t>
      </w:r>
      <w:r>
        <w:rPr>
          <w:spacing w:val="26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cónyuge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alguno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sus</w:t>
      </w:r>
      <w:r>
        <w:rPr>
          <w:spacing w:val="28"/>
          <w:sz w:val="20"/>
        </w:rPr>
        <w:t> </w:t>
      </w:r>
      <w:r>
        <w:rPr>
          <w:sz w:val="20"/>
        </w:rPr>
        <w:t>parientes</w:t>
      </w:r>
      <w:r>
        <w:rPr>
          <w:spacing w:val="27"/>
          <w:sz w:val="20"/>
        </w:rPr>
        <w:t> </w:t>
      </w:r>
      <w:r>
        <w:rPr>
          <w:sz w:val="20"/>
        </w:rPr>
        <w:t>sigue</w:t>
      </w:r>
      <w:r>
        <w:rPr>
          <w:spacing w:val="29"/>
          <w:sz w:val="20"/>
        </w:rPr>
        <w:t> </w:t>
      </w:r>
      <w:r>
        <w:rPr>
          <w:sz w:val="20"/>
        </w:rPr>
        <w:t>algún</w:t>
      </w:r>
      <w:r>
        <w:rPr>
          <w:spacing w:val="25"/>
          <w:sz w:val="20"/>
        </w:rPr>
        <w:t> </w:t>
      </w:r>
      <w:r>
        <w:rPr>
          <w:sz w:val="20"/>
        </w:rPr>
        <w:t>proceso</w:t>
      </w:r>
      <w:r>
        <w:rPr>
          <w:spacing w:val="27"/>
          <w:sz w:val="20"/>
        </w:rPr>
        <w:t> </w:t>
      </w:r>
      <w:r>
        <w:rPr>
          <w:sz w:val="20"/>
        </w:rPr>
        <w:t>civil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criminal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sea</w:t>
      </w:r>
      <w:r>
        <w:rPr>
          <w:spacing w:val="-52"/>
          <w:sz w:val="20"/>
        </w:rPr>
        <w:t> </w:t>
      </w:r>
      <w:r>
        <w:rPr>
          <w:sz w:val="20"/>
        </w:rPr>
        <w:t>integrante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Tribunal,</w:t>
      </w:r>
      <w:r>
        <w:rPr>
          <w:spacing w:val="-1"/>
          <w:sz w:val="20"/>
        </w:rPr>
        <w:t> </w:t>
      </w:r>
      <w:r>
        <w:rPr>
          <w:sz w:val="20"/>
        </w:rPr>
        <w:t>agente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Ministerio</w:t>
      </w:r>
      <w:r>
        <w:rPr>
          <w:spacing w:val="-3"/>
          <w:sz w:val="20"/>
        </w:rPr>
        <w:t> </w:t>
      </w:r>
      <w:r>
        <w:rPr>
          <w:sz w:val="20"/>
        </w:rPr>
        <w:t>Público, árbitro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arbitrador,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tutor o</w:t>
      </w:r>
      <w:r>
        <w:rPr>
          <w:spacing w:val="-3"/>
          <w:sz w:val="20"/>
        </w:rPr>
        <w:t> </w:t>
      </w:r>
      <w:r>
        <w:rPr>
          <w:sz w:val="20"/>
        </w:rPr>
        <w:t>curador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alguno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interesados,</w:t>
      </w:r>
      <w:r>
        <w:rPr>
          <w:spacing w:val="-3"/>
          <w:sz w:val="20"/>
        </w:rPr>
        <w:t> </w:t>
      </w:r>
      <w:r>
        <w:rPr>
          <w:sz w:val="20"/>
        </w:rPr>
        <w:t>o no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3"/>
          <w:sz w:val="20"/>
        </w:rPr>
        <w:t> </w:t>
      </w:r>
      <w:r>
        <w:rPr>
          <w:sz w:val="20"/>
        </w:rPr>
        <w:t>pasado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años de haberlo</w:t>
      </w:r>
      <w:r>
        <w:rPr>
          <w:spacing w:val="-3"/>
          <w:sz w:val="20"/>
        </w:rPr>
        <w:t> </w:t>
      </w:r>
      <w:r>
        <w:rPr>
          <w:sz w:val="20"/>
        </w:rPr>
        <w:t>sido;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externado</w:t>
      </w:r>
      <w:r>
        <w:rPr>
          <w:spacing w:val="-3"/>
          <w:sz w:val="20"/>
        </w:rPr>
        <w:t> </w:t>
      </w:r>
      <w:r>
        <w:rPr>
          <w:sz w:val="20"/>
        </w:rPr>
        <w:t>su opinión</w:t>
      </w:r>
      <w:r>
        <w:rPr>
          <w:spacing w:val="-3"/>
          <w:sz w:val="20"/>
        </w:rPr>
        <w:t> </w:t>
      </w:r>
      <w:r>
        <w:rPr>
          <w:sz w:val="20"/>
        </w:rPr>
        <w:t>públicamente</w:t>
      </w:r>
      <w:r>
        <w:rPr>
          <w:spacing w:val="-3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fallo,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91"/>
        </w:numPr>
        <w:tabs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Exista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impedimento</w:t>
      </w:r>
      <w:r>
        <w:rPr>
          <w:spacing w:val="-3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658" w:space="2017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5" w:firstLine="288"/>
        <w:jc w:val="both"/>
      </w:pPr>
      <w:bookmarkStart w:name="Artículo_707_Ter" w:id="876"/>
      <w:bookmarkEnd w:id="8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707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"/>
        </w:rPr>
        <w:t> </w:t>
      </w:r>
      <w:r>
        <w:rPr/>
        <w:t>Los juzgadores</w:t>
      </w:r>
      <w:r>
        <w:rPr>
          <w:spacing w:val="1"/>
        </w:rPr>
        <w:t> </w:t>
      </w:r>
      <w:r>
        <w:rPr/>
        <w:t>y secretarios instructores tendrán</w:t>
      </w:r>
      <w:r>
        <w:rPr>
          <w:spacing w:val="1"/>
        </w:rPr>
        <w:t> </w:t>
      </w:r>
      <w:r>
        <w:rPr/>
        <w:t>la obligación de</w:t>
      </w:r>
      <w:r>
        <w:rPr>
          <w:spacing w:val="1"/>
        </w:rPr>
        <w:t> </w:t>
      </w:r>
      <w:r>
        <w:rPr/>
        <w:t>excusarse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avoquen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negocio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impedimento, o dentro de las veinticuatro horas siguientes de que ocurra el hecho que lo origine o de que</w:t>
      </w:r>
      <w:r>
        <w:rPr>
          <w:spacing w:val="-53"/>
        </w:rPr>
        <w:t> </w:t>
      </w:r>
      <w:r>
        <w:rPr/>
        <w:t>tengan</w:t>
      </w:r>
      <w:r>
        <w:rPr>
          <w:spacing w:val="-2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él, expresando</w:t>
      </w:r>
      <w:r>
        <w:rPr>
          <w:spacing w:val="-1"/>
        </w:rPr>
        <w:t> </w:t>
      </w:r>
      <w:r>
        <w:rPr/>
        <w:t>concretamente la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del impedimento.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8" w:id="877"/>
      <w:bookmarkEnd w:id="8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708.-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5" w:firstLine="288"/>
        <w:jc w:val="both"/>
      </w:pPr>
      <w:bookmarkStart w:name="Artículo_709" w:id="878"/>
      <w:bookmarkEnd w:id="87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709.-</w:t>
      </w:r>
      <w:r>
        <w:rPr>
          <w:rFonts w:ascii="Arial" w:hAnsi="Arial"/>
          <w:b/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cuando,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expresados, los jueces y secretarios instructores no se excusen. La recusación siempre se fundará en</w:t>
      </w:r>
      <w:r>
        <w:rPr>
          <w:spacing w:val="1"/>
        </w:rPr>
        <w:t> </w:t>
      </w:r>
      <w:r>
        <w:rPr/>
        <w:t>causa</w:t>
      </w:r>
      <w:r>
        <w:rPr>
          <w:spacing w:val="-2"/>
        </w:rPr>
        <w:t> </w:t>
      </w:r>
      <w:r>
        <w:rPr/>
        <w:t>legal.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9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2681"/>
            <w:col w:w="504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9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92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9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17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195" w:firstLine="288"/>
        <w:jc w:val="both"/>
      </w:pPr>
      <w:bookmarkStart w:name="Artículo_709_A" w:id="879"/>
      <w:bookmarkEnd w:id="879"/>
      <w:r>
        <w:rPr/>
      </w:r>
      <w:r>
        <w:rPr>
          <w:rFonts w:ascii="Arial" w:hAnsi="Arial"/>
          <w:b/>
        </w:rPr>
        <w:t>Artículo 709-A.- </w:t>
      </w:r>
      <w:r>
        <w:rPr/>
        <w:t>La recusación se interpondrá ante el Tribunal que conozca del asunto, expresándose</w:t>
      </w:r>
      <w:r>
        <w:rPr>
          <w:spacing w:val="-53"/>
        </w:rPr>
        <w:t> </w:t>
      </w:r>
      <w:r>
        <w:rPr/>
        <w:t>con claridad y precisión la causa en que se funde. El Tribunal remitirá de inmediato el testimonio de las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superior jerárquico</w:t>
      </w:r>
      <w:r>
        <w:rPr>
          <w:spacing w:val="55"/>
        </w:rPr>
        <w:t> </w:t>
      </w:r>
      <w:r>
        <w:rPr/>
        <w:t>u</w:t>
      </w:r>
      <w:r>
        <w:rPr>
          <w:spacing w:val="-53"/>
        </w:rPr>
        <w:t> </w:t>
      </w:r>
      <w:r>
        <w:rPr/>
        <w:t>órgano análogo que corresponda de conformidad con su legislación cuando la competencia sea del orden</w:t>
      </w:r>
      <w:r>
        <w:rPr>
          <w:spacing w:val="-53"/>
        </w:rPr>
        <w:t> </w:t>
      </w:r>
      <w:r>
        <w:rPr/>
        <w:t>local y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 Colegiado</w:t>
      </w:r>
      <w:r>
        <w:rPr>
          <w:spacing w:val="-2"/>
        </w:rPr>
        <w:t> </w:t>
      </w:r>
      <w:r>
        <w:rPr/>
        <w:t>de Circuito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 competencia</w:t>
      </w:r>
      <w:r>
        <w:rPr>
          <w:spacing w:val="-2"/>
        </w:rPr>
        <w:t> </w:t>
      </w:r>
      <w:r>
        <w:rPr/>
        <w:t>federal.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709_B" w:id="880"/>
      <w:bookmarkEnd w:id="8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709-B.-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admitirse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calificación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admisibilidad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preliminar,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cierre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instrucción</w:t>
      </w:r>
      <w:r>
        <w:rPr>
          <w:spacing w:val="-2"/>
        </w:rPr>
        <w:t> </w:t>
      </w:r>
      <w:r>
        <w:rPr/>
        <w:t>cuando: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Cambie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del Tribunal,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29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Ocurra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superveniente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funde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713" w:space="962"/>
            <w:col w:w="314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9_C" w:id="881"/>
      <w:bookmarkEnd w:id="88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709-C.-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admitirá</w:t>
      </w:r>
      <w:r>
        <w:rPr>
          <w:spacing w:val="-3"/>
          <w:sz w:val="20"/>
        </w:rPr>
        <w:t> </w:t>
      </w:r>
      <w:r>
        <w:rPr>
          <w:sz w:val="20"/>
        </w:rPr>
        <w:t>recusación: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4" w:hanging="569"/>
        <w:jc w:val="left"/>
        <w:rPr>
          <w:sz w:val="20"/>
        </w:rPr>
      </w:pP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cumplimentar</w:t>
      </w:r>
      <w:r>
        <w:rPr>
          <w:spacing w:val="28"/>
          <w:sz w:val="20"/>
        </w:rPr>
        <w:t> </w:t>
      </w:r>
      <w:r>
        <w:rPr>
          <w:sz w:val="20"/>
        </w:rPr>
        <w:t>exhortos,</w:t>
      </w:r>
      <w:r>
        <w:rPr>
          <w:spacing w:val="30"/>
          <w:sz w:val="20"/>
        </w:rPr>
        <w:t> </w:t>
      </w:r>
      <w:r>
        <w:rPr>
          <w:sz w:val="20"/>
        </w:rPr>
        <w:t>ejecuciones</w:t>
      </w:r>
      <w:r>
        <w:rPr>
          <w:spacing w:val="30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demás</w:t>
      </w:r>
      <w:r>
        <w:rPr>
          <w:spacing w:val="27"/>
          <w:sz w:val="20"/>
        </w:rPr>
        <w:t> </w:t>
      </w:r>
      <w:r>
        <w:rPr>
          <w:sz w:val="20"/>
        </w:rPr>
        <w:t>diligencias</w:t>
      </w:r>
      <w:r>
        <w:rPr>
          <w:spacing w:val="28"/>
          <w:sz w:val="20"/>
        </w:rPr>
        <w:t> </w:t>
      </w:r>
      <w:r>
        <w:rPr>
          <w:sz w:val="20"/>
        </w:rPr>
        <w:t>cuya</w:t>
      </w:r>
      <w:r>
        <w:rPr>
          <w:spacing w:val="30"/>
          <w:sz w:val="20"/>
        </w:rPr>
        <w:t> </w:t>
      </w:r>
      <w:r>
        <w:rPr>
          <w:sz w:val="20"/>
        </w:rPr>
        <w:t>práctica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encomiende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Tribunales;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procedimientos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refieren 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982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991;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asuma</w:t>
      </w:r>
      <w:r>
        <w:rPr>
          <w:spacing w:val="-2"/>
          <w:sz w:val="20"/>
        </w:rPr>
        <w:t> </w:t>
      </w:r>
      <w:r>
        <w:rPr>
          <w:sz w:val="20"/>
        </w:rPr>
        <w:t>jurisdicción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-3"/>
          <w:sz w:val="20"/>
        </w:rPr>
        <w:t> </w:t>
      </w:r>
      <w:r>
        <w:rPr>
          <w:sz w:val="20"/>
        </w:rPr>
        <w:t>impliquen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 causa,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magistrados y</w:t>
      </w:r>
      <w:r>
        <w:rPr>
          <w:spacing w:val="-5"/>
          <w:sz w:val="20"/>
        </w:rPr>
        <w:t> </w:t>
      </w:r>
      <w:r>
        <w:rPr>
          <w:sz w:val="20"/>
        </w:rPr>
        <w:t>jueces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conozcan 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recusación.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709_D" w:id="882"/>
      <w:bookmarkEnd w:id="88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709-D.-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desechará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4"/>
          <w:sz w:val="20"/>
        </w:rPr>
        <w:t> </w:t>
      </w:r>
      <w:r>
        <w:rPr>
          <w:sz w:val="20"/>
        </w:rPr>
        <w:t>toda</w:t>
      </w:r>
      <w:r>
        <w:rPr>
          <w:spacing w:val="-3"/>
          <w:sz w:val="20"/>
        </w:rPr>
        <w:t> </w:t>
      </w:r>
      <w:r>
        <w:rPr>
          <w:sz w:val="20"/>
        </w:rPr>
        <w:t>recusación</w:t>
      </w:r>
      <w:r>
        <w:rPr>
          <w:spacing w:val="-4"/>
          <w:sz w:val="20"/>
        </w:rPr>
        <w:t> </w:t>
      </w:r>
      <w:r>
        <w:rPr>
          <w:sz w:val="20"/>
        </w:rPr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extemporánea,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funde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6"/>
          <w:sz w:val="20"/>
        </w:rPr>
        <w:t> </w:t>
      </w:r>
      <w:r>
        <w:rPr>
          <w:sz w:val="20"/>
        </w:rPr>
        <w:t>alguna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5"/>
          <w:sz w:val="20"/>
        </w:rPr>
        <w:t> </w:t>
      </w:r>
      <w:r>
        <w:rPr>
          <w:sz w:val="20"/>
        </w:rPr>
        <w:t>causas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2"/>
          <w:sz w:val="20"/>
        </w:rPr>
        <w:t> </w:t>
      </w:r>
      <w:r>
        <w:rPr>
          <w:sz w:val="20"/>
        </w:rPr>
        <w:t>se</w:t>
      </w:r>
      <w:r>
        <w:rPr>
          <w:spacing w:val="44"/>
          <w:sz w:val="20"/>
        </w:rPr>
        <w:t> </w:t>
      </w:r>
      <w:r>
        <w:rPr>
          <w:sz w:val="20"/>
        </w:rPr>
        <w:t>refiere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44"/>
          <w:sz w:val="20"/>
        </w:rPr>
        <w:t> </w:t>
      </w:r>
      <w:r>
        <w:rPr>
          <w:sz w:val="20"/>
        </w:rPr>
        <w:t>707</w:t>
      </w:r>
      <w:r>
        <w:rPr>
          <w:spacing w:val="42"/>
          <w:sz w:val="20"/>
        </w:rPr>
        <w:t> </w:t>
      </w:r>
      <w:r>
        <w:rPr>
          <w:sz w:val="20"/>
        </w:rPr>
        <w:t>Bis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esta</w:t>
      </w:r>
      <w:r>
        <w:rPr>
          <w:spacing w:val="43"/>
          <w:sz w:val="20"/>
        </w:rPr>
        <w:t> </w:t>
      </w:r>
      <w:r>
        <w:rPr>
          <w:sz w:val="20"/>
        </w:rPr>
        <w:t>Ley,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anteriormente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improcedente.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0" w:firstLine="288"/>
      </w:pPr>
      <w:bookmarkStart w:name="Artículo_709_E" w:id="883"/>
      <w:bookmarkEnd w:id="8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709-E.-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recusación</w:t>
      </w:r>
      <w:r>
        <w:rPr>
          <w:spacing w:val="1"/>
        </w:rPr>
        <w:t> </w:t>
      </w:r>
      <w:r>
        <w:rPr/>
        <w:t>se resolverá</w:t>
      </w:r>
      <w:r>
        <w:rPr>
          <w:spacing w:val="1"/>
        </w:rPr>
        <w:t> </w:t>
      </w:r>
      <w:r>
        <w:rPr/>
        <w:t>sin citación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parte</w:t>
      </w:r>
      <w:r>
        <w:rPr>
          <w:spacing w:val="3"/>
        </w:rPr>
        <w:t> </w:t>
      </w:r>
      <w:r>
        <w:rPr/>
        <w:t>contraria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se tramitará</w:t>
      </w:r>
      <w:r>
        <w:rPr>
          <w:spacing w:val="1"/>
        </w:rPr>
        <w:t> </w:t>
      </w:r>
      <w:r>
        <w:rPr/>
        <w:t>en forma de</w:t>
      </w:r>
      <w:r>
        <w:rPr>
          <w:spacing w:val="-52"/>
        </w:rPr>
        <w:t> </w:t>
      </w:r>
      <w:r>
        <w:rPr/>
        <w:t>incidente.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0" w:firstLine="288"/>
      </w:pPr>
      <w:bookmarkStart w:name="Artículo_709_F" w:id="884"/>
      <w:bookmarkEnd w:id="8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709-F.-</w:t>
      </w:r>
      <w:r>
        <w:rPr>
          <w:rFonts w:ascii="Arial" w:hAnsi="Arial"/>
          <w:b/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tanto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califica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recusación,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continuará</w:t>
      </w:r>
      <w:r>
        <w:rPr>
          <w:spacing w:val="12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procedimiento.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declara</w:t>
      </w:r>
      <w:r>
        <w:rPr>
          <w:spacing w:val="-53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nulo</w:t>
      </w:r>
      <w:r>
        <w:rPr>
          <w:spacing w:val="-2"/>
        </w:rPr>
        <w:t> </w:t>
      </w:r>
      <w:r>
        <w:rPr/>
        <w:t>todo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actuado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interpuso.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09_G" w:id="885"/>
      <w:bookmarkEnd w:id="8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709-G.-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recusación</w:t>
      </w:r>
      <w:r>
        <w:rPr>
          <w:spacing w:val="15"/>
        </w:rPr>
        <w:t> </w:t>
      </w:r>
      <w:r>
        <w:rPr/>
        <w:t>son</w:t>
      </w:r>
      <w:r>
        <w:rPr>
          <w:spacing w:val="18"/>
        </w:rPr>
        <w:t> </w:t>
      </w:r>
      <w:r>
        <w:rPr/>
        <w:t>admisibles</w:t>
      </w:r>
      <w:r>
        <w:rPr>
          <w:spacing w:val="17"/>
        </w:rPr>
        <w:t> </w:t>
      </w:r>
      <w:r>
        <w:rPr/>
        <w:t>todos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medios</w:t>
      </w:r>
      <w:r>
        <w:rPr>
          <w:spacing w:val="17"/>
        </w:rPr>
        <w:t> </w:t>
      </w:r>
      <w:r>
        <w:rPr/>
        <w:t>de</w:t>
      </w:r>
      <w:r>
        <w:rPr>
          <w:spacing w:val="14"/>
        </w:rPr>
        <w:t> </w:t>
      </w:r>
      <w:r>
        <w:rPr/>
        <w:t>prueba</w:t>
      </w:r>
      <w:r>
        <w:rPr>
          <w:spacing w:val="18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este</w:t>
      </w:r>
      <w:r>
        <w:rPr>
          <w:spacing w:val="-53"/>
        </w:rPr>
        <w:t> </w:t>
      </w:r>
      <w:r>
        <w:rPr/>
        <w:t>Título y</w:t>
      </w:r>
      <w:r>
        <w:rPr>
          <w:spacing w:val="-2"/>
        </w:rPr>
        <w:t> </w:t>
      </w:r>
      <w:r>
        <w:rPr/>
        <w:t>además la</w:t>
      </w:r>
      <w:r>
        <w:rPr>
          <w:spacing w:val="-1"/>
        </w:rPr>
        <w:t> </w:t>
      </w:r>
      <w:r>
        <w:rPr/>
        <w:t>confesión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funcionario</w:t>
      </w:r>
      <w:r>
        <w:rPr>
          <w:spacing w:val="-2"/>
        </w:rPr>
        <w:t> </w:t>
      </w:r>
      <w:r>
        <w:rPr/>
        <w:t>recusado.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09_H" w:id="886"/>
      <w:bookmarkEnd w:id="8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709-H.-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comunicada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recusado.</w:t>
      </w:r>
    </w:p>
    <w:p>
      <w:pPr>
        <w:pStyle w:val="BodyText"/>
        <w:spacing w:before="3"/>
      </w:pPr>
    </w:p>
    <w:p>
      <w:pPr>
        <w:pStyle w:val="BodyText"/>
        <w:ind w:left="218" w:firstLine="288"/>
      </w:pPr>
      <w:r>
        <w:rPr/>
        <w:t>Si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recusación</w:t>
      </w:r>
      <w:r>
        <w:rPr>
          <w:spacing w:val="36"/>
        </w:rPr>
        <w:t> </w:t>
      </w:r>
      <w:r>
        <w:rPr/>
        <w:t>se</w:t>
      </w:r>
      <w:r>
        <w:rPr>
          <w:spacing w:val="38"/>
        </w:rPr>
        <w:t> </w:t>
      </w:r>
      <w:r>
        <w:rPr/>
        <w:t>declara</w:t>
      </w:r>
      <w:r>
        <w:rPr>
          <w:spacing w:val="37"/>
        </w:rPr>
        <w:t> </w:t>
      </w:r>
      <w:r>
        <w:rPr/>
        <w:t>procedente,</w:t>
      </w:r>
      <w:r>
        <w:rPr>
          <w:spacing w:val="35"/>
        </w:rPr>
        <w:t> </w:t>
      </w:r>
      <w:r>
        <w:rPr/>
        <w:t>terminará</w:t>
      </w:r>
      <w:r>
        <w:rPr>
          <w:spacing w:val="35"/>
        </w:rPr>
        <w:t> </w:t>
      </w:r>
      <w:r>
        <w:rPr/>
        <w:t>su</w:t>
      </w:r>
      <w:r>
        <w:rPr>
          <w:spacing w:val="36"/>
        </w:rPr>
        <w:t> </w:t>
      </w:r>
      <w:r>
        <w:rPr/>
        <w:t>intervención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asunto</w:t>
      </w:r>
      <w:r>
        <w:rPr>
          <w:spacing w:val="35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35"/>
        </w:rPr>
        <w:t> </w:t>
      </w:r>
      <w:r>
        <w:rPr/>
        <w:t>se</w:t>
      </w:r>
      <w:r>
        <w:rPr>
          <w:spacing w:val="39"/>
        </w:rPr>
        <w:t> </w:t>
      </w:r>
      <w:r>
        <w:rPr/>
        <w:t>trate</w:t>
      </w:r>
      <w:r>
        <w:rPr>
          <w:spacing w:val="40"/>
        </w:rPr>
        <w:t> </w:t>
      </w:r>
      <w:r>
        <w:rPr/>
        <w:t>y</w:t>
      </w:r>
      <w:r>
        <w:rPr>
          <w:spacing w:val="-52"/>
        </w:rPr>
        <w:t> </w:t>
      </w:r>
      <w:r>
        <w:rPr/>
        <w:t>remitirá</w:t>
      </w:r>
      <w:r>
        <w:rPr>
          <w:spacing w:val="-2"/>
        </w:rPr>
        <w:t> </w:t>
      </w:r>
      <w:r>
        <w:rPr/>
        <w:t>los autos al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709_I" w:id="887"/>
      <w:bookmarkEnd w:id="887"/>
      <w:r>
        <w:rPr/>
      </w:r>
      <w:r>
        <w:rPr>
          <w:rFonts w:ascii="Arial" w:hAnsi="Arial"/>
          <w:b/>
        </w:rPr>
        <w:t>Artículo 709-I.- </w:t>
      </w:r>
      <w:r>
        <w:rPr/>
        <w:t>Cuando se declare improcedente, se impondrá al recusante una multa a favor del</w:t>
      </w:r>
      <w:r>
        <w:rPr>
          <w:spacing w:val="1"/>
        </w:rPr>
        <w:t> </w:t>
      </w:r>
      <w:r>
        <w:rPr/>
        <w:t>Fondo de Apoyo a la Administración de Justicia del Poder Judicial que corresponda, la cual no será</w:t>
      </w:r>
      <w:r>
        <w:rPr>
          <w:spacing w:val="1"/>
        </w:rPr>
        <w:t> </w:t>
      </w:r>
      <w:r>
        <w:rPr/>
        <w:t>inferior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mayor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500</w:t>
      </w:r>
      <w:r>
        <w:rPr>
          <w:spacing w:val="-2"/>
        </w:rPr>
        <w:t> </w:t>
      </w:r>
      <w:r>
        <w:rPr/>
        <w:t>Unidades de</w:t>
      </w:r>
      <w:r>
        <w:rPr>
          <w:spacing w:val="1"/>
        </w:rPr>
        <w:t> </w:t>
      </w:r>
      <w:r>
        <w:rPr/>
        <w:t>Medida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09_J" w:id="888"/>
      <w:bookmarkEnd w:id="8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709-J.-</w:t>
      </w:r>
      <w:r>
        <w:rPr>
          <w:rFonts w:ascii="Arial" w:hAnsi="Arial"/>
          <w:b/>
          <w:spacing w:val="31"/>
        </w:rPr>
        <w:t> </w:t>
      </w:r>
      <w:r>
        <w:rPr/>
        <w:t>Una</w:t>
      </w:r>
      <w:r>
        <w:rPr>
          <w:spacing w:val="32"/>
        </w:rPr>
        <w:t> </w:t>
      </w:r>
      <w:r>
        <w:rPr/>
        <w:t>vez</w:t>
      </w:r>
      <w:r>
        <w:rPr>
          <w:spacing w:val="31"/>
        </w:rPr>
        <w:t> </w:t>
      </w:r>
      <w:r>
        <w:rPr/>
        <w:t>interpuesta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recusación,</w:t>
      </w:r>
      <w:r>
        <w:rPr>
          <w:spacing w:val="34"/>
        </w:rPr>
        <w:t> </w:t>
      </w:r>
      <w:r>
        <w:rPr/>
        <w:t>la</w:t>
      </w:r>
      <w:r>
        <w:rPr>
          <w:spacing w:val="30"/>
        </w:rPr>
        <w:t> </w:t>
      </w:r>
      <w:r>
        <w:rPr/>
        <w:t>parte</w:t>
      </w:r>
      <w:r>
        <w:rPr>
          <w:spacing w:val="30"/>
        </w:rPr>
        <w:t> </w:t>
      </w:r>
      <w:r>
        <w:rPr/>
        <w:t>recusante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podrá</w:t>
      </w:r>
      <w:r>
        <w:rPr>
          <w:spacing w:val="30"/>
        </w:rPr>
        <w:t> </w:t>
      </w:r>
      <w:r>
        <w:rPr/>
        <w:t>alzarla</w:t>
      </w:r>
      <w:r>
        <w:rPr>
          <w:spacing w:val="30"/>
        </w:rPr>
        <w:t> </w:t>
      </w:r>
      <w:r>
        <w:rPr/>
        <w:t>en</w:t>
      </w:r>
      <w:r>
        <w:rPr>
          <w:spacing w:val="32"/>
        </w:rPr>
        <w:t> </w:t>
      </w:r>
      <w:r>
        <w:rPr/>
        <w:t>ningún</w:t>
      </w:r>
      <w:r>
        <w:rPr>
          <w:spacing w:val="-52"/>
        </w:rPr>
        <w:t> </w:t>
      </w:r>
      <w:r>
        <w:rPr/>
        <w:t>tiempo,</w:t>
      </w:r>
      <w:r>
        <w:rPr>
          <w:spacing w:val="-2"/>
        </w:rPr>
        <w:t> </w:t>
      </w:r>
      <w:r>
        <w:rPr/>
        <w:t>ni variar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10" w:id="889"/>
      <w:bookmarkEnd w:id="8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710.-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29" w:lineRule="exact" w:before="92"/>
        <w:ind w:left="506"/>
      </w:pPr>
      <w:bookmarkStart w:name="Artículo_711" w:id="890"/>
      <w:bookmarkEnd w:id="8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711.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suspenderá</w:t>
      </w:r>
      <w:r>
        <w:rPr>
          <w:spacing w:val="-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tramite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impedimento.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3"/>
        <w:ind w:left="1579"/>
      </w:pPr>
      <w:r>
        <w:rPr/>
        <w:t>CAPITULO</w:t>
      </w:r>
      <w:r>
        <w:rPr>
          <w:spacing w:val="-1"/>
        </w:rPr>
        <w:t> </w:t>
      </w:r>
      <w:r>
        <w:rPr/>
        <w:t>V</w:t>
      </w:r>
    </w:p>
    <w:p>
      <w:pPr>
        <w:spacing w:line="252" w:lineRule="exact" w:before="0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Actuación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Tribunales</w:t>
      </w:r>
    </w:p>
    <w:p>
      <w:pPr>
        <w:spacing w:before="4"/>
        <w:ind w:left="254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712" w:id="891"/>
      <w:bookmarkEnd w:id="891"/>
      <w:r>
        <w:rPr/>
      </w:r>
      <w:r>
        <w:rPr>
          <w:rFonts w:ascii="Arial" w:hAnsi="Arial"/>
          <w:b/>
        </w:rPr>
        <w:t>Artículo 712.- </w:t>
      </w:r>
      <w:r>
        <w:rPr/>
        <w:t>Cuando el trabajador ignore el nombre del patrón o la denominación o razón social en</w:t>
      </w:r>
      <w:r>
        <w:rPr>
          <w:spacing w:val="1"/>
        </w:rPr>
        <w:t> </w:t>
      </w:r>
      <w:r>
        <w:rPr/>
        <w:t>donde labora o</w:t>
      </w:r>
      <w:r>
        <w:rPr>
          <w:spacing w:val="1"/>
        </w:rPr>
        <w:t> </w:t>
      </w:r>
      <w:r>
        <w:rPr/>
        <w:t>laboró,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 menos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escrito de demanda el domicilio</w:t>
      </w:r>
      <w:r>
        <w:rPr>
          <w:spacing w:val="55"/>
        </w:rPr>
        <w:t> </w:t>
      </w:r>
      <w:r>
        <w:rPr/>
        <w:t>de la</w:t>
      </w:r>
      <w:r>
        <w:rPr>
          <w:spacing w:val="1"/>
        </w:rPr>
        <w:t> </w:t>
      </w:r>
      <w:r>
        <w:rPr/>
        <w:t>empresa, establecimiento, oficina o lugar en donde prestó o presta el trabajo y la actividad a que se</w:t>
      </w:r>
      <w:r>
        <w:rPr>
          <w:spacing w:val="1"/>
        </w:rPr>
        <w:t> </w:t>
      </w:r>
      <w:r>
        <w:rPr/>
        <w:t>dedica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La sola presentación de la demanda o de la instancia conciliatoria, en los términos del párrafo anterior</w:t>
      </w:r>
      <w:r>
        <w:rPr>
          <w:spacing w:val="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Si el demandado ya no tiene su domicilio donde se prestaron los servicios, el trabajador lo hará del</w:t>
      </w:r>
      <w:r>
        <w:rPr>
          <w:spacing w:val="1"/>
        </w:rPr>
        <w:t> </w:t>
      </w:r>
      <w:r>
        <w:rPr/>
        <w:t>conocimiento del Tribunal, para que ésta gire oficios a las dependencias que considere pertinente, para</w:t>
      </w:r>
      <w:r>
        <w:rPr>
          <w:spacing w:val="1"/>
        </w:rPr>
        <w:t> </w:t>
      </w:r>
      <w:r>
        <w:rPr/>
        <w:t>localizar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demandado.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diligencia, entre las cuales podrá girar oficios a instituciones que cuenten con registro oficial de personas</w:t>
      </w:r>
      <w:r>
        <w:rPr>
          <w:spacing w:val="1"/>
        </w:rPr>
        <w:t> </w:t>
      </w:r>
      <w:r>
        <w:rPr/>
        <w:t>a fin de que se obtenga el nombre del demandado y su localización. Una vez obtenida la información</w:t>
      </w:r>
      <w:r>
        <w:rPr>
          <w:spacing w:val="1"/>
        </w:rPr>
        <w:t> </w:t>
      </w:r>
      <w:r>
        <w:rPr/>
        <w:t>necesaria,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</w:t>
      </w:r>
      <w:r>
        <w:rPr>
          <w:spacing w:val="2"/>
        </w:rPr>
        <w:t> </w:t>
      </w:r>
      <w:r>
        <w:rPr/>
        <w:t>el emplazamiento.</w:t>
      </w:r>
    </w:p>
    <w:p>
      <w:pPr>
        <w:pStyle w:val="BodyText"/>
        <w:spacing w:before="1"/>
      </w:pPr>
    </w:p>
    <w:p>
      <w:pPr>
        <w:pStyle w:val="BodyText"/>
        <w:ind w:left="218" w:right="197" w:firstLine="288"/>
        <w:jc w:val="both"/>
      </w:pP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demandado,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 a la notificación por edictos y en el sitio de Internet que para tal efecto establezca el Poder</w:t>
      </w:r>
      <w:r>
        <w:rPr>
          <w:spacing w:val="1"/>
        </w:rPr>
        <w:t> </w:t>
      </w:r>
      <w:r>
        <w:rPr/>
        <w:t>Judicial federal o local cuando se trate de personas cuyo domicilio se ignora, previo informe de una</w:t>
      </w:r>
      <w:r>
        <w:rPr>
          <w:spacing w:val="1"/>
        </w:rPr>
        <w:t> </w:t>
      </w:r>
      <w:r>
        <w:rPr/>
        <w:t>institución que cuente con registro oficial de personas. En este caso, el procedimiento seguirá su curso 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debió</w:t>
      </w:r>
      <w:r>
        <w:rPr>
          <w:spacing w:val="1"/>
        </w:rPr>
        <w:t> </w:t>
      </w:r>
      <w:r>
        <w:rPr/>
        <w:t>ejercerse,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audiencia</w:t>
      </w:r>
      <w:r>
        <w:rPr>
          <w:spacing w:val="-53"/>
        </w:rPr>
        <w:t> </w:t>
      </w:r>
      <w:r>
        <w:rPr/>
        <w:t>preliminar pueda la parte demandada ofrecer pruebas en contra para demostrar que el actor no era</w:t>
      </w:r>
      <w:r>
        <w:rPr>
          <w:spacing w:val="1"/>
        </w:rPr>
        <w:t> </w:t>
      </w:r>
      <w:r>
        <w:rPr/>
        <w:t>trabajador o patrón; que no existió el despido o que no son ciertos los hechos afirmados por la parte</w:t>
      </w:r>
      <w:r>
        <w:rPr>
          <w:spacing w:val="1"/>
        </w:rPr>
        <w:t> </w:t>
      </w:r>
      <w:r>
        <w:rPr/>
        <w:t>actora.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/>
        <w:t>En este caso, los edictos se publicarán por dos veces, con un lapso de tres días entre uno y otro,</w:t>
      </w:r>
      <w:r>
        <w:rPr>
          <w:spacing w:val="1"/>
        </w:rPr>
        <w:t> </w:t>
      </w:r>
      <w:r>
        <w:rPr/>
        <w:t>haciéndose saber que debe de presentarse el citado, dentro de un término que no será inferior a quince</w:t>
      </w:r>
      <w:r>
        <w:rPr>
          <w:spacing w:val="1"/>
        </w:rPr>
        <w:t> </w:t>
      </w:r>
      <w:r>
        <w:rPr/>
        <w:t>días ni excederá de sesenta días. Asimismo, se publicarán en el medio oficial de difusión del Tribunal,</w:t>
      </w:r>
      <w:r>
        <w:rPr>
          <w:spacing w:val="1"/>
        </w:rPr>
        <w:t> </w:t>
      </w:r>
      <w:r>
        <w:rPr/>
        <w:t>incluyendo su</w:t>
      </w:r>
      <w:r>
        <w:rPr>
          <w:spacing w:val="-1"/>
        </w:rPr>
        <w:t> </w:t>
      </w:r>
      <w:r>
        <w:rPr/>
        <w:t>portal de</w:t>
      </w:r>
      <w:r>
        <w:rPr>
          <w:spacing w:val="-1"/>
        </w:rPr>
        <w:t> </w:t>
      </w:r>
      <w:r>
        <w:rPr/>
        <w:t>Internet.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712_Bis" w:id="892"/>
      <w:bookmarkEnd w:id="8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712</w:t>
      </w:r>
      <w:r>
        <w:rPr>
          <w:rFonts w:ascii="Arial" w:hAnsi="Arial"/>
          <w:b/>
          <w:spacing w:val="20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Tribunales</w:t>
      </w:r>
      <w:r>
        <w:rPr>
          <w:spacing w:val="22"/>
        </w:rPr>
        <w:t> </w:t>
      </w:r>
      <w:r>
        <w:rPr/>
        <w:t>tendrán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unidad</w:t>
      </w:r>
      <w:r>
        <w:rPr>
          <w:spacing w:val="21"/>
        </w:rPr>
        <w:t> </w:t>
      </w:r>
      <w:r>
        <w:rPr/>
        <w:t>receptora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proporcionará</w:t>
      </w:r>
      <w:r>
        <w:rPr>
          <w:spacing w:val="21"/>
        </w:rPr>
        <w:t> </w:t>
      </w:r>
      <w:r>
        <w:rPr/>
        <w:t>servicio</w:t>
      </w:r>
      <w:r>
        <w:rPr>
          <w:spacing w:val="23"/>
        </w:rPr>
        <w:t> </w:t>
      </w:r>
      <w:r>
        <w:rPr/>
        <w:t>durante</w:t>
      </w:r>
      <w:r>
        <w:rPr>
          <w:spacing w:val="-53"/>
        </w:rPr>
        <w:t> </w:t>
      </w:r>
      <w:r>
        <w:rPr/>
        <w:t>los días señalados en el artículo 715 de esta Ley, y remitirán los escritos que reciba al Tribunal que</w:t>
      </w:r>
      <w:r>
        <w:rPr>
          <w:spacing w:val="1"/>
        </w:rPr>
        <w:t> </w:t>
      </w:r>
      <w:r>
        <w:rPr/>
        <w:t>corresponda, a</w:t>
      </w:r>
      <w:r>
        <w:rPr>
          <w:spacing w:val="-1"/>
        </w:rPr>
        <w:t> </w:t>
      </w:r>
      <w:r>
        <w:rPr/>
        <w:t>más tardar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Tratándose del procedimiento especial de huelga, la unidad receptora proporcionará dicho servicio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días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12_Ter" w:id="893"/>
      <w:bookmarkEnd w:id="8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712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integración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expedientes,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Tribunales</w:t>
      </w:r>
      <w:r>
        <w:rPr>
          <w:spacing w:val="43"/>
        </w:rPr>
        <w:t> </w:t>
      </w:r>
      <w:r>
        <w:rPr/>
        <w:t>garantizarán</w:t>
      </w:r>
      <w:r>
        <w:rPr>
          <w:spacing w:val="40"/>
        </w:rPr>
        <w:t> </w:t>
      </w:r>
      <w:r>
        <w:rPr/>
        <w:t>su</w:t>
      </w:r>
      <w:r>
        <w:rPr>
          <w:spacing w:val="41"/>
        </w:rPr>
        <w:t> </w:t>
      </w:r>
      <w:r>
        <w:rPr/>
        <w:t>fidelidad,</w:t>
      </w:r>
      <w:r>
        <w:rPr>
          <w:spacing w:val="-53"/>
        </w:rPr>
        <w:t> </w:t>
      </w:r>
      <w:r>
        <w:rPr/>
        <w:t>integridad,</w:t>
      </w:r>
      <w:r>
        <w:rPr>
          <w:spacing w:val="-2"/>
        </w:rPr>
        <w:t> </w:t>
      </w:r>
      <w:r>
        <w:rPr/>
        <w:t>reproducción,</w:t>
      </w:r>
      <w:r>
        <w:rPr>
          <w:spacing w:val="-1"/>
        </w:rPr>
        <w:t> </w:t>
      </w:r>
      <w:r>
        <w:rPr/>
        <w:t>conservación</w:t>
      </w:r>
      <w:r>
        <w:rPr>
          <w:spacing w:val="3"/>
        </w:rPr>
        <w:t> </w:t>
      </w:r>
      <w:r>
        <w:rPr/>
        <w:t>y</w:t>
      </w:r>
      <w:r>
        <w:rPr>
          <w:spacing w:val="-11"/>
        </w:rPr>
        <w:t> </w:t>
      </w:r>
      <w:r>
        <w:rPr/>
        <w:t>resguardo.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8" w:firstLine="288"/>
        <w:jc w:val="both"/>
      </w:pPr>
      <w:bookmarkStart w:name="Artículo_713" w:id="894"/>
      <w:bookmarkEnd w:id="894"/>
      <w:r>
        <w:rPr/>
      </w:r>
      <w:r>
        <w:rPr>
          <w:rFonts w:ascii="Arial" w:hAnsi="Arial"/>
          <w:b/>
        </w:rPr>
        <w:t>Artículo 713.- </w:t>
      </w:r>
      <w:r>
        <w:rPr/>
        <w:t>En las audiencias que se celebren se requerirá de la presencia física de las partes o 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 o apoderados,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 en</w:t>
      </w:r>
      <w:r>
        <w:rPr>
          <w:spacing w:val="-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1" w:firstLine="288"/>
        <w:jc w:val="both"/>
      </w:pPr>
      <w:bookmarkStart w:name="Artículo_714" w:id="895"/>
      <w:bookmarkEnd w:id="895"/>
      <w:r>
        <w:rPr/>
      </w:r>
      <w:r>
        <w:rPr>
          <w:rFonts w:ascii="Arial" w:hAnsi="Arial"/>
          <w:b/>
        </w:rPr>
        <w:t>Artículo 714.- </w:t>
      </w:r>
      <w:r>
        <w:rPr/>
        <w:t>Las actuaciones de los Tribunales, del Centro Federal de Conciliación y Registro</w:t>
      </w:r>
      <w:r>
        <w:rPr>
          <w:spacing w:val="1"/>
        </w:rPr>
        <w:t> </w:t>
      </w:r>
      <w:r>
        <w:rPr/>
        <w:t>Laboral y de los Centros de Conciliación Locales deben practicarse en días y horas hábiles, bajo pena de</w:t>
      </w:r>
      <w:r>
        <w:rPr>
          <w:spacing w:val="-53"/>
        </w:rPr>
        <w:t> </w:t>
      </w:r>
      <w:r>
        <w:rPr/>
        <w:t>nulidad,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otra</w:t>
      </w:r>
      <w:r>
        <w:rPr>
          <w:spacing w:val="1"/>
        </w:rPr>
        <w:t> </w:t>
      </w:r>
      <w:r>
        <w:rPr/>
        <w:t>cosa.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bookmarkStart w:name="Artículo_715" w:id="896"/>
      <w:bookmarkEnd w:id="896"/>
      <w:r>
        <w:rPr/>
      </w:r>
      <w:r>
        <w:rPr>
          <w:rFonts w:ascii="Arial" w:hAnsi="Arial"/>
          <w:b/>
        </w:rPr>
        <w:t>Artículo 715.- </w:t>
      </w:r>
      <w:r>
        <w:rPr/>
        <w:t>Son días hábiles todos los del año con excepción de los sábados y domingos, los de</w:t>
      </w:r>
      <w:r>
        <w:rPr>
          <w:spacing w:val="1"/>
        </w:rPr>
        <w:t> </w:t>
      </w:r>
      <w:r>
        <w:rPr/>
        <w:t>descanso obligatorio, los festivos que señale el calendario oficial y aquéllos en que las autoridades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señaladas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suspendan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labores.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16" w:id="897"/>
      <w:bookmarkEnd w:id="8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716.-</w:t>
      </w:r>
      <w:r>
        <w:rPr>
          <w:rFonts w:ascii="Arial" w:hAnsi="Arial"/>
          <w:b/>
          <w:spacing w:val="26"/>
        </w:rPr>
        <w:t> </w:t>
      </w:r>
      <w:r>
        <w:rPr/>
        <w:t>Son</w:t>
      </w:r>
      <w:r>
        <w:rPr>
          <w:spacing w:val="27"/>
        </w:rPr>
        <w:t> </w:t>
      </w:r>
      <w:r>
        <w:rPr/>
        <w:t>horas</w:t>
      </w:r>
      <w:r>
        <w:rPr>
          <w:spacing w:val="31"/>
        </w:rPr>
        <w:t> </w:t>
      </w:r>
      <w:r>
        <w:rPr/>
        <w:t>hábiles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comprendidas</w:t>
      </w:r>
      <w:r>
        <w:rPr>
          <w:spacing w:val="32"/>
        </w:rPr>
        <w:t> </w:t>
      </w:r>
      <w:r>
        <w:rPr/>
        <w:t>entre</w:t>
      </w:r>
      <w:r>
        <w:rPr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siete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las</w:t>
      </w:r>
      <w:r>
        <w:rPr>
          <w:spacing w:val="28"/>
        </w:rPr>
        <w:t> </w:t>
      </w:r>
      <w:r>
        <w:rPr/>
        <w:t>diecinueve</w:t>
      </w:r>
      <w:r>
        <w:rPr>
          <w:spacing w:val="27"/>
        </w:rPr>
        <w:t> </w:t>
      </w:r>
      <w:r>
        <w:rPr/>
        <w:t>horas,</w:t>
      </w:r>
      <w:r>
        <w:rPr>
          <w:spacing w:val="25"/>
        </w:rPr>
        <w:t> </w:t>
      </w:r>
      <w:r>
        <w:rPr/>
        <w:t>salvo</w:t>
      </w:r>
      <w:r>
        <w:rPr>
          <w:spacing w:val="27"/>
        </w:rPr>
        <w:t> </w:t>
      </w:r>
      <w:r>
        <w:rPr/>
        <w:t>el</w:t>
      </w:r>
      <w:r>
        <w:rPr>
          <w:spacing w:val="-52"/>
        </w:rPr>
        <w:t> </w:t>
      </w:r>
      <w:r>
        <w:rPr/>
        <w:t>procedimiento de</w:t>
      </w:r>
      <w:r>
        <w:rPr>
          <w:spacing w:val="1"/>
        </w:rPr>
        <w:t> </w:t>
      </w:r>
      <w:r>
        <w:rPr/>
        <w:t>huelga,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días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horas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hábiles.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2" w:firstLine="288"/>
        <w:jc w:val="both"/>
      </w:pPr>
      <w:bookmarkStart w:name="Artículo_717" w:id="898"/>
      <w:bookmarkEnd w:id="898"/>
      <w:r>
        <w:rPr/>
      </w:r>
      <w:r>
        <w:rPr>
          <w:rFonts w:ascii="Arial" w:hAnsi="Arial"/>
          <w:b/>
        </w:rPr>
        <w:t>Artículo 717.- </w:t>
      </w:r>
      <w:r>
        <w:rPr/>
        <w:t>Los Tribunales, el Centro Federal de Conciliación y Registro Laboral y los Centros de</w:t>
      </w:r>
      <w:r>
        <w:rPr>
          <w:spacing w:val="1"/>
        </w:rPr>
        <w:t> </w:t>
      </w:r>
      <w:r>
        <w:rPr/>
        <w:t>Conciliación Locales pueden habilitar los días</w:t>
      </w:r>
      <w:r>
        <w:rPr>
          <w:spacing w:val="1"/>
        </w:rPr>
        <w:t> </w:t>
      </w:r>
      <w:r>
        <w:rPr/>
        <w:t>y horas inhábiles para que se practiquen diligencias,</w:t>
      </w:r>
      <w:r>
        <w:rPr>
          <w:spacing w:val="1"/>
        </w:rPr>
        <w:t> </w:t>
      </w:r>
      <w:r>
        <w:rPr/>
        <w:t>cuando haya causa justificada, expresando concreta y claramente cuál es ésta, así como las diligencias</w:t>
      </w:r>
      <w:r>
        <w:rPr>
          <w:spacing w:val="1"/>
        </w:rPr>
        <w:t> </w:t>
      </w:r>
      <w:r>
        <w:rPr/>
        <w:t>que hayan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practicarse.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718" w:id="899"/>
      <w:bookmarkEnd w:id="899"/>
      <w:r>
        <w:rPr/>
      </w:r>
      <w:r>
        <w:rPr>
          <w:rFonts w:ascii="Arial" w:hAnsi="Arial"/>
          <w:b/>
        </w:rPr>
        <w:t>Artículo 718.- </w:t>
      </w:r>
      <w:r>
        <w:rPr/>
        <w:t>La audiencia o diligencia que se inicie en día y hora hábil podrá continuarse hasta su</w:t>
      </w:r>
      <w:r>
        <w:rPr>
          <w:spacing w:val="1"/>
        </w:rPr>
        <w:t> </w:t>
      </w:r>
      <w:r>
        <w:rPr/>
        <w:t>terminación, sin suspenderse y sin necesidad de habilitación expresa. En caso de que se suspenda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continuarse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 día hábil;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autos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suspensión.</w:t>
      </w:r>
    </w:p>
    <w:p>
      <w:pPr>
        <w:spacing w:line="176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4" w:firstLine="288"/>
        <w:jc w:val="both"/>
      </w:pPr>
      <w:bookmarkStart w:name="Artículo_719" w:id="900"/>
      <w:bookmarkEnd w:id="900"/>
      <w:r>
        <w:rPr/>
      </w:r>
      <w:r>
        <w:rPr>
          <w:rFonts w:ascii="Arial" w:hAnsi="Arial"/>
          <w:b/>
        </w:rPr>
        <w:t>Artículo 719.- </w:t>
      </w:r>
      <w:r>
        <w:rPr/>
        <w:t>Cuando en la fecha señalada no se llevare a cabo la práctica de alguna diligencia, el</w:t>
      </w:r>
      <w:r>
        <w:rPr>
          <w:spacing w:val="1"/>
        </w:rPr>
        <w:t> </w:t>
      </w:r>
      <w:r>
        <w:rPr/>
        <w:t>Tribunal</w:t>
      </w:r>
      <w:r>
        <w:rPr>
          <w:spacing w:val="6"/>
        </w:rPr>
        <w:t> </w:t>
      </w:r>
      <w:r>
        <w:rPr/>
        <w:t>hará</w:t>
      </w:r>
      <w:r>
        <w:rPr>
          <w:spacing w:val="7"/>
        </w:rPr>
        <w:t> </w:t>
      </w:r>
      <w:r>
        <w:rPr/>
        <w:t>constar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autos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razón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cual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practicó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señalará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mismo</w:t>
      </w:r>
      <w:r>
        <w:rPr>
          <w:spacing w:val="6"/>
        </w:rPr>
        <w:t> </w:t>
      </w:r>
      <w:r>
        <w:rPr/>
        <w:t>acuerdo,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día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1"/>
        </w:rPr>
        <w:t> </w:t>
      </w:r>
      <w:r>
        <w:rPr/>
        <w:t>lugar la</w:t>
      </w:r>
      <w:r>
        <w:rPr>
          <w:spacing w:val="-1"/>
        </w:rPr>
        <w:t> </w:t>
      </w:r>
      <w:r>
        <w:rPr/>
        <w:t>misma.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720" w:id="901"/>
      <w:bookmarkEnd w:id="901"/>
      <w:r>
        <w:rPr/>
      </w:r>
      <w:r>
        <w:rPr>
          <w:rFonts w:ascii="Arial" w:hAnsi="Arial"/>
          <w:b/>
        </w:rPr>
        <w:t>Artículo 720.- </w:t>
      </w:r>
      <w:r>
        <w:rPr/>
        <w:t>Las audiencias serán públicas. El Tribunal podrá ordenar, de oficio o a instancia de</w:t>
      </w:r>
      <w:r>
        <w:rPr>
          <w:spacing w:val="1"/>
        </w:rPr>
        <w:t> </w:t>
      </w:r>
      <w:r>
        <w:rPr/>
        <w:t>parte, que sean a puerta cerrada, cuando se puedan transgredir el derecho a la intimidad o tratándose de</w:t>
      </w:r>
      <w:r>
        <w:rPr>
          <w:spacing w:val="-53"/>
        </w:rPr>
        <w:t> </w:t>
      </w:r>
      <w:r>
        <w:rPr/>
        <w:t>menores.</w:t>
      </w:r>
    </w:p>
    <w:p>
      <w:pPr>
        <w:pStyle w:val="BodyText"/>
        <w:spacing w:before="2"/>
      </w:pPr>
    </w:p>
    <w:p>
      <w:pPr>
        <w:pStyle w:val="BodyText"/>
        <w:ind w:left="218" w:right="19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incumplirse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 respectivas serán nulas de pleno derecho. Al inicio de las audiencias, el secretario instructor</w:t>
      </w:r>
      <w:r>
        <w:rPr>
          <w:spacing w:val="1"/>
        </w:rPr>
        <w:t> </w:t>
      </w:r>
      <w:r>
        <w:rPr/>
        <w:t>del Tribunal hará constar oralmente en el registro la fecha, hora y lugar de realización, el nombre de los</w:t>
      </w:r>
      <w:r>
        <w:rPr>
          <w:spacing w:val="1"/>
        </w:rPr>
        <w:t> </w:t>
      </w:r>
      <w:r>
        <w:rPr/>
        <w:t>servidores públicos del</w:t>
      </w:r>
      <w:r>
        <w:rPr>
          <w:spacing w:val="-2"/>
        </w:rPr>
        <w:t> </w:t>
      </w:r>
      <w:r>
        <w:rPr/>
        <w:t>Tribunal,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personas que</w:t>
      </w:r>
      <w:r>
        <w:rPr>
          <w:spacing w:val="-2"/>
        </w:rPr>
        <w:t> </w:t>
      </w:r>
      <w:r>
        <w:rPr/>
        <w:t>intervendrán.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terceros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intervengan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audiencias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previamente protesta de que se conducirán con verdad. Para tal efecto, el secretario instructor les tomará</w:t>
      </w:r>
      <w:r>
        <w:rPr>
          <w:spacing w:val="-53"/>
        </w:rPr>
        <w:t> </w:t>
      </w:r>
      <w:r>
        <w:rPr/>
        <w:t>protesta, apercibiéndolos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imponen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declaran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falsedad.</w:t>
      </w:r>
    </w:p>
    <w:p>
      <w:pPr>
        <w:pStyle w:val="BodyText"/>
        <w:spacing w:before="1"/>
      </w:pPr>
    </w:p>
    <w:p>
      <w:pPr>
        <w:pStyle w:val="BodyText"/>
        <w:spacing w:before="1"/>
        <w:ind w:left="506"/>
      </w:pPr>
      <w:r>
        <w:rPr/>
        <w:t>La</w:t>
      </w:r>
      <w:r>
        <w:rPr>
          <w:spacing w:val="-3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participen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ellas</w:t>
      </w:r>
      <w:r>
        <w:rPr>
          <w:spacing w:val="-2"/>
        </w:rPr>
        <w:t> </w:t>
      </w:r>
      <w:r>
        <w:rPr/>
        <w:t>será en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oral.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197" w:firstLine="288"/>
        <w:jc w:val="both"/>
      </w:pPr>
      <w:r>
        <w:rPr/>
        <w:t>El juez recibirá por sí mismo las declaraciones y presidirá todos los actos de prueba bajo su más</w:t>
      </w:r>
      <w:r>
        <w:rPr>
          <w:spacing w:val="1"/>
        </w:rPr>
        <w:t> </w:t>
      </w:r>
      <w:r>
        <w:rPr/>
        <w:t>estricta y personal responsabilidad; ordenará la práctica de las pruebas, dirigirá el debate, exigirá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moderará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discusión,</w:t>
      </w:r>
      <w:r>
        <w:rPr>
          <w:spacing w:val="1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alegaciones se desvíen hacia aspectos no pertinentes o inadmisibles y podrá limitar el tiempo y número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que intervengan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con base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de equidad y</w:t>
      </w:r>
      <w:r>
        <w:rPr>
          <w:spacing w:val="-4"/>
        </w:rPr>
        <w:t> </w:t>
      </w:r>
      <w:r>
        <w:rPr/>
        <w:t>agilidad</w:t>
      </w:r>
      <w:r>
        <w:rPr>
          <w:spacing w:val="-2"/>
        </w:rPr>
        <w:t> </w:t>
      </w:r>
      <w:r>
        <w:rPr/>
        <w:t>procesal.</w:t>
      </w:r>
    </w:p>
    <w:p>
      <w:pPr>
        <w:pStyle w:val="BodyText"/>
      </w:pPr>
    </w:p>
    <w:p>
      <w:pPr>
        <w:pStyle w:val="BodyText"/>
        <w:ind w:left="218" w:right="197" w:firstLine="288"/>
        <w:jc w:val="both"/>
      </w:pPr>
      <w:r>
        <w:rPr/>
        <w:t>El juez determinará el inicio y la conclusión de cada una de las etapas de la audiencia, por lo que se</w:t>
      </w:r>
      <w:r>
        <w:rPr>
          <w:spacing w:val="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precluídos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que debieron ejercerse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cada una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ind w:left="218" w:right="209" w:firstLine="288"/>
        <w:jc w:val="both"/>
      </w:pPr>
      <w:r>
        <w:rPr/>
        <w:t>Una vez que los testigos, peritos o partes concluyan su intervención, a petición de ellos podrán</w:t>
      </w:r>
      <w:r>
        <w:rPr>
          <w:spacing w:val="1"/>
        </w:rPr>
        <w:t> </w:t>
      </w:r>
      <w:r>
        <w:rPr/>
        <w:t>retirarse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/>
        <w:t>Al</w:t>
      </w:r>
      <w:r>
        <w:rPr>
          <w:spacing w:val="-4"/>
        </w:rPr>
        <w:t> </w:t>
      </w:r>
      <w:r>
        <w:rPr/>
        <w:t>terminar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audiencias,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levantará acta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expediente 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corresponde;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96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nombre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quienes</w:t>
      </w:r>
      <w:r>
        <w:rPr>
          <w:spacing w:val="39"/>
          <w:sz w:val="20"/>
        </w:rPr>
        <w:t> </w:t>
      </w:r>
      <w:r>
        <w:rPr>
          <w:sz w:val="20"/>
        </w:rPr>
        <w:t>intervienen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constancia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inasistencia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debieron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pudieron estar</w:t>
      </w:r>
      <w:r>
        <w:rPr>
          <w:spacing w:val="-2"/>
          <w:sz w:val="20"/>
        </w:rPr>
        <w:t> </w:t>
      </w:r>
      <w:r>
        <w:rPr>
          <w:sz w:val="20"/>
        </w:rPr>
        <w:t>presentes,</w:t>
      </w:r>
      <w:r>
        <w:rPr>
          <w:spacing w:val="1"/>
          <w:sz w:val="20"/>
        </w:rPr>
        <w:t> </w:t>
      </w:r>
      <w:r>
        <w:rPr>
          <w:sz w:val="20"/>
        </w:rPr>
        <w:t>indicándose la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ausencia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conoce;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sucinta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secretario</w:t>
      </w:r>
      <w:r>
        <w:rPr>
          <w:spacing w:val="-4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spacing w:before="1"/>
      </w:pPr>
    </w:p>
    <w:p>
      <w:pPr>
        <w:pStyle w:val="BodyText"/>
        <w:ind w:left="218" w:right="194" w:firstLine="288"/>
        <w:jc w:val="both"/>
      </w:pPr>
      <w:r>
        <w:rPr/>
        <w:t>El secretario instructor</w:t>
      </w:r>
      <w:r>
        <w:rPr>
          <w:spacing w:val="1"/>
        </w:rPr>
        <w:t> </w:t>
      </w:r>
      <w:r>
        <w:rPr/>
        <w:t>deberá certificar el medio en donde se encuentre registrada la audiencia</w:t>
      </w:r>
      <w:r>
        <w:rPr>
          <w:spacing w:val="1"/>
        </w:rPr>
        <w:t> </w:t>
      </w:r>
      <w:r>
        <w:rPr/>
        <w:t>respectiva, identificar dicho medio con el número de expediente y tomar las medidas necesarias para</w:t>
      </w:r>
      <w:r>
        <w:rPr>
          <w:spacing w:val="1"/>
        </w:rPr>
        <w:t> </w:t>
      </w:r>
      <w:r>
        <w:rPr/>
        <w:t>evitar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</w:t>
      </w:r>
      <w:r>
        <w:rPr>
          <w:spacing w:val="-15"/>
        </w:rPr>
        <w:t> </w:t>
      </w:r>
      <w:r>
        <w:rPr/>
        <w:t>alterarse.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9" w:firstLine="288"/>
        <w:jc w:val="both"/>
      </w:pPr>
      <w:r>
        <w:rPr/>
        <w:t>Las partes podrán solicitar copia simple o certificada de las actas o copia en medio electrónico de los</w:t>
      </w:r>
      <w:r>
        <w:rPr>
          <w:spacing w:val="1"/>
        </w:rPr>
        <w:t> </w:t>
      </w:r>
      <w:r>
        <w:rPr/>
        <w:t>registros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La conservación y resguardo de los registros estará a cargo del Tribunal que los haya generado, los</w:t>
      </w:r>
      <w:r>
        <w:rPr>
          <w:spacing w:val="1"/>
        </w:rPr>
        <w:t> </w:t>
      </w:r>
      <w:r>
        <w:rPr/>
        <w:t>que deberán</w:t>
      </w:r>
      <w:r>
        <w:rPr>
          <w:spacing w:val="-2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respaldo</w:t>
      </w:r>
      <w:r>
        <w:rPr>
          <w:spacing w:val="-2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certificará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1" w:firstLine="288"/>
        <w:jc w:val="both"/>
      </w:pPr>
      <w:r>
        <w:rPr/>
        <w:t>El juez contará con las más amplias facultades disciplinarias para mantener el orden durante el debate</w:t>
      </w:r>
      <w:r>
        <w:rPr>
          <w:spacing w:val="-53"/>
        </w:rPr>
        <w:t> </w:t>
      </w:r>
      <w:r>
        <w:rPr/>
        <w:t>y durante las audiencias, para lo cual podrá ejercer el poder de mando de la fuerza pública e imponer</w:t>
      </w:r>
      <w:r>
        <w:rPr>
          <w:spacing w:val="1"/>
        </w:rPr>
        <w:t> </w:t>
      </w:r>
      <w:r>
        <w:rPr/>
        <w:t>indistintamente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correcciones disciplinarias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729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721" w:id="902"/>
      <w:bookmarkEnd w:id="90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721.-</w:t>
      </w:r>
      <w:r>
        <w:rPr>
          <w:rFonts w:ascii="Arial" w:hAnsi="Arial"/>
          <w:b/>
          <w:spacing w:val="20"/>
        </w:rPr>
        <w:t> </w:t>
      </w:r>
      <w:r>
        <w:rPr/>
        <w:t>Todas</w:t>
      </w:r>
      <w:r>
        <w:rPr>
          <w:spacing w:val="18"/>
        </w:rPr>
        <w:t> </w:t>
      </w:r>
      <w:r>
        <w:rPr/>
        <w:t>las</w:t>
      </w:r>
      <w:r>
        <w:rPr>
          <w:spacing w:val="19"/>
        </w:rPr>
        <w:t> </w:t>
      </w:r>
      <w:r>
        <w:rPr/>
        <w:t>actuaciones</w:t>
      </w:r>
      <w:r>
        <w:rPr>
          <w:spacing w:val="18"/>
        </w:rPr>
        <w:t> </w:t>
      </w:r>
      <w:r>
        <w:rPr/>
        <w:t>procesales</w:t>
      </w:r>
      <w:r>
        <w:rPr>
          <w:spacing w:val="19"/>
        </w:rPr>
        <w:t> </w:t>
      </w:r>
      <w:r>
        <w:rPr/>
        <w:t>serán</w:t>
      </w:r>
      <w:r>
        <w:rPr>
          <w:spacing w:val="18"/>
        </w:rPr>
        <w:t> </w:t>
      </w:r>
      <w:r>
        <w:rPr/>
        <w:t>autorizadas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juez,</w:t>
      </w:r>
      <w:r>
        <w:rPr>
          <w:spacing w:val="20"/>
        </w:rPr>
        <w:t> </w:t>
      </w:r>
      <w:r>
        <w:rPr/>
        <w:t>excepción</w:t>
      </w:r>
      <w:r>
        <w:rPr>
          <w:spacing w:val="18"/>
        </w:rPr>
        <w:t> </w:t>
      </w:r>
      <w:r>
        <w:rPr/>
        <w:t>hecha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diligencias encomendadas a</w:t>
      </w:r>
      <w:r>
        <w:rPr>
          <w:spacing w:val="-1"/>
        </w:rPr>
        <w:t> </w:t>
      </w:r>
      <w:r>
        <w:rPr/>
        <w:t>otros funcionarios.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Para producir fe, las audiencias se registrarán por medios electrónicos, o cualquier otro idóneo a juicio</w:t>
      </w:r>
      <w:r>
        <w:rPr>
          <w:spacing w:val="-53"/>
        </w:rPr>
        <w:t> </w:t>
      </w:r>
      <w:r>
        <w:rPr/>
        <w:t>del juez, que permita garantizar la fidelidad e integridad de la información, la conservación y reproducción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contenido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2"/>
        </w:rPr>
        <w:t> </w:t>
      </w:r>
      <w:r>
        <w:rPr/>
        <w:t>a los mismos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la</w:t>
      </w:r>
      <w:r>
        <w:rPr>
          <w:spacing w:val="1"/>
        </w:rPr>
        <w:t> </w:t>
      </w:r>
      <w:r>
        <w:rPr/>
        <w:t>ley,</w:t>
      </w:r>
      <w:r>
        <w:rPr>
          <w:spacing w:val="5"/>
        </w:rPr>
        <w:t> </w:t>
      </w:r>
      <w:r>
        <w:rPr/>
        <w:t>tuvieren derecho a</w:t>
      </w:r>
      <w:r>
        <w:rPr>
          <w:spacing w:val="-13"/>
        </w:rPr>
        <w:t> </w:t>
      </w:r>
      <w:r>
        <w:rPr/>
        <w:t>ella.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9" w:firstLine="288"/>
        <w:jc w:val="both"/>
      </w:pPr>
      <w:r>
        <w:rPr/>
        <w:t>La certificación de las actas que se lleven a través del Sistema Digital del Tribunal deberá realizarla el</w:t>
      </w:r>
      <w:r>
        <w:rPr>
          <w:spacing w:val="1"/>
        </w:rPr>
        <w:t> </w:t>
      </w:r>
      <w:r>
        <w:rPr/>
        <w:t>Funcionario Judicial</w:t>
      </w:r>
      <w:r>
        <w:rPr>
          <w:spacing w:val="-2"/>
        </w:rPr>
        <w:t> </w:t>
      </w:r>
      <w:r>
        <w:rPr/>
        <w:t>competente.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722" w:id="903"/>
      <w:bookmarkEnd w:id="903"/>
      <w:r>
        <w:rPr/>
      </w:r>
      <w:r>
        <w:rPr>
          <w:rFonts w:ascii="Arial" w:hAnsi="Arial"/>
          <w:b/>
        </w:rPr>
        <w:t>Artículo 722.- </w:t>
      </w:r>
      <w:r>
        <w:rPr/>
        <w:t>Las declaraciones que rindan las partes, sus apoderados o cualquier persona ante el</w:t>
      </w:r>
      <w:r>
        <w:rPr>
          <w:spacing w:val="1"/>
        </w:rPr>
        <w:t> </w:t>
      </w:r>
      <w:r>
        <w:rPr/>
        <w:t>Tribunal, las harán bajo protesta de decir verdad y bajo apercibimiento de las penas en que incurren si</w:t>
      </w:r>
      <w:r>
        <w:rPr>
          <w:spacing w:val="1"/>
        </w:rPr>
        <w:t> </w:t>
      </w:r>
      <w:r>
        <w:rPr/>
        <w:t>declaran</w:t>
      </w:r>
      <w:r>
        <w:rPr>
          <w:spacing w:val="-2"/>
        </w:rPr>
        <w:t> </w:t>
      </w:r>
      <w:r>
        <w:rPr/>
        <w:t>falsamente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autoridad.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Las</w:t>
      </w:r>
      <w:r>
        <w:rPr>
          <w:spacing w:val="24"/>
        </w:rPr>
        <w:t> </w:t>
      </w:r>
      <w:r>
        <w:rPr/>
        <w:t>declaraciones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peritos</w:t>
      </w:r>
      <w:r>
        <w:rPr>
          <w:spacing w:val="24"/>
        </w:rPr>
        <w:t> </w:t>
      </w:r>
      <w:r>
        <w:rPr/>
        <w:t>en</w:t>
      </w:r>
      <w:r>
        <w:rPr>
          <w:spacing w:val="26"/>
        </w:rPr>
        <w:t> </w:t>
      </w:r>
      <w:r>
        <w:rPr/>
        <w:t>derecho,</w:t>
      </w:r>
      <w:r>
        <w:rPr>
          <w:spacing w:val="26"/>
        </w:rPr>
        <w:t> </w:t>
      </w:r>
      <w:r>
        <w:rPr/>
        <w:t>serán</w:t>
      </w:r>
      <w:r>
        <w:rPr>
          <w:spacing w:val="26"/>
        </w:rPr>
        <w:t> </w:t>
      </w:r>
      <w:r>
        <w:rPr/>
        <w:t>rendidas</w:t>
      </w:r>
      <w:r>
        <w:rPr>
          <w:spacing w:val="27"/>
        </w:rPr>
        <w:t> </w:t>
      </w:r>
      <w:r>
        <w:rPr/>
        <w:t>bajo</w:t>
      </w:r>
      <w:r>
        <w:rPr>
          <w:spacing w:val="26"/>
        </w:rPr>
        <w:t> </w:t>
      </w:r>
      <w:r>
        <w:rPr/>
        <w:t>protesta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decir</w:t>
      </w:r>
      <w:r>
        <w:rPr>
          <w:spacing w:val="27"/>
        </w:rPr>
        <w:t> </w:t>
      </w:r>
      <w:r>
        <w:rPr/>
        <w:t>verdad,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-52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apercibimiento</w:t>
      </w:r>
      <w:r>
        <w:rPr>
          <w:spacing w:val="-1"/>
        </w:rPr>
        <w:t> </w:t>
      </w:r>
      <w:r>
        <w:rPr/>
        <w:t>alguno.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723" w:id="904"/>
      <w:bookmarkEnd w:id="904"/>
      <w:r>
        <w:rPr/>
      </w:r>
      <w:r>
        <w:rPr>
          <w:rFonts w:ascii="Arial" w:hAnsi="Arial"/>
          <w:b/>
        </w:rPr>
        <w:t>Artículo 723.- </w:t>
      </w:r>
      <w:r>
        <w:rPr/>
        <w:t>El Tribunal, conforme a lo establecido en esta Ley, está obligado a expedir a la parte</w:t>
      </w:r>
      <w:r>
        <w:rPr>
          <w:spacing w:val="1"/>
        </w:rPr>
        <w:t> </w:t>
      </w:r>
      <w:r>
        <w:rPr/>
        <w:t>solicitante, copia certificada de cualquier documento o constancia que obre en el expediente. También</w:t>
      </w:r>
      <w:r>
        <w:rPr>
          <w:spacing w:val="1"/>
        </w:rPr>
        <w:t> </w:t>
      </w:r>
      <w:r>
        <w:rPr/>
        <w:t>deberá certificar 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fotostática</w:t>
      </w:r>
      <w:r>
        <w:rPr>
          <w:spacing w:val="1"/>
        </w:rPr>
        <w:t> </w:t>
      </w:r>
      <w:r>
        <w:rPr/>
        <w:t>que exhiban</w:t>
      </w:r>
      <w:r>
        <w:rPr>
          <w:spacing w:val="1"/>
        </w:rPr>
        <w:t> </w:t>
      </w:r>
      <w:r>
        <w:rPr/>
        <w:t>las 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aparezca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autos,</w:t>
      </w:r>
      <w:r>
        <w:rPr>
          <w:spacing w:val="-1"/>
        </w:rPr>
        <w:t> </w:t>
      </w:r>
      <w:r>
        <w:rPr/>
        <w:t>previo</w:t>
      </w:r>
      <w:r>
        <w:rPr>
          <w:spacing w:val="1"/>
        </w:rPr>
        <w:t> </w:t>
      </w:r>
      <w:r>
        <w:rPr/>
        <w:t>cotejo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original.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724" w:id="905"/>
      <w:bookmarkEnd w:id="90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724.-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creación,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tecnológicas en las que se incluyan los sistemas necesarios para la consulta y actuación de las partes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procedimientos establecidos en el Título</w:t>
      </w:r>
      <w:r>
        <w:rPr>
          <w:spacing w:val="-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00" w:firstLine="288"/>
        <w:jc w:val="both"/>
      </w:pPr>
      <w:r>
        <w:rPr/>
        <w:t>También podrá acordar que los expedientes concluidos de manera definitiva sean dados de baja</w:t>
      </w:r>
      <w:r>
        <w:rPr>
          <w:spacing w:val="1"/>
        </w:rPr>
        <w:t> </w:t>
      </w:r>
      <w:r>
        <w:rPr/>
        <w:t>previa certificación de la microfilmación de los mismos o de su conservación a través de cualquier otro</w:t>
      </w:r>
      <w:r>
        <w:rPr>
          <w:spacing w:val="1"/>
        </w:rPr>
        <w:t> </w:t>
      </w:r>
      <w:r>
        <w:rPr/>
        <w:t>procedimiento técnico</w:t>
      </w:r>
      <w:r>
        <w:rPr>
          <w:spacing w:val="-1"/>
        </w:rPr>
        <w:t> </w:t>
      </w:r>
      <w:r>
        <w:rPr/>
        <w:t>científico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consulta.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9" w:firstLine="288"/>
        <w:jc w:val="both"/>
      </w:pPr>
      <w:bookmarkStart w:name="Artículo_725" w:id="906"/>
      <w:bookmarkEnd w:id="9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725.-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extravío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desaparición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constancia,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Secretario, previo informe del archivista, certificará la existencia anterior y la falta posterior del expediente</w:t>
      </w:r>
      <w:r>
        <w:rPr>
          <w:spacing w:val="-53"/>
        </w:rPr>
        <w:t> </w:t>
      </w:r>
      <w:r>
        <w:rPr/>
        <w:t>o de las actuaciones del Tribunal, de oficio o a petición de parte, lo hará del conocimiento de las partes;</w:t>
      </w:r>
      <w:r>
        <w:rPr>
          <w:spacing w:val="1"/>
        </w:rPr>
        <w:t> </w:t>
      </w:r>
      <w:r>
        <w:rPr/>
        <w:t>procederá a practicar las investigaciones del caso y a tramitar de inmediato la reposición de los autos, en</w:t>
      </w:r>
      <w:r>
        <w:rPr>
          <w:spacing w:val="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incidental.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726" w:id="907"/>
      <w:bookmarkEnd w:id="907"/>
      <w:r>
        <w:rPr/>
      </w:r>
      <w:r>
        <w:rPr>
          <w:rFonts w:ascii="Arial" w:hAnsi="Arial"/>
          <w:b/>
        </w:rPr>
        <w:t>Artículo 726.- </w:t>
      </w:r>
      <w:r>
        <w:rPr/>
        <w:t>En el caso del artículo anterior, el Tribunal señalará dentro de las setenta y dos horas</w:t>
      </w:r>
      <w:r>
        <w:rPr>
          <w:spacing w:val="1"/>
        </w:rPr>
        <w:t> </w:t>
      </w:r>
      <w:r>
        <w:rPr/>
        <w:t>siguientes, día y hora para que tenga lugar una audiencia en la que las partes deberán aportar todos los</w:t>
      </w:r>
      <w:r>
        <w:rPr>
          <w:spacing w:val="1"/>
        </w:rPr>
        <w:t> </w:t>
      </w:r>
      <w:r>
        <w:rPr/>
        <w:t>elementos, constancias y copias que obren en su poder. El Tribunal podrá ordenar se practiquen aquellas</w:t>
      </w:r>
      <w:r>
        <w:rPr>
          <w:spacing w:val="-53"/>
        </w:rPr>
        <w:t> </w:t>
      </w:r>
      <w:r>
        <w:rPr/>
        <w:t>actuaciones y diligencias necesarias para reponer los autos, teniendo en cuenta, en su caso, lo dispuesto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724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206" w:firstLine="288"/>
        <w:jc w:val="both"/>
      </w:pPr>
      <w:r>
        <w:rPr/>
        <w:t>El Tribunal deberá proporcionar las videograbaciones con que cuente y las actas que existan en 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Digital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autos.</w:t>
      </w:r>
    </w:p>
    <w:p>
      <w:pPr>
        <w:spacing w:line="180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727" w:id="908"/>
      <w:bookmarkEnd w:id="908"/>
      <w:r>
        <w:rPr/>
      </w:r>
      <w:r>
        <w:rPr>
          <w:rFonts w:ascii="Arial" w:hAnsi="Arial"/>
          <w:b/>
        </w:rPr>
        <w:t>Artículo 727.- </w:t>
      </w:r>
      <w:r>
        <w:rPr/>
        <w:t>El Tribunal, de oficio, hará la denuncia correspondiente ante el Ministerio Público</w:t>
      </w:r>
      <w:r>
        <w:rPr>
          <w:spacing w:val="1"/>
        </w:rPr>
        <w:t> </w:t>
      </w:r>
      <w:r>
        <w:rPr/>
        <w:t>competente de la desaparición del expediente o actuación, acompañando copia de las actas y demás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practicadas</w:t>
      </w:r>
      <w:r>
        <w:rPr>
          <w:spacing w:val="2"/>
        </w:rPr>
        <w:t> </w:t>
      </w:r>
      <w:r>
        <w:rPr/>
        <w:t>con</w:t>
      </w:r>
      <w:r>
        <w:rPr>
          <w:spacing w:val="1"/>
        </w:rPr>
        <w:t> </w:t>
      </w:r>
      <w:r>
        <w:rPr/>
        <w:t>dicho</w:t>
      </w:r>
      <w:r>
        <w:rPr>
          <w:spacing w:val="-1"/>
        </w:rPr>
        <w:t> </w:t>
      </w:r>
      <w:r>
        <w:rPr/>
        <w:t>motivo.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728" w:id="909"/>
      <w:bookmarkEnd w:id="909"/>
      <w:r>
        <w:rPr/>
      </w:r>
      <w:r>
        <w:rPr>
          <w:rFonts w:ascii="Arial" w:hAnsi="Arial"/>
          <w:b/>
        </w:rPr>
        <w:t>Artículo 728.- </w:t>
      </w:r>
      <w:r>
        <w:rPr/>
        <w:t>Los Jueces a cargo de los Tribunales, así como los titulares y los conciliadores de 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materia</w:t>
      </w:r>
      <w:r>
        <w:rPr>
          <w:spacing w:val="-53"/>
        </w:rPr>
        <w:t> </w:t>
      </w:r>
      <w:r>
        <w:rPr/>
        <w:t>Federal y el Registro de todos los Contratos Colectivos y las Organizaciones Sindicales, podrán imponer</w:t>
      </w:r>
      <w:r>
        <w:rPr>
          <w:spacing w:val="1"/>
        </w:rPr>
        <w:t> </w:t>
      </w:r>
      <w:r>
        <w:rPr/>
        <w:t>correcciones</w:t>
      </w:r>
      <w:r>
        <w:rPr>
          <w:spacing w:val="6"/>
        </w:rPr>
        <w:t> </w:t>
      </w:r>
      <w:r>
        <w:rPr/>
        <w:t>disciplinarias,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mantener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buen</w:t>
      </w:r>
      <w:r>
        <w:rPr>
          <w:spacing w:val="9"/>
        </w:rPr>
        <w:t> </w:t>
      </w:r>
      <w:r>
        <w:rPr/>
        <w:t>orden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desarrollo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audiencias</w:t>
      </w:r>
      <w:r>
        <w:rPr>
          <w:spacing w:val="9"/>
        </w:rPr>
        <w:t> </w:t>
      </w:r>
      <w:r>
        <w:rPr/>
        <w:t>o</w:t>
      </w:r>
      <w:r>
        <w:rPr>
          <w:spacing w:val="6"/>
        </w:rPr>
        <w:t> </w:t>
      </w:r>
      <w:r>
        <w:rPr/>
        <w:t>diligencias,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exigir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guarde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respeto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debidos.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2"/>
        <w:ind w:left="506"/>
      </w:pPr>
      <w:bookmarkStart w:name="Artículo_729" w:id="910"/>
      <w:bookmarkEnd w:id="9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729.</w:t>
      </w:r>
      <w:r>
        <w:rPr>
          <w:rFonts w:ascii="Arial" w:hAnsi="Arial"/>
          <w:b/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correcciones</w:t>
      </w:r>
      <w:r>
        <w:rPr>
          <w:spacing w:val="-3"/>
        </w:rPr>
        <w:t> </w:t>
      </w:r>
      <w:r>
        <w:rPr/>
        <w:t>disciplinarias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pueden</w:t>
      </w:r>
      <w:r>
        <w:rPr>
          <w:spacing w:val="-4"/>
        </w:rPr>
        <w:t> </w:t>
      </w:r>
      <w:r>
        <w:rPr/>
        <w:t>imponerse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004" w:space="40"/>
            <w:col w:w="277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29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Amonestación;</w:t>
      </w:r>
    </w:p>
    <w:p>
      <w:pPr>
        <w:pStyle w:val="BodyText"/>
      </w:pPr>
    </w:p>
    <w:p>
      <w:pPr>
        <w:pStyle w:val="ListParagraph"/>
        <w:numPr>
          <w:ilvl w:val="0"/>
          <w:numId w:val="297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Multa, que no podrá exceder de 100 veces la Unidad de Medida y Actualización en el momento</w:t>
      </w:r>
      <w:r>
        <w:rPr>
          <w:spacing w:val="1"/>
          <w:sz w:val="20"/>
        </w:rPr>
        <w:t> </w:t>
      </w:r>
      <w:r>
        <w:rPr>
          <w:sz w:val="20"/>
        </w:rPr>
        <w:t>en que se cometa la falta.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 trabajadores, la multa no podrá exceder</w:t>
      </w:r>
      <w:r>
        <w:rPr>
          <w:spacing w:val="55"/>
          <w:sz w:val="20"/>
        </w:rPr>
        <w:t> </w:t>
      </w:r>
      <w:r>
        <w:rPr>
          <w:sz w:val="20"/>
        </w:rPr>
        <w:t>del 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jornal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salario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9"/>
          <w:sz w:val="20"/>
        </w:rPr>
        <w:t> </w:t>
      </w:r>
      <w:r>
        <w:rPr>
          <w:sz w:val="20"/>
        </w:rPr>
        <w:t>día.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efectos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este</w:t>
      </w:r>
      <w:r>
        <w:rPr>
          <w:spacing w:val="7"/>
          <w:sz w:val="20"/>
        </w:rPr>
        <w:t> </w:t>
      </w:r>
      <w:r>
        <w:rPr>
          <w:sz w:val="20"/>
        </w:rPr>
        <w:t>artículo,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considera</w:t>
      </w:r>
      <w:r>
        <w:rPr>
          <w:spacing w:val="7"/>
          <w:sz w:val="20"/>
        </w:rPr>
        <w:t> </w:t>
      </w:r>
      <w:r>
        <w:rPr>
          <w:sz w:val="20"/>
        </w:rPr>
        <w:t>trabajadores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apoderados,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29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Expulsión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local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Tribunal;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persona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resista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cumplir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orden,</w:t>
      </w:r>
      <w:r>
        <w:rPr>
          <w:spacing w:val="17"/>
          <w:sz w:val="20"/>
        </w:rPr>
        <w:t> </w:t>
      </w:r>
      <w:r>
        <w:rPr>
          <w:sz w:val="20"/>
        </w:rPr>
        <w:t>será</w:t>
      </w:r>
      <w:r>
        <w:rPr>
          <w:spacing w:val="16"/>
          <w:sz w:val="20"/>
        </w:rPr>
        <w:t> </w:t>
      </w:r>
      <w:r>
        <w:rPr>
          <w:sz w:val="20"/>
        </w:rPr>
        <w:t>desalojada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auxilio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fuerza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spacing w:line="240" w:lineRule="auto" w:before="0"/>
        <w:ind w:left="7227" w:right="19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730" w:id="911"/>
      <w:bookmarkEnd w:id="911"/>
      <w:r>
        <w:rPr/>
      </w:r>
      <w:r>
        <w:rPr>
          <w:rFonts w:ascii="Arial" w:hAnsi="Arial"/>
          <w:b/>
        </w:rPr>
        <w:t>Artículo 730.- </w:t>
      </w:r>
      <w:r>
        <w:rPr/>
        <w:t>Cuando los hechos que motiven la imposición de una corrección disciplinaria, puedan</w:t>
      </w:r>
      <w:r>
        <w:rPr>
          <w:spacing w:val="1"/>
        </w:rPr>
        <w:t> </w:t>
      </w:r>
      <w:r>
        <w:rPr/>
        <w:t>constituir la comisión de un delito, el Tribunal levantará un acta circunstanciada y la turnará al Ministerio</w:t>
      </w:r>
      <w:r>
        <w:rPr>
          <w:spacing w:val="1"/>
        </w:rPr>
        <w:t> </w:t>
      </w:r>
      <w:r>
        <w:rPr/>
        <w:t>Público, para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 conducentes.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9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5" w:firstLine="288"/>
        <w:jc w:val="both"/>
      </w:pPr>
      <w:bookmarkStart w:name="Artículo_731" w:id="912"/>
      <w:bookmarkEnd w:id="912"/>
      <w:r>
        <w:rPr/>
      </w:r>
      <w:r>
        <w:rPr>
          <w:rFonts w:ascii="Arial" w:hAnsi="Arial"/>
          <w:b/>
        </w:rPr>
        <w:t>Artículo 731.- </w:t>
      </w:r>
      <w:r>
        <w:rPr/>
        <w:t>El juez podrá emplear, cualquiera de los medios de apremio necesarios, para que las</w:t>
      </w:r>
      <w:r>
        <w:rPr>
          <w:spacing w:val="1"/>
        </w:rPr>
        <w:t> </w:t>
      </w:r>
      <w:r>
        <w:rPr/>
        <w:t>personas concurran a las audiencias en las que su presencia es indispensable o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resoluciones.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emplearse</w:t>
      </w:r>
      <w:r>
        <w:rPr>
          <w:spacing w:val="-3"/>
        </w:rPr>
        <w:t> </w:t>
      </w:r>
      <w:r>
        <w:rPr/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98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Multa, que no podrá exceder de 200 veces la Unidad de Medida y Actualización en el momento</w:t>
      </w:r>
      <w:r>
        <w:rPr>
          <w:spacing w:val="1"/>
          <w:sz w:val="20"/>
        </w:rPr>
        <w:t> </w:t>
      </w:r>
      <w:r>
        <w:rPr>
          <w:sz w:val="20"/>
        </w:rPr>
        <w:t>en que se cometió el desacato. Tratándose de trabajadores, la multa no podrá exceder del</w:t>
      </w:r>
      <w:r>
        <w:rPr>
          <w:spacing w:val="1"/>
          <w:sz w:val="20"/>
        </w:rPr>
        <w:t> </w:t>
      </w:r>
      <w:r>
        <w:rPr>
          <w:sz w:val="20"/>
        </w:rPr>
        <w:t>importe de su jornal o salario de un día. Para los efectos de este artículo, no se considerará</w:t>
      </w:r>
      <w:r>
        <w:rPr>
          <w:spacing w:val="1"/>
          <w:sz w:val="20"/>
        </w:rPr>
        <w:t> </w:t>
      </w:r>
      <w:r>
        <w:rPr>
          <w:sz w:val="20"/>
        </w:rPr>
        <w:t>trabajadores a los apoderados ni a los funcionarios públicos que incumplan o sean omisos 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1"/>
          <w:sz w:val="20"/>
        </w:rPr>
        <w:t> </w:t>
      </w:r>
      <w:r>
        <w:rPr>
          <w:sz w:val="20"/>
        </w:rPr>
        <w:t>judicial.</w:t>
      </w:r>
    </w:p>
    <w:p>
      <w:pPr>
        <w:spacing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29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auxilio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fuerza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29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Arresto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por treinta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2"/>
          <w:sz w:val="20"/>
        </w:rPr>
        <w:t> </w:t>
      </w:r>
      <w:r>
        <w:rPr>
          <w:sz w:val="20"/>
        </w:rPr>
        <w:t>horas.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435" w:space="2286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1" w:firstLine="288"/>
        <w:jc w:val="both"/>
      </w:pPr>
      <w:bookmarkStart w:name="Artículo_732" w:id="913"/>
      <w:bookmarkEnd w:id="9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disciplinarias</w:t>
      </w:r>
      <w:r>
        <w:rPr>
          <w:spacing w:val="1"/>
        </w:rPr>
        <w:t> </w:t>
      </w:r>
      <w:r>
        <w:rPr/>
        <w:t>y 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plano,</w:t>
      </w:r>
      <w:r>
        <w:rPr>
          <w:spacing w:val="1"/>
        </w:rPr>
        <w:t> </w:t>
      </w:r>
      <w:r>
        <w:rPr/>
        <w:t>sin</w:t>
      </w:r>
      <w:r>
        <w:rPr>
          <w:spacing w:val="-53"/>
        </w:rPr>
        <w:t> </w:t>
      </w:r>
      <w:r>
        <w:rPr/>
        <w:t>substanciación alguna, y deberán estar fundadas y motivadas. Podrán ser impugnadas en los términos</w:t>
      </w:r>
      <w:r>
        <w:rPr>
          <w:spacing w:val="1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left="1577"/>
      </w:pPr>
      <w:r>
        <w:rPr/>
        <w:t>CAPITULO</w:t>
      </w:r>
      <w:r>
        <w:rPr>
          <w:spacing w:val="-1"/>
        </w:rPr>
        <w:t> </w:t>
      </w:r>
      <w:r>
        <w:rPr/>
        <w:t>VI</w:t>
      </w:r>
    </w:p>
    <w:p>
      <w:pPr>
        <w:spacing w:line="252" w:lineRule="exact" w:before="0"/>
        <w:ind w:left="1580" w:right="15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Términos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Procesales</w:t>
      </w:r>
    </w:p>
    <w:p>
      <w:pPr>
        <w:spacing w:before="0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733" w:id="914"/>
      <w:bookmarkEnd w:id="91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733.-</w:t>
      </w:r>
      <w:r>
        <w:rPr>
          <w:rFonts w:ascii="Arial" w:hAnsi="Arial"/>
          <w:b/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comenzarán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correr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que</w:t>
      </w:r>
      <w:r>
        <w:rPr>
          <w:spacing w:val="5"/>
        </w:rPr>
        <w:t> </w:t>
      </w:r>
      <w:r>
        <w:rPr/>
        <w:t>surta</w:t>
      </w:r>
      <w:r>
        <w:rPr>
          <w:spacing w:val="6"/>
        </w:rPr>
        <w:t> </w:t>
      </w:r>
      <w:r>
        <w:rPr/>
        <w:t>efecto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notificación</w:t>
      </w:r>
      <w:r>
        <w:rPr>
          <w:spacing w:val="-52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ellos el día</w:t>
      </w:r>
      <w:r>
        <w:rPr>
          <w:spacing w:val="3"/>
        </w:rPr>
        <w:t> </w:t>
      </w:r>
      <w:r>
        <w:rPr/>
        <w:t>del vencimiento.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96" w:firstLine="288"/>
        <w:jc w:val="both"/>
      </w:pPr>
      <w:bookmarkStart w:name="Artículo_734" w:id="915"/>
      <w:bookmarkEnd w:id="915"/>
      <w:r>
        <w:rPr/>
      </w:r>
      <w:r>
        <w:rPr>
          <w:rFonts w:ascii="Arial" w:hAnsi="Arial"/>
          <w:b/>
        </w:rPr>
        <w:t>Artículo 734.- </w:t>
      </w:r>
      <w:r>
        <w:rPr/>
        <w:t>En los términos no se computarán los días en que el Tribunal deje de actuar conforme</w:t>
      </w:r>
      <w:r>
        <w:rPr>
          <w:spacing w:val="1"/>
        </w:rPr>
        <w:t> </w:t>
      </w:r>
      <w:r>
        <w:rPr/>
        <w:t>al calendario de labores aprobado por el Pleno, así como cuando por caso fortuito o de fuerza mayor no</w:t>
      </w:r>
      <w:r>
        <w:rPr>
          <w:spacing w:val="1"/>
        </w:rPr>
        <w:t> </w:t>
      </w:r>
      <w:r>
        <w:rPr/>
        <w:t>puedan llevarse a cabo actuaciones. Los avisos de suspensión de labores se publicarán en el boletín</w:t>
      </w:r>
      <w:r>
        <w:rPr>
          <w:spacing w:val="1"/>
        </w:rPr>
        <w:t> </w:t>
      </w:r>
      <w:r>
        <w:rPr/>
        <w:t>laboral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estrados,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spacing w:line="178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35" w:id="916"/>
      <w:bookmarkEnd w:id="916"/>
      <w:r>
        <w:rPr/>
      </w:r>
      <w:r>
        <w:rPr>
          <w:rFonts w:ascii="Arial" w:hAnsi="Arial"/>
          <w:b/>
        </w:rPr>
        <w:t>Artículo 735.- </w:t>
      </w: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 o</w:t>
      </w:r>
      <w:r>
        <w:rPr>
          <w:spacing w:val="1"/>
        </w:rPr>
        <w:t> </w:t>
      </w:r>
      <w:r>
        <w:rPr/>
        <w:t>práctica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algún</w:t>
      </w:r>
      <w:r>
        <w:rPr>
          <w:spacing w:val="-1"/>
        </w:rPr>
        <w:t> </w:t>
      </w:r>
      <w:r>
        <w:rPr/>
        <w:t>acto</w:t>
      </w:r>
      <w:r>
        <w:rPr>
          <w:spacing w:val="1"/>
        </w:rPr>
        <w:t> </w:t>
      </w:r>
      <w:r>
        <w:rPr/>
        <w:t>procesal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no</w:t>
      </w:r>
      <w:r>
        <w:rPr>
          <w:spacing w:val="-52"/>
        </w:rPr>
        <w:t> </w:t>
      </w:r>
      <w:r>
        <w:rPr/>
        <w:t>tengan</w:t>
      </w:r>
      <w:r>
        <w:rPr>
          <w:spacing w:val="-2"/>
        </w:rPr>
        <w:t> </w:t>
      </w:r>
      <w:r>
        <w:rPr/>
        <w:t>fijado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término,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será</w:t>
      </w:r>
      <w:r>
        <w:rPr>
          <w:spacing w:val="1"/>
        </w:rPr>
        <w:t> </w:t>
      </w:r>
      <w:r>
        <w:rPr/>
        <w:t>el de</w:t>
      </w:r>
      <w:r>
        <w:rPr>
          <w:spacing w:val="1"/>
        </w:rPr>
        <w:t> </w:t>
      </w:r>
      <w:r>
        <w:rPr/>
        <w:t>tres días</w:t>
      </w:r>
      <w:r>
        <w:rPr>
          <w:spacing w:val="2"/>
        </w:rPr>
        <w:t> </w:t>
      </w:r>
      <w:r>
        <w:rPr/>
        <w:t>hábiles.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736" w:id="917"/>
      <w:bookmarkEnd w:id="917"/>
      <w:r>
        <w:rPr/>
      </w:r>
      <w:r>
        <w:rPr>
          <w:rFonts w:ascii="Arial" w:hAnsi="Arial"/>
          <w:b/>
        </w:rPr>
        <w:t>Artículo 736.- </w:t>
      </w:r>
      <w:r>
        <w:rPr/>
        <w:t>Para computar los términos, los meses se regularán por el de treinta días naturales; y</w:t>
      </w:r>
      <w:r>
        <w:rPr>
          <w:spacing w:val="1"/>
        </w:rPr>
        <w:t> </w:t>
      </w:r>
      <w:r>
        <w:rPr/>
        <w:t>los días hábiles se consideraran de veinticuatro horas naturales, contados de las veinticuatro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veinticuatro horas,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 contraria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3"/>
        </w:rPr>
        <w:t> </w:t>
      </w:r>
      <w:r>
        <w:rPr/>
        <w:t>Ley.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bookmarkStart w:name="Artículo_737" w:id="918"/>
      <w:bookmarkEnd w:id="91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737.-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se encuentre fuera del lugar de residencia del Tribunal, o del Centro de Conciliación, éstos</w:t>
      </w:r>
      <w:r>
        <w:rPr>
          <w:spacing w:val="1"/>
        </w:rPr>
        <w:t> </w:t>
      </w:r>
      <w:r>
        <w:rPr/>
        <w:t>ampliarán el término de</w:t>
      </w:r>
      <w:r>
        <w:rPr>
          <w:spacing w:val="1"/>
        </w:rPr>
        <w:t> </w:t>
      </w:r>
      <w:r>
        <w:rPr/>
        <w:t>que se trate en función</w:t>
      </w:r>
      <w:r>
        <w:rPr>
          <w:spacing w:val="1"/>
        </w:rPr>
        <w:t> </w:t>
      </w:r>
      <w:r>
        <w:rPr/>
        <w:t>de la distancia, a razón</w:t>
      </w:r>
      <w:r>
        <w:rPr>
          <w:spacing w:val="1"/>
        </w:rPr>
        <w:t> </w:t>
      </w:r>
      <w:r>
        <w:rPr/>
        <w:t>de un</w:t>
      </w:r>
      <w:r>
        <w:rPr>
          <w:spacing w:val="1"/>
        </w:rPr>
        <w:t> </w:t>
      </w:r>
      <w:r>
        <w:rPr/>
        <w:t>día</w:t>
      </w:r>
      <w:r>
        <w:rPr>
          <w:spacing w:val="55"/>
        </w:rPr>
        <w:t> </w:t>
      </w:r>
      <w:r>
        <w:rPr/>
        <w:t>por cada 200</w:t>
      </w:r>
      <w:r>
        <w:rPr>
          <w:spacing w:val="1"/>
        </w:rPr>
        <w:t> </w:t>
      </w:r>
      <w:r>
        <w:rPr/>
        <w:t>kilómetros,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-54"/>
        </w:rPr>
        <w:t> </w:t>
      </w:r>
      <w:r>
        <w:rPr/>
        <w:t>comunicación</w:t>
      </w:r>
      <w:r>
        <w:rPr>
          <w:spacing w:val="-2"/>
        </w:rPr>
        <w:t> </w:t>
      </w:r>
      <w:r>
        <w:rPr/>
        <w:t>existentes.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firstLine="288"/>
      </w:pPr>
      <w:bookmarkStart w:name="Artículo_738" w:id="919"/>
      <w:bookmarkEnd w:id="9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738.-</w:t>
      </w:r>
      <w:r>
        <w:rPr>
          <w:rFonts w:ascii="Arial" w:hAnsi="Arial"/>
          <w:b/>
          <w:spacing w:val="15"/>
        </w:rPr>
        <w:t> </w:t>
      </w:r>
      <w:r>
        <w:rPr/>
        <w:t>Transcurridos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fijados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partes,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tendrá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perdido</w:t>
      </w:r>
      <w:r>
        <w:rPr>
          <w:spacing w:val="13"/>
        </w:rPr>
        <w:t> </w:t>
      </w:r>
      <w:r>
        <w:rPr/>
        <w:t>su</w:t>
      </w:r>
      <w:r>
        <w:rPr>
          <w:spacing w:val="16"/>
        </w:rPr>
        <w:t> </w:t>
      </w:r>
      <w:r>
        <w:rPr/>
        <w:t>derecho</w:t>
      </w:r>
      <w:r>
        <w:rPr>
          <w:spacing w:val="15"/>
        </w:rPr>
        <w:t> </w:t>
      </w:r>
      <w:r>
        <w:rPr/>
        <w:t>que</w:t>
      </w:r>
      <w:r>
        <w:rPr>
          <w:spacing w:val="-53"/>
        </w:rPr>
        <w:t> </w:t>
      </w:r>
      <w:r>
        <w:rPr/>
        <w:t>debieron ejercitar,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acusar</w:t>
      </w:r>
      <w:r>
        <w:rPr>
          <w:spacing w:val="-1"/>
        </w:rPr>
        <w:t> </w:t>
      </w:r>
      <w:r>
        <w:rPr/>
        <w:t>rebeldía.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558"/>
      </w:pPr>
      <w:r>
        <w:rPr/>
        <w:t>CAPITULO</w:t>
      </w:r>
      <w:r>
        <w:rPr>
          <w:spacing w:val="-1"/>
        </w:rPr>
        <w:t> </w:t>
      </w:r>
      <w:r>
        <w:rPr/>
        <w:t>VII</w:t>
      </w:r>
    </w:p>
    <w:p>
      <w:pPr>
        <w:spacing w:line="252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Notificaciones</w:t>
      </w:r>
    </w:p>
    <w:p>
      <w:pPr>
        <w:spacing w:before="0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739" w:id="920"/>
      <w:bookmarkEnd w:id="920"/>
      <w:r>
        <w:rPr/>
      </w:r>
      <w:r>
        <w:rPr>
          <w:rFonts w:ascii="Arial" w:hAnsi="Arial"/>
          <w:b/>
        </w:rPr>
        <w:t>Artículo 739.- </w:t>
      </w:r>
      <w:r>
        <w:rPr/>
        <w:t>Las partes, en su primera comparecencia o escrito, deberán señalar domicilio para oír y</w:t>
      </w:r>
      <w:r>
        <w:rPr>
          <w:spacing w:val="-53"/>
        </w:rPr>
        <w:t> </w:t>
      </w:r>
      <w:r>
        <w:rPr/>
        <w:t>recibir notificaciones dentro del lugar de residencia del Centro Federal de Conciliación y Registro Laboral,</w:t>
      </w:r>
      <w:r>
        <w:rPr>
          <w:spacing w:val="-53"/>
        </w:rPr>
        <w:t> </w:t>
      </w:r>
      <w:r>
        <w:rPr/>
        <w:t>o del Centro de Conciliación Local o bien del Tribunal al que acudan; si no lo hacen, las notificaciones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harán por</w:t>
      </w:r>
      <w:r>
        <w:rPr>
          <w:spacing w:val="-1"/>
        </w:rPr>
        <w:t> </w:t>
      </w:r>
      <w:r>
        <w:rPr/>
        <w:t>boletín</w:t>
      </w:r>
      <w:r>
        <w:rPr>
          <w:spacing w:val="-2"/>
        </w:rPr>
        <w:t> </w:t>
      </w:r>
      <w:r>
        <w:rPr/>
        <w:t>o por</w:t>
      </w:r>
      <w:r>
        <w:rPr>
          <w:spacing w:val="-1"/>
        </w:rPr>
        <w:t> </w:t>
      </w:r>
      <w:r>
        <w:rPr/>
        <w:t>estrados,</w:t>
      </w:r>
      <w:r>
        <w:rPr>
          <w:spacing w:val="-2"/>
        </w:rPr>
        <w:t> </w:t>
      </w:r>
      <w:r>
        <w:rPr/>
        <w:t>según el</w:t>
      </w:r>
      <w:r>
        <w:rPr>
          <w:spacing w:val="-3"/>
        </w:rPr>
        <w:t> </w:t>
      </w:r>
      <w:r>
        <w:rPr/>
        <w:t>caso, en los términos</w:t>
      </w:r>
      <w:r>
        <w:rPr>
          <w:spacing w:val="-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r>
        <w:rPr/>
        <w:t>Asimismo, deberán señalar el domicilio del demandado para recibir notificaciones, o el último lugar</w:t>
      </w:r>
      <w:r>
        <w:rPr>
          <w:spacing w:val="1"/>
        </w:rPr>
        <w:t> </w:t>
      </w:r>
      <w:r>
        <w:rPr/>
        <w:t>donde el trabajador prestó sus servicios. La notificación es personal y se diligenciará conforme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8" w:firstLine="288"/>
        <w:jc w:val="both"/>
      </w:pPr>
      <w:r>
        <w:rPr/>
        <w:t>La persona que comparezca como tercero interesado en un juicio, deberá señalar domicilio físico</w:t>
      </w:r>
      <w:r>
        <w:rPr>
          <w:spacing w:val="1"/>
        </w:rPr>
        <w:t> </w:t>
      </w:r>
      <w:r>
        <w:rPr/>
        <w:t>dentro del lugar de residencia del Tribunal para recibir notificaciones; si no lo hace, se estará a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 final del primer párrafo de</w:t>
      </w:r>
      <w:r>
        <w:rPr>
          <w:spacing w:val="1"/>
        </w:rPr>
        <w:t> </w:t>
      </w:r>
      <w:r>
        <w:rPr/>
        <w:t>este artículo.</w:t>
      </w:r>
      <w:r>
        <w:rPr>
          <w:spacing w:val="1"/>
        </w:rPr>
        <w:t> </w:t>
      </w:r>
      <w:r>
        <w:rPr/>
        <w:t>Asimismo, se le</w:t>
      </w:r>
      <w:r>
        <w:rPr>
          <w:spacing w:val="1"/>
        </w:rPr>
        <w:t> </w:t>
      </w:r>
      <w:r>
        <w:rPr/>
        <w:t>asignará</w:t>
      </w:r>
      <w:r>
        <w:rPr>
          <w:spacing w:val="1"/>
        </w:rPr>
        <w:t> </w:t>
      </w:r>
      <w:r>
        <w:rPr/>
        <w:t>un buzón</w:t>
      </w:r>
      <w:r>
        <w:rPr>
          <w:spacing w:val="1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r>
        <w:rPr/>
        <w:t>La Autoridad Conciliadora o el Tribunal contará con una plataforma digital para realizar notificaciones</w:t>
      </w:r>
      <w:r>
        <w:rPr>
          <w:spacing w:val="1"/>
        </w:rPr>
        <w:t> </w:t>
      </w:r>
      <w:r>
        <w:rPr/>
        <w:t>por vía electrónica. Para tal efecto, asignará un buzón electrónico a las partes; las que acudan a la</w:t>
      </w:r>
      <w:r>
        <w:rPr>
          <w:spacing w:val="1"/>
        </w:rPr>
        <w:t> </w:t>
      </w:r>
      <w:r>
        <w:rPr/>
        <w:t>audiencia de conciliación y las que fueron notificadas del emplazamiento a juicio, tendrán la opción de</w:t>
      </w:r>
      <w:r>
        <w:rPr>
          <w:spacing w:val="1"/>
        </w:rPr>
        <w:t> </w:t>
      </w:r>
      <w:r>
        <w:rPr/>
        <w:t>señalar que las posteriores notificaciones se realicen vía electrónica en dicho buzón. En este caso,</w:t>
      </w:r>
      <w:r>
        <w:rPr>
          <w:spacing w:val="1"/>
        </w:rPr>
        <w:t> </w:t>
      </w:r>
      <w:r>
        <w:rPr/>
        <w:t>independientemente de las notificaciones que el Tribunal deba realizar por estrados o boletín, todas las</w:t>
      </w:r>
      <w:r>
        <w:rPr>
          <w:spacing w:val="1"/>
        </w:rPr>
        <w:t> </w:t>
      </w:r>
      <w:r>
        <w:rPr/>
        <w:t>notificaciones, aún las personales posteriores en el procedimiento de conciliación o jurisdiccional se</w:t>
      </w:r>
      <w:r>
        <w:rPr>
          <w:spacing w:val="1"/>
        </w:rPr>
        <w:t> </w:t>
      </w:r>
      <w:r>
        <w:rPr/>
        <w:t>realizarán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buzón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asignado, debiendo</w:t>
      </w:r>
      <w:r>
        <w:rPr>
          <w:spacing w:val="-3"/>
        </w:rPr>
        <w:t> </w:t>
      </w:r>
      <w:r>
        <w:rPr/>
        <w:t>recabarse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recibo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respectivo.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emplazamiento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prejudicial,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 deberán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personales.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24"/>
        </w:rPr>
        <w:t> </w:t>
      </w:r>
      <w:r>
        <w:rPr/>
        <w:t>caso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partes</w:t>
      </w:r>
      <w:r>
        <w:rPr>
          <w:spacing w:val="27"/>
        </w:rPr>
        <w:t> </w:t>
      </w:r>
      <w:r>
        <w:rPr/>
        <w:t>señalen</w:t>
      </w:r>
      <w:r>
        <w:rPr>
          <w:spacing w:val="24"/>
        </w:rPr>
        <w:t> </w:t>
      </w:r>
      <w:r>
        <w:rPr/>
        <w:t>terceros</w:t>
      </w:r>
      <w:r>
        <w:rPr>
          <w:spacing w:val="26"/>
        </w:rPr>
        <w:t> </w:t>
      </w:r>
      <w:r>
        <w:rPr/>
        <w:t>interesados,</w:t>
      </w:r>
      <w:r>
        <w:rPr>
          <w:spacing w:val="24"/>
        </w:rPr>
        <w:t> </w:t>
      </w:r>
      <w:r>
        <w:rPr/>
        <w:t>deberán</w:t>
      </w:r>
      <w:r>
        <w:rPr>
          <w:spacing w:val="26"/>
        </w:rPr>
        <w:t> </w:t>
      </w:r>
      <w:r>
        <w:rPr/>
        <w:t>indicar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promoción</w:t>
      </w:r>
      <w:r>
        <w:rPr>
          <w:spacing w:val="24"/>
        </w:rPr>
        <w:t> </w:t>
      </w:r>
      <w:r>
        <w:rPr/>
        <w:t>inicial</w:t>
      </w:r>
      <w:r>
        <w:rPr>
          <w:spacing w:val="23"/>
        </w:rPr>
        <w:t> </w:t>
      </w:r>
      <w:r>
        <w:rPr/>
        <w:t>el</w:t>
      </w:r>
      <w:r>
        <w:rPr>
          <w:spacing w:val="-52"/>
        </w:rPr>
        <w:t> </w:t>
      </w:r>
      <w:r>
        <w:rPr/>
        <w:t>domicilio de</w:t>
      </w:r>
      <w:r>
        <w:rPr>
          <w:spacing w:val="1"/>
        </w:rPr>
        <w:t> </w:t>
      </w:r>
      <w:r>
        <w:rPr/>
        <w:t>éstos para</w:t>
      </w:r>
      <w:r>
        <w:rPr>
          <w:spacing w:val="1"/>
        </w:rPr>
        <w:t> </w:t>
      </w:r>
      <w:r>
        <w:rPr/>
        <w:t>recibir notificaciones.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9" w:firstLine="288"/>
        <w:jc w:val="both"/>
      </w:pPr>
      <w:r>
        <w:rPr/>
        <w:t>Tratándose de conflictos colectivos, la Autoridad Conciliadora o el Tribunal efectuará las notificaciones</w:t>
      </w:r>
      <w:r>
        <w:rPr>
          <w:spacing w:val="-53"/>
        </w:rPr>
        <w:t> </w:t>
      </w:r>
      <w:r>
        <w:rPr/>
        <w:t>personales a los sindicatos y los patrones en los domicilios que respectivamente hayan señalado en el</w:t>
      </w:r>
      <w:r>
        <w:rPr>
          <w:spacing w:val="1"/>
        </w:rPr>
        <w:t> </w:t>
      </w:r>
      <w:r>
        <w:rPr/>
        <w:t>contrato colectivo de trabajo, el cual será considerado para oír y recibir notificaciones, salvo que se haya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otro</w:t>
      </w:r>
      <w:r>
        <w:rPr>
          <w:spacing w:val="1"/>
        </w:rPr>
        <w:t> </w:t>
      </w:r>
      <w:r>
        <w:rPr/>
        <w:t>distinto.</w:t>
      </w:r>
    </w:p>
    <w:p>
      <w:pPr>
        <w:spacing w:line="240" w:lineRule="auto" w:before="0"/>
        <w:ind w:left="7227" w:right="19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739_Bis" w:id="921"/>
      <w:bookmarkEnd w:id="921"/>
      <w:r>
        <w:rPr/>
      </w:r>
      <w:r>
        <w:rPr>
          <w:rFonts w:ascii="Arial" w:hAnsi="Arial"/>
          <w:b/>
        </w:rPr>
        <w:t>Artículo 739 Bis.- </w:t>
      </w:r>
      <w:r>
        <w:rPr/>
        <w:t>Las resoluciones que se dicten en los juicios laborales deben notificarse a más</w:t>
      </w:r>
      <w:r>
        <w:rPr>
          <w:spacing w:val="1"/>
        </w:rPr>
        <w:t> </w:t>
      </w:r>
      <w:r>
        <w:rPr/>
        <w:t>tardar dentro del tercer día hábil siguiente. La razón que corresponda se asentará inmediatamente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resolución.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0" w:firstLine="288"/>
        <w:jc w:val="both"/>
      </w:pPr>
      <w:r>
        <w:rPr/>
        <w:t>Las partes y el tercero interesado podrán autorizar a cualquier persona con capacidad legal para oír y</w:t>
      </w:r>
      <w:r>
        <w:rPr>
          <w:spacing w:val="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notificaciones</w:t>
      </w:r>
      <w:r>
        <w:rPr>
          <w:spacing w:val="2"/>
        </w:rPr>
        <w:t> </w:t>
      </w:r>
      <w:r>
        <w:rPr/>
        <w:t>aún las 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imponerse</w:t>
      </w:r>
      <w:r>
        <w:rPr>
          <w:spacing w:val="1"/>
        </w:rPr>
        <w:t> </w:t>
      </w:r>
      <w:r>
        <w:rPr/>
        <w:t>de los autos.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5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autorizados en términos del párrafo anterior, utilicen o hagan uso de ésta en su representación, deberán</w:t>
      </w:r>
      <w:r>
        <w:rPr>
          <w:spacing w:val="1"/>
        </w:rPr>
        <w:t> </w:t>
      </w:r>
      <w:r>
        <w:rPr/>
        <w:t>comunicarlo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Conciliadora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limitaciones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facultades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misma.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39_Ter" w:id="922"/>
      <w:bookmarkEnd w:id="9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739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notificaciones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procedimientos</w:t>
      </w:r>
      <w:r>
        <w:rPr>
          <w:spacing w:val="9"/>
        </w:rPr>
        <w:t> </w:t>
      </w:r>
      <w:r>
        <w:rPr/>
        <w:t>ante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Centros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Conciliación</w:t>
      </w:r>
      <w:r>
        <w:rPr>
          <w:spacing w:val="13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9"/>
        </w:rPr>
        <w:t> </w:t>
      </w:r>
      <w:r>
        <w:rPr/>
        <w:t>los</w:t>
      </w:r>
      <w:r>
        <w:rPr>
          <w:spacing w:val="-52"/>
        </w:rPr>
        <w:t> </w:t>
      </w:r>
      <w:r>
        <w:rPr/>
        <w:t>juicios</w:t>
      </w:r>
      <w:r>
        <w:rPr>
          <w:spacing w:val="-1"/>
        </w:rPr>
        <w:t> </w:t>
      </w:r>
      <w:r>
        <w:rPr/>
        <w:t>laborales se</w:t>
      </w:r>
      <w:r>
        <w:rPr>
          <w:spacing w:val="1"/>
        </w:rPr>
        <w:t> </w:t>
      </w:r>
      <w:r>
        <w:rPr/>
        <w:t>harán: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personal,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establecidas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742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oficio: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299"/>
        </w:numPr>
        <w:tabs>
          <w:tab w:pos="1530" w:val="left" w:leader="none"/>
        </w:tabs>
        <w:spacing w:line="242" w:lineRule="auto" w:before="0" w:after="0"/>
        <w:ind w:left="1529" w:right="200" w:hanging="454"/>
        <w:jc w:val="both"/>
        <w:rPr>
          <w:sz w:val="20"/>
        </w:rPr>
      </w:pPr>
      <w:r>
        <w:rPr>
          <w:sz w:val="20"/>
        </w:rPr>
        <w:t>A las autoridades a que se refiere el artículo 742 Ter de esta Ley, salvo que se trate de la</w:t>
      </w:r>
      <w:r>
        <w:rPr>
          <w:spacing w:val="1"/>
          <w:sz w:val="20"/>
        </w:rPr>
        <w:t> </w:t>
      </w:r>
      <w:r>
        <w:rPr>
          <w:sz w:val="20"/>
        </w:rPr>
        <w:t>primera notificación, en cuyo caso se observará lo establecido en el artículo 742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299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0" w:hanging="45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autoridad que</w:t>
      </w:r>
      <w:r>
        <w:rPr>
          <w:spacing w:val="-1"/>
          <w:sz w:val="20"/>
        </w:rPr>
        <w:t> </w:t>
      </w:r>
      <w:r>
        <w:rPr>
          <w:sz w:val="20"/>
        </w:rPr>
        <w:t>tenga el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2"/>
          <w:sz w:val="20"/>
        </w:rPr>
        <w:t> </w:t>
      </w:r>
      <w:r>
        <w:rPr>
          <w:sz w:val="20"/>
        </w:rPr>
        <w:t>interesado;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boletín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lista</w:t>
      </w:r>
      <w:r>
        <w:rPr>
          <w:spacing w:val="8"/>
          <w:sz w:val="20"/>
        </w:rPr>
        <w:t> </w:t>
      </w:r>
      <w:r>
        <w:rPr>
          <w:sz w:val="20"/>
        </w:rPr>
        <w:t>impresa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electrónica,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casos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previstos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anteriores,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buzón</w:t>
      </w:r>
      <w:r>
        <w:rPr>
          <w:spacing w:val="4"/>
          <w:sz w:val="20"/>
        </w:rPr>
        <w:t> </w:t>
      </w:r>
      <w:r>
        <w:rPr>
          <w:sz w:val="20"/>
        </w:rPr>
        <w:t>electrónico,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partes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expresamente</w:t>
      </w:r>
      <w:r>
        <w:rPr>
          <w:spacing w:val="6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lo</w:t>
      </w:r>
      <w:r>
        <w:rPr>
          <w:spacing w:val="4"/>
          <w:sz w:val="20"/>
        </w:rPr>
        <w:t> </w:t>
      </w:r>
      <w:r>
        <w:rPr>
          <w:sz w:val="20"/>
        </w:rPr>
        <w:t>soliciten,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previamente</w:t>
      </w:r>
      <w:r>
        <w:rPr>
          <w:spacing w:val="3"/>
          <w:sz w:val="20"/>
        </w:rPr>
        <w:t> </w:t>
      </w:r>
      <w:r>
        <w:rPr>
          <w:sz w:val="20"/>
        </w:rPr>
        <w:t>hayan</w:t>
      </w:r>
      <w:r>
        <w:rPr>
          <w:spacing w:val="-52"/>
          <w:sz w:val="20"/>
        </w:rPr>
        <w:t> </w:t>
      </w:r>
      <w:r>
        <w:rPr>
          <w:sz w:val="20"/>
        </w:rPr>
        <w:t>obtenido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electrónica.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4" w:firstLine="288"/>
        <w:jc w:val="both"/>
      </w:pPr>
      <w:bookmarkStart w:name="Artículo_740" w:id="923"/>
      <w:bookmarkEnd w:id="923"/>
      <w:r>
        <w:rPr/>
      </w:r>
      <w:r>
        <w:rPr>
          <w:rFonts w:ascii="Arial" w:hAnsi="Arial"/>
          <w:b/>
        </w:rPr>
        <w:t>Artículo 740. </w:t>
      </w:r>
      <w:r>
        <w:rPr/>
        <w:t>Cuando en la demanda no se haya expresado el nombre del patrón o de la empresa en</w:t>
      </w:r>
      <w:r>
        <w:rPr>
          <w:spacing w:val="1"/>
        </w:rPr>
        <w:t> </w:t>
      </w:r>
      <w:r>
        <w:rPr/>
        <w:t>que trabaja o trabajó el trabajador, la notificación personal de la misma se sujetará al procedimiento</w:t>
      </w:r>
      <w:r>
        <w:rPr>
          <w:spacing w:val="1"/>
        </w:rPr>
        <w:t> </w:t>
      </w:r>
      <w:r>
        <w:rPr/>
        <w:t>establecido en el artículo 743 de esta Ley en lo conducente, debiendo cerciorarse el actuario de que el</w:t>
      </w:r>
      <w:r>
        <w:rPr>
          <w:spacing w:val="1"/>
        </w:rPr>
        <w:t> </w:t>
      </w:r>
      <w:r>
        <w:rPr/>
        <w:t>lugar donde efectúa la notificación es precisamente el indicado por el demandante, y la notificación 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hecha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patrón,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hacerla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ignore</w:t>
      </w:r>
      <w:r>
        <w:rPr>
          <w:spacing w:val="-1"/>
        </w:rPr>
        <w:t> </w:t>
      </w:r>
      <w:r>
        <w:rPr/>
        <w:t>el nombre</w:t>
      </w:r>
      <w:r>
        <w:rPr>
          <w:spacing w:val="-1"/>
        </w:rPr>
        <w:t> </w:t>
      </w:r>
      <w:r>
        <w:rPr/>
        <w:t>del mismo.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7" w:firstLine="288"/>
        <w:jc w:val="both"/>
      </w:pPr>
      <w:bookmarkStart w:name="Artículo_741" w:id="924"/>
      <w:bookmarkEnd w:id="924"/>
      <w:r>
        <w:rPr/>
      </w:r>
      <w:r>
        <w:rPr>
          <w:rFonts w:ascii="Arial" w:hAnsi="Arial"/>
          <w:b/>
        </w:rPr>
        <w:t>Artículo 741.- </w:t>
      </w:r>
      <w:r>
        <w:rPr/>
        <w:t>Las notificaciones personales se harán en el domicilio señalado en autos, hasta en</w:t>
      </w:r>
      <w:r>
        <w:rPr>
          <w:spacing w:val="1"/>
        </w:rPr>
        <w:t> </w:t>
      </w:r>
      <w:r>
        <w:rPr/>
        <w:t>tanto no se designe nueva casa o local para ello; y las que se realicen en estas condiciones, surtirán</w:t>
      </w:r>
      <w:r>
        <w:rPr>
          <w:spacing w:val="1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sus efectos.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42" w:id="925"/>
      <w:bookmarkEnd w:id="92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742.-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harán</w:t>
      </w:r>
      <w:r>
        <w:rPr>
          <w:spacing w:val="-2"/>
          <w:sz w:val="20"/>
        </w:rPr>
        <w:t> </w:t>
      </w: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notificaciones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emplazamiento a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proveído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dicte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mismo;</w:t>
      </w:r>
    </w:p>
    <w:p>
      <w:pPr>
        <w:pStyle w:val="BodyText"/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auto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radicación del</w:t>
      </w:r>
      <w:r>
        <w:rPr>
          <w:spacing w:val="1"/>
          <w:sz w:val="20"/>
        </w:rPr>
        <w:t> </w:t>
      </w:r>
      <w:r>
        <w:rPr>
          <w:sz w:val="20"/>
        </w:rPr>
        <w:t>juicio,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dicten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Tribunales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expedientes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remitan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declare</w:t>
      </w:r>
      <w:r>
        <w:rPr>
          <w:spacing w:val="-3"/>
          <w:sz w:val="20"/>
        </w:rPr>
        <w:t> </w:t>
      </w:r>
      <w:r>
        <w:rPr>
          <w:sz w:val="20"/>
        </w:rPr>
        <w:t>incompetente;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314" w:space="345"/>
            <w:col w:w="3161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recaiga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de amparo;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93" w:after="0"/>
        <w:ind w:left="1075" w:right="204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reanudación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procedimiento;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tramitación</w:t>
      </w:r>
      <w:r>
        <w:rPr>
          <w:spacing w:val="1"/>
          <w:sz w:val="20"/>
        </w:rPr>
        <w:t> </w:t>
      </w:r>
      <w:r>
        <w:rPr>
          <w:sz w:val="20"/>
        </w:rPr>
        <w:t>estuviese</w:t>
      </w:r>
      <w:r>
        <w:rPr>
          <w:spacing w:val="1"/>
          <w:sz w:val="20"/>
        </w:rPr>
        <w:t> </w:t>
      </w:r>
      <w:r>
        <w:rPr>
          <w:sz w:val="20"/>
        </w:rPr>
        <w:t>interrumpida o</w:t>
      </w:r>
      <w:r>
        <w:rPr>
          <w:spacing w:val="-1"/>
          <w:sz w:val="20"/>
        </w:rPr>
        <w:t> </w:t>
      </w:r>
      <w:r>
        <w:rPr>
          <w:sz w:val="20"/>
        </w:rPr>
        <w:t>suspendida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causa</w:t>
      </w:r>
      <w:r>
        <w:rPr>
          <w:spacing w:val="1"/>
          <w:sz w:val="20"/>
        </w:rPr>
        <w:t> </w:t>
      </w:r>
      <w:r>
        <w:rPr>
          <w:sz w:val="20"/>
        </w:rPr>
        <w:t>legal;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El auto que cite a absolver posiciones o responder un interrogatorio, siempre y cuando por</w:t>
      </w:r>
      <w:r>
        <w:rPr>
          <w:spacing w:val="1"/>
          <w:sz w:val="20"/>
        </w:rPr>
        <w:t> </w:t>
      </w:r>
      <w:r>
        <w:rPr>
          <w:sz w:val="20"/>
        </w:rPr>
        <w:t>causa justificada el absolvente o testigo, a criterio del juez no pueda ser presentado a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partes;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conocer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terceros</w:t>
      </w:r>
      <w:r>
        <w:rPr>
          <w:spacing w:val="-1"/>
          <w:sz w:val="20"/>
        </w:rPr>
        <w:t> </w:t>
      </w:r>
      <w:r>
        <w:rPr>
          <w:sz w:val="20"/>
        </w:rPr>
        <w:t>extraños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laboral,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dicte</w:t>
      </w:r>
      <w:r>
        <w:rPr>
          <w:spacing w:val="-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 que</w:t>
      </w:r>
      <w:r>
        <w:rPr>
          <w:spacing w:val="-2"/>
          <w:sz w:val="20"/>
        </w:rPr>
        <w:t> </w:t>
      </w:r>
      <w:r>
        <w:rPr>
          <w:sz w:val="20"/>
        </w:rPr>
        <w:t>conceda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 el</w:t>
      </w:r>
      <w:r>
        <w:rPr>
          <w:spacing w:val="-3"/>
          <w:sz w:val="20"/>
        </w:rPr>
        <w:t> </w:t>
      </w:r>
      <w:r>
        <w:rPr>
          <w:sz w:val="20"/>
        </w:rPr>
        <w:t>trabajador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reinstalado;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ordena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reposición de</w:t>
      </w:r>
      <w:r>
        <w:rPr>
          <w:spacing w:val="-1"/>
          <w:sz w:val="20"/>
        </w:rPr>
        <w:t> </w:t>
      </w:r>
      <w:r>
        <w:rPr>
          <w:sz w:val="20"/>
        </w:rPr>
        <w:t>actuaciones;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0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 refieren</w:t>
      </w:r>
      <w:r>
        <w:rPr>
          <w:spacing w:val="-3"/>
          <w:sz w:val="20"/>
        </w:rPr>
        <w:t> </w:t>
      </w:r>
      <w:r>
        <w:rPr>
          <w:sz w:val="20"/>
        </w:rPr>
        <w:t>los artículos</w:t>
      </w:r>
      <w:r>
        <w:rPr>
          <w:spacing w:val="-2"/>
          <w:sz w:val="20"/>
        </w:rPr>
        <w:t> </w:t>
      </w:r>
      <w:r>
        <w:rPr>
          <w:sz w:val="20"/>
        </w:rPr>
        <w:t>772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774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121" w:space="40"/>
            <w:col w:w="265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2" w:lineRule="auto" w:before="92" w:after="0"/>
        <w:ind w:left="1075" w:right="206" w:hanging="569"/>
        <w:jc w:val="both"/>
        <w:rPr>
          <w:sz w:val="20"/>
        </w:rPr>
      </w:pPr>
      <w:r>
        <w:rPr>
          <w:sz w:val="20"/>
        </w:rPr>
        <w:t>En casos urgentes o cuando concurran circunstancias especiales a juicio del Centro Federal de</w:t>
      </w:r>
      <w:r>
        <w:rPr>
          <w:spacing w:val="1"/>
          <w:sz w:val="20"/>
        </w:rPr>
        <w:t> </w:t>
      </w:r>
      <w:r>
        <w:rPr>
          <w:sz w:val="20"/>
        </w:rPr>
        <w:t>Conciliación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Laboral, los</w:t>
      </w:r>
      <w:r>
        <w:rPr>
          <w:spacing w:val="2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Conciliación Locales</w:t>
      </w:r>
      <w:r>
        <w:rPr>
          <w:spacing w:val="-1"/>
          <w:sz w:val="20"/>
        </w:rPr>
        <w:t> </w:t>
      </w:r>
      <w:r>
        <w:rPr>
          <w:sz w:val="20"/>
        </w:rPr>
        <w:t>o los</w:t>
      </w:r>
      <w:r>
        <w:rPr>
          <w:spacing w:val="-1"/>
          <w:sz w:val="20"/>
        </w:rPr>
        <w:t> </w:t>
      </w:r>
      <w:r>
        <w:rPr>
          <w:sz w:val="20"/>
        </w:rPr>
        <w:t>Tribunales,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00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La primera notificación para comparecer a la audiencia obligatoria de conciliación ante el Centro</w:t>
      </w:r>
      <w:r>
        <w:rPr>
          <w:spacing w:val="-53"/>
          <w:sz w:val="20"/>
        </w:rPr>
        <w:t> </w:t>
      </w:r>
      <w:r>
        <w:rPr>
          <w:sz w:val="20"/>
        </w:rPr>
        <w:t>Federal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Conciliación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Registro</w:t>
      </w:r>
      <w:r>
        <w:rPr>
          <w:spacing w:val="9"/>
          <w:sz w:val="20"/>
        </w:rPr>
        <w:t> </w:t>
      </w:r>
      <w:r>
        <w:rPr>
          <w:sz w:val="20"/>
        </w:rPr>
        <w:t>Laboral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Centros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Conciliación</w:t>
      </w:r>
      <w:r>
        <w:rPr>
          <w:spacing w:val="11"/>
          <w:sz w:val="20"/>
        </w:rPr>
        <w:t> </w:t>
      </w:r>
      <w:r>
        <w:rPr>
          <w:sz w:val="20"/>
        </w:rPr>
        <w:t>Locales</w:t>
      </w:r>
      <w:r>
        <w:rPr>
          <w:spacing w:val="10"/>
          <w:sz w:val="20"/>
        </w:rPr>
        <w:t> </w:t>
      </w:r>
      <w:r>
        <w:rPr>
          <w:sz w:val="20"/>
        </w:rPr>
        <w:t>competentes,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antepenúltimo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684-E de</w:t>
      </w:r>
      <w:r>
        <w:rPr>
          <w:spacing w:val="1"/>
          <w:sz w:val="20"/>
        </w:rPr>
        <w:t> </w:t>
      </w:r>
      <w:r>
        <w:rPr>
          <w:sz w:val="20"/>
        </w:rPr>
        <w:t>esta Ley.</w:t>
      </w:r>
    </w:p>
    <w:p>
      <w:pPr>
        <w:spacing w:before="0"/>
        <w:ind w:left="4119" w:right="177" w:firstLine="300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30-04-1970.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742_Bis" w:id="926"/>
      <w:bookmarkEnd w:id="9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742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aceptaron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emplazamiento a juicio se lleven a cabo mediante el buzón electrónico, éstas se harán por dicho medio,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remitir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 al actuario.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742_Ter" w:id="927"/>
      <w:bookmarkEnd w:id="927"/>
      <w:r>
        <w:rPr/>
      </w:r>
      <w:r>
        <w:rPr>
          <w:rFonts w:ascii="Arial" w:hAnsi="Arial"/>
          <w:b/>
        </w:rPr>
        <w:t>Artículo 742 Ter.- </w:t>
      </w:r>
      <w:r>
        <w:rPr/>
        <w:t>Tratándose de Dependencias u Organismos Públicos, las notificaciones posteriores</w:t>
      </w:r>
      <w:r>
        <w:rPr>
          <w:spacing w:val="-53"/>
        </w:rPr>
        <w:t> </w:t>
      </w:r>
      <w:r>
        <w:rPr/>
        <w:t>al</w:t>
      </w:r>
      <w:r>
        <w:rPr>
          <w:spacing w:val="20"/>
        </w:rPr>
        <w:t> </w:t>
      </w:r>
      <w:r>
        <w:rPr/>
        <w:t>emplazamiento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Juicio,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hará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buzón</w:t>
      </w:r>
      <w:r>
        <w:rPr>
          <w:spacing w:val="21"/>
        </w:rPr>
        <w:t> </w:t>
      </w:r>
      <w:r>
        <w:rPr/>
        <w:t>electrónico</w:t>
      </w:r>
      <w:r>
        <w:rPr>
          <w:spacing w:val="22"/>
        </w:rPr>
        <w:t> </w:t>
      </w:r>
      <w:r>
        <w:rPr/>
        <w:t>asignado</w:t>
      </w:r>
      <w:r>
        <w:rPr>
          <w:spacing w:val="23"/>
        </w:rPr>
        <w:t> </w:t>
      </w:r>
      <w:r>
        <w:rPr/>
        <w:t>en</w:t>
      </w:r>
      <w:r>
        <w:rPr>
          <w:spacing w:val="21"/>
        </w:rPr>
        <w:t> </w:t>
      </w:r>
      <w:r>
        <w:rPr/>
        <w:t>términos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739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esta</w:t>
      </w:r>
      <w:r>
        <w:rPr>
          <w:spacing w:val="-53"/>
        </w:rPr>
        <w:t> </w:t>
      </w:r>
      <w:r>
        <w:rPr/>
        <w:t>Ley.</w:t>
      </w:r>
    </w:p>
    <w:p>
      <w:pPr>
        <w:spacing w:line="178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743" w:id="928"/>
      <w:bookmarkEnd w:id="9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743.-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1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El actuario se cerciorará de que la persona que deba ser notificada, habita, trabaja o tiene su</w:t>
      </w:r>
      <w:r>
        <w:rPr>
          <w:spacing w:val="1"/>
          <w:sz w:val="20"/>
        </w:rPr>
        <w:t> </w:t>
      </w:r>
      <w:r>
        <w:rPr>
          <w:sz w:val="20"/>
        </w:rPr>
        <w:t>domicilio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local,</w:t>
      </w:r>
      <w:r>
        <w:rPr>
          <w:spacing w:val="1"/>
          <w:sz w:val="20"/>
        </w:rPr>
        <w:t> </w:t>
      </w:r>
      <w:r>
        <w:rPr>
          <w:sz w:val="20"/>
        </w:rPr>
        <w:t>señalado en</w:t>
      </w:r>
      <w:r>
        <w:rPr>
          <w:spacing w:val="1"/>
          <w:sz w:val="20"/>
        </w:rPr>
        <w:t> </w:t>
      </w:r>
      <w:r>
        <w:rPr>
          <w:sz w:val="20"/>
        </w:rPr>
        <w:t>autos para hacer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interesado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actuario</w:t>
      </w:r>
      <w:r>
        <w:rPr>
          <w:spacing w:val="1"/>
          <w:sz w:val="20"/>
        </w:rPr>
        <w:t> </w:t>
      </w:r>
      <w:r>
        <w:rPr>
          <w:sz w:val="20"/>
        </w:rPr>
        <w:t>notificará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55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entregando copia de la misma; si se trata de persona moral, el actuario se asegurará de que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entiende</w:t>
      </w:r>
      <w:r>
        <w:rPr>
          <w:spacing w:val="-2"/>
          <w:sz w:val="20"/>
        </w:rPr>
        <w:t> </w:t>
      </w:r>
      <w:r>
        <w:rPr>
          <w:sz w:val="20"/>
        </w:rPr>
        <w:t>la diligencia es</w:t>
      </w:r>
      <w:r>
        <w:rPr>
          <w:spacing w:val="-1"/>
          <w:sz w:val="20"/>
        </w:rPr>
        <w:t> </w:t>
      </w:r>
      <w:r>
        <w:rPr>
          <w:sz w:val="20"/>
        </w:rPr>
        <w:t>representante o</w:t>
      </w:r>
      <w:r>
        <w:rPr>
          <w:spacing w:val="-2"/>
          <w:sz w:val="20"/>
        </w:rPr>
        <w:t> </w:t>
      </w:r>
      <w:r>
        <w:rPr>
          <w:sz w:val="20"/>
        </w:rPr>
        <w:t>apoderado legal</w:t>
      </w:r>
      <w:r>
        <w:rPr>
          <w:spacing w:val="-3"/>
          <w:sz w:val="20"/>
        </w:rPr>
        <w:t> </w:t>
      </w:r>
      <w:r>
        <w:rPr>
          <w:sz w:val="20"/>
        </w:rPr>
        <w:t>de aquélla;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1"/>
        </w:numPr>
        <w:tabs>
          <w:tab w:pos="1076" w:val="left" w:leader="none"/>
        </w:tabs>
        <w:spacing w:line="242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Si no está presente el interesado o su representante, la notificación se hará a cualquier persona</w:t>
      </w:r>
      <w:r>
        <w:rPr>
          <w:spacing w:val="-53"/>
          <w:sz w:val="20"/>
        </w:rPr>
        <w:t> </w:t>
      </w:r>
      <w:r>
        <w:rPr>
          <w:sz w:val="20"/>
        </w:rPr>
        <w:t>mayor de edad que se encuentre en la casa o local; el actuario asentará el nombre de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entiende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diligencia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especificará</w:t>
      </w:r>
      <w:r>
        <w:rPr>
          <w:spacing w:val="5"/>
          <w:sz w:val="20"/>
        </w:rPr>
        <w:t> </w:t>
      </w:r>
      <w:r>
        <w:rPr>
          <w:sz w:val="20"/>
        </w:rPr>
        <w:t>si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persona</w:t>
      </w:r>
      <w:r>
        <w:rPr>
          <w:spacing w:val="7"/>
          <w:sz w:val="20"/>
        </w:rPr>
        <w:t> </w:t>
      </w:r>
      <w:r>
        <w:rPr>
          <w:sz w:val="20"/>
        </w:rPr>
        <w:t>habita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domicilio</w:t>
      </w:r>
      <w:r>
        <w:rPr>
          <w:spacing w:val="9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04"/>
      </w:pPr>
      <w:r>
        <w:rPr/>
        <w:t>la</w:t>
      </w:r>
      <w:r>
        <w:rPr>
          <w:spacing w:val="22"/>
        </w:rPr>
        <w:t> </w:t>
      </w:r>
      <w:r>
        <w:rPr/>
        <w:t>relación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ésta</w:t>
      </w:r>
      <w:r>
        <w:rPr>
          <w:spacing w:val="24"/>
        </w:rPr>
        <w:t> </w:t>
      </w:r>
      <w:r>
        <w:rPr/>
        <w:t>tiene</w:t>
      </w:r>
      <w:r>
        <w:rPr>
          <w:spacing w:val="24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persona</w:t>
      </w:r>
      <w:r>
        <w:rPr>
          <w:spacing w:val="24"/>
        </w:rPr>
        <w:t> </w:t>
      </w:r>
      <w:r>
        <w:rPr/>
        <w:t>que</w:t>
      </w:r>
      <w:r>
        <w:rPr>
          <w:spacing w:val="22"/>
        </w:rPr>
        <w:t> </w:t>
      </w:r>
      <w:r>
        <w:rPr/>
        <w:t>deba</w:t>
      </w:r>
      <w:r>
        <w:rPr>
          <w:spacing w:val="26"/>
        </w:rPr>
        <w:t> </w:t>
      </w:r>
      <w:r>
        <w:rPr/>
        <w:t>ser</w:t>
      </w:r>
      <w:r>
        <w:rPr>
          <w:spacing w:val="23"/>
        </w:rPr>
        <w:t> </w:t>
      </w:r>
      <w:r>
        <w:rPr/>
        <w:t>notificada</w:t>
      </w:r>
      <w:r>
        <w:rPr>
          <w:spacing w:val="26"/>
        </w:rPr>
        <w:t> </w:t>
      </w:r>
      <w:r>
        <w:rPr/>
        <w:t>y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caso</w:t>
      </w:r>
      <w:r>
        <w:rPr>
          <w:spacing w:val="22"/>
        </w:rPr>
        <w:t> </w:t>
      </w:r>
      <w:r>
        <w:rPr/>
        <w:t>su</w:t>
      </w:r>
      <w:r>
        <w:rPr>
          <w:spacing w:val="24"/>
        </w:rPr>
        <w:t> </w:t>
      </w:r>
      <w:r>
        <w:rPr/>
        <w:t>puesto</w:t>
      </w:r>
      <w:r>
        <w:rPr>
          <w:spacing w:val="24"/>
        </w:rPr>
        <w:t> </w:t>
      </w:r>
      <w:r>
        <w:rPr/>
        <w:t>de</w:t>
      </w:r>
      <w:r>
        <w:rPr>
          <w:spacing w:val="-52"/>
        </w:rPr>
        <w:t> </w:t>
      </w:r>
      <w:r>
        <w:rPr/>
        <w:t>trabajo;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0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2681"/>
            <w:col w:w="5046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01"/>
        </w:numPr>
        <w:tabs>
          <w:tab w:pos="1076" w:val="left" w:leader="none"/>
        </w:tabs>
        <w:spacing w:line="240" w:lineRule="auto" w:before="93" w:after="0"/>
        <w:ind w:left="1075" w:right="197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local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negare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interesado,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representante o la persona con quien se entienda la diligencia a recibir la notificación, ésta se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instructivo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fijará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puerta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misma,</w:t>
      </w:r>
      <w:r>
        <w:rPr>
          <w:spacing w:val="1"/>
          <w:sz w:val="20"/>
        </w:rPr>
        <w:t> </w:t>
      </w:r>
      <w:r>
        <w:rPr>
          <w:sz w:val="20"/>
        </w:rPr>
        <w:t>adjuntando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copia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resolución, asentando en su razón los medios de convicción de que la persona que deba ser</w:t>
      </w:r>
      <w:r>
        <w:rPr>
          <w:spacing w:val="1"/>
          <w:sz w:val="20"/>
        </w:rPr>
        <w:t> </w:t>
      </w:r>
      <w:r>
        <w:rPr>
          <w:sz w:val="20"/>
        </w:rPr>
        <w:t>notificada indudablemente habita, trabaja o tiene su domicilio en la casa o local señalado en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1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En el caso del artículo 712 de esta Ley, el actuario se constituirá acompañado del trabajador y</w:t>
      </w:r>
      <w:r>
        <w:rPr>
          <w:spacing w:val="1"/>
          <w:sz w:val="20"/>
        </w:rPr>
        <w:t> </w:t>
      </w:r>
      <w:r>
        <w:rPr>
          <w:sz w:val="20"/>
        </w:rPr>
        <w:t>se cerciorará de que el local designado en autos es aquel en que se prestan o se prestaron los</w:t>
      </w:r>
      <w:r>
        <w:rPr>
          <w:spacing w:val="1"/>
          <w:sz w:val="20"/>
        </w:rPr>
        <w:t> </w:t>
      </w:r>
      <w:r>
        <w:rPr>
          <w:sz w:val="20"/>
        </w:rPr>
        <w:t>servicios.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r>
        <w:rPr/>
        <w:t>En todos los casos a que se refiere este artículo, el actuario asentará razón en autos, señalando con</w:t>
      </w:r>
      <w:r>
        <w:rPr>
          <w:spacing w:val="1"/>
        </w:rPr>
        <w:t> </w:t>
      </w:r>
      <w:r>
        <w:rPr/>
        <w:t>claridad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elementos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convicción</w:t>
      </w:r>
      <w:r>
        <w:rPr>
          <w:spacing w:val="33"/>
        </w:rPr>
        <w:t> </w:t>
      </w:r>
      <w:r>
        <w:rPr/>
        <w:t>en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apoye,</w:t>
      </w:r>
      <w:r>
        <w:rPr>
          <w:spacing w:val="32"/>
        </w:rPr>
        <w:t> </w:t>
      </w:r>
      <w:r>
        <w:rPr/>
        <w:t>asentando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características</w:t>
      </w:r>
      <w:r>
        <w:rPr>
          <w:spacing w:val="34"/>
        </w:rPr>
        <w:t> </w:t>
      </w:r>
      <w:r>
        <w:rPr/>
        <w:t>exteriores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3"/>
        </w:rPr>
        <w:t> </w:t>
      </w:r>
      <w:r>
        <w:rPr/>
        <w:t>casa,</w:t>
      </w:r>
      <w:r>
        <w:rPr>
          <w:spacing w:val="11"/>
        </w:rPr>
        <w:t> </w:t>
      </w:r>
      <w:r>
        <w:rPr/>
        <w:t>inmueble,</w:t>
      </w:r>
      <w:r>
        <w:rPr>
          <w:spacing w:val="12"/>
        </w:rPr>
        <w:t> </w:t>
      </w:r>
      <w:r>
        <w:rPr/>
        <w:t>local,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espacio</w:t>
      </w:r>
      <w:r>
        <w:rPr>
          <w:spacing w:val="12"/>
        </w:rPr>
        <w:t> </w:t>
      </w:r>
      <w:r>
        <w:rPr/>
        <w:t>físico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realice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diligencia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notificación,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medios</w:t>
      </w:r>
      <w:r>
        <w:rPr>
          <w:spacing w:val="13"/>
        </w:rPr>
        <w:t> </w:t>
      </w:r>
      <w:r>
        <w:rPr/>
        <w:t>por</w:t>
      </w:r>
      <w:r>
        <w:rPr>
          <w:spacing w:val="-53"/>
        </w:rPr>
        <w:t> </w:t>
      </w:r>
      <w:r>
        <w:rPr/>
        <w:t>los que se cerciore de ser el domicilio buscado. En caso de no encontrarse la persona buscada asentará</w:t>
      </w:r>
      <w:r>
        <w:rPr>
          <w:spacing w:val="1"/>
        </w:rPr>
        <w:t> </w:t>
      </w:r>
      <w:r>
        <w:rPr/>
        <w:t>el nombre y apellidos de quien recibe la cédula de notificación y la relación que guarda con ésta o en su</w:t>
      </w:r>
      <w:r>
        <w:rPr>
          <w:spacing w:val="1"/>
        </w:rPr>
        <w:t> </w:t>
      </w:r>
      <w:r>
        <w:rPr/>
        <w:t>caso el puesto de trabajo que desempeña; si se rehúsa a dar su nombre o señalar la relación que tiene</w:t>
      </w:r>
      <w:r>
        <w:rPr>
          <w:spacing w:val="1"/>
        </w:rPr>
        <w:t> </w:t>
      </w:r>
      <w:r>
        <w:rPr/>
        <w:t>con la persona buscada, señalará la media filiación. En cualquier caso, los medios de convicción deben</w:t>
      </w:r>
      <w:r>
        <w:rPr>
          <w:spacing w:val="1"/>
        </w:rPr>
        <w:t> </w:t>
      </w:r>
      <w:r>
        <w:rPr/>
        <w:t>evidenciar que el domicilio corresponde al señalado para realizar la notificación y que la persona buscada</w:t>
      </w:r>
      <w:r>
        <w:rPr>
          <w:spacing w:val="-53"/>
        </w:rPr>
        <w:t> </w:t>
      </w:r>
      <w:r>
        <w:rPr/>
        <w:t>habita, labora o tiene su domicilio en la casa o local en que se constituye. El actuario podrá anexar</w:t>
      </w:r>
      <w:r>
        <w:rPr>
          <w:spacing w:val="1"/>
        </w:rPr>
        <w:t> </w:t>
      </w:r>
      <w:r>
        <w:rPr/>
        <w:t>fotografías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cualquier</w:t>
      </w:r>
      <w:r>
        <w:rPr>
          <w:spacing w:val="19"/>
        </w:rPr>
        <w:t> </w:t>
      </w:r>
      <w:r>
        <w:rPr/>
        <w:t>otro</w:t>
      </w:r>
      <w:r>
        <w:rPr>
          <w:spacing w:val="18"/>
        </w:rPr>
        <w:t> </w:t>
      </w:r>
      <w:r>
        <w:rPr/>
        <w:t>documento</w:t>
      </w:r>
      <w:r>
        <w:rPr>
          <w:spacing w:val="17"/>
        </w:rPr>
        <w:t> </w:t>
      </w:r>
      <w:r>
        <w:rPr/>
        <w:t>físico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electrónico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robustecer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elementos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convicción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razón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-1"/>
        </w:rPr>
        <w:t> </w:t>
      </w:r>
      <w:r>
        <w:rPr/>
        <w:t>levante.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5" w:firstLine="288"/>
        <w:jc w:val="both"/>
      </w:pPr>
      <w:r>
        <w:rPr/>
        <w:t>Los Tribunales y los Centros de Conciliación establecerán un sistema de registro voluntario para que</w:t>
      </w:r>
      <w:r>
        <w:rPr>
          <w:spacing w:val="1"/>
        </w:rPr>
        <w:t> </w:t>
      </w:r>
      <w:r>
        <w:rPr/>
        <w:t>las empresas, patrones o personas físicas empleadoras, cuenten con un buzón electrónico al que dichas</w:t>
      </w:r>
      <w:r>
        <w:rPr>
          <w:spacing w:val="1"/>
        </w:rPr>
        <w:t> </w:t>
      </w:r>
      <w:r>
        <w:rPr/>
        <w:t>autoridades deberán comunicarles la existencia de algún procedimiento cuyo emplazamiento no pudo</w:t>
      </w:r>
      <w:r>
        <w:rPr>
          <w:spacing w:val="1"/>
        </w:rPr>
        <w:t> </w:t>
      </w:r>
      <w:r>
        <w:rPr/>
        <w:t>efectuarse. En ningún caso, el aviso que se realice sustituirá las notificaciones procesales; no obstante,</w:t>
      </w:r>
      <w:r>
        <w:rPr>
          <w:spacing w:val="1"/>
        </w:rPr>
        <w:t> </w:t>
      </w:r>
      <w:r>
        <w:rPr/>
        <w:t>deberá constar tal circunstancia en la razón del actuario. Asimismo, llevarán a cabo los acuerdos de</w:t>
      </w:r>
      <w:r>
        <w:rPr>
          <w:spacing w:val="1"/>
        </w:rPr>
        <w:t> </w:t>
      </w:r>
      <w:r>
        <w:rPr/>
        <w:t>colaboración conducentes con organismos públicos, con el fin de facilitar la localización del domicilio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Tratándose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primera</w:t>
      </w:r>
      <w:r>
        <w:rPr>
          <w:spacing w:val="7"/>
        </w:rPr>
        <w:t> </w:t>
      </w:r>
      <w:r>
        <w:rPr/>
        <w:t>notificación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trabajador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instancia</w:t>
      </w:r>
      <w:r>
        <w:rPr>
          <w:spacing w:val="6"/>
        </w:rPr>
        <w:t> </w:t>
      </w:r>
      <w:r>
        <w:rPr/>
        <w:t>prejudicial,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estará</w:t>
      </w:r>
      <w:r>
        <w:rPr>
          <w:spacing w:val="6"/>
        </w:rPr>
        <w:t> </w:t>
      </w:r>
      <w:r>
        <w:rPr/>
        <w:t>a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dispuesto</w:t>
      </w:r>
      <w:r>
        <w:rPr>
          <w:spacing w:val="-52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684</w:t>
      </w:r>
      <w:r>
        <w:rPr>
          <w:spacing w:val="-1"/>
        </w:rPr>
        <w:t> </w:t>
      </w:r>
      <w:r>
        <w:rPr/>
        <w:t>C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4947" w:right="176" w:firstLine="225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3" w:firstLine="288"/>
        <w:jc w:val="both"/>
      </w:pPr>
      <w:bookmarkStart w:name="Artículo_744" w:id="929"/>
      <w:bookmarkEnd w:id="929"/>
      <w:r>
        <w:rPr/>
      </w:r>
      <w:r>
        <w:rPr>
          <w:rFonts w:ascii="Arial" w:hAnsi="Arial"/>
          <w:b/>
        </w:rPr>
        <w:t>Artículo 744.- </w:t>
      </w:r>
      <w:r>
        <w:rPr/>
        <w:t>Las ulteriores notificaciones personales se harán al interesado o persona autorizada</w:t>
      </w:r>
      <w:r>
        <w:rPr>
          <w:spacing w:val="1"/>
        </w:rPr>
        <w:t> </w:t>
      </w:r>
      <w:r>
        <w:rPr/>
        <w:t>para</w:t>
      </w:r>
      <w:r>
        <w:rPr>
          <w:spacing w:val="5"/>
        </w:rPr>
        <w:t> </w:t>
      </w:r>
      <w:r>
        <w:rPr/>
        <w:t>ello,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mismo</w:t>
      </w:r>
      <w:r>
        <w:rPr>
          <w:spacing w:val="6"/>
        </w:rPr>
        <w:t> </w:t>
      </w:r>
      <w:r>
        <w:rPr/>
        <w:t>día</w:t>
      </w:r>
      <w:r>
        <w:rPr>
          <w:spacing w:val="4"/>
        </w:rPr>
        <w:t> </w:t>
      </w:r>
      <w:r>
        <w:rPr/>
        <w:t>en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dicte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concurre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Tribunal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mediante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Sistema</w:t>
      </w:r>
      <w:r>
        <w:rPr>
          <w:spacing w:val="6"/>
        </w:rPr>
        <w:t> </w:t>
      </w:r>
      <w:r>
        <w:rPr/>
        <w:t>Digital</w:t>
      </w:r>
      <w:r>
        <w:rPr>
          <w:spacing w:val="-53"/>
        </w:rPr>
        <w:t> </w:t>
      </w:r>
      <w:r>
        <w:rPr/>
        <w:t>o Plataforma Electrónica al buzón electrónico que se haya asignado a las partes. En caso de que la</w:t>
      </w:r>
      <w:r>
        <w:rPr>
          <w:spacing w:val="1"/>
        </w:rPr>
        <w:t> </w:t>
      </w:r>
      <w:r>
        <w:rPr/>
        <w:t>notificación se realice por el actuario, si la parte o persona a notificar no se hallare presente, se le dejará</w:t>
      </w:r>
      <w:r>
        <w:rPr>
          <w:spacing w:val="1"/>
        </w:rPr>
        <w:t> </w:t>
      </w:r>
      <w:r>
        <w:rPr/>
        <w:t>una</w:t>
      </w:r>
      <w:r>
        <w:rPr>
          <w:spacing w:val="6"/>
        </w:rPr>
        <w:t> </w:t>
      </w:r>
      <w:r>
        <w:rPr/>
        <w:t>copia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autorizada</w:t>
      </w:r>
      <w:r>
        <w:rPr>
          <w:spacing w:val="9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6"/>
        </w:rPr>
        <w:t> </w:t>
      </w:r>
      <w:r>
        <w:rPr/>
        <w:t>actuario;</w:t>
      </w:r>
      <w:r>
        <w:rPr>
          <w:spacing w:val="9"/>
        </w:rPr>
        <w:t> </w:t>
      </w:r>
      <w:r>
        <w:rPr/>
        <w:t>si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casa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local</w:t>
      </w:r>
      <w:r>
        <w:rPr>
          <w:spacing w:val="6"/>
        </w:rPr>
        <w:t> </w:t>
      </w:r>
      <w:r>
        <w:rPr/>
        <w:t>está</w:t>
      </w:r>
      <w:r>
        <w:rPr>
          <w:spacing w:val="7"/>
        </w:rPr>
        <w:t> </w:t>
      </w:r>
      <w:r>
        <w:rPr/>
        <w:t>cerrado,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fijará</w:t>
      </w:r>
      <w:r>
        <w:rPr>
          <w:spacing w:val="10"/>
        </w:rPr>
        <w:t> </w:t>
      </w:r>
      <w:r>
        <w:rPr/>
        <w:t>la</w:t>
      </w:r>
      <w:r>
        <w:rPr>
          <w:spacing w:val="6"/>
        </w:rPr>
        <w:t> </w:t>
      </w:r>
      <w:r>
        <w:rPr/>
        <w:t>copia</w:t>
      </w:r>
      <w:r>
        <w:rPr>
          <w:spacing w:val="10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puerta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506"/>
      </w:pPr>
      <w:r>
        <w:rPr/>
        <w:t>El</w:t>
      </w:r>
      <w:r>
        <w:rPr>
          <w:spacing w:val="-2"/>
        </w:rPr>
        <w:t> </w:t>
      </w:r>
      <w:r>
        <w:rPr/>
        <w:t>actuario</w:t>
      </w:r>
      <w:r>
        <w:rPr>
          <w:spacing w:val="-3"/>
        </w:rPr>
        <w:t> </w:t>
      </w:r>
      <w:r>
        <w:rPr/>
        <w:t>asentará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autos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fotos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cédula que</w:t>
      </w:r>
      <w:r>
        <w:rPr>
          <w:spacing w:val="-3"/>
        </w:rPr>
        <w:t> </w:t>
      </w:r>
      <w:r>
        <w:rPr/>
        <w:t>fije.</w:t>
      </w:r>
    </w:p>
    <w:p>
      <w:pPr>
        <w:pStyle w:val="BodyText"/>
        <w:spacing w:before="1"/>
      </w:pPr>
    </w:p>
    <w:p>
      <w:pPr>
        <w:pStyle w:val="BodyText"/>
        <w:ind w:left="218" w:firstLine="288"/>
      </w:pPr>
      <w:r>
        <w:rPr/>
        <w:t>Las</w:t>
      </w:r>
      <w:r>
        <w:rPr>
          <w:spacing w:val="15"/>
        </w:rPr>
        <w:t> </w:t>
      </w:r>
      <w:r>
        <w:rPr/>
        <w:t>resoluciones</w:t>
      </w:r>
      <w:r>
        <w:rPr>
          <w:spacing w:val="16"/>
        </w:rPr>
        <w:t> </w:t>
      </w:r>
      <w:r>
        <w:rPr/>
        <w:t>judiciales</w:t>
      </w:r>
      <w:r>
        <w:rPr>
          <w:spacing w:val="17"/>
        </w:rPr>
        <w:t> </w:t>
      </w:r>
      <w:r>
        <w:rPr/>
        <w:t>pronunciadas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audiencias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notificadas</w:t>
      </w:r>
      <w:r>
        <w:rPr>
          <w:spacing w:val="17"/>
        </w:rPr>
        <w:t> </w:t>
      </w:r>
      <w:r>
        <w:rPr/>
        <w:t>en</w:t>
      </w:r>
      <w:r>
        <w:rPr>
          <w:spacing w:val="14"/>
        </w:rPr>
        <w:t> </w:t>
      </w:r>
      <w:r>
        <w:rPr/>
        <w:t>ese</w:t>
      </w:r>
      <w:r>
        <w:rPr>
          <w:spacing w:val="13"/>
        </w:rPr>
        <w:t> </w:t>
      </w:r>
      <w:r>
        <w:rPr/>
        <w:t>mismo</w:t>
      </w:r>
      <w:r>
        <w:rPr>
          <w:spacing w:val="-52"/>
        </w:rPr>
        <w:t> </w:t>
      </w:r>
      <w:r>
        <w:rPr/>
        <w:t>acto,</w:t>
      </w:r>
      <w:r>
        <w:rPr>
          <w:spacing w:val="-2"/>
        </w:rPr>
        <w:t> </w:t>
      </w:r>
      <w:r>
        <w:rPr/>
        <w:t>sin necesidad de</w:t>
      </w:r>
      <w:r>
        <w:rPr>
          <w:spacing w:val="-2"/>
        </w:rPr>
        <w:t> </w:t>
      </w:r>
      <w:r>
        <w:rPr/>
        <w:t>formalidad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a quienes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o debieron</w:t>
      </w:r>
      <w:r>
        <w:rPr>
          <w:spacing w:val="-2"/>
        </w:rPr>
        <w:t> </w:t>
      </w:r>
      <w:r>
        <w:rPr/>
        <w:t>haber estado.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744_Bis" w:id="930"/>
      <w:bookmarkEnd w:id="93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744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Bis.-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notificaciones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oficio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harán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reglas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02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Si el domicilio de la oficina principal de la autoridad se encuentra en el lugar del juicio, el</w:t>
      </w:r>
      <w:r>
        <w:rPr>
          <w:spacing w:val="1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designado hará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entrega,</w:t>
      </w:r>
      <w:r>
        <w:rPr>
          <w:spacing w:val="-2"/>
          <w:sz w:val="20"/>
        </w:rPr>
        <w:t> </w:t>
      </w:r>
      <w:r>
        <w:rPr>
          <w:sz w:val="20"/>
        </w:rPr>
        <w:t>recabando la</w:t>
      </w:r>
      <w:r>
        <w:rPr>
          <w:spacing w:val="-3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recibo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01"/>
        <w:jc w:val="both"/>
      </w:pPr>
      <w:r>
        <w:rPr/>
        <w:t>Si la autoridad se niega a recibir el oficio, el actuario hará del conocimiento del encargado de la</w:t>
      </w:r>
      <w:r>
        <w:rPr>
          <w:spacing w:val="1"/>
        </w:rPr>
        <w:t> </w:t>
      </w:r>
      <w:r>
        <w:rPr/>
        <w:t>oficina correspondiente que no obstante esta circunstancia, se tendrá por hecha la notificación.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pesar</w:t>
      </w:r>
      <w:r>
        <w:rPr>
          <w:spacing w:val="1"/>
        </w:rPr>
        <w:t> </w:t>
      </w:r>
      <w:r>
        <w:rPr/>
        <w:t>de esto</w:t>
      </w:r>
      <w:r>
        <w:rPr>
          <w:spacing w:val="-2"/>
        </w:rPr>
        <w:t> </w:t>
      </w:r>
      <w:r>
        <w:rPr/>
        <w:t>subsiste la</w:t>
      </w:r>
      <w:r>
        <w:rPr>
          <w:spacing w:val="-1"/>
        </w:rPr>
        <w:t> </w:t>
      </w:r>
      <w:r>
        <w:rPr/>
        <w:t>negativa, asentará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razón en</w:t>
      </w:r>
      <w:r>
        <w:rPr>
          <w:spacing w:val="-1"/>
        </w:rPr>
        <w:t> </w:t>
      </w:r>
      <w:r>
        <w:rPr/>
        <w:t>autos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 tendrá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hecha,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2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Si el domicilio de la autoridad se encuentra fuera del lugar del juicio, se enviará el oficio por</w:t>
      </w:r>
      <w:r>
        <w:rPr>
          <w:spacing w:val="1"/>
          <w:sz w:val="20"/>
        </w:rPr>
        <w:t> </w:t>
      </w:r>
      <w:r>
        <w:rPr>
          <w:sz w:val="20"/>
        </w:rPr>
        <w:t>exhorto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</w:t>
      </w:r>
      <w:r>
        <w:rPr>
          <w:spacing w:val="1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1"/>
          <w:sz w:val="20"/>
        </w:rPr>
        <w:t> </w:t>
      </w:r>
      <w:r>
        <w:rPr>
          <w:sz w:val="20"/>
        </w:rPr>
        <w:t>exhortada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recepción.</w:t>
      </w:r>
    </w:p>
    <w:p>
      <w:pPr>
        <w:pStyle w:val="BodyText"/>
        <w:spacing w:before="2"/>
      </w:pPr>
    </w:p>
    <w:p>
      <w:pPr>
        <w:pStyle w:val="BodyText"/>
        <w:ind w:left="1075" w:right="199"/>
        <w:jc w:val="both"/>
      </w:pPr>
      <w:r>
        <w:rPr/>
        <w:t>Cuando el domicilio se encuentre fuera de la circunscripción territorial del órgano jurisdiccional</w:t>
      </w:r>
      <w:r>
        <w:rPr>
          <w:spacing w:val="1"/>
        </w:rPr>
        <w:t> </w:t>
      </w:r>
      <w:r>
        <w:rPr/>
        <w:t>que conozca</w:t>
      </w:r>
      <w:r>
        <w:rPr>
          <w:spacing w:val="1"/>
        </w:rPr>
        <w:t> </w:t>
      </w:r>
      <w:r>
        <w:rPr/>
        <w:t>del juicio, pero en zona conurbada, podrá ordenarse 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se</w:t>
      </w:r>
      <w:r>
        <w:rPr>
          <w:spacing w:val="55"/>
        </w:rPr>
        <w:t> </w:t>
      </w:r>
      <w:r>
        <w:rPr/>
        <w:t>haga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actuario.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745" w:id="931"/>
      <w:bookmarkEnd w:id="931"/>
      <w:r>
        <w:rPr/>
      </w:r>
      <w:r>
        <w:rPr>
          <w:rFonts w:ascii="Arial" w:hAnsi="Arial"/>
          <w:b/>
        </w:rPr>
        <w:t>Artículo 745.- </w:t>
      </w:r>
      <w:r>
        <w:rPr/>
        <w:t>El Tribunal Federal y los Tribunales Locales, deberán acordar la publicación de un</w:t>
      </w:r>
      <w:r>
        <w:rPr>
          <w:spacing w:val="1"/>
        </w:rPr>
        <w:t> </w:t>
      </w:r>
      <w:r>
        <w:rPr/>
        <w:t>boletín impreso y</w:t>
      </w:r>
      <w:r>
        <w:rPr>
          <w:spacing w:val="-5"/>
        </w:rPr>
        <w:t> </w:t>
      </w:r>
      <w:r>
        <w:rPr/>
        <w:t>electrónico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 de las</w:t>
      </w:r>
      <w:r>
        <w:rPr>
          <w:spacing w:val="-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 no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personales.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745_Bis" w:id="932"/>
      <w:bookmarkEnd w:id="932"/>
      <w:r>
        <w:rPr/>
      </w:r>
      <w:r>
        <w:rPr>
          <w:rFonts w:ascii="Arial" w:hAnsi="Arial"/>
          <w:b/>
        </w:rPr>
        <w:t>Artículo 745 Bis.- </w:t>
      </w:r>
      <w:r>
        <w:rPr/>
        <w:t>Las notificaciones por boletín o lista se fijarán y publicarán en el local del órgano</w:t>
      </w:r>
      <w:r>
        <w:rPr>
          <w:spacing w:val="1"/>
        </w:rPr>
        <w:t> </w:t>
      </w:r>
      <w:r>
        <w:rPr/>
        <w:t>jurisdiccional, en lugar visible y de fácil acceso, así como en el portal de Internet del Poder Judicial de la</w:t>
      </w:r>
      <w:r>
        <w:rPr>
          <w:spacing w:val="1"/>
        </w:rPr>
        <w:t> </w:t>
      </w:r>
      <w:r>
        <w:rPr/>
        <w:t>Federación y de los Poderes Judiciales de las Entidades Federativas; en estos casos los portales de</w:t>
      </w:r>
      <w:r>
        <w:rPr>
          <w:spacing w:val="1"/>
        </w:rPr>
        <w:t> </w:t>
      </w:r>
      <w:r>
        <w:rPr/>
        <w:t>Internet deberán tener la opción de consulta por órgano jurisdiccional y número de juicio o expediente. La</w:t>
      </w:r>
      <w:r>
        <w:rPr>
          <w:spacing w:val="1"/>
        </w:rPr>
        <w:t> </w:t>
      </w:r>
      <w:r>
        <w:rPr/>
        <w:t>fijación y publicación de esta lista se realizará a primera hora hábil del día siguiente al de la fecha de la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contendrá:</w:t>
      </w:r>
    </w:p>
    <w:p>
      <w:pPr>
        <w:pStyle w:val="BodyText"/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síntesis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notifica.</w:t>
      </w:r>
    </w:p>
    <w:p>
      <w:pPr>
        <w:pStyle w:val="BodyText"/>
        <w:spacing w:before="3"/>
      </w:pPr>
    </w:p>
    <w:p>
      <w:pPr>
        <w:pStyle w:val="BodyText"/>
        <w:spacing w:line="228" w:lineRule="exact"/>
        <w:ind w:left="506"/>
      </w:pPr>
      <w:r>
        <w:rPr/>
        <w:t>El</w:t>
      </w:r>
      <w:r>
        <w:rPr>
          <w:spacing w:val="-2"/>
        </w:rPr>
        <w:t> </w:t>
      </w:r>
      <w:r>
        <w:rPr/>
        <w:t>actuario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funcionario</w:t>
      </w:r>
      <w:r>
        <w:rPr>
          <w:spacing w:val="-1"/>
        </w:rPr>
        <w:t> </w:t>
      </w:r>
      <w:r>
        <w:rPr/>
        <w:t>habilitado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</w:t>
      </w:r>
      <w:r>
        <w:rPr>
          <w:spacing w:val="-4"/>
        </w:rPr>
        <w:t> </w:t>
      </w:r>
      <w:r>
        <w:rPr/>
        <w:t>efecto</w:t>
      </w:r>
      <w:r>
        <w:rPr>
          <w:spacing w:val="-1"/>
        </w:rPr>
        <w:t> </w:t>
      </w:r>
      <w:r>
        <w:rPr/>
        <w:t>asentará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 la</w:t>
      </w:r>
      <w:r>
        <w:rPr>
          <w:spacing w:val="-3"/>
        </w:rPr>
        <w:t> </w:t>
      </w:r>
      <w:r>
        <w:rPr/>
        <w:t>razón</w:t>
      </w:r>
      <w:r>
        <w:rPr>
          <w:spacing w:val="-3"/>
        </w:rPr>
        <w:t> </w:t>
      </w:r>
      <w:r>
        <w:rPr/>
        <w:t>respectiva.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745_Ter" w:id="933"/>
      <w:bookmarkEnd w:id="9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745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</w:t>
      </w:r>
      <w:r>
        <w:rPr>
          <w:spacing w:val="-2"/>
        </w:rPr>
        <w:t> </w:t>
      </w:r>
      <w:r>
        <w:rPr/>
        <w:t>por vía</w:t>
      </w:r>
      <w:r>
        <w:rPr>
          <w:spacing w:val="-2"/>
        </w:rPr>
        <w:t> </w:t>
      </w:r>
      <w:r>
        <w:rPr/>
        <w:t>electrónica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4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Las partes o terceros interesados están obligados a ingresar al buzón electrónico asignado</w:t>
      </w:r>
      <w:r>
        <w:rPr>
          <w:spacing w:val="1"/>
          <w:sz w:val="20"/>
        </w:rPr>
        <w:t> </w:t>
      </w:r>
      <w:r>
        <w:rPr>
          <w:sz w:val="20"/>
        </w:rPr>
        <w:t>todos los días</w:t>
      </w:r>
      <w:r>
        <w:rPr>
          <w:spacing w:val="1"/>
          <w:sz w:val="20"/>
        </w:rPr>
        <w:t> </w:t>
      </w:r>
      <w:r>
        <w:rPr>
          <w:sz w:val="20"/>
        </w:rPr>
        <w:t>y obtener la constancia</w:t>
      </w:r>
      <w:r>
        <w:rPr>
          <w:spacing w:val="55"/>
          <w:sz w:val="20"/>
        </w:rPr>
        <w:t> </w:t>
      </w:r>
      <w:r>
        <w:rPr>
          <w:sz w:val="20"/>
        </w:rPr>
        <w:t>a que se refiere la fracción IV del artículo 747 de esta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máximo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a partir 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3"/>
          <w:sz w:val="20"/>
        </w:rPr>
        <w:t> </w:t>
      </w:r>
      <w:r>
        <w:rPr>
          <w:sz w:val="20"/>
        </w:rPr>
        <w:t>jurisdiccional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hubiere enviado.</w:t>
      </w:r>
    </w:p>
    <w:p>
      <w:pPr>
        <w:pStyle w:val="BodyText"/>
        <w:spacing w:before="2"/>
      </w:pPr>
    </w:p>
    <w:p>
      <w:pPr>
        <w:pStyle w:val="BodyText"/>
        <w:ind w:left="1075" w:right="200"/>
        <w:jc w:val="both"/>
      </w:pPr>
      <w:r>
        <w:rPr/>
        <w:t>De no</w:t>
      </w:r>
      <w:r>
        <w:rPr>
          <w:spacing w:val="1"/>
        </w:rPr>
        <w:t> </w:t>
      </w:r>
      <w:r>
        <w:rPr/>
        <w:t>ingresar 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plazos señalados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 electrónico</w:t>
      </w:r>
      <w:r>
        <w:rPr>
          <w:spacing w:val="1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para tal</w:t>
      </w:r>
      <w:r>
        <w:rPr>
          <w:spacing w:val="1"/>
        </w:rPr>
        <w:t> </w:t>
      </w:r>
      <w:r>
        <w:rPr/>
        <w:t>efecto, el Tribunal tendrá por hecha la notificación. Cuando éste lo estime conveniente por la</w:t>
      </w:r>
      <w:r>
        <w:rPr>
          <w:spacing w:val="1"/>
        </w:rPr>
        <w:t> </w:t>
      </w:r>
      <w:r>
        <w:rPr/>
        <w:t>naturaleza</w:t>
      </w:r>
      <w:r>
        <w:rPr>
          <w:spacing w:val="25"/>
        </w:rPr>
        <w:t> </w:t>
      </w:r>
      <w:r>
        <w:rPr/>
        <w:t>o</w:t>
      </w:r>
      <w:r>
        <w:rPr>
          <w:spacing w:val="23"/>
        </w:rPr>
        <w:t> </w:t>
      </w:r>
      <w:r>
        <w:rPr/>
        <w:t>trascendencia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acto,</w:t>
      </w:r>
      <w:r>
        <w:rPr>
          <w:spacing w:val="23"/>
        </w:rPr>
        <w:t> </w:t>
      </w:r>
      <w:r>
        <w:rPr/>
        <w:t>podrá</w:t>
      </w:r>
      <w:r>
        <w:rPr>
          <w:spacing w:val="26"/>
        </w:rPr>
        <w:t> </w:t>
      </w:r>
      <w:r>
        <w:rPr/>
        <w:t>ordenar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notificación</w:t>
      </w:r>
      <w:r>
        <w:rPr>
          <w:spacing w:val="25"/>
        </w:rPr>
        <w:t> </w:t>
      </w:r>
      <w:r>
        <w:rPr/>
        <w:t>a</w:t>
      </w:r>
      <w:r>
        <w:rPr>
          <w:spacing w:val="23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se</w:t>
      </w:r>
      <w:r>
        <w:rPr>
          <w:spacing w:val="23"/>
        </w:rPr>
        <w:t> </w:t>
      </w:r>
      <w:r>
        <w:rPr/>
        <w:t>haga</w:t>
      </w:r>
      <w:r>
        <w:rPr>
          <w:spacing w:val="25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96"/>
        <w:jc w:val="both"/>
      </w:pPr>
      <w:r>
        <w:rPr/>
        <w:t>conducto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actuario,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anteriores,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04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Cuando por caso fortuito, fuerza mayor o por fallas técnicas se interrumpa el sistema, haciendo</w:t>
      </w:r>
      <w:r>
        <w:rPr>
          <w:spacing w:val="1"/>
          <w:sz w:val="20"/>
        </w:rPr>
        <w:t> </w:t>
      </w:r>
      <w:r>
        <w:rPr>
          <w:sz w:val="20"/>
        </w:rPr>
        <w:t>imposible el envío de notificaciones dentro de los plazos establecidos en esta Ley, las partes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52"/>
          <w:sz w:val="20"/>
        </w:rPr>
        <w:t> </w:t>
      </w:r>
      <w:r>
        <w:rPr>
          <w:sz w:val="20"/>
        </w:rPr>
        <w:t>dar</w:t>
      </w:r>
      <w:r>
        <w:rPr>
          <w:spacing w:val="54"/>
          <w:sz w:val="20"/>
        </w:rPr>
        <w:t> </w:t>
      </w:r>
      <w:r>
        <w:rPr>
          <w:sz w:val="20"/>
        </w:rPr>
        <w:t>aviso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inmediato</w:t>
      </w:r>
      <w:r>
        <w:rPr>
          <w:spacing w:val="5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cualquier</w:t>
      </w:r>
      <w:r>
        <w:rPr>
          <w:spacing w:val="53"/>
          <w:sz w:val="20"/>
        </w:rPr>
        <w:t> </w:t>
      </w:r>
      <w:r>
        <w:rPr>
          <w:sz w:val="20"/>
        </w:rPr>
        <w:t>otra</w:t>
      </w:r>
      <w:r>
        <w:rPr>
          <w:spacing w:val="53"/>
          <w:sz w:val="20"/>
        </w:rPr>
        <w:t> </w:t>
      </w:r>
      <w:r>
        <w:rPr>
          <w:sz w:val="20"/>
        </w:rPr>
        <w:t>vía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Tribunal,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cual</w:t>
      </w:r>
      <w:r>
        <w:rPr>
          <w:spacing w:val="54"/>
          <w:sz w:val="20"/>
        </w:rPr>
        <w:t> </w:t>
      </w:r>
      <w:r>
        <w:rPr>
          <w:sz w:val="20"/>
        </w:rPr>
        <w:t>comunicará</w:t>
      </w:r>
      <w:r>
        <w:rPr>
          <w:spacing w:val="54"/>
          <w:sz w:val="20"/>
        </w:rPr>
        <w:t> </w:t>
      </w:r>
      <w:r>
        <w:rPr>
          <w:sz w:val="20"/>
        </w:rPr>
        <w:t>tal</w:t>
      </w:r>
      <w:r>
        <w:rPr>
          <w:spacing w:val="-54"/>
          <w:sz w:val="20"/>
        </w:rPr>
        <w:t> </w:t>
      </w:r>
      <w:r>
        <w:rPr>
          <w:sz w:val="20"/>
        </w:rPr>
        <w:t>circunstancia a la unidad administrativa encargada de operar el sistema. En tanto dure dicha</w:t>
      </w:r>
      <w:r>
        <w:rPr>
          <w:spacing w:val="1"/>
          <w:sz w:val="20"/>
        </w:rPr>
        <w:t> </w:t>
      </w:r>
      <w:r>
        <w:rPr>
          <w:sz w:val="20"/>
        </w:rPr>
        <w:t>situación,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suspenderán,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lapso los plazos</w:t>
      </w:r>
      <w:r>
        <w:rPr>
          <w:spacing w:val="-1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2"/>
      </w:pPr>
    </w:p>
    <w:p>
      <w:pPr>
        <w:pStyle w:val="BodyText"/>
        <w:ind w:left="1075" w:right="197"/>
        <w:jc w:val="both"/>
      </w:pPr>
      <w:r>
        <w:rPr/>
        <w:t>Una vez que se haya restablecido el sistema, la unidad administrativa encargada de operar el</w:t>
      </w:r>
      <w:r>
        <w:rPr>
          <w:spacing w:val="1"/>
        </w:rPr>
        <w:t> </w:t>
      </w:r>
      <w:r>
        <w:rPr/>
        <w:t>sistema enviará un reporte al o los órganos jurisdiccionales correspondientes en el que deberá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spacing w:before="1"/>
        <w:ind w:left="1075" w:right="203"/>
        <w:jc w:val="both"/>
      </w:pPr>
      <w:r>
        <w:rPr/>
        <w:t>El Tribunal deberá notificar a las partes sobre la interrupción del sistema, haciéndoles saber el</w:t>
      </w:r>
      <w:r>
        <w:rPr>
          <w:spacing w:val="1"/>
        </w:rPr>
        <w:t> </w:t>
      </w:r>
      <w:r>
        <w:rPr/>
        <w:t>tiempo de interrupción, desde su inicio hasta su restablecimiento, así como el momento en que</w:t>
      </w:r>
      <w:r>
        <w:rPr>
          <w:spacing w:val="1"/>
        </w:rPr>
        <w:t> </w:t>
      </w:r>
      <w:r>
        <w:rPr/>
        <w:t>reinicie el</w:t>
      </w:r>
      <w:r>
        <w:rPr>
          <w:spacing w:val="-2"/>
        </w:rPr>
        <w:t> </w:t>
      </w:r>
      <w:r>
        <w:rPr/>
        <w:t>cómputo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 correspondientes.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constancia</w:t>
      </w:r>
      <w:r>
        <w:rPr>
          <w:spacing w:val="-2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agregará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autos.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746" w:id="934"/>
      <w:bookmarkEnd w:id="9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746.-</w:t>
      </w:r>
      <w:r>
        <w:rPr>
          <w:rFonts w:ascii="Arial" w:hAnsi="Arial"/>
          <w:b/>
          <w:spacing w:val="8"/>
        </w:rPr>
        <w:t> </w:t>
      </w:r>
      <w:r>
        <w:rPr/>
        <w:t>Surtirán</w:t>
      </w:r>
      <w:r>
        <w:rPr>
          <w:spacing w:val="6"/>
        </w:rPr>
        <w:t> </w:t>
      </w:r>
      <w:r>
        <w:rPr/>
        <w:t>sus</w:t>
      </w:r>
      <w:r>
        <w:rPr>
          <w:spacing w:val="9"/>
        </w:rPr>
        <w:t> </w:t>
      </w:r>
      <w:r>
        <w:rPr/>
        <w:t>efectos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notificaciones</w:t>
      </w:r>
      <w:r>
        <w:rPr>
          <w:spacing w:val="9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hagan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partes</w:t>
      </w:r>
      <w:r>
        <w:rPr>
          <w:spacing w:val="9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Boletín</w:t>
      </w:r>
      <w:r>
        <w:rPr>
          <w:spacing w:val="6"/>
        </w:rPr>
        <w:t> </w:t>
      </w:r>
      <w:r>
        <w:rPr/>
        <w:t>Judicial,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buzón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personales.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publicará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notificaciones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estrados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2" w:firstLine="288"/>
        <w:jc w:val="both"/>
      </w:pPr>
      <w:r>
        <w:rPr/>
        <w:t>El</w:t>
      </w:r>
      <w:r>
        <w:rPr>
          <w:spacing w:val="8"/>
        </w:rPr>
        <w:t> </w:t>
      </w:r>
      <w:r>
        <w:rPr/>
        <w:t>Secretario</w:t>
      </w:r>
      <w:r>
        <w:rPr>
          <w:spacing w:val="9"/>
        </w:rPr>
        <w:t> </w:t>
      </w:r>
      <w:r>
        <w:rPr/>
        <w:t>responsable</w:t>
      </w:r>
      <w:r>
        <w:rPr>
          <w:spacing w:val="10"/>
        </w:rPr>
        <w:t> </w:t>
      </w:r>
      <w:r>
        <w:rPr/>
        <w:t>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caso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funcionario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al</w:t>
      </w:r>
      <w:r>
        <w:rPr>
          <w:spacing w:val="9"/>
        </w:rPr>
        <w:t> </w:t>
      </w:r>
      <w:r>
        <w:rPr/>
        <w:t>efecto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designe</w:t>
      </w:r>
      <w:r>
        <w:rPr>
          <w:spacing w:val="9"/>
        </w:rPr>
        <w:t> </w:t>
      </w:r>
      <w:r>
        <w:rPr/>
        <w:t>hará</w:t>
      </w:r>
      <w:r>
        <w:rPr>
          <w:spacing w:val="8"/>
        </w:rPr>
        <w:t> </w:t>
      </w:r>
      <w:r>
        <w:rPr/>
        <w:t>constar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autos</w:t>
      </w:r>
      <w:r>
        <w:rPr>
          <w:spacing w:val="-54"/>
        </w:rPr>
        <w:t> </w:t>
      </w:r>
      <w:r>
        <w:rPr/>
        <w:t>la fecha de la publicación respectiva y fijará diariamente en lugar visible del local del Tribunal, un ejemplar</w:t>
      </w:r>
      <w:r>
        <w:rPr>
          <w:spacing w:val="-53"/>
        </w:rPr>
        <w:t> </w:t>
      </w:r>
      <w:r>
        <w:rPr/>
        <w:t>del</w:t>
      </w:r>
      <w:r>
        <w:rPr>
          <w:spacing w:val="31"/>
        </w:rPr>
        <w:t> </w:t>
      </w:r>
      <w:r>
        <w:rPr/>
        <w:t>Boletín</w:t>
      </w:r>
      <w:r>
        <w:rPr>
          <w:spacing w:val="33"/>
        </w:rPr>
        <w:t> </w:t>
      </w:r>
      <w:r>
        <w:rPr/>
        <w:t>Laboral</w:t>
      </w:r>
      <w:r>
        <w:rPr>
          <w:spacing w:val="32"/>
        </w:rPr>
        <w:t> </w:t>
      </w:r>
      <w:r>
        <w:rPr/>
        <w:t>o,</w:t>
      </w:r>
      <w:r>
        <w:rPr>
          <w:spacing w:val="32"/>
        </w:rPr>
        <w:t> </w:t>
      </w:r>
      <w:r>
        <w:rPr/>
        <w:t>en</w:t>
      </w:r>
      <w:r>
        <w:rPr>
          <w:spacing w:val="35"/>
        </w:rPr>
        <w:t> </w:t>
      </w:r>
      <w:r>
        <w:rPr/>
        <w:t>su</w:t>
      </w:r>
      <w:r>
        <w:rPr>
          <w:spacing w:val="31"/>
        </w:rPr>
        <w:t> </w:t>
      </w:r>
      <w:r>
        <w:rPr/>
        <w:t>caso,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listas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notificaciones</w:t>
      </w:r>
      <w:r>
        <w:rPr>
          <w:spacing w:val="34"/>
        </w:rPr>
        <w:t> </w:t>
      </w:r>
      <w:r>
        <w:rPr/>
        <w:t>por</w:t>
      </w:r>
      <w:r>
        <w:rPr>
          <w:spacing w:val="34"/>
        </w:rPr>
        <w:t> </w:t>
      </w:r>
      <w:r>
        <w:rPr/>
        <w:t>estrados;</w:t>
      </w:r>
      <w:r>
        <w:rPr>
          <w:spacing w:val="30"/>
        </w:rPr>
        <w:t> </w:t>
      </w:r>
      <w:r>
        <w:rPr/>
        <w:t>coleccionando</w:t>
      </w:r>
      <w:r>
        <w:rPr>
          <w:spacing w:val="33"/>
        </w:rPr>
        <w:t> </w:t>
      </w:r>
      <w:r>
        <w:rPr/>
        <w:t>unos</w:t>
      </w:r>
      <w:r>
        <w:rPr>
          <w:spacing w:val="36"/>
        </w:rPr>
        <w:t> </w:t>
      </w:r>
      <w:r>
        <w:rPr/>
        <w:t>y</w:t>
      </w:r>
      <w:r>
        <w:rPr>
          <w:spacing w:val="-53"/>
        </w:rPr>
        <w:t> </w:t>
      </w:r>
      <w:r>
        <w:rPr/>
        <w:t>otras,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cuestión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suscite</w:t>
      </w:r>
      <w:r>
        <w:rPr>
          <w:spacing w:val="5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alguna publicación.</w:t>
      </w:r>
    </w:p>
    <w:p>
      <w:pPr>
        <w:spacing w:line="181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r>
        <w:rPr/>
        <w:t>Las listas de notificaciones deberán ser autorizadas y selladas en su fecha por el Secretario. La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las notificaciones contendrá</w:t>
      </w:r>
      <w:r>
        <w:rPr>
          <w:spacing w:val="1"/>
        </w:rPr>
        <w:t> </w:t>
      </w:r>
      <w:r>
        <w:rPr/>
        <w:t>la fecha,</w:t>
      </w:r>
      <w:r>
        <w:rPr>
          <w:spacing w:val="1"/>
        </w:rPr>
        <w:t> </w:t>
      </w:r>
      <w:r>
        <w:rPr/>
        <w:t>el número del expediente</w:t>
      </w:r>
      <w:r>
        <w:rPr>
          <w:spacing w:val="55"/>
        </w:rPr>
        <w:t> </w:t>
      </w:r>
      <w:r>
        <w:rPr/>
        <w:t>y los nombres de las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 juicios 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747" w:id="935"/>
      <w:bookmarkEnd w:id="9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747.-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notificaciones</w:t>
      </w:r>
      <w:r>
        <w:rPr>
          <w:spacing w:val="-3"/>
        </w:rPr>
        <w:t> </w:t>
      </w:r>
      <w:r>
        <w:rPr/>
        <w:t>surtirán</w:t>
      </w:r>
      <w:r>
        <w:rPr>
          <w:spacing w:val="-3"/>
        </w:rPr>
        <w:t> </w:t>
      </w:r>
      <w:r>
        <w:rPr/>
        <w:t>sus efectos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Las personales: el día y hora en que se practiquen, contándose de momento a momento,</w:t>
      </w:r>
      <w:r>
        <w:rPr>
          <w:spacing w:val="1"/>
          <w:sz w:val="20"/>
        </w:rPr>
        <w:t> </w:t>
      </w:r>
      <w:r>
        <w:rPr>
          <w:sz w:val="20"/>
        </w:rPr>
        <w:t>cualquiera que sea la hora en que se haya hecho la notificación, salvo disposición en contrario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2" w:lineRule="auto" w:before="1" w:after="0"/>
        <w:ind w:left="1075" w:right="205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demás;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día</w:t>
      </w:r>
      <w:r>
        <w:rPr>
          <w:spacing w:val="12"/>
          <w:sz w:val="20"/>
        </w:rPr>
        <w:t> </w:t>
      </w:r>
      <w:r>
        <w:rPr>
          <w:sz w:val="20"/>
        </w:rPr>
        <w:t>siguiente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publicación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Boletín,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lista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publique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estrados del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0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realicen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buzón</w:t>
      </w:r>
      <w:r>
        <w:rPr>
          <w:spacing w:val="-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36" w:space="679"/>
            <w:col w:w="320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05"/>
        </w:numPr>
        <w:tabs>
          <w:tab w:pos="1076" w:val="left" w:leader="none"/>
        </w:tabs>
        <w:spacing w:line="240" w:lineRule="auto" w:before="93" w:after="0"/>
        <w:ind w:left="1075" w:right="198" w:hanging="569"/>
        <w:jc w:val="both"/>
        <w:rPr>
          <w:sz w:val="20"/>
        </w:rPr>
      </w:pPr>
      <w:r>
        <w:rPr>
          <w:sz w:val="20"/>
        </w:rPr>
        <w:t>Las realizadas por vía electrónica, se harán al buzón electrónico asignado a cada una de las</w:t>
      </w:r>
      <w:r>
        <w:rPr>
          <w:spacing w:val="1"/>
          <w:sz w:val="20"/>
        </w:rPr>
        <w:t> </w:t>
      </w:r>
      <w:r>
        <w:rPr>
          <w:sz w:val="20"/>
        </w:rPr>
        <w:t>partes, cuando se genere la constancia de</w:t>
      </w:r>
      <w:r>
        <w:rPr>
          <w:spacing w:val="55"/>
          <w:sz w:val="20"/>
        </w:rPr>
        <w:t> </w:t>
      </w:r>
      <w:r>
        <w:rPr>
          <w:sz w:val="20"/>
        </w:rPr>
        <w:t>la consulta realizada, la cual, por una parte, el</w:t>
      </w:r>
      <w:r>
        <w:rPr>
          <w:spacing w:val="1"/>
          <w:sz w:val="20"/>
        </w:rPr>
        <w:t> </w:t>
      </w:r>
      <w:r>
        <w:rPr>
          <w:sz w:val="20"/>
        </w:rPr>
        <w:t>órgano jurisdiccional digitalizará para el expediente electrónico y, por otra, hará una impresión</w:t>
      </w:r>
      <w:r>
        <w:rPr>
          <w:spacing w:val="1"/>
          <w:sz w:val="20"/>
        </w:rPr>
        <w:t> </w:t>
      </w:r>
      <w:r>
        <w:rPr>
          <w:sz w:val="20"/>
        </w:rPr>
        <w:t>que agregará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expediente impreso</w:t>
      </w:r>
      <w:r>
        <w:rPr>
          <w:spacing w:val="-2"/>
          <w:sz w:val="20"/>
        </w:rPr>
        <w:t> </w:t>
      </w:r>
      <w:r>
        <w:rPr>
          <w:sz w:val="20"/>
        </w:rPr>
        <w:t>correspondiente como</w:t>
      </w:r>
      <w:r>
        <w:rPr>
          <w:spacing w:val="-2"/>
          <w:sz w:val="20"/>
        </w:rPr>
        <w:t> </w:t>
      </w:r>
      <w:r>
        <w:rPr>
          <w:sz w:val="20"/>
        </w:rPr>
        <w:t>constancia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notificación.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6" w:firstLine="288"/>
        <w:jc w:val="both"/>
      </w:pPr>
      <w:r>
        <w:rPr/>
        <w:t>Se entiende generada la constancia cuando el sistema electrónico del Poder Judicial de la Federación</w:t>
      </w:r>
      <w:r>
        <w:rPr>
          <w:spacing w:val="-53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41"/>
        </w:rPr>
        <w:t> </w:t>
      </w:r>
      <w:r>
        <w:rPr/>
        <w:t>Poderes</w:t>
      </w:r>
      <w:r>
        <w:rPr>
          <w:spacing w:val="39"/>
        </w:rPr>
        <w:t> </w:t>
      </w:r>
      <w:r>
        <w:rPr/>
        <w:t>Judiciales</w:t>
      </w:r>
      <w:r>
        <w:rPr>
          <w:spacing w:val="41"/>
        </w:rPr>
        <w:t> </w:t>
      </w:r>
      <w:r>
        <w:rPr/>
        <w:t>locales,</w:t>
      </w:r>
      <w:r>
        <w:rPr>
          <w:spacing w:val="40"/>
        </w:rPr>
        <w:t> </w:t>
      </w:r>
      <w:r>
        <w:rPr/>
        <w:t>produzca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aviso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hora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recupere</w:t>
      </w:r>
      <w:r>
        <w:rPr>
          <w:spacing w:val="41"/>
        </w:rPr>
        <w:t> </w:t>
      </w:r>
      <w:r>
        <w:rPr/>
        <w:t>la</w:t>
      </w:r>
      <w:r>
        <w:rPr>
          <w:spacing w:val="40"/>
        </w:rPr>
        <w:t> </w:t>
      </w:r>
      <w:r>
        <w:rPr/>
        <w:t>determinación</w:t>
      </w:r>
      <w:r>
        <w:rPr>
          <w:spacing w:val="-53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correspondiente,</w:t>
      </w:r>
      <w:r>
        <w:rPr>
          <w:spacing w:val="-1"/>
        </w:rPr>
        <w:t> </w:t>
      </w:r>
      <w:r>
        <w:rPr/>
        <w:t>contenida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archivo</w:t>
      </w:r>
      <w:r>
        <w:rPr>
          <w:spacing w:val="1"/>
        </w:rPr>
        <w:t> </w:t>
      </w:r>
      <w:r>
        <w:rPr/>
        <w:t>electrónico.</w:t>
      </w:r>
    </w:p>
    <w:p>
      <w:pPr>
        <w:spacing w:line="240" w:lineRule="auto" w:before="0"/>
        <w:ind w:left="7227" w:right="19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97" w:firstLine="288"/>
        <w:jc w:val="both"/>
      </w:pPr>
      <w:bookmarkStart w:name="Artículo_748" w:id="936"/>
      <w:bookmarkEnd w:id="93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anticipación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 horas, por lo menos, del día y hora en que deba efectuarse la diligencia, salvo disposición en</w:t>
      </w:r>
      <w:r>
        <w:rPr>
          <w:spacing w:val="1"/>
        </w:rPr>
        <w:t> </w:t>
      </w:r>
      <w:r>
        <w:rPr/>
        <w:t>contrario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749" w:id="937"/>
      <w:bookmarkEnd w:id="937"/>
      <w:r>
        <w:rPr/>
      </w:r>
      <w:r>
        <w:rPr>
          <w:rFonts w:ascii="Arial" w:hAnsi="Arial"/>
          <w:b/>
        </w:rPr>
        <w:t>Artículo 749.- </w:t>
      </w:r>
      <w:r>
        <w:rPr/>
        <w:t>Las notificaciones hechas al apoderado o a las personas expresamente autorizadas</w:t>
      </w:r>
      <w:r>
        <w:rPr>
          <w:spacing w:val="1"/>
        </w:rPr>
        <w:t> </w:t>
      </w:r>
      <w:r>
        <w:rPr/>
        <w:t>legalmente por las partes, acreditadas ante el Tribunal, surtirán los mismos efectos que si se hubiesen</w:t>
      </w:r>
      <w:r>
        <w:rPr>
          <w:spacing w:val="1"/>
        </w:rPr>
        <w:t> </w:t>
      </w:r>
      <w:r>
        <w:rPr/>
        <w:t>hecho a</w:t>
      </w:r>
      <w:r>
        <w:rPr>
          <w:spacing w:val="-1"/>
        </w:rPr>
        <w:t> </w:t>
      </w:r>
      <w:r>
        <w:rPr/>
        <w:t>ellas.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750" w:id="938"/>
      <w:bookmarkEnd w:id="938"/>
      <w:r>
        <w:rPr/>
      </w:r>
      <w:r>
        <w:rPr>
          <w:rFonts w:ascii="Arial" w:hAnsi="Arial"/>
          <w:b/>
        </w:rPr>
        <w:t>Artículo 750.- </w:t>
      </w:r>
      <w:r>
        <w:rPr/>
        <w:t>Las notificaciones, citaciones o emplazamientos deberán realizarse dentro de los cinco</w:t>
      </w:r>
      <w:r>
        <w:rPr>
          <w:spacing w:val="1"/>
        </w:rPr>
        <w:t> </w:t>
      </w:r>
      <w:r>
        <w:rPr/>
        <w:t>días siguientes a su fecha, salvo cuando expresamente en la resolución o en la Ley exista disposición en</w:t>
      </w:r>
      <w:r>
        <w:rPr>
          <w:spacing w:val="1"/>
        </w:rPr>
        <w:t> </w:t>
      </w:r>
      <w:r>
        <w:rPr/>
        <w:t>contrario.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51" w:id="939"/>
      <w:bookmarkEnd w:id="93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751.-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cédula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por lo</w:t>
      </w:r>
      <w:r>
        <w:rPr>
          <w:spacing w:val="-4"/>
          <w:sz w:val="20"/>
        </w:rPr>
        <w:t> </w:t>
      </w:r>
      <w:r>
        <w:rPr>
          <w:sz w:val="20"/>
        </w:rPr>
        <w:t>menos: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practique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notificación;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expediente;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 la persona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notificadas;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06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anexará 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cédula.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591" w:space="130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752" w:id="940"/>
      <w:bookmarkEnd w:id="940"/>
      <w:r>
        <w:rPr/>
      </w:r>
      <w:r>
        <w:rPr>
          <w:rFonts w:ascii="Arial" w:hAnsi="Arial"/>
          <w:b/>
        </w:rPr>
        <w:t>Artículo 752.-</w:t>
      </w:r>
      <w:r>
        <w:rPr>
          <w:rFonts w:ascii="Arial" w:hAnsi="Arial"/>
          <w:b/>
          <w:spacing w:val="1"/>
        </w:rPr>
        <w:t> </w:t>
      </w:r>
      <w:r>
        <w:rPr/>
        <w:t>Son nulas</w:t>
      </w:r>
      <w:r>
        <w:rPr>
          <w:spacing w:val="1"/>
        </w:rPr>
        <w:t> </w:t>
      </w:r>
      <w:r>
        <w:rPr/>
        <w:t>las notificaciones 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practiquen de conformidad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1558"/>
      </w:pPr>
      <w:r>
        <w:rPr/>
        <w:t>CAPITULO</w:t>
      </w:r>
      <w:r>
        <w:rPr>
          <w:spacing w:val="-1"/>
        </w:rPr>
        <w:t> </w:t>
      </w:r>
      <w:r>
        <w:rPr/>
        <w:t>VIII</w:t>
      </w:r>
    </w:p>
    <w:p>
      <w:pPr>
        <w:spacing w:before="1"/>
        <w:ind w:left="1580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Exhortos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Despachos</w:t>
      </w:r>
    </w:p>
    <w:p>
      <w:pPr>
        <w:spacing w:before="1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94" w:firstLine="288"/>
        <w:jc w:val="both"/>
      </w:pPr>
      <w:bookmarkStart w:name="Artículo_753" w:id="941"/>
      <w:bookmarkEnd w:id="941"/>
      <w:r>
        <w:rPr/>
      </w:r>
      <w:r>
        <w:rPr>
          <w:rFonts w:ascii="Arial" w:hAnsi="Arial"/>
          <w:b/>
        </w:rPr>
        <w:t>Artículo 753.- </w:t>
      </w:r>
      <w:r>
        <w:rPr/>
        <w:t>Las diligencias que no puedan practicarse en el lugar de residencia del Tribunal o de la</w:t>
      </w:r>
      <w:r>
        <w:rPr>
          <w:spacing w:val="1"/>
        </w:rPr>
        <w:t> </w:t>
      </w:r>
      <w:r>
        <w:rPr/>
        <w:t>Autoridad Conciliadora que conozca del juicio o del procedimiento conciliatorio, según sea el caso,</w:t>
      </w:r>
      <w:r>
        <w:rPr>
          <w:spacing w:val="1"/>
        </w:rPr>
        <w:t> </w:t>
      </w:r>
      <w:r>
        <w:rPr/>
        <w:t>deberán encomendarse por medio de exhorto al Tribunal o a la Autoridad Conciliadora, del domicilio en</w:t>
      </w:r>
      <w:r>
        <w:rPr>
          <w:spacing w:val="1"/>
        </w:rPr>
        <w:t> </w:t>
      </w:r>
      <w:r>
        <w:rPr/>
        <w:t>que</w:t>
      </w:r>
      <w:r>
        <w:rPr>
          <w:spacing w:val="9"/>
        </w:rPr>
        <w:t> </w:t>
      </w:r>
      <w:r>
        <w:rPr/>
        <w:t>deban</w:t>
      </w:r>
      <w:r>
        <w:rPr>
          <w:spacing w:val="9"/>
        </w:rPr>
        <w:t> </w:t>
      </w:r>
      <w:r>
        <w:rPr/>
        <w:t>practicarse</w:t>
      </w:r>
      <w:r>
        <w:rPr>
          <w:spacing w:val="10"/>
        </w:rPr>
        <w:t> </w:t>
      </w:r>
      <w:r>
        <w:rPr/>
        <w:t>según</w:t>
      </w:r>
      <w:r>
        <w:rPr>
          <w:spacing w:val="8"/>
        </w:rPr>
        <w:t> </w:t>
      </w:r>
      <w:r>
        <w:rPr/>
        <w:t>corresponda;</w:t>
      </w:r>
      <w:r>
        <w:rPr>
          <w:spacing w:val="12"/>
        </w:rPr>
        <w:t> </w:t>
      </w:r>
      <w:r>
        <w:rPr/>
        <w:t>y,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haberlas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dicho</w:t>
      </w:r>
      <w:r>
        <w:rPr>
          <w:spacing w:val="9"/>
        </w:rPr>
        <w:t> </w:t>
      </w:r>
      <w:r>
        <w:rPr/>
        <w:t>lugar,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autoridad</w:t>
      </w:r>
      <w:r>
        <w:rPr>
          <w:spacing w:val="10"/>
        </w:rPr>
        <w:t> </w:t>
      </w:r>
      <w:r>
        <w:rPr/>
        <w:t>más</w:t>
      </w:r>
      <w:r>
        <w:rPr>
          <w:spacing w:val="9"/>
        </w:rPr>
        <w:t> </w:t>
      </w:r>
      <w:r>
        <w:rPr/>
        <w:t>próxima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1"/>
        </w:rPr>
        <w:t> </w:t>
      </w:r>
      <w:r>
        <w:rPr/>
        <w:t>Mexicana.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9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envío,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devolución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exhortos</w:t>
      </w:r>
      <w:r>
        <w:rPr>
          <w:spacing w:val="1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testimonial, se realizará vía plataforma electrónica en la que deben estar enlazadas todas las autoridades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laboral</w:t>
      </w:r>
      <w:r>
        <w:rPr>
          <w:spacing w:val="2"/>
        </w:rPr>
        <w:t> </w:t>
      </w:r>
      <w:r>
        <w:rPr/>
        <w:t>ya</w:t>
      </w:r>
      <w:r>
        <w:rPr>
          <w:spacing w:val="-1"/>
        </w:rPr>
        <w:t> </w:t>
      </w:r>
      <w:r>
        <w:rPr/>
        <w:t>sean 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 la Autoridad Conciliadora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local.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3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02" w:firstLine="288"/>
        <w:jc w:val="both"/>
      </w:pPr>
      <w:bookmarkStart w:name="Artículo_754" w:id="942"/>
      <w:bookmarkEnd w:id="942"/>
      <w:r>
        <w:rPr/>
      </w:r>
      <w:r>
        <w:rPr>
          <w:rFonts w:ascii="Arial" w:hAnsi="Arial"/>
          <w:b/>
        </w:rPr>
        <w:t>Artículo 754.-</w:t>
      </w:r>
      <w:r>
        <w:rPr>
          <w:rFonts w:ascii="Arial" w:hAnsi="Arial"/>
          <w:b/>
          <w:spacing w:val="55"/>
        </w:rPr>
        <w:t> </w:t>
      </w:r>
      <w:r>
        <w:rPr/>
        <w:t>Las diligencias que se practiquen en el extranjero, únicamente se autorizarán cuando</w:t>
      </w:r>
      <w:r>
        <w:rPr>
          <w:spacing w:val="1"/>
        </w:rPr>
        <w:t> </w:t>
      </w:r>
      <w:r>
        <w:rPr/>
        <w:t>se demuestre que son indispensables para probar los hechos fundamentales de la demanda o de su</w:t>
      </w:r>
      <w:r>
        <w:rPr>
          <w:spacing w:val="1"/>
        </w:rPr>
        <w:t> </w:t>
      </w:r>
      <w:r>
        <w:rPr/>
        <w:t>contestación.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1" w:firstLine="288"/>
        <w:jc w:val="both"/>
      </w:pPr>
      <w:r>
        <w:rPr/>
        <w:t>En el caso a que se refiere el párrafo anterior, se librará el despacho correspondiente, tomando en</w:t>
      </w:r>
      <w:r>
        <w:rPr>
          <w:spacing w:val="1"/>
        </w:rPr>
        <w:t> </w:t>
      </w:r>
      <w:r>
        <w:rPr/>
        <w:t>cuenta 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convenios</w:t>
      </w:r>
      <w:r>
        <w:rPr>
          <w:spacing w:val="2"/>
        </w:rPr>
        <w:t> </w:t>
      </w:r>
      <w:r>
        <w:rPr/>
        <w:t>internacionales.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755" w:id="943"/>
      <w:bookmarkEnd w:id="9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755.-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 tratados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convenios, deberá</w:t>
      </w:r>
      <w:r>
        <w:rPr>
          <w:spacing w:val="-3"/>
        </w:rPr>
        <w:t> </w:t>
      </w:r>
      <w:r>
        <w:rPr/>
        <w:t>estarse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48"/>
          <w:sz w:val="20"/>
        </w:rPr>
        <w:t> </w:t>
      </w:r>
      <w:r>
        <w:rPr>
          <w:sz w:val="20"/>
        </w:rPr>
        <w:t>despachos</w:t>
      </w:r>
      <w:r>
        <w:rPr>
          <w:spacing w:val="49"/>
          <w:sz w:val="20"/>
        </w:rPr>
        <w:t> </w:t>
      </w:r>
      <w:r>
        <w:rPr>
          <w:sz w:val="20"/>
        </w:rPr>
        <w:t>serán</w:t>
      </w:r>
      <w:r>
        <w:rPr>
          <w:spacing w:val="47"/>
          <w:sz w:val="20"/>
        </w:rPr>
        <w:t> </w:t>
      </w:r>
      <w:r>
        <w:rPr>
          <w:sz w:val="20"/>
        </w:rPr>
        <w:t>remitidos</w:t>
      </w:r>
      <w:r>
        <w:rPr>
          <w:spacing w:val="49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vía</w:t>
      </w:r>
      <w:r>
        <w:rPr>
          <w:spacing w:val="49"/>
          <w:sz w:val="20"/>
        </w:rPr>
        <w:t> </w:t>
      </w:r>
      <w:r>
        <w:rPr>
          <w:sz w:val="20"/>
        </w:rPr>
        <w:t>diplomática,</w:t>
      </w:r>
      <w:r>
        <w:rPr>
          <w:spacing w:val="47"/>
          <w:sz w:val="20"/>
        </w:rPr>
        <w:t> </w:t>
      </w:r>
      <w:r>
        <w:rPr>
          <w:sz w:val="20"/>
        </w:rPr>
        <w:t>al</w:t>
      </w:r>
      <w:r>
        <w:rPr>
          <w:spacing w:val="48"/>
          <w:sz w:val="20"/>
        </w:rPr>
        <w:t> </w:t>
      </w:r>
      <w:r>
        <w:rPr>
          <w:sz w:val="20"/>
        </w:rPr>
        <w:t>lugar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residencia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autoridad</w:t>
      </w:r>
      <w:r>
        <w:rPr>
          <w:spacing w:val="-52"/>
          <w:sz w:val="20"/>
        </w:rPr>
        <w:t> </w:t>
      </w:r>
      <w:r>
        <w:rPr>
          <w:sz w:val="20"/>
        </w:rPr>
        <w:t>correspondiente,</w:t>
      </w:r>
      <w:r>
        <w:rPr>
          <w:spacing w:val="-3"/>
          <w:sz w:val="20"/>
        </w:rPr>
        <w:t> </w:t>
      </w:r>
      <w:r>
        <w:rPr>
          <w:sz w:val="20"/>
        </w:rPr>
        <w:t>debiendo ser</w:t>
      </w:r>
      <w:r>
        <w:rPr>
          <w:spacing w:val="-2"/>
          <w:sz w:val="20"/>
        </w:rPr>
        <w:t> </w:t>
      </w:r>
      <w:r>
        <w:rPr>
          <w:sz w:val="20"/>
        </w:rPr>
        <w:t>legalizadas las</w:t>
      </w:r>
      <w:r>
        <w:rPr>
          <w:spacing w:val="-1"/>
          <w:sz w:val="20"/>
        </w:rPr>
        <w:t> </w:t>
      </w:r>
      <w:r>
        <w:rPr>
          <w:sz w:val="20"/>
        </w:rPr>
        <w:t>firmas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2"/>
          <w:sz w:val="20"/>
        </w:rPr>
        <w:t> </w:t>
      </w:r>
      <w:r>
        <w:rPr>
          <w:sz w:val="20"/>
        </w:rPr>
        <w:t>que los</w:t>
      </w:r>
      <w:r>
        <w:rPr>
          <w:spacing w:val="-1"/>
          <w:sz w:val="20"/>
        </w:rPr>
        <w:t> </w:t>
      </w:r>
      <w:r>
        <w:rPr>
          <w:sz w:val="20"/>
        </w:rPr>
        <w:t>expidan;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98" w:hanging="569"/>
        <w:jc w:val="left"/>
        <w:rPr>
          <w:sz w:val="20"/>
        </w:rPr>
      </w:pP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será</w:t>
      </w:r>
      <w:r>
        <w:rPr>
          <w:spacing w:val="11"/>
          <w:sz w:val="20"/>
        </w:rPr>
        <w:t> </w:t>
      </w:r>
      <w:r>
        <w:rPr>
          <w:sz w:val="20"/>
        </w:rPr>
        <w:t>necesaria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legalización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firmas,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leyes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prácticas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país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libre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despacho,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-1"/>
          <w:sz w:val="20"/>
        </w:rPr>
        <w:t> </w:t>
      </w:r>
      <w:r>
        <w:rPr>
          <w:sz w:val="20"/>
        </w:rPr>
        <w:t>ese</w:t>
      </w:r>
      <w:r>
        <w:rPr>
          <w:spacing w:val="-1"/>
          <w:sz w:val="20"/>
        </w:rPr>
        <w:t> </w:t>
      </w:r>
      <w:r>
        <w:rPr>
          <w:sz w:val="20"/>
        </w:rPr>
        <w:t>requisito.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56" w:id="944"/>
      <w:bookmarkEnd w:id="94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756.-</w:t>
      </w:r>
      <w:r>
        <w:rPr>
          <w:rFonts w:ascii="Arial" w:hAnsi="Arial"/>
          <w:b/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exhortos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deban</w:t>
      </w:r>
      <w:r>
        <w:rPr>
          <w:spacing w:val="16"/>
        </w:rPr>
        <w:t> </w:t>
      </w:r>
      <w:r>
        <w:rPr/>
        <w:t>ser</w:t>
      </w:r>
      <w:r>
        <w:rPr>
          <w:spacing w:val="19"/>
        </w:rPr>
        <w:t> </w:t>
      </w:r>
      <w:r>
        <w:rPr/>
        <w:t>diligenciados</w:t>
      </w:r>
      <w:r>
        <w:rPr>
          <w:spacing w:val="19"/>
        </w:rPr>
        <w:t> </w:t>
      </w:r>
      <w:r>
        <w:rPr/>
        <w:t>dentro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República</w:t>
      </w:r>
      <w:r>
        <w:rPr>
          <w:spacing w:val="18"/>
        </w:rPr>
        <w:t> </w:t>
      </w:r>
      <w:r>
        <w:rPr/>
        <w:t>Mexicana,</w:t>
      </w:r>
      <w:r>
        <w:rPr>
          <w:spacing w:val="18"/>
        </w:rPr>
        <w:t> </w:t>
      </w:r>
      <w:r>
        <w:rPr/>
        <w:t>no</w:t>
      </w:r>
      <w:r>
        <w:rPr>
          <w:spacing w:val="17"/>
        </w:rPr>
        <w:t> </w:t>
      </w:r>
      <w:r>
        <w:rPr/>
        <w:t>se</w:t>
      </w:r>
      <w:r>
        <w:rPr>
          <w:spacing w:val="-53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legalización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firmas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 expida.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57" w:id="945"/>
      <w:bookmarkEnd w:id="9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757.-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deberá</w:t>
      </w:r>
      <w:r>
        <w:rPr>
          <w:spacing w:val="9"/>
        </w:rPr>
        <w:t> </w:t>
      </w:r>
      <w:r>
        <w:rPr/>
        <w:t>expedir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exhortos</w:t>
      </w:r>
      <w:r>
        <w:rPr>
          <w:spacing w:val="12"/>
        </w:rPr>
        <w:t> </w:t>
      </w:r>
      <w:r>
        <w:rPr/>
        <w:t>y</w:t>
      </w:r>
      <w:r>
        <w:rPr>
          <w:spacing w:val="5"/>
        </w:rPr>
        <w:t> </w:t>
      </w:r>
      <w:r>
        <w:rPr/>
        <w:t>despachos,</w:t>
      </w:r>
      <w:r>
        <w:rPr>
          <w:spacing w:val="10"/>
        </w:rPr>
        <w:t> </w:t>
      </w:r>
      <w:r>
        <w:rPr/>
        <w:t>al</w:t>
      </w:r>
      <w:r>
        <w:rPr>
          <w:spacing w:val="8"/>
        </w:rPr>
        <w:t> </w:t>
      </w:r>
      <w:r>
        <w:rPr/>
        <w:t>día</w:t>
      </w:r>
      <w:r>
        <w:rPr>
          <w:spacing w:val="9"/>
        </w:rPr>
        <w:t> </w:t>
      </w:r>
      <w:r>
        <w:rPr/>
        <w:t>siguiente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aquél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-53"/>
        </w:rPr>
        <w:t> </w:t>
      </w:r>
      <w:r>
        <w:rPr/>
        <w:t>surta</w:t>
      </w:r>
      <w:r>
        <w:rPr>
          <w:spacing w:val="-2"/>
        </w:rPr>
        <w:t> </w:t>
      </w:r>
      <w:r>
        <w:rPr/>
        <w:t>sus efectos la</w:t>
      </w:r>
      <w:r>
        <w:rPr>
          <w:spacing w:val="-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ordene.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758" w:id="946"/>
      <w:bookmarkEnd w:id="946"/>
      <w:r>
        <w:rPr/>
      </w:r>
      <w:r>
        <w:rPr>
          <w:rFonts w:ascii="Arial" w:hAnsi="Arial"/>
          <w:b/>
        </w:rPr>
        <w:t>Artículo 758.- </w:t>
      </w:r>
      <w:r>
        <w:rPr/>
        <w:t>Los exhortos</w:t>
      </w:r>
      <w:r>
        <w:rPr>
          <w:spacing w:val="55"/>
        </w:rPr>
        <w:t> </w:t>
      </w:r>
      <w:r>
        <w:rPr/>
        <w:t>y despachos que reciban los Tribunales a que se refiere el artículo 753,</w:t>
      </w:r>
      <w:r>
        <w:rPr>
          <w:spacing w:val="1"/>
        </w:rPr>
        <w:t> </w:t>
      </w:r>
      <w:r>
        <w:rPr/>
        <w:t>se proveerán y deberán diligenciar dentro de los cinco días siguientes, salvo en los casos en que por la</w:t>
      </w:r>
      <w:r>
        <w:rPr>
          <w:spacing w:val="1"/>
        </w:rPr>
        <w:t> </w:t>
      </w:r>
      <w:r>
        <w:rPr/>
        <w:t>naturaleza de lo que haya de practicarse, exija necesariamente mayor tiempo; en este caso, la autoridad</w:t>
      </w:r>
      <w:r>
        <w:rPr>
          <w:spacing w:val="1"/>
        </w:rPr>
        <w:t> </w:t>
      </w:r>
      <w:r>
        <w:rPr/>
        <w:t>requerida</w:t>
      </w:r>
      <w:r>
        <w:rPr>
          <w:spacing w:val="-2"/>
        </w:rPr>
        <w:t> </w:t>
      </w:r>
      <w:r>
        <w:rPr/>
        <w:t>fijará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crea</w:t>
      </w:r>
      <w:r>
        <w:rPr>
          <w:spacing w:val="2"/>
        </w:rPr>
        <w:t> </w:t>
      </w:r>
      <w:r>
        <w:rPr/>
        <w:t>conveniente sin que el</w:t>
      </w:r>
      <w:r>
        <w:rPr>
          <w:spacing w:val="-1"/>
        </w:rPr>
        <w:t> </w:t>
      </w:r>
      <w:r>
        <w:rPr/>
        <w:t>termino</w:t>
      </w:r>
      <w:r>
        <w:rPr>
          <w:spacing w:val="-2"/>
        </w:rPr>
        <w:t> </w:t>
      </w:r>
      <w:r>
        <w:rPr/>
        <w:t>fijado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exceder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quince días.</w:t>
      </w:r>
    </w:p>
    <w:p>
      <w:pPr>
        <w:spacing w:line="17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8" w:firstLine="288"/>
        <w:jc w:val="both"/>
      </w:pPr>
      <w:bookmarkStart w:name="Artículo_759" w:id="947"/>
      <w:bookmarkEnd w:id="947"/>
      <w:r>
        <w:rPr/>
      </w:r>
      <w:r>
        <w:rPr>
          <w:rFonts w:ascii="Arial" w:hAnsi="Arial"/>
          <w:b/>
        </w:rPr>
        <w:t>Artículo 759.- </w:t>
      </w:r>
      <w:r>
        <w:rPr/>
        <w:t>Cuando se demore el cumplimiento de un exhorto, se recordará de oficio o a instancia</w:t>
      </w:r>
      <w:r>
        <w:rPr>
          <w:spacing w:val="1"/>
        </w:rPr>
        <w:t> </w:t>
      </w:r>
      <w:r>
        <w:rPr/>
        <w:t>de parte, a la autoridad exhortada; si a pesar del recordatorio continúa la demora, la autoridad exhortante</w:t>
      </w:r>
      <w:r>
        <w:rPr>
          <w:spacing w:val="1"/>
        </w:rPr>
        <w:t> </w:t>
      </w:r>
      <w:r>
        <w:rPr/>
        <w:t>lo pondrá en conocimiento del Consejo de la Judicatura que corresponda al ámbito de actuación del</w:t>
      </w:r>
      <w:r>
        <w:rPr>
          <w:spacing w:val="1"/>
        </w:rPr>
        <w:t> </w:t>
      </w:r>
      <w:r>
        <w:rPr/>
        <w:t>exhortado,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dilación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exhortada,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del artículo</w:t>
      </w:r>
      <w:r>
        <w:rPr>
          <w:spacing w:val="-2"/>
        </w:rPr>
        <w:t> </w:t>
      </w:r>
      <w:r>
        <w:rPr/>
        <w:t>48</w:t>
      </w:r>
      <w:r>
        <w:rPr>
          <w:spacing w:val="1"/>
        </w:rPr>
        <w:t> </w:t>
      </w:r>
      <w:r>
        <w:rPr/>
        <w:t>Bis 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760" w:id="948"/>
      <w:bookmarkEnd w:id="948"/>
      <w:r>
        <w:rPr/>
      </w:r>
      <w:r>
        <w:rPr>
          <w:rFonts w:ascii="Arial" w:hAnsi="Arial"/>
          <w:b/>
        </w:rPr>
        <w:t>Artículo 760.- </w:t>
      </w:r>
      <w:r>
        <w:rPr/>
        <w:t>El Tribunal a solicitud de parte, podrá entregar el exhorto y sus anexos al oferente</w:t>
      </w:r>
      <w:r>
        <w:rPr>
          <w:spacing w:val="1"/>
        </w:rPr>
        <w:t> </w:t>
      </w:r>
      <w:r>
        <w:rPr/>
        <w:t>previa razón que deje en autos, quien bajo su más estricta responsabilidad lo entregará a la autoridad</w:t>
      </w:r>
      <w:r>
        <w:rPr>
          <w:spacing w:val="1"/>
        </w:rPr>
        <w:t> </w:t>
      </w:r>
      <w:r>
        <w:rPr/>
        <w:t>exhortada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diligenciamiento.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line="228" w:lineRule="exact"/>
        <w:ind w:left="506"/>
      </w:pPr>
      <w:r>
        <w:rPr/>
        <w:t>El</w:t>
      </w:r>
      <w:r>
        <w:rPr>
          <w:spacing w:val="-2"/>
        </w:rPr>
        <w:t> </w:t>
      </w:r>
      <w:r>
        <w:rPr/>
        <w:t>oferente</w:t>
      </w:r>
      <w:r>
        <w:rPr>
          <w:spacing w:val="-1"/>
        </w:rPr>
        <w:t> </w:t>
      </w:r>
      <w:r>
        <w:rPr/>
        <w:t>devolverá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exhorto</w:t>
      </w:r>
      <w:r>
        <w:rPr>
          <w:spacing w:val="-3"/>
        </w:rPr>
        <w:t> </w:t>
      </w:r>
      <w:r>
        <w:rPr/>
        <w:t>diligenciado</w:t>
      </w:r>
      <w:r>
        <w:rPr>
          <w:spacing w:val="-1"/>
        </w:rPr>
        <w:t> </w:t>
      </w:r>
      <w:r>
        <w:rPr/>
        <w:t>bajo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estricta</w:t>
      </w:r>
      <w:r>
        <w:rPr>
          <w:spacing w:val="-3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exhortante.</w:t>
      </w:r>
    </w:p>
    <w:p>
      <w:pPr>
        <w:spacing w:line="182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line="252" w:lineRule="exact" w:before="94"/>
        <w:ind w:left="1579"/>
      </w:pPr>
      <w:r>
        <w:rPr/>
        <w:t>CAPITULO</w:t>
      </w:r>
      <w:r>
        <w:rPr>
          <w:spacing w:val="-1"/>
        </w:rPr>
        <w:t> </w:t>
      </w:r>
      <w:r>
        <w:rPr/>
        <w:t>IX</w:t>
      </w:r>
    </w:p>
    <w:p>
      <w:pPr>
        <w:spacing w:line="252" w:lineRule="exact" w:before="0"/>
        <w:ind w:left="1580" w:right="15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Incidentes</w:t>
      </w:r>
    </w:p>
    <w:p>
      <w:pPr>
        <w:spacing w:before="3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761" w:id="949"/>
      <w:bookmarkEnd w:id="9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761.-</w:t>
      </w:r>
      <w:r>
        <w:rPr>
          <w:rFonts w:ascii="Arial" w:hAnsi="Arial"/>
          <w:b/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incidentes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tramitarán</w:t>
      </w:r>
      <w:r>
        <w:rPr>
          <w:spacing w:val="6"/>
        </w:rPr>
        <w:t> </w:t>
      </w:r>
      <w:r>
        <w:rPr/>
        <w:t>dentro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expediente</w:t>
      </w:r>
      <w:r>
        <w:rPr>
          <w:spacing w:val="6"/>
        </w:rPr>
        <w:t> </w:t>
      </w:r>
      <w:r>
        <w:rPr/>
        <w:t>principal</w:t>
      </w:r>
      <w:r>
        <w:rPr>
          <w:spacing w:val="5"/>
        </w:rPr>
        <w:t> </w:t>
      </w:r>
      <w:r>
        <w:rPr/>
        <w:t>donde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promueve,</w:t>
      </w:r>
      <w:r>
        <w:rPr>
          <w:spacing w:val="6"/>
        </w:rPr>
        <w:t> </w:t>
      </w:r>
      <w:r>
        <w:rPr/>
        <w:t>salvo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previstos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firstLine="288"/>
      </w:pPr>
      <w:bookmarkStart w:name="Artículo_762" w:id="950"/>
      <w:bookmarkEnd w:id="95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762.-</w:t>
      </w:r>
      <w:r>
        <w:rPr>
          <w:rFonts w:ascii="Arial" w:hAnsi="Arial"/>
          <w:b/>
          <w:spacing w:val="39"/>
        </w:rPr>
        <w:t> </w:t>
      </w:r>
      <w:r>
        <w:rPr/>
        <w:t>Se</w:t>
      </w:r>
      <w:r>
        <w:rPr>
          <w:spacing w:val="37"/>
        </w:rPr>
        <w:t> </w:t>
      </w:r>
      <w:r>
        <w:rPr/>
        <w:t>tramitarán</w:t>
      </w:r>
      <w:r>
        <w:rPr>
          <w:spacing w:val="35"/>
        </w:rPr>
        <w:t> </w:t>
      </w:r>
      <w:r>
        <w:rPr/>
        <w:t>como</w:t>
      </w:r>
      <w:r>
        <w:rPr>
          <w:spacing w:val="35"/>
        </w:rPr>
        <w:t> </w:t>
      </w:r>
      <w:r>
        <w:rPr/>
        <w:t>incidentes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previo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especial</w:t>
      </w:r>
      <w:r>
        <w:rPr>
          <w:spacing w:val="36"/>
        </w:rPr>
        <w:t> </w:t>
      </w:r>
      <w:r>
        <w:rPr/>
        <w:t>pronunciamiento</w:t>
      </w:r>
      <w:r>
        <w:rPr>
          <w:spacing w:val="35"/>
        </w:rPr>
        <w:t> </w:t>
      </w:r>
      <w:r>
        <w:rPr/>
        <w:t>las</w:t>
      </w:r>
      <w:r>
        <w:rPr>
          <w:spacing w:val="36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cuestiones.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Nulidad;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Competencia;</w:t>
      </w:r>
    </w:p>
    <w:p>
      <w:pPr>
        <w:pStyle w:val="BodyText"/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Personalidad;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Acumulación; y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0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Excusas.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1927" w:space="4794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5" w:firstLine="288"/>
        <w:jc w:val="both"/>
      </w:pPr>
      <w:bookmarkStart w:name="Artículo_763" w:id="951"/>
      <w:bookmarkEnd w:id="951"/>
      <w:r>
        <w:rPr/>
      </w:r>
      <w:r>
        <w:rPr>
          <w:rFonts w:ascii="Arial" w:hAnsi="Arial"/>
          <w:b/>
        </w:rPr>
        <w:t>Artículo 763. </w:t>
      </w:r>
      <w:r>
        <w:rPr/>
        <w:t>Cuando en una audiencia o diligencia se promueva incidente de falta de personalidad,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sustanciará</w:t>
      </w:r>
      <w:r>
        <w:rPr>
          <w:spacing w:val="1"/>
        </w:rPr>
        <w:t> </w:t>
      </w:r>
      <w:r>
        <w:rPr/>
        <w:t>de inmediato</w:t>
      </w:r>
      <w:r>
        <w:rPr>
          <w:spacing w:val="-2"/>
        </w:rPr>
        <w:t> </w:t>
      </w:r>
      <w:r>
        <w:rPr/>
        <w:t>oyendo</w:t>
      </w:r>
      <w:r>
        <w:rPr>
          <w:spacing w:val="-2"/>
        </w:rPr>
        <w:t> </w:t>
      </w:r>
      <w:r>
        <w:rPr/>
        <w:t>a las</w:t>
      </w:r>
      <w:r>
        <w:rPr>
          <w:spacing w:val="1"/>
        </w:rPr>
        <w:t> </w:t>
      </w:r>
      <w:r>
        <w:rPr/>
        <w:t>partes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se resolverá,</w:t>
      </w:r>
      <w:r>
        <w:rPr>
          <w:spacing w:val="-2"/>
        </w:rPr>
        <w:t> </w:t>
      </w:r>
      <w:r>
        <w:rPr/>
        <w:t>continuándose 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9" w:firstLine="288"/>
        <w:jc w:val="both"/>
      </w:pPr>
      <w:r>
        <w:rPr/>
        <w:t>En los demás casos a que se refiere el artículo anterior, se señalará día y hora para la celebración de</w:t>
      </w:r>
      <w:r>
        <w:rPr>
          <w:spacing w:val="1"/>
        </w:rPr>
        <w:t> </w:t>
      </w:r>
      <w:r>
        <w:rPr/>
        <w:t>la audiencia incidental, que se realizará dentro de las veinticuatro horas siguientes, en la que las partes</w:t>
      </w:r>
      <w:r>
        <w:rPr>
          <w:spacing w:val="1"/>
        </w:rPr>
        <w:t> </w:t>
      </w:r>
      <w:r>
        <w:rPr/>
        <w:t>podrán ofrecer y desahogar pruebas documentales e instrumentales para que de inmediato se resuelva el</w:t>
      </w:r>
      <w:r>
        <w:rPr>
          <w:spacing w:val="-53"/>
        </w:rPr>
        <w:t> </w:t>
      </w:r>
      <w:r>
        <w:rPr/>
        <w:t>incidente,</w:t>
      </w:r>
      <w:r>
        <w:rPr>
          <w:spacing w:val="-2"/>
        </w:rPr>
        <w:t> </w:t>
      </w:r>
      <w:r>
        <w:rPr/>
        <w:t>continuándose</w:t>
      </w:r>
      <w:r>
        <w:rPr>
          <w:spacing w:val="1"/>
        </w:rPr>
        <w:t> </w:t>
      </w:r>
      <w:r>
        <w:rPr/>
        <w:t>el procedimiento.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Lo establecido en los párrafos anteriores no aplica en lo que se refiere al juicio individual ordinario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XVII</w:t>
      </w:r>
      <w:r>
        <w:rPr>
          <w:spacing w:val="3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Título.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Al</w:t>
      </w:r>
      <w:r>
        <w:rPr>
          <w:spacing w:val="16"/>
        </w:rPr>
        <w:t> </w:t>
      </w:r>
      <w:r>
        <w:rPr/>
        <w:t>promoverse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incidente,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señalarán</w:t>
      </w:r>
      <w:r>
        <w:rPr>
          <w:spacing w:val="17"/>
        </w:rPr>
        <w:t> </w:t>
      </w:r>
      <w:r>
        <w:rPr/>
        <w:t>los</w:t>
      </w:r>
      <w:r>
        <w:rPr>
          <w:spacing w:val="15"/>
        </w:rPr>
        <w:t> </w:t>
      </w:r>
      <w:r>
        <w:rPr/>
        <w:t>motivos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9"/>
        </w:rPr>
        <w:t> </w:t>
      </w:r>
      <w:r>
        <w:rPr/>
        <w:t>y</w:t>
      </w:r>
      <w:r>
        <w:rPr>
          <w:spacing w:val="11"/>
        </w:rPr>
        <w:t> </w:t>
      </w:r>
      <w:r>
        <w:rPr/>
        <w:t>acompañarse</w:t>
      </w:r>
      <w:r>
        <w:rPr>
          <w:spacing w:val="17"/>
        </w:rPr>
        <w:t> </w:t>
      </w:r>
      <w:r>
        <w:rPr/>
        <w:t>las</w:t>
      </w:r>
      <w:r>
        <w:rPr>
          <w:spacing w:val="15"/>
        </w:rPr>
        <w:t> </w:t>
      </w:r>
      <w:r>
        <w:rPr/>
        <w:t>pruebas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lo</w:t>
      </w:r>
      <w:r>
        <w:rPr>
          <w:spacing w:val="-53"/>
        </w:rPr>
        <w:t> </w:t>
      </w:r>
      <w:r>
        <w:rPr/>
        <w:t>funde;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dichos requisitos, 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desechará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plano.</w:t>
      </w:r>
    </w:p>
    <w:p>
      <w:pPr>
        <w:spacing w:line="183" w:lineRule="exact" w:before="0"/>
        <w:ind w:left="0" w:right="194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Los</w:t>
      </w:r>
      <w:r>
        <w:rPr>
          <w:spacing w:val="15"/>
        </w:rPr>
        <w:t> </w:t>
      </w:r>
      <w:r>
        <w:rPr/>
        <w:t>incidentes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tengan</w:t>
      </w:r>
      <w:r>
        <w:rPr>
          <w:spacing w:val="13"/>
        </w:rPr>
        <w:t> </w:t>
      </w:r>
      <w:r>
        <w:rPr/>
        <w:t>señalada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tramitación</w:t>
      </w:r>
      <w:r>
        <w:rPr>
          <w:spacing w:val="13"/>
        </w:rPr>
        <w:t> </w:t>
      </w:r>
      <w:r>
        <w:rPr/>
        <w:t>especial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6"/>
        </w:rPr>
        <w:t> </w:t>
      </w:r>
      <w:r>
        <w:rPr/>
        <w:t>Ley</w:t>
      </w:r>
      <w:r>
        <w:rPr>
          <w:spacing w:val="11"/>
        </w:rPr>
        <w:t> </w:t>
      </w:r>
      <w:r>
        <w:rPr/>
        <w:t>se</w:t>
      </w:r>
      <w:r>
        <w:rPr>
          <w:spacing w:val="15"/>
        </w:rPr>
        <w:t> </w:t>
      </w:r>
      <w:r>
        <w:rPr/>
        <w:t>resolverán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plano</w:t>
      </w:r>
      <w:r>
        <w:rPr>
          <w:spacing w:val="-52"/>
        </w:rPr>
        <w:t> </w:t>
      </w:r>
      <w:r>
        <w:rPr/>
        <w:t>oyendo a</w:t>
      </w:r>
      <w:r>
        <w:rPr>
          <w:spacing w:val="1"/>
        </w:rPr>
        <w:t> </w:t>
      </w:r>
      <w:r>
        <w:rPr/>
        <w:t>las partes.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763_Bis" w:id="952"/>
      <w:bookmarkEnd w:id="952"/>
      <w:r>
        <w:rPr/>
      </w:r>
      <w:r>
        <w:rPr>
          <w:rFonts w:ascii="Arial" w:hAnsi="Arial"/>
          <w:b/>
        </w:rPr>
        <w:t>Artículo 763 Bis.- </w:t>
      </w:r>
      <w:r>
        <w:rPr/>
        <w:t>En lo que se refiere a los incidentes que se promuevan en el Juicio Individual</w:t>
      </w:r>
      <w:r>
        <w:rPr>
          <w:spacing w:val="1"/>
        </w:rPr>
        <w:t> </w:t>
      </w:r>
      <w:r>
        <w:rPr/>
        <w:t>Ordinario, los incidentes se sustanciarán y resolverán en la audiencia preliminar oyendo a las partes, sin</w:t>
      </w:r>
      <w:r>
        <w:rPr>
          <w:spacing w:val="1"/>
        </w:rPr>
        <w:t> </w:t>
      </w:r>
      <w:r>
        <w:rPr/>
        <w:t>suspensión del procedimiento, a excepción del incidente de nulidad, el que deberá promoverse dentro de</w:t>
      </w:r>
      <w:r>
        <w:rPr>
          <w:spacing w:val="1"/>
        </w:rPr>
        <w:t> </w:t>
      </w:r>
      <w:r>
        <w:rPr/>
        <w:t>los tres días siguientes en que se tenga conocimiento del acto irregular, hasta antes que se dicte</w:t>
      </w:r>
      <w:r>
        <w:rPr>
          <w:spacing w:val="1"/>
        </w:rPr>
        <w:t> </w:t>
      </w:r>
      <w:r>
        <w:rPr/>
        <w:t>sentencia. En este caso, el juez señalará día y hora para la celebración de la audiencia incidental que se</w:t>
      </w:r>
      <w:r>
        <w:rPr>
          <w:spacing w:val="1"/>
        </w:rPr>
        <w:t> </w:t>
      </w:r>
      <w:r>
        <w:rPr/>
        <w:t>realizará dentro de las veinticuatro horas siguientes, en la cual se podrán ofrecer y desahogar pruebas</w:t>
      </w:r>
      <w:r>
        <w:rPr>
          <w:spacing w:val="1"/>
        </w:rPr>
        <w:t> </w:t>
      </w:r>
      <w:r>
        <w:rPr/>
        <w:t>documentales,</w:t>
      </w:r>
      <w:r>
        <w:rPr>
          <w:spacing w:val="1"/>
        </w:rPr>
        <w:t> </w:t>
      </w:r>
      <w:r>
        <w:rPr/>
        <w:t>instrumentales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presuncionales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incidente,</w:t>
      </w:r>
      <w:r>
        <w:rPr>
          <w:spacing w:val="1"/>
        </w:rPr>
        <w:t> </w:t>
      </w:r>
      <w:r>
        <w:rPr/>
        <w:t>continuándose el procedimiento.</w:t>
      </w:r>
    </w:p>
    <w:p>
      <w:pPr>
        <w:pStyle w:val="BodyText"/>
        <w:spacing w:before="2"/>
      </w:pPr>
    </w:p>
    <w:p>
      <w:pPr>
        <w:pStyle w:val="BodyText"/>
        <w:ind w:left="218" w:right="205" w:firstLine="288"/>
        <w:jc w:val="both"/>
      </w:pPr>
      <w:r>
        <w:rPr/>
        <w:t>A quien promueva un incidente notoriamente improcedente, se le impondrá una multa de hasta 100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764" w:id="953"/>
      <w:bookmarkEnd w:id="953"/>
      <w:r>
        <w:rPr/>
      </w:r>
      <w:r>
        <w:rPr>
          <w:rFonts w:ascii="Arial" w:hAnsi="Arial"/>
          <w:b/>
        </w:rPr>
        <w:t>Artículo 764.- </w:t>
      </w:r>
      <w:r>
        <w:rPr/>
        <w:t>Si en autos consta que una persona se manifiesta sabedora de una resolución, la</w:t>
      </w:r>
      <w:r>
        <w:rPr>
          <w:spacing w:val="1"/>
        </w:rPr>
        <w:t> </w:t>
      </w:r>
      <w:r>
        <w:rPr/>
        <w:t>notificación mal hecha u omitida surtirá sus efectos como si estuviese hecha conforme a la Ley. En este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el incidente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promueva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desechado de</w:t>
      </w:r>
      <w:r>
        <w:rPr>
          <w:spacing w:val="-1"/>
        </w:rPr>
        <w:t> </w:t>
      </w:r>
      <w:r>
        <w:rPr/>
        <w:t>plano.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765" w:id="954"/>
      <w:bookmarkEnd w:id="95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765.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ind w:left="1579"/>
      </w:pPr>
      <w:r>
        <w:rPr/>
        <w:t>CAPITULO</w:t>
      </w:r>
      <w:r>
        <w:rPr>
          <w:spacing w:val="-1"/>
        </w:rPr>
        <w:t> </w:t>
      </w:r>
      <w:r>
        <w:rPr/>
        <w:t>X</w:t>
      </w:r>
    </w:p>
    <w:p>
      <w:pPr>
        <w:spacing w:before="1"/>
        <w:ind w:left="1580" w:right="155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Acumulación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79" w:firstLine="288"/>
      </w:pPr>
      <w:bookmarkStart w:name="Artículo_766" w:id="955"/>
      <w:bookmarkEnd w:id="9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766.-</w:t>
      </w:r>
      <w:r>
        <w:rPr>
          <w:rFonts w:ascii="Arial" w:hAnsi="Arial"/>
          <w:b/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procesos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encuentren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trámite</w:t>
      </w:r>
      <w:r>
        <w:rPr>
          <w:spacing w:val="8"/>
        </w:rPr>
        <w:t> </w:t>
      </w:r>
      <w:r>
        <w:rPr/>
        <w:t>ante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Tribunales,</w:t>
      </w:r>
      <w:r>
        <w:rPr>
          <w:spacing w:val="9"/>
        </w:rPr>
        <w:t> </w:t>
      </w:r>
      <w:r>
        <w:rPr/>
        <w:t>procede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acumulación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oficio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de parte,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 siguientes: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0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trate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juicios</w:t>
      </w:r>
      <w:r>
        <w:rPr>
          <w:spacing w:val="14"/>
          <w:sz w:val="20"/>
        </w:rPr>
        <w:t> </w:t>
      </w:r>
      <w:r>
        <w:rPr>
          <w:sz w:val="20"/>
        </w:rPr>
        <w:t>promovidos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mismo</w:t>
      </w:r>
      <w:r>
        <w:rPr>
          <w:spacing w:val="12"/>
          <w:sz w:val="20"/>
        </w:rPr>
        <w:t> </w:t>
      </w:r>
      <w:r>
        <w:rPr>
          <w:sz w:val="20"/>
        </w:rPr>
        <w:t>actor</w:t>
      </w:r>
      <w:r>
        <w:rPr>
          <w:spacing w:val="13"/>
          <w:sz w:val="20"/>
        </w:rPr>
        <w:t> </w:t>
      </w:r>
      <w:r>
        <w:rPr>
          <w:sz w:val="20"/>
        </w:rPr>
        <w:t>contra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mismo</w:t>
      </w:r>
      <w:r>
        <w:rPr>
          <w:spacing w:val="12"/>
          <w:sz w:val="20"/>
        </w:rPr>
        <w:t> </w:t>
      </w:r>
      <w:r>
        <w:rPr>
          <w:sz w:val="20"/>
        </w:rPr>
        <w:t>demandado,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reclamen</w:t>
      </w:r>
      <w:r>
        <w:rPr>
          <w:spacing w:val="-1"/>
          <w:sz w:val="20"/>
        </w:rPr>
        <w:t> </w:t>
      </w:r>
      <w:r>
        <w:rPr>
          <w:sz w:val="20"/>
        </w:rPr>
        <w:t>las mismas prestaciones;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0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las mismas partes,</w:t>
      </w:r>
      <w:r>
        <w:rPr>
          <w:spacing w:val="-1"/>
          <w:sz w:val="20"/>
        </w:rPr>
        <w:t> </w:t>
      </w:r>
      <w:r>
        <w:rPr>
          <w:sz w:val="20"/>
        </w:rPr>
        <w:t>aunque las prestaciones sean</w:t>
      </w:r>
      <w:r>
        <w:rPr>
          <w:spacing w:val="1"/>
          <w:sz w:val="20"/>
        </w:rPr>
        <w:t> </w:t>
      </w:r>
      <w:r>
        <w:rPr>
          <w:sz w:val="20"/>
        </w:rPr>
        <w:t>distintas,</w:t>
      </w:r>
      <w:r>
        <w:rPr>
          <w:spacing w:val="2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derivadas de una</w:t>
      </w:r>
      <w:r>
        <w:rPr>
          <w:spacing w:val="-5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0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trate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juicios</w:t>
      </w:r>
      <w:r>
        <w:rPr>
          <w:spacing w:val="17"/>
          <w:sz w:val="20"/>
        </w:rPr>
        <w:t> </w:t>
      </w:r>
      <w:r>
        <w:rPr>
          <w:sz w:val="20"/>
        </w:rPr>
        <w:t>promovidos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diversos</w:t>
      </w:r>
      <w:r>
        <w:rPr>
          <w:spacing w:val="15"/>
          <w:sz w:val="20"/>
        </w:rPr>
        <w:t> </w:t>
      </w:r>
      <w:r>
        <w:rPr>
          <w:sz w:val="20"/>
        </w:rPr>
        <w:t>actores</w:t>
      </w:r>
      <w:r>
        <w:rPr>
          <w:spacing w:val="16"/>
          <w:sz w:val="20"/>
        </w:rPr>
        <w:t> </w:t>
      </w:r>
      <w:r>
        <w:rPr>
          <w:sz w:val="20"/>
        </w:rPr>
        <w:t>contra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mismo</w:t>
      </w:r>
      <w:r>
        <w:rPr>
          <w:spacing w:val="14"/>
          <w:sz w:val="20"/>
        </w:rPr>
        <w:t> </w:t>
      </w:r>
      <w:r>
        <w:rPr>
          <w:sz w:val="20"/>
        </w:rPr>
        <w:t>demandado,</w:t>
      </w:r>
      <w:r>
        <w:rPr>
          <w:spacing w:val="15"/>
          <w:sz w:val="20"/>
        </w:rPr>
        <w:t> </w:t>
      </w:r>
      <w:r>
        <w:rPr>
          <w:sz w:val="20"/>
        </w:rPr>
        <w:t>si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conflicto</w:t>
      </w:r>
      <w:r>
        <w:rPr>
          <w:spacing w:val="-2"/>
          <w:sz w:val="20"/>
        </w:rPr>
        <w:t> </w:t>
      </w:r>
      <w:r>
        <w:rPr>
          <w:sz w:val="20"/>
        </w:rPr>
        <w:t>tuvo su</w:t>
      </w:r>
      <w:r>
        <w:rPr>
          <w:spacing w:val="-1"/>
          <w:sz w:val="20"/>
        </w:rPr>
        <w:t> </w:t>
      </w:r>
      <w:r>
        <w:rPr>
          <w:sz w:val="20"/>
        </w:rPr>
        <w:t>origen en 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1"/>
          <w:sz w:val="20"/>
        </w:rPr>
        <w:t> </w:t>
      </w:r>
      <w:r>
        <w:rPr>
          <w:sz w:val="20"/>
        </w:rPr>
        <w:t>derivado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relación de trabajo;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0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3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47"/>
          <w:sz w:val="20"/>
        </w:rPr>
        <w:t> </w:t>
      </w:r>
      <w:r>
        <w:rPr>
          <w:sz w:val="20"/>
        </w:rPr>
        <w:t>todos</w:t>
      </w:r>
      <w:r>
        <w:rPr>
          <w:spacing w:val="49"/>
          <w:sz w:val="20"/>
        </w:rPr>
        <w:t> </w:t>
      </w:r>
      <w:r>
        <w:rPr>
          <w:sz w:val="20"/>
        </w:rPr>
        <w:t>aquellos</w:t>
      </w:r>
      <w:r>
        <w:rPr>
          <w:spacing w:val="48"/>
          <w:sz w:val="20"/>
        </w:rPr>
        <w:t> </w:t>
      </w:r>
      <w:r>
        <w:rPr>
          <w:sz w:val="20"/>
        </w:rPr>
        <w:t>casos,</w:t>
      </w:r>
      <w:r>
        <w:rPr>
          <w:spacing w:val="51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su</w:t>
      </w:r>
      <w:r>
        <w:rPr>
          <w:spacing w:val="47"/>
          <w:sz w:val="20"/>
        </w:rPr>
        <w:t> </w:t>
      </w:r>
      <w:r>
        <w:rPr>
          <w:sz w:val="20"/>
        </w:rPr>
        <w:t>propia</w:t>
      </w:r>
      <w:r>
        <w:rPr>
          <w:spacing w:val="48"/>
          <w:sz w:val="20"/>
        </w:rPr>
        <w:t> </w:t>
      </w:r>
      <w:r>
        <w:rPr>
          <w:sz w:val="20"/>
        </w:rPr>
        <w:t>naturaleza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49"/>
          <w:sz w:val="20"/>
        </w:rPr>
        <w:t> </w:t>
      </w:r>
      <w:r>
        <w:rPr>
          <w:sz w:val="20"/>
        </w:rPr>
        <w:t>prestaciones</w:t>
      </w:r>
      <w:r>
        <w:rPr>
          <w:spacing w:val="49"/>
          <w:sz w:val="20"/>
        </w:rPr>
        <w:t> </w:t>
      </w:r>
      <w:r>
        <w:rPr>
          <w:sz w:val="20"/>
        </w:rPr>
        <w:t>reclamadas</w:t>
      </w:r>
      <w:r>
        <w:rPr>
          <w:spacing w:val="49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 las motivaron, puedan</w:t>
      </w:r>
      <w:r>
        <w:rPr>
          <w:spacing w:val="1"/>
          <w:sz w:val="20"/>
        </w:rPr>
        <w:t> </w:t>
      </w:r>
      <w:r>
        <w:rPr>
          <w:sz w:val="20"/>
        </w:rPr>
        <w:t>originar</w:t>
      </w:r>
      <w:r>
        <w:rPr>
          <w:spacing w:val="-1"/>
          <w:sz w:val="20"/>
        </w:rPr>
        <w:t> </w:t>
      </w:r>
      <w:r>
        <w:rPr>
          <w:sz w:val="20"/>
        </w:rPr>
        <w:t>resoluciones contradictorias.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767" w:id="956"/>
      <w:bookmarkEnd w:id="9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767.-</w:t>
      </w:r>
      <w:r>
        <w:rPr>
          <w:rFonts w:ascii="Arial" w:hAnsi="Arial"/>
          <w:b/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declara</w:t>
      </w:r>
      <w:r>
        <w:rPr>
          <w:spacing w:val="17"/>
        </w:rPr>
        <w:t> </w:t>
      </w:r>
      <w:r>
        <w:rPr/>
        <w:t>procedente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acumulación,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juicio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juicios</w:t>
      </w:r>
      <w:r>
        <w:rPr>
          <w:spacing w:val="13"/>
        </w:rPr>
        <w:t> </w:t>
      </w:r>
      <w:r>
        <w:rPr/>
        <w:t>más</w:t>
      </w:r>
      <w:r>
        <w:rPr>
          <w:spacing w:val="15"/>
        </w:rPr>
        <w:t> </w:t>
      </w:r>
      <w:r>
        <w:rPr/>
        <w:t>recientes,</w:t>
      </w:r>
      <w:r>
        <w:rPr>
          <w:spacing w:val="14"/>
        </w:rPr>
        <w:t> </w:t>
      </w:r>
      <w:r>
        <w:rPr/>
        <w:t>se</w:t>
      </w:r>
      <w:r>
        <w:rPr>
          <w:spacing w:val="-53"/>
        </w:rPr>
        <w:t> </w:t>
      </w:r>
      <w:r>
        <w:rPr/>
        <w:t>acumularán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más antiguo.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05-06-1970.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768" w:id="957"/>
      <w:bookmarkEnd w:id="957"/>
      <w:r>
        <w:rPr/>
      </w:r>
      <w:r>
        <w:rPr>
          <w:rFonts w:ascii="Arial" w:hAnsi="Arial"/>
          <w:b/>
        </w:rPr>
        <w:t>Artículo 768.- </w:t>
      </w:r>
      <w:r>
        <w:rPr/>
        <w:t>Las demandas presentadas en relación con las obligaciones patronales en materia de</w:t>
      </w:r>
      <w:r>
        <w:rPr>
          <w:spacing w:val="1"/>
        </w:rPr>
        <w:t> </w:t>
      </w:r>
      <w:r>
        <w:rPr/>
        <w:t>capacitación y adiestramiento de los trabajadores y seguridad e higiene en los centros de trabajo, no</w:t>
      </w:r>
      <w:r>
        <w:rPr>
          <w:spacing w:val="1"/>
        </w:rPr>
        <w:t> </w:t>
      </w:r>
      <w:r>
        <w:rPr/>
        <w:t>serán acumulables a ninguna otra acción. Si cualquiera de estas acciones se ejercita conjuntamente con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de trabajo,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a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699.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769" w:id="958"/>
      <w:bookmarkEnd w:id="9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769.-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declarada</w:t>
      </w:r>
      <w:r>
        <w:rPr>
          <w:spacing w:val="-2"/>
        </w:rPr>
        <w:t> </w:t>
      </w:r>
      <w:r>
        <w:rPr/>
        <w:t>procedente,</w:t>
      </w:r>
      <w:r>
        <w:rPr>
          <w:spacing w:val="-2"/>
        </w:rPr>
        <w:t> </w:t>
      </w:r>
      <w:r>
        <w:rPr/>
        <w:t>produce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efectos:</w:t>
      </w:r>
    </w:p>
    <w:p>
      <w:pPr>
        <w:pStyle w:val="BodyText"/>
      </w:pPr>
    </w:p>
    <w:p>
      <w:pPr>
        <w:pStyle w:val="ListParagraph"/>
        <w:numPr>
          <w:ilvl w:val="0"/>
          <w:numId w:val="31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7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caso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fracción</w:t>
      </w:r>
      <w:r>
        <w:rPr>
          <w:spacing w:val="19"/>
          <w:sz w:val="20"/>
        </w:rPr>
        <w:t> </w:t>
      </w:r>
      <w:r>
        <w:rPr>
          <w:sz w:val="20"/>
        </w:rPr>
        <w:t>I,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artículo</w:t>
      </w:r>
      <w:r>
        <w:rPr>
          <w:spacing w:val="21"/>
          <w:sz w:val="20"/>
        </w:rPr>
        <w:t> </w:t>
      </w:r>
      <w:r>
        <w:rPr>
          <w:sz w:val="20"/>
        </w:rPr>
        <w:t>766,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surtirá</w:t>
      </w:r>
      <w:r>
        <w:rPr>
          <w:spacing w:val="19"/>
          <w:sz w:val="20"/>
        </w:rPr>
        <w:t> </w:t>
      </w:r>
      <w:r>
        <w:rPr>
          <w:sz w:val="20"/>
        </w:rPr>
        <w:t>efecto</w:t>
      </w:r>
      <w:r>
        <w:rPr>
          <w:spacing w:val="21"/>
          <w:sz w:val="20"/>
        </w:rPr>
        <w:t> </w:t>
      </w:r>
      <w:r>
        <w:rPr>
          <w:sz w:val="20"/>
        </w:rPr>
        <w:t>alguno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1"/>
          <w:sz w:val="20"/>
        </w:rPr>
        <w:t> </w:t>
      </w:r>
      <w:r>
        <w:rPr>
          <w:sz w:val="20"/>
        </w:rPr>
        <w:t>actuado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juicio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juicios</w:t>
      </w:r>
      <w:r>
        <w:rPr>
          <w:spacing w:val="-1"/>
          <w:sz w:val="20"/>
        </w:rPr>
        <w:t> </w:t>
      </w:r>
      <w:r>
        <w:rPr>
          <w:sz w:val="20"/>
        </w:rPr>
        <w:t>acumulados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únicamente</w:t>
      </w:r>
      <w:r>
        <w:rPr>
          <w:spacing w:val="-2"/>
          <w:sz w:val="20"/>
        </w:rPr>
        <w:t> </w:t>
      </w:r>
      <w:r>
        <w:rPr>
          <w:sz w:val="20"/>
        </w:rPr>
        <w:t>surtirán</w:t>
      </w:r>
      <w:r>
        <w:rPr>
          <w:spacing w:val="-2"/>
          <w:sz w:val="20"/>
        </w:rPr>
        <w:t> </w:t>
      </w:r>
      <w:r>
        <w:rPr>
          <w:sz w:val="20"/>
        </w:rPr>
        <w:t>efecto las</w:t>
      </w:r>
      <w:r>
        <w:rPr>
          <w:spacing w:val="-1"/>
          <w:sz w:val="20"/>
        </w:rPr>
        <w:t> </w:t>
      </w:r>
      <w:r>
        <w:rPr>
          <w:sz w:val="20"/>
        </w:rPr>
        <w:t>actuaciones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antiguo;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casos</w:t>
      </w:r>
      <w:r>
        <w:rPr>
          <w:spacing w:val="8"/>
          <w:sz w:val="20"/>
        </w:rPr>
        <w:t> </w:t>
      </w:r>
      <w:r>
        <w:rPr>
          <w:sz w:val="20"/>
        </w:rPr>
        <w:t>previstos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fracciones</w:t>
      </w:r>
      <w:r>
        <w:rPr>
          <w:spacing w:val="8"/>
          <w:sz w:val="20"/>
        </w:rPr>
        <w:t> </w:t>
      </w:r>
      <w:r>
        <w:rPr>
          <w:sz w:val="20"/>
        </w:rPr>
        <w:t>II,</w:t>
      </w:r>
      <w:r>
        <w:rPr>
          <w:spacing w:val="6"/>
          <w:sz w:val="20"/>
        </w:rPr>
        <w:t> </w:t>
      </w:r>
      <w:r>
        <w:rPr>
          <w:sz w:val="20"/>
        </w:rPr>
        <w:t>III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IV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9"/>
          <w:sz w:val="20"/>
        </w:rPr>
        <w:t> </w:t>
      </w:r>
      <w:r>
        <w:rPr>
          <w:sz w:val="20"/>
        </w:rPr>
        <w:t>766,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conflictos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resolverán</w:t>
      </w:r>
      <w:r>
        <w:rPr>
          <w:spacing w:val="-5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 mismo</w:t>
      </w:r>
      <w:r>
        <w:rPr>
          <w:spacing w:val="-4"/>
          <w:sz w:val="20"/>
        </w:rPr>
        <w:t> </w:t>
      </w:r>
      <w:r>
        <w:rPr>
          <w:sz w:val="20"/>
        </w:rPr>
        <w:t>Tribunal 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sola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spacing w:line="240" w:lineRule="auto" w:before="0"/>
        <w:ind w:left="7227" w:right="19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70" w:id="959"/>
      <w:bookmarkEnd w:id="9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770.-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tramitación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acumulación,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observarán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normas</w:t>
      </w:r>
      <w:r>
        <w:rPr>
          <w:spacing w:val="-53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artículos</w:t>
      </w:r>
      <w:r>
        <w:rPr>
          <w:spacing w:val="2"/>
        </w:rPr>
        <w:t> </w:t>
      </w:r>
      <w:r>
        <w:rPr/>
        <w:t>761</w:t>
      </w:r>
      <w:r>
        <w:rPr>
          <w:spacing w:val="1"/>
        </w:rPr>
        <w:t> </w:t>
      </w:r>
      <w:r>
        <w:rPr/>
        <w:t>al 765.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9" w:firstLine="288"/>
      </w:pPr>
      <w:r>
        <w:rPr/>
        <w:t>Será competente para conocer de la acumulación el Tribunal que hubiere prevenido; observándose en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ind w:left="0" w:right="0"/>
        <w:jc w:val="right"/>
      </w:pPr>
      <w:r>
        <w:rPr/>
        <w:t>CAPITULO</w:t>
      </w:r>
      <w:r>
        <w:rPr>
          <w:spacing w:val="-1"/>
        </w:rPr>
        <w:t> </w:t>
      </w:r>
      <w:r>
        <w:rPr/>
        <w:t>XI</w:t>
      </w:r>
    </w:p>
    <w:p>
      <w:pPr>
        <w:spacing w:before="0"/>
        <w:ind w:left="744" w:right="178" w:firstLine="844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16" w:space="40"/>
            <w:col w:w="4164"/>
          </w:cols>
        </w:sectPr>
      </w:pPr>
    </w:p>
    <w:p>
      <w:pPr>
        <w:pStyle w:val="Heading1"/>
        <w:spacing w:before="2"/>
        <w:ind w:left="1579"/>
      </w:pPr>
      <w:r>
        <w:rPr/>
        <w:t>De</w:t>
      </w:r>
      <w:r>
        <w:rPr>
          <w:spacing w:val="-1"/>
        </w:rPr>
        <w:t> </w:t>
      </w:r>
      <w:r>
        <w:rPr/>
        <w:t>la Continuación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 Caducidad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96" w:firstLine="288"/>
        <w:jc w:val="both"/>
      </w:pPr>
      <w:bookmarkStart w:name="Artículo_771" w:id="960"/>
      <w:bookmarkEnd w:id="960"/>
      <w:r>
        <w:rPr/>
      </w:r>
      <w:r>
        <w:rPr>
          <w:rFonts w:ascii="Arial" w:hAnsi="Arial"/>
          <w:b/>
        </w:rPr>
        <w:t>Artículo 771.- </w:t>
      </w:r>
      <w:r>
        <w:rPr/>
        <w:t>El Tribunal cuidará, bajo su más estricta responsabilidad, que los juicios que ante él se</w:t>
      </w:r>
      <w:r>
        <w:rPr>
          <w:spacing w:val="1"/>
        </w:rPr>
        <w:t> </w:t>
      </w:r>
      <w:r>
        <w:rPr/>
        <w:t>tramiten no queden inactivos, proveyendo lo que conforme a la Ley corresponda hasta dictar sentencia,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4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no</w:t>
      </w:r>
      <w:r>
        <w:rPr>
          <w:spacing w:val="5"/>
        </w:rPr>
        <w:t> </w:t>
      </w:r>
      <w:r>
        <w:rPr/>
        <w:t>cumplir</w:t>
      </w:r>
      <w:r>
        <w:rPr>
          <w:spacing w:val="6"/>
        </w:rPr>
        <w:t> </w:t>
      </w:r>
      <w:r>
        <w:rPr/>
        <w:t>lo</w:t>
      </w:r>
      <w:r>
        <w:rPr>
          <w:spacing w:val="4"/>
        </w:rPr>
        <w:t> </w:t>
      </w:r>
      <w:r>
        <w:rPr/>
        <w:t>anterior,</w:t>
      </w:r>
      <w:r>
        <w:rPr>
          <w:spacing w:val="8"/>
        </w:rPr>
        <w:t> </w:t>
      </w:r>
      <w:r>
        <w:rPr/>
        <w:t>se</w:t>
      </w:r>
      <w:r>
        <w:rPr>
          <w:spacing w:val="5"/>
        </w:rPr>
        <w:t> </w:t>
      </w:r>
      <w:r>
        <w:rPr/>
        <w:t>harán</w:t>
      </w:r>
      <w:r>
        <w:rPr>
          <w:spacing w:val="4"/>
        </w:rPr>
        <w:t> </w:t>
      </w:r>
      <w:r>
        <w:rPr/>
        <w:t>acreedores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sanciones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establezcan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Leyes</w:t>
      </w:r>
      <w:r>
        <w:rPr>
          <w:spacing w:val="7"/>
        </w:rPr>
        <w:t> </w:t>
      </w:r>
      <w:r>
        <w:rPr/>
        <w:t>de</w:t>
      </w:r>
      <w:r>
        <w:rPr>
          <w:spacing w:val="-52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públicos.</w:t>
      </w:r>
    </w:p>
    <w:p>
      <w:pPr>
        <w:spacing w:before="0"/>
        <w:ind w:left="6399" w:right="177" w:firstLine="801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02-07-1976,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772" w:id="961"/>
      <w:bookmarkEnd w:id="961"/>
      <w:r>
        <w:rPr/>
      </w:r>
      <w:r>
        <w:rPr>
          <w:rFonts w:ascii="Arial" w:hAnsi="Arial"/>
          <w:b/>
        </w:rPr>
        <w:t>Artículo 772.- </w:t>
      </w:r>
      <w:r>
        <w:rPr/>
        <w:t>Cuando, para continuar el trámite del juicio en los términos del artículo que antecede,</w:t>
      </w:r>
      <w:r>
        <w:rPr>
          <w:spacing w:val="1"/>
        </w:rPr>
        <w:t> </w:t>
      </w:r>
      <w:r>
        <w:rPr/>
        <w:t>sea necesaria promoción del trabajador y éste no la haya efectuado dentro de un lapso de cuarenta y</w:t>
      </w:r>
      <w:r>
        <w:rPr>
          <w:spacing w:val="1"/>
        </w:rPr>
        <w:t> </w:t>
      </w:r>
      <w:r>
        <w:rPr/>
        <w:t>cinco días naturales, el Tribunal deberá ordenar que se le requiera personalmente para que la presente,</w:t>
      </w:r>
      <w:r>
        <w:rPr>
          <w:spacing w:val="1"/>
        </w:rPr>
        <w:t> </w:t>
      </w:r>
      <w:r>
        <w:rPr/>
        <w:t>apercibiéndolo de</w:t>
      </w:r>
      <w:r>
        <w:rPr>
          <w:spacing w:val="-2"/>
        </w:rPr>
        <w:t> </w:t>
      </w:r>
      <w:r>
        <w:rPr/>
        <w:t>que, de no hacerlo, operará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93" w:firstLine="288"/>
        <w:jc w:val="both"/>
      </w:pPr>
      <w:r>
        <w:rPr/>
        <w:t>Si el trabajador está patrocinado por un Procurador del Trabajo, el Tribunal</w:t>
      </w:r>
      <w:r>
        <w:rPr>
          <w:spacing w:val="55"/>
        </w:rPr>
        <w:t> </w:t>
      </w:r>
      <w:r>
        <w:rPr/>
        <w:t>notificará el acuerdo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correspondientes. Si no estuviera patrocinado por la Procuraduría, se le hará saber a ésta el acuerdo,</w:t>
      </w:r>
      <w:r>
        <w:rPr>
          <w:spacing w:val="1"/>
        </w:rPr>
        <w:t> </w:t>
      </w:r>
      <w:r>
        <w:rPr/>
        <w:t>para el efecto de que intervenga ante el trabajador y le precise las consecuencias legales de la falta de</w:t>
      </w:r>
      <w:r>
        <w:rPr>
          <w:spacing w:val="1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que le</w:t>
      </w:r>
      <w:r>
        <w:rPr>
          <w:spacing w:val="1"/>
        </w:rPr>
        <w:t> </w:t>
      </w:r>
      <w:r>
        <w:rPr/>
        <w:t>brinde asesoría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 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requiera.</w:t>
      </w:r>
    </w:p>
    <w:p>
      <w:pPr>
        <w:spacing w:line="181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773" w:id="962"/>
      <w:bookmarkEnd w:id="962"/>
      <w:r>
        <w:rPr/>
      </w:r>
      <w:r>
        <w:rPr>
          <w:rFonts w:ascii="Arial" w:hAnsi="Arial"/>
          <w:b/>
        </w:rPr>
        <w:t>Artículo 773.- </w:t>
      </w:r>
      <w:r>
        <w:rPr/>
        <w:t>El Tribunal, a petición de parte, tendrá por desistida de la acción intentada a toda</w:t>
      </w:r>
      <w:r>
        <w:rPr>
          <w:spacing w:val="1"/>
        </w:rPr>
        <w:t> </w:t>
      </w:r>
      <w:r>
        <w:rPr/>
        <w:t>persona que no haga promoción alguna en el término de cuatro meses, siempre que esa promoción sea</w:t>
      </w:r>
      <w:r>
        <w:rPr>
          <w:spacing w:val="1"/>
        </w:rPr>
        <w:t> </w:t>
      </w:r>
      <w:r>
        <w:rPr/>
        <w:t>necesaria para la continuación del procedimiento y se haya cumplido lo dispuesto en el artículo anterior.</w:t>
      </w:r>
      <w:r>
        <w:rPr>
          <w:spacing w:val="1"/>
        </w:rPr>
        <w:t> </w:t>
      </w:r>
      <w:r>
        <w:rPr/>
        <w:t>No se considerará que dicho término opera si están desahogadas las pruebas del actor o está pendiente</w:t>
      </w:r>
      <w:r>
        <w:rPr>
          <w:spacing w:val="1"/>
        </w:rPr>
        <w:t> </w:t>
      </w:r>
      <w:r>
        <w:rPr/>
        <w:t>de</w:t>
      </w:r>
      <w:r>
        <w:rPr>
          <w:spacing w:val="13"/>
        </w:rPr>
        <w:t> </w:t>
      </w:r>
      <w:r>
        <w:rPr/>
        <w:t>dictarse</w:t>
      </w:r>
      <w:r>
        <w:rPr>
          <w:spacing w:val="14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alguna</w:t>
      </w:r>
      <w:r>
        <w:rPr>
          <w:spacing w:val="14"/>
        </w:rPr>
        <w:t> </w:t>
      </w:r>
      <w:r>
        <w:rPr/>
        <w:t>promoción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este</w:t>
      </w:r>
      <w:r>
        <w:rPr>
          <w:spacing w:val="14"/>
        </w:rPr>
        <w:t> </w:t>
      </w:r>
      <w:r>
        <w:rPr/>
        <w:t>artículo,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práctica</w:t>
      </w:r>
      <w:r>
        <w:rPr>
          <w:spacing w:val="-53"/>
        </w:rPr>
        <w:t> </w:t>
      </w:r>
      <w:r>
        <w:rPr/>
        <w:t>de</w:t>
      </w:r>
      <w:r>
        <w:rPr>
          <w:spacing w:val="13"/>
        </w:rPr>
        <w:t> </w:t>
      </w:r>
      <w:r>
        <w:rPr/>
        <w:t>alguna</w:t>
      </w:r>
      <w:r>
        <w:rPr>
          <w:spacing w:val="13"/>
        </w:rPr>
        <w:t> </w:t>
      </w:r>
      <w:r>
        <w:rPr/>
        <w:t>diligencia,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encuentre</w:t>
      </w:r>
      <w:r>
        <w:rPr>
          <w:spacing w:val="11"/>
        </w:rPr>
        <w:t> </w:t>
      </w:r>
      <w:r>
        <w:rPr/>
        <w:t>pendiente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acordarse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devolución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1"/>
        </w:rPr>
        <w:t> </w:t>
      </w:r>
      <w:r>
        <w:rPr/>
        <w:t>exhorto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recepción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copias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solicitado a</w:t>
      </w:r>
      <w:r>
        <w:rPr>
          <w:spacing w:val="-1"/>
        </w:rPr>
        <w:t> </w:t>
      </w:r>
      <w:r>
        <w:rPr/>
        <w:t>diversa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pStyle w:val="BodyText"/>
        <w:ind w:left="218" w:right="197" w:firstLine="288"/>
        <w:jc w:val="both"/>
      </w:pPr>
      <w:r>
        <w:rPr/>
        <w:t>Para los efectos del párrafo anterior, el Tribunal citará a las partes a una audiencia, en la que después</w:t>
      </w:r>
      <w:r>
        <w:rPr>
          <w:spacing w:val="-53"/>
        </w:rPr>
        <w:t> </w:t>
      </w:r>
      <w:r>
        <w:rPr/>
        <w:t>de oírlas y recibir las pruebas que ofrezcan, que deberán referirse exclusivamente a la procedencia o</w:t>
      </w:r>
      <w:r>
        <w:rPr>
          <w:spacing w:val="1"/>
        </w:rPr>
        <w:t> </w:t>
      </w:r>
      <w:r>
        <w:rPr/>
        <w:t>improcedencia</w:t>
      </w:r>
      <w:r>
        <w:rPr>
          <w:spacing w:val="-2"/>
        </w:rPr>
        <w:t> </w:t>
      </w:r>
      <w:r>
        <w:rPr/>
        <w:t>del desistimiento,</w:t>
      </w:r>
      <w:r>
        <w:rPr>
          <w:spacing w:val="-1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resolución.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774" w:id="963"/>
      <w:bookmarkEnd w:id="963"/>
      <w:r>
        <w:rPr/>
      </w:r>
      <w:r>
        <w:rPr>
          <w:rFonts w:ascii="Arial" w:hAnsi="Arial"/>
          <w:b/>
        </w:rPr>
        <w:t>Artículo 774.- </w:t>
      </w:r>
      <w:r>
        <w:rPr/>
        <w:t>En caso de muerte del trabajador, mientras tanto comparecen a juicio sus beneficiarios,</w:t>
      </w:r>
      <w:r>
        <w:rPr>
          <w:spacing w:val="-53"/>
        </w:rPr>
        <w:t> </w:t>
      </w:r>
      <w:r>
        <w:rPr/>
        <w:t>el Tribunal hará la solicitud al Procurador de la Defensa del Trabajo, en los términos y para los efectos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772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774_Bis" w:id="964"/>
      <w:bookmarkEnd w:id="964"/>
      <w:r>
        <w:rPr/>
      </w:r>
      <w:r>
        <w:rPr>
          <w:rFonts w:ascii="Arial" w:hAnsi="Arial"/>
          <w:b/>
        </w:rPr>
        <w:t>Artículo 774 Bis. </w:t>
      </w:r>
      <w:r>
        <w:rPr/>
        <w:t>En cualquier estado del procedimiento, las partes podrán, mediante la conciliación,</w:t>
      </w:r>
      <w:r>
        <w:rPr>
          <w:spacing w:val="1"/>
        </w:rPr>
        <w:t> </w:t>
      </w:r>
      <w:r>
        <w:rPr/>
        <w:t>celebrar un convenio que ponga fin al juicio; asimismo, el demandado podrá allanarse en todo o en parte</w:t>
      </w:r>
      <w:r>
        <w:rPr>
          <w:spacing w:val="1"/>
        </w:rPr>
        <w:t> </w:t>
      </w:r>
      <w:r>
        <w:rPr/>
        <w:t>a lo reclamado. En el primer supuesto, se dará por terminado el juicio; en el segundo, se continuará el</w:t>
      </w:r>
      <w:r>
        <w:rPr>
          <w:spacing w:val="1"/>
        </w:rPr>
        <w:t> </w:t>
      </w:r>
      <w:r>
        <w:rPr/>
        <w:t>procedimiento por</w:t>
      </w:r>
      <w:r>
        <w:rPr>
          <w:spacing w:val="2"/>
        </w:rPr>
        <w:t> </w:t>
      </w:r>
      <w:r>
        <w:rPr/>
        <w:t>lo</w:t>
      </w:r>
      <w:r>
        <w:rPr>
          <w:spacing w:val="1"/>
        </w:rPr>
        <w:t> </w:t>
      </w:r>
      <w:r>
        <w:rPr/>
        <w:t>pendiente.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775" w:id="965"/>
      <w:bookmarkEnd w:id="965"/>
      <w:r>
        <w:rPr/>
      </w:r>
      <w:r>
        <w:rPr>
          <w:rFonts w:ascii="Arial" w:hAnsi="Arial"/>
          <w:b/>
        </w:rPr>
        <w:t>Artículo 775.- </w:t>
      </w:r>
      <w:r>
        <w:rPr/>
        <w:t>El Procurador Auxiliar tendrá las facultades y responsabilidades de un mandatario;</w:t>
      </w:r>
      <w:r>
        <w:rPr>
          <w:spacing w:val="1"/>
        </w:rPr>
        <w:t> </w:t>
      </w:r>
      <w:r>
        <w:rPr/>
        <w:t>deberá presentar las promociones necesarias para la continuación del procedimiento, hasta su total</w:t>
      </w:r>
      <w:r>
        <w:rPr>
          <w:spacing w:val="1"/>
        </w:rPr>
        <w:t> </w:t>
      </w:r>
      <w:r>
        <w:rPr/>
        <w:t>terminación.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6" w:firstLine="288"/>
        <w:jc w:val="both"/>
      </w:pPr>
      <w:r>
        <w:rPr/>
        <w:t>Reunidos los requisitos a que se refieren los artículos que anteceden, cesará la representación del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auxiliar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intervino.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Heading1"/>
        <w:spacing w:before="93"/>
        <w:ind w:left="4193" w:right="0"/>
        <w:jc w:val="left"/>
      </w:pPr>
      <w:r>
        <w:rPr/>
        <w:t>CAPITULO</w:t>
      </w:r>
      <w:r>
        <w:rPr>
          <w:spacing w:val="-1"/>
        </w:rPr>
        <w:t> </w:t>
      </w:r>
      <w:r>
        <w:rPr/>
        <w:t>XII</w:t>
      </w:r>
    </w:p>
    <w:p>
      <w:pPr>
        <w:spacing w:before="2"/>
        <w:ind w:left="413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Pruebas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spacing w:before="0"/>
        <w:ind w:left="139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712" w:space="40"/>
            <w:col w:w="4068"/>
          </w:cols>
        </w:sectPr>
      </w:pP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Heading1"/>
        <w:spacing w:before="93"/>
        <w:ind w:left="3997" w:right="0" w:firstLine="62"/>
        <w:jc w:val="right"/>
      </w:pPr>
      <w:r>
        <w:rPr/>
        <w:t>Sección Primera</w:t>
      </w:r>
      <w:r>
        <w:rPr>
          <w:spacing w:val="1"/>
        </w:rPr>
        <w:t> </w:t>
      </w:r>
      <w:r>
        <w:rPr/>
        <w:t>Reglas</w:t>
      </w:r>
      <w:r>
        <w:rPr>
          <w:spacing w:val="-14"/>
        </w:rPr>
        <w:t> </w:t>
      </w:r>
      <w:r>
        <w:rPr/>
        <w:t>Generales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before="0"/>
        <w:ind w:left="132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46" w:space="40"/>
            <w:col w:w="393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776" w:id="966"/>
      <w:bookmarkEnd w:id="9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776.-</w:t>
      </w:r>
      <w:r>
        <w:rPr>
          <w:rFonts w:ascii="Arial" w:hAnsi="Arial"/>
          <w:b/>
          <w:spacing w:val="11"/>
        </w:rPr>
        <w:t> </w:t>
      </w:r>
      <w:r>
        <w:rPr/>
        <w:t>Son</w:t>
      </w:r>
      <w:r>
        <w:rPr>
          <w:spacing w:val="11"/>
        </w:rPr>
        <w:t> </w:t>
      </w:r>
      <w:r>
        <w:rPr/>
        <w:t>admisibles</w:t>
      </w:r>
      <w:r>
        <w:rPr>
          <w:spacing w:val="9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proceso</w:t>
      </w:r>
      <w:r>
        <w:rPr>
          <w:spacing w:val="10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medios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prueba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sean</w:t>
      </w:r>
      <w:r>
        <w:rPr>
          <w:spacing w:val="9"/>
        </w:rPr>
        <w:t> </w:t>
      </w:r>
      <w:r>
        <w:rPr/>
        <w:t>contrarios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moral y</w:t>
      </w:r>
      <w:r>
        <w:rPr>
          <w:spacing w:val="-5"/>
        </w:rPr>
        <w:t> </w:t>
      </w:r>
      <w:r>
        <w:rPr/>
        <w:t>al derecho,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los siguientes: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Confesional;</w:t>
      </w:r>
    </w:p>
    <w:p>
      <w:pPr>
        <w:pStyle w:val="BodyText"/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Documental;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Testimonial;</w:t>
      </w:r>
    </w:p>
    <w:p>
      <w:pPr>
        <w:pStyle w:val="BodyText"/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Pericial;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Inspección;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Presuncional;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Instrumental</w:t>
      </w:r>
      <w:r>
        <w:rPr>
          <w:spacing w:val="-4"/>
          <w:sz w:val="20"/>
        </w:rPr>
        <w:t> </w:t>
      </w:r>
      <w:r>
        <w:rPr>
          <w:sz w:val="20"/>
        </w:rPr>
        <w:t>de actuaciones;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1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Fotografías,</w:t>
      </w:r>
      <w:r>
        <w:rPr>
          <w:spacing w:val="1"/>
          <w:sz w:val="20"/>
        </w:rPr>
        <w:t> </w:t>
      </w:r>
      <w:r>
        <w:rPr>
          <w:sz w:val="20"/>
        </w:rPr>
        <w:t>cintas</w:t>
      </w:r>
      <w:r>
        <w:rPr>
          <w:spacing w:val="1"/>
          <w:sz w:val="20"/>
        </w:rPr>
        <w:t> </w:t>
      </w:r>
      <w:r>
        <w:rPr>
          <w:sz w:val="20"/>
        </w:rPr>
        <w:t>cinematográficas,</w:t>
      </w:r>
      <w:r>
        <w:rPr>
          <w:spacing w:val="1"/>
          <w:sz w:val="20"/>
        </w:rPr>
        <w:t> </w:t>
      </w:r>
      <w:r>
        <w:rPr>
          <w:sz w:val="20"/>
        </w:rPr>
        <w:t>registros</w:t>
      </w:r>
      <w:r>
        <w:rPr>
          <w:spacing w:val="1"/>
          <w:sz w:val="20"/>
        </w:rPr>
        <w:t> </w:t>
      </w:r>
      <w:r>
        <w:rPr>
          <w:sz w:val="20"/>
        </w:rPr>
        <w:t>dactiloscópicos,</w:t>
      </w:r>
      <w:r>
        <w:rPr>
          <w:spacing w:val="1"/>
          <w:sz w:val="20"/>
        </w:rPr>
        <w:t> </w:t>
      </w:r>
      <w:r>
        <w:rPr>
          <w:sz w:val="20"/>
        </w:rPr>
        <w:t>grabaciones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video, o las distintas tecnologías de la información y la comunicación, tales como sistemas</w:t>
      </w:r>
      <w:r>
        <w:rPr>
          <w:spacing w:val="1"/>
          <w:sz w:val="20"/>
        </w:rPr>
        <w:t> </w:t>
      </w:r>
      <w:r>
        <w:rPr>
          <w:sz w:val="20"/>
        </w:rPr>
        <w:t>informáticos,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</w:t>
      </w:r>
      <w:r>
        <w:rPr>
          <w:spacing w:val="1"/>
          <w:sz w:val="20"/>
        </w:rPr>
        <w:t> </w:t>
      </w:r>
      <w:r>
        <w:rPr>
          <w:sz w:val="20"/>
        </w:rPr>
        <w:t>ópticos,</w:t>
      </w:r>
      <w:r>
        <w:rPr>
          <w:spacing w:val="1"/>
          <w:sz w:val="20"/>
        </w:rPr>
        <w:t> </w:t>
      </w:r>
      <w:r>
        <w:rPr>
          <w:sz w:val="20"/>
        </w:rPr>
        <w:t>fax,</w:t>
      </w:r>
      <w:r>
        <w:rPr>
          <w:spacing w:val="1"/>
          <w:sz w:val="20"/>
        </w:rPr>
        <w:t> </w:t>
      </w:r>
      <w:r>
        <w:rPr>
          <w:sz w:val="20"/>
        </w:rPr>
        <w:t>correo</w:t>
      </w:r>
      <w:r>
        <w:rPr>
          <w:spacing w:val="1"/>
          <w:sz w:val="20"/>
        </w:rPr>
        <w:t> </w:t>
      </w:r>
      <w:r>
        <w:rPr>
          <w:sz w:val="20"/>
        </w:rPr>
        <w:t>electrónico,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digital,</w:t>
      </w:r>
      <w:r>
        <w:rPr>
          <w:spacing w:val="1"/>
          <w:sz w:val="20"/>
        </w:rPr>
        <w:t> </w:t>
      </w:r>
      <w:r>
        <w:rPr>
          <w:sz w:val="20"/>
        </w:rPr>
        <w:t>firma</w:t>
      </w:r>
      <w:r>
        <w:rPr>
          <w:spacing w:val="1"/>
          <w:sz w:val="20"/>
        </w:rPr>
        <w:t> </w:t>
      </w:r>
      <w:r>
        <w:rPr>
          <w:sz w:val="20"/>
        </w:rPr>
        <w:t>electrónica o contraseña y, en general, los medios aportados por los descubrimientos de la</w:t>
      </w:r>
      <w:r>
        <w:rPr>
          <w:spacing w:val="1"/>
          <w:sz w:val="20"/>
        </w:rPr>
        <w:t> </w:t>
      </w:r>
      <w:r>
        <w:rPr>
          <w:sz w:val="20"/>
        </w:rPr>
        <w:t>ciencia.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Constancias de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3"/>
          <w:sz w:val="20"/>
        </w:rPr>
        <w:t> </w:t>
      </w:r>
      <w:r>
        <w:rPr>
          <w:sz w:val="20"/>
        </w:rPr>
        <w:t>hechas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Buzón</w:t>
      </w:r>
      <w:r>
        <w:rPr>
          <w:spacing w:val="-3"/>
          <w:sz w:val="20"/>
        </w:rPr>
        <w:t> </w:t>
      </w:r>
      <w:r>
        <w:rPr>
          <w:sz w:val="20"/>
        </w:rPr>
        <w:t>Electrónico, y</w:t>
      </w:r>
    </w:p>
    <w:p>
      <w:pPr>
        <w:spacing w:before="1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11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recibos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nómina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sello</w:t>
      </w:r>
      <w:r>
        <w:rPr>
          <w:spacing w:val="-2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612" w:right="177" w:hanging="10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600" w:space="2015"/>
            <w:col w:w="320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777" w:id="967"/>
      <w:bookmarkEnd w:id="96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777.-</w:t>
      </w:r>
      <w:r>
        <w:rPr>
          <w:rFonts w:ascii="Arial" w:hAnsi="Arial"/>
          <w:b/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pruebas</w:t>
      </w:r>
      <w:r>
        <w:rPr>
          <w:spacing w:val="3"/>
        </w:rPr>
        <w:t> </w:t>
      </w:r>
      <w:r>
        <w:rPr/>
        <w:t>deben</w:t>
      </w:r>
      <w:r>
        <w:rPr>
          <w:spacing w:val="4"/>
        </w:rPr>
        <w:t> </w:t>
      </w:r>
      <w:r>
        <w:rPr/>
        <w:t>referirse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hechos</w:t>
      </w:r>
      <w:r>
        <w:rPr>
          <w:spacing w:val="3"/>
        </w:rPr>
        <w:t> </w:t>
      </w:r>
      <w:r>
        <w:rPr/>
        <w:t>controvertidos</w:t>
      </w:r>
      <w:r>
        <w:rPr>
          <w:spacing w:val="3"/>
        </w:rPr>
        <w:t> </w:t>
      </w:r>
      <w:r>
        <w:rPr/>
        <w:t>cuando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hayan</w:t>
      </w:r>
      <w:r>
        <w:rPr>
          <w:spacing w:val="2"/>
        </w:rPr>
        <w:t> </w:t>
      </w:r>
      <w:r>
        <w:rPr/>
        <w:t>sido</w:t>
      </w:r>
      <w:r>
        <w:rPr>
          <w:spacing w:val="-53"/>
        </w:rPr>
        <w:t> </w:t>
      </w:r>
      <w:r>
        <w:rPr/>
        <w:t>confesados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las partes.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778" w:id="968"/>
      <w:bookmarkEnd w:id="96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778.-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ofrecerse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regulados por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218" w:right="201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supervenientes,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ofrecerse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sentencia, dentro de los tres días siguientes en que se tenga conocimiento de los mismos. El Tribunal</w:t>
      </w:r>
      <w:r>
        <w:rPr>
          <w:spacing w:val="1"/>
        </w:rPr>
        <w:t> </w:t>
      </w:r>
      <w:r>
        <w:rPr/>
        <w:t>deberá dar vista con dichas pruebas a las demás partes para que manifiesten lo que a su derecho e</w:t>
      </w:r>
      <w:r>
        <w:rPr>
          <w:spacing w:val="1"/>
        </w:rPr>
        <w:t> </w:t>
      </w:r>
      <w:r>
        <w:rPr/>
        <w:t>interés convenga y en su caso formulen las objeciones correspondientes; de ser necesario, se señalará</w:t>
      </w:r>
      <w:r>
        <w:rPr>
          <w:spacing w:val="1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audiencia.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1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779" w:id="969"/>
      <w:bookmarkEnd w:id="96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779.-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5"/>
        </w:rPr>
        <w:t> </w:t>
      </w:r>
      <w:r>
        <w:rPr/>
        <w:t>Tribunal</w:t>
      </w:r>
      <w:r>
        <w:rPr>
          <w:spacing w:val="10"/>
        </w:rPr>
        <w:t> </w:t>
      </w:r>
      <w:r>
        <w:rPr/>
        <w:t>desechará</w:t>
      </w:r>
      <w:r>
        <w:rPr>
          <w:spacing w:val="9"/>
        </w:rPr>
        <w:t> </w:t>
      </w:r>
      <w:r>
        <w:rPr/>
        <w:t>aquellas</w:t>
      </w:r>
      <w:r>
        <w:rPr>
          <w:spacing w:val="7"/>
        </w:rPr>
        <w:t> </w:t>
      </w:r>
      <w:r>
        <w:rPr/>
        <w:t>pruebas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tengan</w:t>
      </w:r>
      <w:r>
        <w:rPr>
          <w:spacing w:val="7"/>
        </w:rPr>
        <w:t> </w:t>
      </w:r>
      <w:r>
        <w:rPr/>
        <w:t>relación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litis</w:t>
      </w:r>
      <w:r>
        <w:rPr>
          <w:spacing w:val="7"/>
        </w:rPr>
        <w:t> </w:t>
      </w:r>
      <w:r>
        <w:rPr/>
        <w:t>planteada</w:t>
      </w:r>
      <w:r>
        <w:rPr>
          <w:spacing w:val="6"/>
        </w:rPr>
        <w:t> </w:t>
      </w:r>
      <w:r>
        <w:rPr/>
        <w:t>o</w:t>
      </w:r>
      <w:r>
        <w:rPr>
          <w:spacing w:val="-52"/>
        </w:rPr>
        <w:t> </w:t>
      </w:r>
      <w:r>
        <w:rPr/>
        <w:t>resulten inútiles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intrascendentes,</w:t>
      </w:r>
      <w:r>
        <w:rPr>
          <w:spacing w:val="-1"/>
        </w:rPr>
        <w:t> </w:t>
      </w:r>
      <w:r>
        <w:rPr/>
        <w:t>expresando el</w:t>
      </w:r>
      <w:r>
        <w:rPr>
          <w:spacing w:val="-2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780" w:id="970"/>
      <w:bookmarkEnd w:id="97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780.- </w:t>
      </w:r>
      <w:r>
        <w:rPr/>
        <w:t>Las pruebas se ofrecerán</w:t>
      </w:r>
      <w:r>
        <w:rPr>
          <w:spacing w:val="1"/>
        </w:rPr>
        <w:t> </w:t>
      </w:r>
      <w:r>
        <w:rPr/>
        <w:t>acompañadas 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 para su</w:t>
      </w:r>
      <w:r>
        <w:rPr>
          <w:spacing w:val="-53"/>
        </w:rPr>
        <w:t> </w:t>
      </w:r>
      <w:r>
        <w:rPr/>
        <w:t>desahogo.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781" w:id="971"/>
      <w:bookmarkEnd w:id="971"/>
      <w:r>
        <w:rPr/>
      </w:r>
      <w:r>
        <w:rPr>
          <w:rFonts w:ascii="Arial" w:hAnsi="Arial"/>
          <w:b/>
        </w:rPr>
        <w:t>Artículo 781.- </w:t>
      </w:r>
      <w:r>
        <w:rPr/>
        <w:t>Las partes podrán interrogar libremente a las personas que intervengan en el desahogo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controvertidos,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mutuamente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juzguen</w:t>
      </w:r>
      <w:r>
        <w:rPr>
          <w:spacing w:val="1"/>
        </w:rPr>
        <w:t> </w:t>
      </w:r>
      <w:r>
        <w:rPr/>
        <w:t>convenientes,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examinar los</w:t>
      </w:r>
      <w:r>
        <w:rPr>
          <w:spacing w:val="-1"/>
        </w:rPr>
        <w:t> </w:t>
      </w:r>
      <w:r>
        <w:rPr/>
        <w:t>documentos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objetos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exhiban.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782" w:id="972"/>
      <w:bookmarkEnd w:id="9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782.-</w:t>
      </w:r>
      <w:r>
        <w:rPr>
          <w:rFonts w:ascii="Arial" w:hAnsi="Arial"/>
          <w:b/>
          <w:spacing w:val="1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con citación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partes,</w:t>
      </w:r>
      <w:r>
        <w:rPr>
          <w:spacing w:val="55"/>
        </w:rPr>
        <w:t> </w:t>
      </w:r>
      <w:r>
        <w:rPr/>
        <w:t>el examen de documentos,</w:t>
      </w:r>
      <w:r>
        <w:rPr>
          <w:spacing w:val="1"/>
        </w:rPr>
        <w:t> </w:t>
      </w:r>
      <w:r>
        <w:rPr/>
        <w:t>objetos y lugares, su reconocimiento por actuarios o peritos y, en general, practicar las diligencias que</w:t>
      </w:r>
      <w:r>
        <w:rPr>
          <w:spacing w:val="1"/>
        </w:rPr>
        <w:t> </w:t>
      </w:r>
      <w:r>
        <w:rPr/>
        <w:t>juzgue conveniente para el esclarecimiento de la verdad y requerirá a las partes para que exhiban 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objetos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2"/>
      </w:pPr>
    </w:p>
    <w:p>
      <w:pPr>
        <w:pStyle w:val="BodyText"/>
        <w:ind w:left="218" w:right="204" w:firstLine="288"/>
        <w:jc w:val="both"/>
      </w:pPr>
      <w:r>
        <w:rPr/>
        <w:t>El juez podrá interrogar libremente a las partes y a todos aquellos que intervengan en el juicio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circunstancias 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conducentes para</w:t>
      </w:r>
      <w:r>
        <w:rPr>
          <w:spacing w:val="-2"/>
        </w:rPr>
        <w:t> </w:t>
      </w:r>
      <w:r>
        <w:rPr/>
        <w:t>averiguar</w:t>
      </w:r>
      <w:r>
        <w:rPr>
          <w:spacing w:val="2"/>
        </w:rPr>
        <w:t> </w:t>
      </w:r>
      <w:r>
        <w:rPr/>
        <w:t>la verdad.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24-04-1972,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783" w:id="973"/>
      <w:bookmarkEnd w:id="973"/>
      <w:r>
        <w:rPr/>
      </w:r>
      <w:r>
        <w:rPr>
          <w:rFonts w:ascii="Arial" w:hAnsi="Arial"/>
          <w:b/>
        </w:rPr>
        <w:t>Artículo 783.- </w:t>
      </w:r>
      <w:r>
        <w:rPr/>
        <w:t>Toda autoridad o persona ajena al juicio que tenga documentos en su poder que</w:t>
      </w:r>
      <w:r>
        <w:rPr>
          <w:spacing w:val="1"/>
        </w:rPr>
        <w:t> </w:t>
      </w:r>
      <w:r>
        <w:rPr/>
        <w:t>puedan contribuir al esclarecimiento de la verdad deberá aportarlos, a más tardar en la Audiencia de</w:t>
      </w:r>
      <w:r>
        <w:rPr>
          <w:spacing w:val="1"/>
        </w:rPr>
        <w:t> </w:t>
      </w:r>
      <w:r>
        <w:rPr/>
        <w:t>Juicio, hasta antes del</w:t>
      </w:r>
      <w:r>
        <w:rPr>
          <w:spacing w:val="-3"/>
        </w:rPr>
        <w:t> </w:t>
      </w:r>
      <w:r>
        <w:rPr/>
        <w:t>cierre</w:t>
      </w:r>
      <w:r>
        <w:rPr>
          <w:spacing w:val="-1"/>
        </w:rPr>
        <w:t> </w:t>
      </w:r>
      <w:r>
        <w:rPr/>
        <w:t>de la instrucción,</w:t>
      </w:r>
      <w:r>
        <w:rPr>
          <w:spacing w:val="-1"/>
        </w:rPr>
        <w:t> </w:t>
      </w:r>
      <w:r>
        <w:rPr/>
        <w:t>cuando</w:t>
      </w:r>
      <w:r>
        <w:rPr>
          <w:spacing w:val="2"/>
        </w:rPr>
        <w:t> </w:t>
      </w:r>
      <w:r>
        <w:rPr/>
        <w:t>le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requeridos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r>
        <w:rPr/>
        <w:t>En lo que hace al juicio individual ordinario a que se refiere el capítulo XVII del Título Catorce de esta</w:t>
      </w:r>
      <w:r>
        <w:rPr>
          <w:spacing w:val="1"/>
        </w:rPr>
        <w:t> </w:t>
      </w:r>
      <w:r>
        <w:rPr/>
        <w:t>Ley, los documentos deberán aportarse en la Audiencia Preliminar o en su defecto hasta antes del cierre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disposición.</w:t>
      </w:r>
    </w:p>
    <w:p>
      <w:pPr>
        <w:spacing w:line="181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784" w:id="974"/>
      <w:bookmarkEnd w:id="974"/>
      <w:r>
        <w:rPr/>
      </w:r>
      <w:r>
        <w:rPr>
          <w:rFonts w:ascii="Arial" w:hAnsi="Arial"/>
          <w:b/>
        </w:rPr>
        <w:t>Artículo 784.- </w:t>
      </w:r>
      <w:r>
        <w:rPr/>
        <w:t>El Tribunal eximirá de la carga de la prueba al trabajador, cuando por otros medios esté</w:t>
      </w:r>
      <w:r>
        <w:rPr>
          <w:spacing w:val="-53"/>
        </w:rPr>
        <w:t> </w:t>
      </w:r>
      <w:r>
        <w:rPr/>
        <w:t>en posibilidad de llegar al conocimiento de los hechos, y para tal efecto a petición del trabajador o de</w:t>
      </w:r>
      <w:r>
        <w:rPr>
          <w:spacing w:val="1"/>
        </w:rPr>
        <w:t> </w:t>
      </w:r>
      <w:r>
        <w:rPr/>
        <w:t>considerarlo</w:t>
      </w:r>
      <w:r>
        <w:rPr>
          <w:spacing w:val="37"/>
        </w:rPr>
        <w:t> </w:t>
      </w:r>
      <w:r>
        <w:rPr/>
        <w:t>necesario</w:t>
      </w:r>
      <w:r>
        <w:rPr>
          <w:spacing w:val="37"/>
        </w:rPr>
        <w:t> </w:t>
      </w:r>
      <w:r>
        <w:rPr/>
        <w:t>requerirá</w:t>
      </w:r>
      <w:r>
        <w:rPr>
          <w:spacing w:val="38"/>
        </w:rPr>
        <w:t> </w:t>
      </w:r>
      <w:r>
        <w:rPr/>
        <w:t>al</w:t>
      </w:r>
      <w:r>
        <w:rPr>
          <w:spacing w:val="36"/>
        </w:rPr>
        <w:t> </w:t>
      </w:r>
      <w:r>
        <w:rPr/>
        <w:t>patrón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exhiba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documentos</w:t>
      </w:r>
      <w:r>
        <w:rPr>
          <w:spacing w:val="38"/>
        </w:rPr>
        <w:t> </w:t>
      </w:r>
      <w:r>
        <w:rPr/>
        <w:t>que,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37"/>
        </w:rPr>
        <w:t> </w:t>
      </w:r>
      <w:r>
        <w:rPr/>
        <w:t>con</w:t>
      </w:r>
      <w:r>
        <w:rPr>
          <w:spacing w:val="37"/>
        </w:rPr>
        <w:t> </w:t>
      </w:r>
      <w:r>
        <w:rPr/>
        <w:t>las</w:t>
      </w:r>
      <w:r>
        <w:rPr>
          <w:spacing w:val="-53"/>
        </w:rPr>
        <w:t> </w:t>
      </w:r>
      <w:r>
        <w:rPr/>
        <w:t>leyes,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legal de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 apercibimiento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presentarlos,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presumirán</w:t>
      </w:r>
      <w:r>
        <w:rPr>
          <w:spacing w:val="13"/>
        </w:rPr>
        <w:t> </w:t>
      </w:r>
      <w:r>
        <w:rPr/>
        <w:t>ciertos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hechos</w:t>
      </w:r>
      <w:r>
        <w:rPr>
          <w:spacing w:val="15"/>
        </w:rPr>
        <w:t> </w:t>
      </w:r>
      <w:r>
        <w:rPr/>
        <w:t>alegados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trabajador.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todo</w:t>
      </w:r>
      <w:r>
        <w:rPr>
          <w:spacing w:val="13"/>
        </w:rPr>
        <w:t> </w:t>
      </w:r>
      <w:r>
        <w:rPr/>
        <w:t>caso,</w:t>
      </w:r>
      <w:r>
        <w:rPr>
          <w:spacing w:val="13"/>
        </w:rPr>
        <w:t> </w:t>
      </w:r>
      <w:r>
        <w:rPr/>
        <w:t>corresponderá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patrón</w:t>
      </w:r>
      <w:r>
        <w:rPr>
          <w:spacing w:val="1"/>
        </w:rPr>
        <w:t> </w:t>
      </w:r>
      <w:r>
        <w:rPr/>
        <w:t>probar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sobre: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Antigüedad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Faltas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rescisión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7" w:hanging="569"/>
        <w:jc w:val="left"/>
        <w:rPr>
          <w:sz w:val="20"/>
        </w:rPr>
      </w:pPr>
      <w:r>
        <w:rPr>
          <w:sz w:val="20"/>
        </w:rPr>
        <w:t>Terminación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relación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trabajo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3"/>
          <w:sz w:val="20"/>
        </w:rPr>
        <w:t> </w:t>
      </w:r>
      <w:r>
        <w:rPr>
          <w:sz w:val="20"/>
        </w:rPr>
        <w:t>obra</w:t>
      </w:r>
      <w:r>
        <w:rPr>
          <w:spacing w:val="52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tiempo</w:t>
      </w:r>
      <w:r>
        <w:rPr>
          <w:spacing w:val="52"/>
          <w:sz w:val="20"/>
        </w:rPr>
        <w:t> </w:t>
      </w:r>
      <w:r>
        <w:rPr>
          <w:sz w:val="20"/>
        </w:rPr>
        <w:t>determinado,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términos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37,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I, y</w:t>
      </w:r>
      <w:r>
        <w:rPr>
          <w:spacing w:val="-2"/>
          <w:sz w:val="20"/>
        </w:rPr>
        <w:t> </w:t>
      </w:r>
      <w:r>
        <w:rPr>
          <w:sz w:val="20"/>
        </w:rPr>
        <w:t>53,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7" w:hanging="569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haber</w:t>
      </w:r>
      <w:r>
        <w:rPr>
          <w:spacing w:val="31"/>
          <w:sz w:val="20"/>
        </w:rPr>
        <w:t> </w:t>
      </w:r>
      <w:r>
        <w:rPr>
          <w:sz w:val="20"/>
        </w:rPr>
        <w:t>dado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3"/>
          <w:sz w:val="20"/>
        </w:rPr>
        <w:t> </w:t>
      </w:r>
      <w:r>
        <w:rPr>
          <w:sz w:val="20"/>
        </w:rPr>
        <w:t>escrito</w:t>
      </w:r>
      <w:r>
        <w:rPr>
          <w:spacing w:val="33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trabajador</w:t>
      </w:r>
      <w:r>
        <w:rPr>
          <w:spacing w:val="34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32"/>
          <w:sz w:val="20"/>
        </w:rPr>
        <w:t> </w:t>
      </w:r>
      <w:r>
        <w:rPr>
          <w:sz w:val="20"/>
        </w:rPr>
        <w:t>Tribunal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fecha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causa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despido.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1075"/>
      </w:pPr>
      <w:r>
        <w:rPr/>
        <w:t>La</w:t>
      </w:r>
      <w:r>
        <w:rPr>
          <w:spacing w:val="-3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lisa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llana del</w:t>
      </w:r>
      <w:r>
        <w:rPr>
          <w:spacing w:val="-2"/>
        </w:rPr>
        <w:t> </w:t>
      </w:r>
      <w:r>
        <w:rPr/>
        <w:t>despido,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revierte la</w:t>
      </w:r>
      <w:r>
        <w:rPr>
          <w:spacing w:val="-3"/>
        </w:rPr>
        <w:t> </w:t>
      </w:r>
      <w:r>
        <w:rPr/>
        <w:t>carga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prueba.</w:t>
      </w:r>
    </w:p>
    <w:p>
      <w:pPr>
        <w:pStyle w:val="BodyText"/>
      </w:pPr>
    </w:p>
    <w:p>
      <w:pPr>
        <w:pStyle w:val="BodyText"/>
        <w:spacing w:before="1"/>
        <w:ind w:left="1075" w:right="180"/>
      </w:pPr>
      <w:r>
        <w:rPr/>
        <w:t>Asimismo,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negativa</w:t>
      </w:r>
      <w:r>
        <w:rPr>
          <w:spacing w:val="2"/>
        </w:rPr>
        <w:t> </w:t>
      </w:r>
      <w:r>
        <w:rPr/>
        <w:t>del</w:t>
      </w:r>
      <w:r>
        <w:rPr>
          <w:spacing w:val="4"/>
        </w:rPr>
        <w:t> </w:t>
      </w:r>
      <w:r>
        <w:rPr/>
        <w:t>despido</w:t>
      </w:r>
      <w:r>
        <w:rPr>
          <w:spacing w:val="7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ofrecimiento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empleo</w:t>
      </w:r>
      <w:r>
        <w:rPr>
          <w:spacing w:val="2"/>
        </w:rPr>
        <w:t> </w:t>
      </w:r>
      <w:r>
        <w:rPr/>
        <w:t>hecho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trabajador,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exime</w:t>
      </w:r>
      <w:r>
        <w:rPr>
          <w:spacing w:val="2"/>
        </w:rPr>
        <w:t> </w:t>
      </w:r>
      <w:r>
        <w:rPr/>
        <w:t>al</w:t>
      </w:r>
      <w:r>
        <w:rPr>
          <w:spacing w:val="-53"/>
        </w:rPr>
        <w:t> </w:t>
      </w:r>
      <w:r>
        <w:rPr/>
        <w:t>patrón de</w:t>
      </w:r>
      <w:r>
        <w:rPr>
          <w:spacing w:val="1"/>
        </w:rPr>
        <w:t> </w:t>
      </w:r>
      <w:r>
        <w:rPr/>
        <w:t>probar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dicho;</w:t>
      </w:r>
    </w:p>
    <w:p>
      <w:pPr>
        <w:spacing w:line="180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196" w:hanging="569"/>
        <w:jc w:val="left"/>
        <w:rPr>
          <w:sz w:val="20"/>
        </w:rPr>
      </w:pPr>
      <w:r>
        <w:rPr>
          <w:sz w:val="20"/>
        </w:rPr>
        <w:t>Jornada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ordinaria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extraordinaria,</w:t>
      </w:r>
      <w:r>
        <w:rPr>
          <w:spacing w:val="26"/>
          <w:sz w:val="20"/>
        </w:rPr>
        <w:t> </w:t>
      </w: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ésta</w:t>
      </w:r>
      <w:r>
        <w:rPr>
          <w:spacing w:val="28"/>
          <w:sz w:val="20"/>
        </w:rPr>
        <w:t> </w:t>
      </w:r>
      <w:r>
        <w:rPr>
          <w:sz w:val="20"/>
        </w:rPr>
        <w:t>no</w:t>
      </w:r>
      <w:r>
        <w:rPr>
          <w:spacing w:val="26"/>
          <w:sz w:val="20"/>
        </w:rPr>
        <w:t> </w:t>
      </w:r>
      <w:r>
        <w:rPr>
          <w:sz w:val="20"/>
        </w:rPr>
        <w:t>exceda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nueve</w:t>
      </w:r>
      <w:r>
        <w:rPr>
          <w:spacing w:val="26"/>
          <w:sz w:val="20"/>
        </w:rPr>
        <w:t> </w:t>
      </w:r>
      <w:r>
        <w:rPr>
          <w:sz w:val="20"/>
        </w:rPr>
        <w:t>horas</w:t>
      </w:r>
      <w:r>
        <w:rPr>
          <w:spacing w:val="-53"/>
          <w:sz w:val="20"/>
        </w:rPr>
        <w:t> </w:t>
      </w:r>
      <w:r>
        <w:rPr>
          <w:sz w:val="20"/>
        </w:rPr>
        <w:t>semanales;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Pagos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descanso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obligatorios,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aguinaldo;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3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995" w:space="40"/>
            <w:col w:w="278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Disfrute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vacaciones;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primas</w:t>
      </w:r>
      <w:r>
        <w:rPr>
          <w:spacing w:val="-2"/>
          <w:sz w:val="20"/>
        </w:rPr>
        <w:t> </w:t>
      </w:r>
      <w:r>
        <w:rPr>
          <w:sz w:val="20"/>
        </w:rPr>
        <w:t>dominical, vacacional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antigüedad;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utilidades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empresas;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12"/>
        </w:numPr>
        <w:tabs>
          <w:tab w:pos="1076" w:val="left" w:leader="none"/>
        </w:tabs>
        <w:spacing w:line="242" w:lineRule="auto" w:before="1" w:after="0"/>
        <w:ind w:left="1075" w:right="203" w:hanging="569"/>
        <w:jc w:val="left"/>
        <w:rPr>
          <w:sz w:val="20"/>
        </w:rPr>
      </w:pPr>
      <w:r>
        <w:rPr>
          <w:sz w:val="20"/>
        </w:rPr>
        <w:t>Incorporación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aportaciones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Instituto</w:t>
      </w:r>
      <w:r>
        <w:rPr>
          <w:spacing w:val="18"/>
          <w:sz w:val="20"/>
        </w:rPr>
        <w:t> </w:t>
      </w:r>
      <w:r>
        <w:rPr>
          <w:sz w:val="20"/>
        </w:rPr>
        <w:t>Mexicano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Seguro</w:t>
      </w:r>
      <w:r>
        <w:rPr>
          <w:spacing w:val="19"/>
          <w:sz w:val="20"/>
        </w:rPr>
        <w:t> </w:t>
      </w:r>
      <w:r>
        <w:rPr>
          <w:sz w:val="20"/>
        </w:rPr>
        <w:t>Social;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Fondo</w:t>
      </w:r>
      <w:r>
        <w:rPr>
          <w:spacing w:val="21"/>
          <w:sz w:val="20"/>
        </w:rPr>
        <w:t> </w:t>
      </w:r>
      <w:r>
        <w:rPr>
          <w:sz w:val="20"/>
        </w:rPr>
        <w:t>Nacional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Vivienda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Ahorro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Retiro.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La</w:t>
      </w:r>
      <w:r>
        <w:rPr>
          <w:spacing w:val="28"/>
        </w:rPr>
        <w:t> </w:t>
      </w:r>
      <w:r>
        <w:rPr/>
        <w:t>pérdida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destrucción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señalados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este</w:t>
      </w:r>
      <w:r>
        <w:rPr>
          <w:spacing w:val="30"/>
        </w:rPr>
        <w:t> </w:t>
      </w:r>
      <w:r>
        <w:rPr/>
        <w:t>artículo,</w:t>
      </w:r>
      <w:r>
        <w:rPr>
          <w:spacing w:val="30"/>
        </w:rPr>
        <w:t> </w:t>
      </w:r>
      <w:r>
        <w:rPr/>
        <w:t>por</w:t>
      </w:r>
      <w:r>
        <w:rPr>
          <w:spacing w:val="34"/>
        </w:rPr>
        <w:t> </w:t>
      </w:r>
      <w:r>
        <w:rPr/>
        <w:t>caso</w:t>
      </w:r>
      <w:r>
        <w:rPr>
          <w:spacing w:val="28"/>
        </w:rPr>
        <w:t> </w:t>
      </w:r>
      <w:r>
        <w:rPr/>
        <w:t>fortuito</w:t>
      </w:r>
      <w:r>
        <w:rPr>
          <w:spacing w:val="30"/>
        </w:rPr>
        <w:t> </w:t>
      </w:r>
      <w:r>
        <w:rPr/>
        <w:t>o</w:t>
      </w:r>
      <w:r>
        <w:rPr>
          <w:spacing w:val="28"/>
        </w:rPr>
        <w:t> </w:t>
      </w:r>
      <w:r>
        <w:rPr/>
        <w:t>fuerza</w:t>
      </w:r>
      <w:r>
        <w:rPr>
          <w:spacing w:val="-53"/>
        </w:rPr>
        <w:t> </w:t>
      </w:r>
      <w:r>
        <w:rPr/>
        <w:t>mayor,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patrón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probar su</w:t>
      </w:r>
      <w:r>
        <w:rPr>
          <w:spacing w:val="-2"/>
        </w:rPr>
        <w:t> </w:t>
      </w:r>
      <w:r>
        <w:rPr/>
        <w:t>dicho</w:t>
      </w:r>
      <w:r>
        <w:rPr>
          <w:spacing w:val="1"/>
        </w:rPr>
        <w:t> </w:t>
      </w:r>
      <w:r>
        <w:rPr/>
        <w:t>por otros</w:t>
      </w:r>
      <w:r>
        <w:rPr>
          <w:spacing w:val="-2"/>
        </w:rPr>
        <w:t> </w:t>
      </w:r>
      <w:r>
        <w:rPr/>
        <w:t>medios.</w:t>
      </w:r>
    </w:p>
    <w:p>
      <w:pPr>
        <w:spacing w:line="240" w:lineRule="auto" w:before="0"/>
        <w:ind w:left="7227" w:right="193" w:hanging="2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97" w:firstLine="288"/>
        <w:jc w:val="both"/>
      </w:pPr>
      <w:bookmarkStart w:name="Artículo_785" w:id="975"/>
      <w:bookmarkEnd w:id="975"/>
      <w:r>
        <w:rPr/>
      </w:r>
      <w:r>
        <w:rPr>
          <w:rFonts w:ascii="Arial" w:hAnsi="Arial"/>
          <w:b/>
        </w:rPr>
        <w:t>Artículo 785.- </w:t>
      </w:r>
      <w:r>
        <w:rPr/>
        <w:t>Si alguna persona está imposibilitada por enfermedad u otra causa para concurrir al</w:t>
      </w:r>
      <w:r>
        <w:rPr>
          <w:spacing w:val="1"/>
        </w:rPr>
        <w:t> </w:t>
      </w:r>
      <w:r>
        <w:rPr/>
        <w:t>local del Tribunal para absolver posiciones; reconocer el contenido o firma de un documento o rendir</w:t>
      </w:r>
      <w:r>
        <w:rPr>
          <w:spacing w:val="1"/>
        </w:rPr>
        <w:t> </w:t>
      </w:r>
      <w:r>
        <w:rPr/>
        <w:t>testimonio, y lo justifica a juicio del mismo, mediante certificado médico u otra constancia fehaciente que</w:t>
      </w:r>
      <w:r>
        <w:rPr>
          <w:spacing w:val="1"/>
        </w:rPr>
        <w:t> </w:t>
      </w:r>
      <w:r>
        <w:rPr/>
        <w:t>exhiba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protesta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decir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imposibilitada, el juez dispondrá lo necesario para desahogar la prueba en la misma audiencia, ya sea en</w:t>
      </w:r>
      <w:r>
        <w:rPr>
          <w:spacing w:val="1"/>
        </w:rPr>
        <w:t> </w:t>
      </w:r>
      <w:r>
        <w:rPr/>
        <w:t>el local</w:t>
      </w:r>
      <w:r>
        <w:rPr>
          <w:spacing w:val="1"/>
        </w:rPr>
        <w:t> </w:t>
      </w:r>
      <w:r>
        <w:rPr/>
        <w:t>del Tribunal o en</w:t>
      </w:r>
      <w:r>
        <w:rPr>
          <w:spacing w:val="1"/>
        </w:rPr>
        <w:t> </w:t>
      </w:r>
      <w:r>
        <w:rPr/>
        <w:t>el domicilio en el que se encuentre dicha</w:t>
      </w:r>
      <w:r>
        <w:rPr>
          <w:spacing w:val="1"/>
        </w:rPr>
        <w:t> </w:t>
      </w:r>
      <w:r>
        <w:rPr/>
        <w:t>persona, a menos</w:t>
      </w:r>
      <w:r>
        <w:rPr>
          <w:spacing w:val="1"/>
        </w:rPr>
        <w:t> </w:t>
      </w:r>
      <w:r>
        <w:rPr/>
        <w:t>que exista</w:t>
      </w:r>
      <w:r>
        <w:rPr>
          <w:spacing w:val="1"/>
        </w:rPr>
        <w:t> </w:t>
      </w:r>
      <w:r>
        <w:rPr/>
        <w:t>imposibilidad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ello,</w:t>
      </w:r>
      <w:r>
        <w:rPr>
          <w:spacing w:val="9"/>
        </w:rPr>
        <w:t> </w:t>
      </w:r>
      <w:r>
        <w:rPr/>
        <w:t>lo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deberá</w:t>
      </w:r>
      <w:r>
        <w:rPr>
          <w:spacing w:val="8"/>
        </w:rPr>
        <w:t> </w:t>
      </w:r>
      <w:r>
        <w:rPr/>
        <w:t>justificarse</w:t>
      </w:r>
      <w:r>
        <w:rPr>
          <w:spacing w:val="6"/>
        </w:rPr>
        <w:t> </w:t>
      </w:r>
      <w:r>
        <w:rPr/>
        <w:t>plenamente;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este</w:t>
      </w:r>
      <w:r>
        <w:rPr>
          <w:spacing w:val="8"/>
        </w:rPr>
        <w:t> </w:t>
      </w:r>
      <w:r>
        <w:rPr/>
        <w:t>caso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deberá</w:t>
      </w:r>
      <w:r>
        <w:rPr>
          <w:spacing w:val="9"/>
        </w:rPr>
        <w:t> </w:t>
      </w:r>
      <w:r>
        <w:rPr/>
        <w:t>señalar</w:t>
      </w:r>
      <w:r>
        <w:rPr>
          <w:spacing w:val="10"/>
        </w:rPr>
        <w:t> </w:t>
      </w:r>
      <w:r>
        <w:rPr/>
        <w:t>nuevo</w:t>
      </w:r>
      <w:r>
        <w:rPr>
          <w:spacing w:val="8"/>
        </w:rPr>
        <w:t> </w:t>
      </w:r>
      <w:r>
        <w:rPr/>
        <w:t>día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hora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desahogar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tres</w:t>
      </w:r>
      <w:r>
        <w:rPr>
          <w:spacing w:val="-1"/>
        </w:rPr>
        <w:t> </w:t>
      </w:r>
      <w:r>
        <w:rPr/>
        <w:t>días siguientes.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79" w:firstLine="288"/>
      </w:pPr>
      <w:r>
        <w:rPr/>
        <w:t>El</w:t>
      </w:r>
      <w:r>
        <w:rPr>
          <w:spacing w:val="2"/>
        </w:rPr>
        <w:t> </w:t>
      </w:r>
      <w:r>
        <w:rPr/>
        <w:t>juez</w:t>
      </w:r>
      <w:r>
        <w:rPr>
          <w:spacing w:val="2"/>
        </w:rPr>
        <w:t> </w:t>
      </w:r>
      <w:r>
        <w:rPr/>
        <w:t>podrá</w:t>
      </w:r>
      <w:r>
        <w:rPr>
          <w:spacing w:val="2"/>
        </w:rPr>
        <w:t> </w:t>
      </w:r>
      <w:r>
        <w:rPr/>
        <w:t>ordenar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actuario</w:t>
      </w:r>
      <w:r>
        <w:rPr>
          <w:spacing w:val="2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traslade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inmediato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efecto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cerciore</w:t>
      </w:r>
      <w:r>
        <w:rPr>
          <w:spacing w:val="3"/>
        </w:rPr>
        <w:t> </w:t>
      </w:r>
      <w:r>
        <w:rPr/>
        <w:t>que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1"/>
        </w:rPr>
        <w:t> </w:t>
      </w:r>
      <w:r>
        <w:rPr/>
        <w:t>imposibilitada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domicilio</w:t>
      </w:r>
      <w:r>
        <w:rPr>
          <w:spacing w:val="8"/>
        </w:rPr>
        <w:t> </w:t>
      </w:r>
      <w:r>
        <w:rPr/>
        <w:t>proporcionado.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80" w:firstLine="288"/>
      </w:pPr>
      <w:r>
        <w:rPr/>
        <w:t>De</w:t>
      </w:r>
      <w:r>
        <w:rPr>
          <w:spacing w:val="16"/>
        </w:rPr>
        <w:t> </w:t>
      </w:r>
      <w:r>
        <w:rPr/>
        <w:t>no</w:t>
      </w:r>
      <w:r>
        <w:rPr>
          <w:spacing w:val="19"/>
        </w:rPr>
        <w:t> </w:t>
      </w:r>
      <w:r>
        <w:rPr/>
        <w:t>encontrarse</w:t>
      </w:r>
      <w:r>
        <w:rPr>
          <w:spacing w:val="17"/>
        </w:rPr>
        <w:t> </w:t>
      </w:r>
      <w:r>
        <w:rPr/>
        <w:t>ésta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domicilio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declarará</w:t>
      </w:r>
      <w:r>
        <w:rPr>
          <w:spacing w:val="17"/>
        </w:rPr>
        <w:t> </w:t>
      </w:r>
      <w:r>
        <w:rPr/>
        <w:t>confeso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reconocidos</w:t>
      </w:r>
      <w:r>
        <w:rPr>
          <w:spacing w:val="18"/>
        </w:rPr>
        <w:t> </w:t>
      </w:r>
      <w:r>
        <w:rPr/>
        <w:t>los</w:t>
      </w:r>
      <w:r>
        <w:rPr>
          <w:spacing w:val="20"/>
        </w:rPr>
        <w:t> </w:t>
      </w:r>
      <w:r>
        <w:rPr/>
        <w:t>documentos</w:t>
      </w:r>
      <w:r>
        <w:rPr>
          <w:spacing w:val="20"/>
        </w:rPr>
        <w:t> </w:t>
      </w:r>
      <w:r>
        <w:rPr/>
        <w:t>a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bien,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desierta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prueba,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caso.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5" w:firstLine="288"/>
        <w:jc w:val="both"/>
      </w:pPr>
      <w:r>
        <w:rPr/>
        <w:t>Los certificados médicos deberán contener el nombre y número de cédula profesional de quien los</w:t>
      </w:r>
      <w:r>
        <w:rPr>
          <w:spacing w:val="1"/>
        </w:rPr>
        <w:t> </w:t>
      </w:r>
      <w:r>
        <w:rPr/>
        <w:t>expida, la fecha y el estado patológico que impide la comparecencia del citado. Los certificados médicos</w:t>
      </w:r>
      <w:r>
        <w:rPr>
          <w:spacing w:val="1"/>
        </w:rPr>
        <w:t> </w:t>
      </w:r>
      <w:r>
        <w:rPr/>
        <w:t>expedidos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públicas 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ratificados.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  <w:ind w:left="3996" w:right="3974" w:firstLine="4"/>
      </w:pPr>
      <w:r>
        <w:rPr/>
        <w:t>Sección Segunda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Confesional</w:t>
      </w:r>
    </w:p>
    <w:p>
      <w:pPr>
        <w:spacing w:before="3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bookmarkStart w:name="Artículo_786" w:id="976"/>
      <w:bookmarkEnd w:id="97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786.-</w:t>
      </w:r>
      <w:r>
        <w:rPr>
          <w:rFonts w:ascii="Arial" w:hAnsi="Arial"/>
          <w:b/>
          <w:spacing w:val="18"/>
        </w:rPr>
        <w:t> </w:t>
      </w:r>
      <w:r>
        <w:rPr/>
        <w:t>Cada</w:t>
      </w:r>
      <w:r>
        <w:rPr>
          <w:spacing w:val="17"/>
        </w:rPr>
        <w:t> </w:t>
      </w:r>
      <w:r>
        <w:rPr/>
        <w:t>parte</w:t>
      </w:r>
      <w:r>
        <w:rPr>
          <w:spacing w:val="19"/>
        </w:rPr>
        <w:t> </w:t>
      </w:r>
      <w:r>
        <w:rPr/>
        <w:t>podrá</w:t>
      </w:r>
      <w:r>
        <w:rPr>
          <w:spacing w:val="19"/>
        </w:rPr>
        <w:t> </w:t>
      </w:r>
      <w:r>
        <w:rPr/>
        <w:t>solicitar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cite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su</w:t>
      </w:r>
      <w:r>
        <w:rPr>
          <w:spacing w:val="17"/>
        </w:rPr>
        <w:t> </w:t>
      </w:r>
      <w:r>
        <w:rPr/>
        <w:t>contraparte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21"/>
        </w:rPr>
        <w:t> </w:t>
      </w:r>
      <w:r>
        <w:rPr/>
        <w:t>concurra</w:t>
      </w:r>
      <w:r>
        <w:rPr>
          <w:spacing w:val="16"/>
        </w:rPr>
        <w:t> </w:t>
      </w:r>
      <w:r>
        <w:rPr/>
        <w:t>a</w:t>
      </w:r>
      <w:r>
        <w:rPr>
          <w:spacing w:val="19"/>
        </w:rPr>
        <w:t> </w:t>
      </w:r>
      <w:r>
        <w:rPr/>
        <w:t>absolver</w:t>
      </w:r>
      <w:r>
        <w:rPr>
          <w:spacing w:val="-53"/>
        </w:rPr>
        <w:t> </w:t>
      </w:r>
      <w:r>
        <w:rPr/>
        <w:t>posiciones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responder</w:t>
      </w:r>
      <w:r>
        <w:rPr>
          <w:spacing w:val="2"/>
        </w:rPr>
        <w:t> </w:t>
      </w:r>
      <w:r>
        <w:rPr/>
        <w:t>preguntas.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207" w:firstLine="288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confesional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desahogarse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su</w:t>
      </w:r>
      <w:r>
        <w:rPr>
          <w:spacing w:val="-53"/>
        </w:rPr>
        <w:t> </w:t>
      </w:r>
      <w:r>
        <w:rPr/>
        <w:t>representante legal</w:t>
      </w:r>
      <w:r>
        <w:rPr>
          <w:spacing w:val="-2"/>
        </w:rPr>
        <w:t> </w:t>
      </w:r>
      <w:r>
        <w:rPr/>
        <w:t>o apoderado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facultades para</w:t>
      </w:r>
      <w:r>
        <w:rPr>
          <w:spacing w:val="2"/>
        </w:rPr>
        <w:t> </w:t>
      </w:r>
      <w:r>
        <w:rPr/>
        <w:t>absolver</w:t>
      </w:r>
      <w:r>
        <w:rPr>
          <w:spacing w:val="7"/>
        </w:rPr>
        <w:t> </w:t>
      </w:r>
      <w:r>
        <w:rPr/>
        <w:t>posiciones.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8" w:firstLine="288"/>
        <w:jc w:val="both"/>
      </w:pPr>
      <w:r>
        <w:rPr/>
        <w:t>Los sindicatos u organizaciones de trabajadores o patrones absolverán posiciones por conducto de su</w:t>
      </w:r>
      <w:r>
        <w:rPr>
          <w:spacing w:val="-53"/>
        </w:rPr>
        <w:t> </w:t>
      </w:r>
      <w:r>
        <w:rPr/>
        <w:t>secretario general o integrante de la representación estatutariamente autorizada o por apoderado con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expresas.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787" w:id="977"/>
      <w:bookmarkEnd w:id="977"/>
      <w:r>
        <w:rPr/>
      </w:r>
      <w:r>
        <w:rPr>
          <w:rFonts w:ascii="Arial" w:hAnsi="Arial"/>
          <w:b/>
        </w:rPr>
        <w:t>Artículo 787.- </w:t>
      </w:r>
      <w:r>
        <w:rPr/>
        <w:t>Las partes podrán también solicitar que se cite a absolver posiciones o responder</w:t>
      </w:r>
      <w:r>
        <w:rPr>
          <w:spacing w:val="1"/>
        </w:rPr>
        <w:t> </w:t>
      </w:r>
      <w:r>
        <w:rPr/>
        <w:t>preguntas personalmente a los directores, administradores, gerentes y, en general, a las personas que</w:t>
      </w:r>
      <w:r>
        <w:rPr>
          <w:spacing w:val="1"/>
        </w:rPr>
        <w:t> </w:t>
      </w:r>
      <w:r>
        <w:rPr/>
        <w:t>ejerzan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 administración,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 de la directiva de los sindicatos, cuando los hechos que dieron origen al conflicto les sean</w:t>
      </w:r>
      <w:r>
        <w:rPr>
          <w:spacing w:val="1"/>
        </w:rPr>
        <w:t> </w:t>
      </w:r>
      <w:r>
        <w:rPr/>
        <w:t>propios y se les hayan atribuido en la demanda o contestación, o bien que por razones de sus funciones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deban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conocidos.</w:t>
      </w:r>
    </w:p>
    <w:p>
      <w:pPr>
        <w:pStyle w:val="BodyText"/>
        <w:spacing w:before="3"/>
      </w:pPr>
    </w:p>
    <w:p>
      <w:pPr>
        <w:pStyle w:val="BodyText"/>
        <w:ind w:left="218" w:right="206" w:firstLine="288"/>
        <w:jc w:val="both"/>
      </w:pPr>
      <w:r>
        <w:rPr/>
        <w:t>La presentación de los absolventes a que se refiere el párrafo anterior para el desahogo de su</w:t>
      </w:r>
      <w:r>
        <w:rPr>
          <w:spacing w:val="1"/>
        </w:rPr>
        <w:t> </w:t>
      </w:r>
      <w:r>
        <w:rPr/>
        <w:t>confesional en la audiencia de juicio, quedará a cargo del apoderado legal de la parte patronal, salvo que</w:t>
      </w:r>
      <w:r>
        <w:rPr>
          <w:spacing w:val="1"/>
        </w:rPr>
        <w:t> </w:t>
      </w:r>
      <w:r>
        <w:rPr/>
        <w:t>demuestre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impida, en</w:t>
      </w:r>
      <w:r>
        <w:rPr>
          <w:spacing w:val="-2"/>
        </w:rPr>
        <w:t> </w:t>
      </w:r>
      <w:r>
        <w:rPr/>
        <w:t>cuyo caso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citará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2"/>
        </w:rPr>
        <w:t> </w:t>
      </w:r>
      <w:r>
        <w:rPr/>
        <w:t>de actuario.</w:t>
      </w:r>
    </w:p>
    <w:p>
      <w:pPr>
        <w:pStyle w:val="BodyText"/>
      </w:pPr>
    </w:p>
    <w:p>
      <w:pPr>
        <w:pStyle w:val="BodyText"/>
        <w:ind w:left="218" w:right="204" w:firstLine="288"/>
        <w:jc w:val="both"/>
      </w:pPr>
      <w:r>
        <w:rPr/>
        <w:t>El juez podrá desechar la confesional o interrogatorio para hechos propios del absolvente que se</w:t>
      </w:r>
      <w:r>
        <w:rPr>
          <w:spacing w:val="1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comparezca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juicio,</w:t>
      </w:r>
      <w:r>
        <w:rPr>
          <w:spacing w:val="-1"/>
        </w:rPr>
        <w:t> </w:t>
      </w:r>
      <w:r>
        <w:rPr/>
        <w:t>cuando: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3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cumplan las</w:t>
      </w:r>
      <w:r>
        <w:rPr>
          <w:spacing w:val="-1"/>
          <w:sz w:val="20"/>
        </w:rPr>
        <w:t> </w:t>
      </w:r>
      <w:r>
        <w:rPr>
          <w:sz w:val="20"/>
        </w:rPr>
        <w:t>hipótesis</w:t>
      </w:r>
      <w:r>
        <w:rPr>
          <w:spacing w:val="-1"/>
          <w:sz w:val="20"/>
        </w:rPr>
        <w:t> </w:t>
      </w:r>
      <w:r>
        <w:rPr>
          <w:sz w:val="20"/>
        </w:rPr>
        <w:t>previstas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primer</w:t>
      </w:r>
      <w:r>
        <w:rPr>
          <w:spacing w:val="-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 artículo;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3"/>
        </w:numPr>
        <w:tabs>
          <w:tab w:pos="867" w:val="left" w:leader="none"/>
        </w:tabs>
        <w:spacing w:line="242" w:lineRule="auto" w:before="0" w:after="0"/>
        <w:ind w:left="866" w:right="208" w:hanging="360"/>
        <w:jc w:val="left"/>
        <w:rPr>
          <w:sz w:val="20"/>
        </w:rPr>
      </w:pPr>
      <w:r>
        <w:rPr>
          <w:sz w:val="20"/>
        </w:rPr>
        <w:t>Sea</w:t>
      </w:r>
      <w:r>
        <w:rPr>
          <w:spacing w:val="39"/>
          <w:sz w:val="20"/>
        </w:rPr>
        <w:t> </w:t>
      </w:r>
      <w:r>
        <w:rPr>
          <w:sz w:val="20"/>
        </w:rPr>
        <w:t>sobreabundante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trate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absolventes</w:t>
      </w:r>
      <w:r>
        <w:rPr>
          <w:spacing w:val="41"/>
          <w:sz w:val="20"/>
        </w:rPr>
        <w:t> </w:t>
      </w:r>
      <w:r>
        <w:rPr>
          <w:sz w:val="20"/>
        </w:rPr>
        <w:t>cuya</w:t>
      </w:r>
      <w:r>
        <w:rPr>
          <w:spacing w:val="40"/>
          <w:sz w:val="20"/>
        </w:rPr>
        <w:t> </w:t>
      </w:r>
      <w:r>
        <w:rPr>
          <w:sz w:val="20"/>
        </w:rPr>
        <w:t>confesión</w:t>
      </w:r>
      <w:r>
        <w:rPr>
          <w:spacing w:val="42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declaración</w:t>
      </w:r>
      <w:r>
        <w:rPr>
          <w:spacing w:val="42"/>
          <w:sz w:val="20"/>
        </w:rPr>
        <w:t> </w:t>
      </w:r>
      <w:r>
        <w:rPr>
          <w:sz w:val="20"/>
        </w:rPr>
        <w:t>verse</w:t>
      </w:r>
      <w:r>
        <w:rPr>
          <w:spacing w:val="40"/>
          <w:sz w:val="20"/>
        </w:rPr>
        <w:t> </w:t>
      </w:r>
      <w:r>
        <w:rPr>
          <w:sz w:val="20"/>
        </w:rPr>
        <w:t>sobre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3"/>
        </w:numPr>
        <w:tabs>
          <w:tab w:pos="867" w:val="left" w:leader="none"/>
        </w:tabs>
        <w:spacing w:line="242" w:lineRule="auto" w:before="0" w:after="0"/>
        <w:ind w:left="866" w:right="195" w:hanging="36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hechos</w:t>
      </w:r>
      <w:r>
        <w:rPr>
          <w:spacing w:val="25"/>
          <w:sz w:val="20"/>
        </w:rPr>
        <w:t> </w:t>
      </w:r>
      <w:r>
        <w:rPr>
          <w:sz w:val="20"/>
        </w:rPr>
        <w:t>sobre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pretenda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declare,</w:t>
      </w:r>
      <w:r>
        <w:rPr>
          <w:spacing w:val="27"/>
          <w:sz w:val="20"/>
        </w:rPr>
        <w:t> </w:t>
      </w:r>
      <w:r>
        <w:rPr>
          <w:sz w:val="20"/>
        </w:rPr>
        <w:t>resulten</w:t>
      </w:r>
      <w:r>
        <w:rPr>
          <w:spacing w:val="26"/>
          <w:sz w:val="20"/>
        </w:rPr>
        <w:t> </w:t>
      </w:r>
      <w:r>
        <w:rPr>
          <w:sz w:val="20"/>
        </w:rPr>
        <w:t>inverosímiles</w:t>
      </w:r>
      <w:r>
        <w:rPr>
          <w:spacing w:val="25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criterio</w:t>
      </w:r>
      <w:r>
        <w:rPr>
          <w:spacing w:val="24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juez,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3"/>
        </w:numPr>
        <w:tabs>
          <w:tab w:pos="867" w:val="left" w:leader="none"/>
        </w:tabs>
        <w:spacing w:line="242" w:lineRule="auto" w:before="0" w:after="0"/>
        <w:ind w:left="866" w:right="208" w:hanging="360"/>
        <w:jc w:val="left"/>
        <w:rPr>
          <w:sz w:val="20"/>
        </w:rPr>
      </w:pPr>
      <w:r>
        <w:rPr>
          <w:sz w:val="20"/>
        </w:rPr>
        <w:t>Su comparecencia resulte</w:t>
      </w:r>
      <w:r>
        <w:rPr>
          <w:spacing w:val="1"/>
          <w:sz w:val="20"/>
        </w:rPr>
        <w:t> </w:t>
      </w:r>
      <w:r>
        <w:rPr>
          <w:sz w:val="20"/>
        </w:rPr>
        <w:t>innecesaria</w:t>
      </w:r>
      <w:r>
        <w:rPr>
          <w:spacing w:val="1"/>
          <w:sz w:val="20"/>
        </w:rPr>
        <w:t> </w:t>
      </w:r>
      <w:r>
        <w:rPr>
          <w:sz w:val="20"/>
        </w:rPr>
        <w:t>o su</w:t>
      </w:r>
      <w:r>
        <w:rPr>
          <w:spacing w:val="1"/>
          <w:sz w:val="20"/>
        </w:rPr>
        <w:t> </w:t>
      </w:r>
      <w:r>
        <w:rPr>
          <w:sz w:val="20"/>
        </w:rPr>
        <w:t>desahogo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causar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dilación</w:t>
      </w:r>
      <w:r>
        <w:rPr>
          <w:spacing w:val="1"/>
          <w:sz w:val="20"/>
        </w:rPr>
        <w:t> </w:t>
      </w:r>
      <w:r>
        <w:rPr>
          <w:sz w:val="20"/>
        </w:rPr>
        <w:t>indebida del</w:t>
      </w:r>
      <w:r>
        <w:rPr>
          <w:spacing w:val="-53"/>
          <w:sz w:val="20"/>
        </w:rPr>
        <w:t> </w:t>
      </w:r>
      <w:r>
        <w:rPr>
          <w:sz w:val="20"/>
        </w:rPr>
        <w:t>juicio.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788" w:id="978"/>
      <w:bookmarkEnd w:id="978"/>
      <w:r>
        <w:rPr/>
      </w:r>
      <w:r>
        <w:rPr>
          <w:rFonts w:ascii="Arial" w:hAnsi="Arial"/>
          <w:b/>
        </w:rPr>
        <w:t>Artículo 788.- </w:t>
      </w:r>
      <w:r>
        <w:rPr/>
        <w:t>El juez ordenará se cite a los absolventes personalmente o por conducto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apoderados, apercibiéndolos de que, si no concurren el día y hora señalados, se les tendrá por confesos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posiciones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articulen.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El juez podrá reducir el número de personas de quienes se pida sean citados a desahogar la prueba</w:t>
      </w:r>
      <w:r>
        <w:rPr>
          <w:spacing w:val="1"/>
        </w:rPr>
        <w:t> </w:t>
      </w:r>
      <w:r>
        <w:rPr/>
        <w:t>confesional, cuando estime que sus declaraciones puedan resultar una reiteración inútil sobre los mismos</w:t>
      </w:r>
      <w:r>
        <w:rPr>
          <w:spacing w:val="-53"/>
        </w:rPr>
        <w:t> </w:t>
      </w:r>
      <w:r>
        <w:rPr/>
        <w:t>hechos,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advierta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causará</w:t>
      </w:r>
      <w:r>
        <w:rPr>
          <w:spacing w:val="-1"/>
        </w:rPr>
        <w:t> </w:t>
      </w:r>
      <w:r>
        <w:rPr/>
        <w:t>una dilación</w:t>
      </w:r>
      <w:r>
        <w:rPr>
          <w:spacing w:val="-1"/>
        </w:rPr>
        <w:t> </w:t>
      </w:r>
      <w:r>
        <w:rPr/>
        <w:t>innecesaria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juicio.</w:t>
      </w:r>
    </w:p>
    <w:p>
      <w:pPr>
        <w:spacing w:line="180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0" w:firstLine="288"/>
        <w:jc w:val="both"/>
      </w:pPr>
      <w:bookmarkStart w:name="Artículo_789" w:id="979"/>
      <w:bookmarkEnd w:id="979"/>
      <w:r>
        <w:rPr/>
      </w:r>
      <w:r>
        <w:rPr>
          <w:rFonts w:ascii="Arial" w:hAnsi="Arial"/>
          <w:b/>
        </w:rPr>
        <w:t>Artículo 789.- </w:t>
      </w:r>
      <w:r>
        <w:rPr/>
        <w:t>Si la persona citada para responder preguntas y absolver posiciones, no concurre en la</w:t>
      </w:r>
      <w:r>
        <w:rPr>
          <w:spacing w:val="-53"/>
        </w:rPr>
        <w:t> </w:t>
      </w:r>
      <w:r>
        <w:rPr/>
        <w:t>fecha y hora señalada, se hará efectivo el apercibimiento a que se refiere el artículo anterior y se le</w:t>
      </w:r>
      <w:r>
        <w:rPr>
          <w:spacing w:val="1"/>
        </w:rPr>
        <w:t> </w:t>
      </w:r>
      <w:r>
        <w:rPr/>
        <w:t>declarará confesa</w:t>
      </w:r>
      <w:r>
        <w:rPr>
          <w:spacing w:val="-1"/>
        </w:rPr>
        <w:t> </w:t>
      </w:r>
      <w:r>
        <w:rPr/>
        <w:t>de las</w:t>
      </w:r>
      <w:r>
        <w:rPr>
          <w:spacing w:val="2"/>
        </w:rPr>
        <w:t> </w:t>
      </w:r>
      <w:r>
        <w:rPr/>
        <w:t>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hubieren articulado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calificado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legales.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506"/>
      </w:pPr>
      <w:bookmarkStart w:name="Artículo_790" w:id="980"/>
      <w:bookmarkEnd w:id="9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790.-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prueba</w:t>
      </w:r>
      <w:r>
        <w:rPr>
          <w:spacing w:val="-3"/>
        </w:rPr>
        <w:t> </w:t>
      </w:r>
      <w:r>
        <w:rPr/>
        <w:t>confesional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4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Las preguntas y/o posiciones se formularán en forma oral en el momento de la audiencia</w:t>
      </w:r>
      <w:r>
        <w:rPr>
          <w:spacing w:val="1"/>
          <w:sz w:val="20"/>
        </w:rPr>
        <w:t> </w:t>
      </w:r>
      <w:r>
        <w:rPr>
          <w:sz w:val="20"/>
        </w:rPr>
        <w:t>mediante interrogatorio abierto, sin presentación de pliegos; deberán referirse a los hechos</w:t>
      </w:r>
      <w:r>
        <w:rPr>
          <w:spacing w:val="1"/>
          <w:sz w:val="20"/>
        </w:rPr>
        <w:t> </w:t>
      </w:r>
      <w:r>
        <w:rPr>
          <w:sz w:val="20"/>
        </w:rPr>
        <w:t>controvertidos en términos claros</w:t>
      </w:r>
      <w:r>
        <w:rPr>
          <w:spacing w:val="1"/>
          <w:sz w:val="20"/>
        </w:rPr>
        <w:t> </w:t>
      </w:r>
      <w:r>
        <w:rPr>
          <w:sz w:val="20"/>
        </w:rPr>
        <w:t>y precisos, que puedan ser entendidas sin dificultad,</w:t>
      </w:r>
      <w:r>
        <w:rPr>
          <w:spacing w:val="55"/>
          <w:sz w:val="20"/>
        </w:rPr>
        <w:t> </w:t>
      </w:r>
      <w:r>
        <w:rPr>
          <w:sz w:val="20"/>
        </w:rPr>
        <w:t>y cuyo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esclarecer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hechos;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4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El juez,</w:t>
      </w:r>
      <w:r>
        <w:rPr>
          <w:spacing w:val="1"/>
          <w:sz w:val="20"/>
        </w:rPr>
        <w:t> </w:t>
      </w:r>
      <w:r>
        <w:rPr>
          <w:sz w:val="20"/>
        </w:rPr>
        <w:t>de oficio</w:t>
      </w:r>
      <w:r>
        <w:rPr>
          <w:spacing w:val="1"/>
          <w:sz w:val="20"/>
        </w:rPr>
        <w:t> </w:t>
      </w:r>
      <w:r>
        <w:rPr>
          <w:sz w:val="20"/>
        </w:rPr>
        <w:t>o a</w:t>
      </w:r>
      <w:r>
        <w:rPr>
          <w:spacing w:val="1"/>
          <w:sz w:val="20"/>
        </w:rPr>
        <w:t> </w:t>
      </w:r>
      <w:r>
        <w:rPr>
          <w:sz w:val="20"/>
        </w:rPr>
        <w:t>petición de parte, podrá</w:t>
      </w:r>
      <w:r>
        <w:rPr>
          <w:spacing w:val="1"/>
          <w:sz w:val="20"/>
        </w:rPr>
        <w:t> </w:t>
      </w:r>
      <w:r>
        <w:rPr>
          <w:sz w:val="20"/>
        </w:rPr>
        <w:t>desechar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no cumplan con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requisitos,</w:t>
      </w:r>
      <w:r>
        <w:rPr>
          <w:spacing w:val="1"/>
          <w:sz w:val="20"/>
        </w:rPr>
        <w:t> </w:t>
      </w:r>
      <w:r>
        <w:rPr>
          <w:sz w:val="20"/>
        </w:rPr>
        <w:t>justificando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decisión;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absolventes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estime</w:t>
      </w:r>
      <w:r>
        <w:rPr>
          <w:spacing w:val="-2"/>
          <w:sz w:val="20"/>
        </w:rPr>
        <w:t> </w:t>
      </w:r>
      <w:r>
        <w:rPr>
          <w:sz w:val="20"/>
        </w:rPr>
        <w:t>pertinentes,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ordenarles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precisen o</w:t>
      </w:r>
      <w:r>
        <w:rPr>
          <w:spacing w:val="-2"/>
          <w:sz w:val="20"/>
        </w:rPr>
        <w:t> </w:t>
      </w:r>
      <w:r>
        <w:rPr>
          <w:sz w:val="20"/>
        </w:rPr>
        <w:t>aclaren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respuestas;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4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El declarante bajo protesta de decir verdad, responderá por sí mismo, sin ser asistido por</w:t>
      </w:r>
      <w:r>
        <w:rPr>
          <w:spacing w:val="1"/>
          <w:sz w:val="20"/>
        </w:rPr>
        <w:t> </w:t>
      </w:r>
      <w:r>
        <w:rPr>
          <w:sz w:val="20"/>
        </w:rPr>
        <w:t>persona alguna. No podrá valerse de borrador de respuestas, pero se le permitirá que consulte</w:t>
      </w:r>
      <w:r>
        <w:rPr>
          <w:spacing w:val="1"/>
          <w:sz w:val="20"/>
        </w:rPr>
        <w:t> </w:t>
      </w:r>
      <w:r>
        <w:rPr>
          <w:sz w:val="20"/>
        </w:rPr>
        <w:t>notas</w:t>
      </w:r>
      <w:r>
        <w:rPr>
          <w:spacing w:val="-1"/>
          <w:sz w:val="20"/>
        </w:rPr>
        <w:t> </w:t>
      </w:r>
      <w:r>
        <w:rPr>
          <w:sz w:val="20"/>
        </w:rPr>
        <w:t>o apuntes,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resuelve</w:t>
      </w:r>
      <w:r>
        <w:rPr>
          <w:spacing w:val="1"/>
          <w:sz w:val="20"/>
        </w:rPr>
        <w:t> </w:t>
      </w:r>
      <w:r>
        <w:rPr>
          <w:sz w:val="20"/>
        </w:rPr>
        <w:t>que son</w:t>
      </w:r>
      <w:r>
        <w:rPr>
          <w:spacing w:val="-1"/>
          <w:sz w:val="20"/>
        </w:rPr>
        <w:t> </w:t>
      </w:r>
      <w:r>
        <w:rPr>
          <w:sz w:val="20"/>
        </w:rPr>
        <w:t>necesarios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auxiliar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memoria;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1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14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1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declarante</w:t>
      </w:r>
      <w:r>
        <w:rPr>
          <w:spacing w:val="18"/>
          <w:sz w:val="20"/>
        </w:rPr>
        <w:t> </w:t>
      </w:r>
      <w:r>
        <w:rPr>
          <w:sz w:val="20"/>
        </w:rPr>
        <w:t>contestará</w:t>
      </w:r>
      <w:r>
        <w:rPr>
          <w:spacing w:val="21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posiciones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preguntas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le</w:t>
      </w:r>
      <w:r>
        <w:rPr>
          <w:spacing w:val="18"/>
          <w:sz w:val="20"/>
        </w:rPr>
        <w:t> </w:t>
      </w:r>
      <w:r>
        <w:rPr>
          <w:sz w:val="20"/>
        </w:rPr>
        <w:t>formulen,</w:t>
      </w:r>
      <w:r>
        <w:rPr>
          <w:spacing w:val="19"/>
          <w:sz w:val="20"/>
        </w:rPr>
        <w:t> </w:t>
      </w:r>
      <w:r>
        <w:rPr>
          <w:sz w:val="20"/>
        </w:rPr>
        <w:t>pudiendo</w:t>
      </w:r>
      <w:r>
        <w:rPr>
          <w:spacing w:val="18"/>
          <w:sz w:val="20"/>
        </w:rPr>
        <w:t> </w:t>
      </w:r>
      <w:r>
        <w:rPr>
          <w:sz w:val="20"/>
        </w:rPr>
        <w:t>agregar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explicaciones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juzgue</w:t>
      </w:r>
      <w:r>
        <w:rPr>
          <w:spacing w:val="-2"/>
          <w:sz w:val="20"/>
        </w:rPr>
        <w:t> </w:t>
      </w:r>
      <w:r>
        <w:rPr>
          <w:sz w:val="20"/>
        </w:rPr>
        <w:t>convenientes 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pida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4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Si el declarante se niega a responder o sus respuestas son evasivas, el Tribunal de oficio o a</w:t>
      </w:r>
      <w:r>
        <w:rPr>
          <w:spacing w:val="1"/>
          <w:sz w:val="20"/>
        </w:rPr>
        <w:t> </w:t>
      </w:r>
      <w:r>
        <w:rPr>
          <w:sz w:val="20"/>
        </w:rPr>
        <w:t>instancia de parte, lo apercibirá en el acto de tenerlo por confeso de los hechos que se le</w:t>
      </w:r>
      <w:r>
        <w:rPr>
          <w:spacing w:val="1"/>
          <w:sz w:val="20"/>
        </w:rPr>
        <w:t> </w:t>
      </w:r>
      <w:r>
        <w:rPr>
          <w:sz w:val="20"/>
        </w:rPr>
        <w:t>atribuyen</w:t>
      </w:r>
      <w:r>
        <w:rPr>
          <w:spacing w:val="-2"/>
          <w:sz w:val="20"/>
        </w:rPr>
        <w:t> </w:t>
      </w:r>
      <w:r>
        <w:rPr>
          <w:sz w:val="20"/>
        </w:rPr>
        <w:t>si persiste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ello.</w:t>
      </w:r>
    </w:p>
    <w:p>
      <w:pPr>
        <w:spacing w:before="0"/>
        <w:ind w:left="7227" w:right="193" w:hanging="6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790_Bis" w:id="981"/>
      <w:bookmarkEnd w:id="981"/>
      <w:r>
        <w:rPr/>
      </w:r>
      <w:r>
        <w:rPr>
          <w:rFonts w:ascii="Arial" w:hAnsi="Arial"/>
          <w:b/>
        </w:rPr>
        <w:t>Artículo 790 Bis.- </w:t>
      </w:r>
      <w:r>
        <w:rPr/>
        <w:t>Si fueren varios los declarantes, las diligencias se practicarán evitando que los que</w:t>
      </w:r>
      <w:r>
        <w:rPr>
          <w:spacing w:val="1"/>
        </w:rPr>
        <w:t> </w:t>
      </w:r>
      <w:r>
        <w:rPr/>
        <w:t>declaren primero se comuniquen con los que lo hagan después; éstos últimos permanecerán en una sala</w:t>
      </w:r>
      <w:r>
        <w:rPr>
          <w:spacing w:val="1"/>
        </w:rPr>
        <w:t> </w:t>
      </w:r>
      <w:r>
        <w:rPr/>
        <w:t>distinta a aquélla en donde se desarrolle la audiencia, por lo que serán llamados a declarar en el orden</w:t>
      </w:r>
      <w:r>
        <w:rPr>
          <w:spacing w:val="1"/>
        </w:rPr>
        <w:t> </w:t>
      </w:r>
      <w:r>
        <w:rPr/>
        <w:t>establecido. Esta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aplica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actor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demandado.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791" w:id="982"/>
      <w:bookmarkEnd w:id="982"/>
      <w:r>
        <w:rPr/>
      </w:r>
      <w:r>
        <w:rPr>
          <w:rFonts w:ascii="Arial" w:hAnsi="Arial"/>
          <w:b/>
        </w:rPr>
        <w:t>Artículo 791.- </w:t>
      </w:r>
      <w:r>
        <w:rPr/>
        <w:t>Si la persona que deba absolver posiciones y responder preguntas tiene su residencia</w:t>
      </w:r>
      <w:r>
        <w:rPr>
          <w:spacing w:val="1"/>
        </w:rPr>
        <w:t> </w:t>
      </w:r>
      <w:r>
        <w:rPr/>
        <w:t>fuera del lugar donde se encuentre el Tribunal, éste librará exhorto para que cite al declarante y provea lo</w:t>
      </w:r>
      <w:r>
        <w:rPr>
          <w:spacing w:val="-53"/>
        </w:rPr>
        <w:t> </w:t>
      </w:r>
      <w:r>
        <w:rPr/>
        <w:t>necesario para que comparezca ante éste por conducto del Tribunal exhortado el día y hora señalados</w:t>
      </w:r>
      <w:r>
        <w:rPr>
          <w:spacing w:val="1"/>
        </w:rPr>
        <w:t> </w:t>
      </w:r>
      <w:r>
        <w:rPr/>
        <w:t>para tal efecto; dicha prueba se rendirá vía remota a través de videoconferencia, en la que el tribunal</w:t>
      </w:r>
      <w:r>
        <w:rPr>
          <w:spacing w:val="1"/>
        </w:rPr>
        <w:t> </w:t>
      </w:r>
      <w:r>
        <w:rPr/>
        <w:t>exhortante</w:t>
      </w:r>
      <w:r>
        <w:rPr>
          <w:spacing w:val="-2"/>
        </w:rPr>
        <w:t> </w:t>
      </w:r>
      <w:r>
        <w:rPr/>
        <w:t>conducirá</w:t>
      </w:r>
      <w:r>
        <w:rPr>
          <w:spacing w:val="1"/>
        </w:rPr>
        <w:t> </w:t>
      </w:r>
      <w:r>
        <w:rPr/>
        <w:t>el desahogo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confesional.</w:t>
      </w:r>
    </w:p>
    <w:p>
      <w:pPr>
        <w:spacing w:line="184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792" w:id="983"/>
      <w:bookmarkEnd w:id="98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792.-</w:t>
      </w:r>
      <w:r>
        <w:rPr>
          <w:rFonts w:ascii="Arial" w:hAnsi="Arial"/>
          <w:b/>
          <w:spacing w:val="26"/>
        </w:rPr>
        <w:t> </w:t>
      </w:r>
      <w:r>
        <w:rPr/>
        <w:t>Se</w:t>
      </w:r>
      <w:r>
        <w:rPr>
          <w:spacing w:val="27"/>
        </w:rPr>
        <w:t> </w:t>
      </w:r>
      <w:r>
        <w:rPr/>
        <w:t>tendrán</w:t>
      </w:r>
      <w:r>
        <w:rPr>
          <w:spacing w:val="27"/>
        </w:rPr>
        <w:t> </w:t>
      </w:r>
      <w:r>
        <w:rPr/>
        <w:t>por</w:t>
      </w:r>
      <w:r>
        <w:rPr>
          <w:spacing w:val="26"/>
        </w:rPr>
        <w:t> </w:t>
      </w:r>
      <w:r>
        <w:rPr/>
        <w:t>confesión</w:t>
      </w:r>
      <w:r>
        <w:rPr>
          <w:spacing w:val="24"/>
        </w:rPr>
        <w:t> </w:t>
      </w:r>
      <w:r>
        <w:rPr/>
        <w:t>expresa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espontánea,</w:t>
      </w:r>
      <w:r>
        <w:rPr>
          <w:spacing w:val="24"/>
        </w:rPr>
        <w:t> </w:t>
      </w:r>
      <w:r>
        <w:rPr/>
        <w:t>las</w:t>
      </w:r>
      <w:r>
        <w:rPr>
          <w:spacing w:val="26"/>
        </w:rPr>
        <w:t> </w:t>
      </w:r>
      <w:r>
        <w:rPr/>
        <w:t>afirmaciones</w:t>
      </w:r>
      <w:r>
        <w:rPr>
          <w:spacing w:val="26"/>
        </w:rPr>
        <w:t> </w:t>
      </w:r>
      <w:r>
        <w:rPr/>
        <w:t>contenidas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-52"/>
        </w:rPr>
        <w:t> </w:t>
      </w:r>
      <w:r>
        <w:rPr/>
        <w:t>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formule</w:t>
      </w:r>
      <w:r>
        <w:rPr>
          <w:spacing w:val="-1"/>
        </w:rPr>
        <w:t> </w:t>
      </w:r>
      <w:r>
        <w:rPr/>
        <w:t>el articulante.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197" w:firstLine="288"/>
        <w:jc w:val="both"/>
      </w:pPr>
      <w:bookmarkStart w:name="Artículo_793" w:id="984"/>
      <w:bookmarkEnd w:id="9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793.-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declarante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labore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51"/>
        </w:rPr>
        <w:t> </w:t>
      </w:r>
      <w:r>
        <w:rPr/>
        <w:t>previa</w:t>
      </w:r>
      <w:r>
        <w:rPr>
          <w:spacing w:val="52"/>
        </w:rPr>
        <w:t> </w:t>
      </w:r>
      <w:r>
        <w:rPr/>
        <w:t>comprobación</w:t>
      </w:r>
      <w:r>
        <w:rPr>
          <w:spacing w:val="52"/>
        </w:rPr>
        <w:t> </w:t>
      </w:r>
      <w:r>
        <w:rPr/>
        <w:t>del</w:t>
      </w:r>
      <w:r>
        <w:rPr>
          <w:spacing w:val="52"/>
        </w:rPr>
        <w:t> </w:t>
      </w:r>
      <w:r>
        <w:rPr/>
        <w:t>hecho,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oferente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prueba</w:t>
      </w:r>
      <w:r>
        <w:rPr>
          <w:spacing w:val="52"/>
        </w:rPr>
        <w:t> </w:t>
      </w:r>
      <w:r>
        <w:rPr/>
        <w:t>será</w:t>
      </w:r>
      <w:r>
        <w:rPr>
          <w:spacing w:val="53"/>
        </w:rPr>
        <w:t> </w:t>
      </w:r>
      <w:r>
        <w:rPr/>
        <w:t>requerido</w:t>
      </w:r>
      <w:r>
        <w:rPr>
          <w:spacing w:val="55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-53"/>
        </w:rPr>
        <w:t> </w:t>
      </w:r>
      <w:r>
        <w:rPr/>
        <w:t>proporcione el domicilio donde deba ser citado. En caso de que el oferente ignore el domicilio, lo hará del</w:t>
      </w:r>
      <w:r>
        <w:rPr>
          <w:spacing w:val="1"/>
        </w:rPr>
        <w:t> </w:t>
      </w:r>
      <w:r>
        <w:rPr/>
        <w:t>conocimiento del Tribunal antes de la fecha señalada para la celebración de la audiencia de Juicio en que</w:t>
      </w:r>
      <w:r>
        <w:rPr>
          <w:spacing w:val="-53"/>
        </w:rPr>
        <w:t> </w:t>
      </w:r>
      <w:r>
        <w:rPr/>
        <w:t>se desahogue la prueba; el Tribunal podrá solicitar a la empresa que proporcione el último domicilio que</w:t>
      </w:r>
      <w:r>
        <w:rPr>
          <w:spacing w:val="1"/>
        </w:rPr>
        <w:t> </w:t>
      </w:r>
      <w:r>
        <w:rPr/>
        <w:t>tenga registrado de dicha persona. En el supuesto de que la persona a que se refiere este artículo haya</w:t>
      </w:r>
      <w:r>
        <w:rPr>
          <w:spacing w:val="1"/>
        </w:rPr>
        <w:t> </w:t>
      </w:r>
      <w:r>
        <w:rPr/>
        <w:t>dejado de prestar sus servicios a la empresa por un término mayor de tres meses, la prueba cambiará su</w:t>
      </w:r>
      <w:r>
        <w:rPr>
          <w:spacing w:val="1"/>
        </w:rPr>
        <w:t> </w:t>
      </w:r>
      <w:r>
        <w:rPr/>
        <w:t>naturaleza a</w:t>
      </w:r>
      <w:r>
        <w:rPr>
          <w:spacing w:val="-1"/>
        </w:rPr>
        <w:t> </w:t>
      </w:r>
      <w:r>
        <w:rPr/>
        <w:t>testimonial.</w:t>
      </w:r>
    </w:p>
    <w:p>
      <w:pPr>
        <w:pStyle w:val="BodyText"/>
        <w:spacing w:before="4"/>
      </w:pPr>
    </w:p>
    <w:p>
      <w:pPr>
        <w:pStyle w:val="BodyText"/>
        <w:ind w:left="218" w:right="200" w:firstLine="288"/>
        <w:jc w:val="both"/>
      </w:pPr>
      <w:r>
        <w:rPr/>
        <w:t>Si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persona</w:t>
      </w:r>
      <w:r>
        <w:rPr>
          <w:spacing w:val="12"/>
        </w:rPr>
        <w:t> </w:t>
      </w:r>
      <w:r>
        <w:rPr/>
        <w:t>citada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concurre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día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hora</w:t>
      </w:r>
      <w:r>
        <w:rPr>
          <w:spacing w:val="12"/>
        </w:rPr>
        <w:t> </w:t>
      </w:r>
      <w:r>
        <w:rPr/>
        <w:t>señalados,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juez</w:t>
      </w:r>
      <w:r>
        <w:rPr>
          <w:spacing w:val="10"/>
        </w:rPr>
        <w:t> </w:t>
      </w:r>
      <w:r>
        <w:rPr/>
        <w:t>valorará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pertinencia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prueba</w:t>
      </w:r>
      <w:r>
        <w:rPr>
          <w:spacing w:val="-53"/>
        </w:rPr>
        <w:t> </w:t>
      </w:r>
      <w:r>
        <w:rPr/>
        <w:t>en relación con los</w:t>
      </w:r>
      <w:r>
        <w:rPr>
          <w:spacing w:val="1"/>
        </w:rPr>
        <w:t> </w:t>
      </w:r>
      <w:r>
        <w:rPr/>
        <w:t>hechos controvertidos, pudiendo desecharla en caso de considerar que resulta</w:t>
      </w:r>
      <w:r>
        <w:rPr>
          <w:spacing w:val="1"/>
        </w:rPr>
        <w:t> </w:t>
      </w:r>
      <w:r>
        <w:rPr/>
        <w:t>irrelevante para esclarecerlos o la dificultad de su desahogo sea motivo del retraso injustificado del</w:t>
      </w:r>
      <w:r>
        <w:rPr>
          <w:spacing w:val="1"/>
        </w:rPr>
        <w:t> </w:t>
      </w:r>
      <w:r>
        <w:rPr/>
        <w:t>procedimiento.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94" w:id="985"/>
      <w:bookmarkEnd w:id="98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794.-</w:t>
      </w:r>
      <w:r>
        <w:rPr>
          <w:rFonts w:ascii="Arial" w:hAnsi="Arial"/>
          <w:b/>
          <w:spacing w:val="24"/>
        </w:rPr>
        <w:t> </w:t>
      </w:r>
      <w:r>
        <w:rPr/>
        <w:t>Se</w:t>
      </w:r>
      <w:r>
        <w:rPr>
          <w:spacing w:val="23"/>
        </w:rPr>
        <w:t> </w:t>
      </w:r>
      <w:r>
        <w:rPr/>
        <w:t>tendrán</w:t>
      </w:r>
      <w:r>
        <w:rPr>
          <w:spacing w:val="25"/>
        </w:rPr>
        <w:t> </w:t>
      </w:r>
      <w:r>
        <w:rPr/>
        <w:t>por</w:t>
      </w:r>
      <w:r>
        <w:rPr>
          <w:spacing w:val="24"/>
        </w:rPr>
        <w:t> </w:t>
      </w:r>
      <w:r>
        <w:rPr/>
        <w:t>confesión</w:t>
      </w:r>
      <w:r>
        <w:rPr>
          <w:spacing w:val="23"/>
        </w:rPr>
        <w:t> </w:t>
      </w:r>
      <w:r>
        <w:rPr/>
        <w:t>expresa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espontánea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partes,</w:t>
      </w:r>
      <w:r>
        <w:rPr>
          <w:spacing w:val="23"/>
        </w:rPr>
        <w:t> </w:t>
      </w:r>
      <w:r>
        <w:rPr/>
        <w:t>sin</w:t>
      </w:r>
      <w:r>
        <w:rPr>
          <w:spacing w:val="23"/>
        </w:rPr>
        <w:t> </w:t>
      </w:r>
      <w:r>
        <w:rPr/>
        <w:t>necesidad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ser</w:t>
      </w:r>
      <w:r>
        <w:rPr>
          <w:spacing w:val="-53"/>
        </w:rPr>
        <w:t> </w:t>
      </w:r>
      <w:r>
        <w:rPr/>
        <w:t>ofrecida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prueba, las manifestaciones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juicio.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3826" w:right="3797" w:firstLine="244"/>
        <w:jc w:val="left"/>
      </w:pPr>
      <w:r>
        <w:rPr/>
        <w:t>Sección Tercera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documentales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98" w:firstLine="288"/>
        <w:jc w:val="both"/>
      </w:pPr>
      <w:bookmarkStart w:name="Artículo_795" w:id="986"/>
      <w:bookmarkEnd w:id="986"/>
      <w:r>
        <w:rPr/>
      </w:r>
      <w:r>
        <w:rPr>
          <w:rFonts w:ascii="Arial" w:hAnsi="Arial"/>
          <w:b/>
        </w:rPr>
        <w:t>Artículo 795.-</w:t>
      </w:r>
      <w:r>
        <w:rPr>
          <w:rFonts w:ascii="Arial" w:hAnsi="Arial"/>
          <w:b/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documentos públicos aquellos cuya</w:t>
      </w:r>
      <w:r>
        <w:rPr>
          <w:spacing w:val="1"/>
        </w:rPr>
        <w:t> </w:t>
      </w:r>
      <w:r>
        <w:rPr/>
        <w:t>formulación está</w:t>
      </w:r>
      <w:r>
        <w:rPr>
          <w:spacing w:val="55"/>
        </w:rPr>
        <w:t> </w:t>
      </w:r>
      <w:r>
        <w:rPr/>
        <w:t>encomendada por la Ley a</w:t>
      </w:r>
      <w:r>
        <w:rPr>
          <w:spacing w:val="-53"/>
        </w:rPr>
        <w:t> </w:t>
      </w:r>
      <w:r>
        <w:rPr/>
        <w:t>un funcionario</w:t>
      </w:r>
      <w:r>
        <w:rPr>
          <w:spacing w:val="1"/>
        </w:rPr>
        <w:t> </w:t>
      </w:r>
      <w:r>
        <w:rPr/>
        <w:t>investido de fe pública, o a</w:t>
      </w:r>
      <w:r>
        <w:rPr>
          <w:spacing w:val="1"/>
        </w:rPr>
        <w:t> </w:t>
      </w:r>
      <w:r>
        <w:rPr/>
        <w:t>aquellos servidores públicos</w:t>
      </w:r>
      <w:r>
        <w:rPr>
          <w:spacing w:val="55"/>
        </w:rPr>
        <w:t> </w:t>
      </w:r>
      <w:r>
        <w:rPr/>
        <w:t>que los expidan en ejercicio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Los documentos públicos</w:t>
      </w:r>
      <w:r>
        <w:rPr>
          <w:spacing w:val="1"/>
        </w:rPr>
        <w:t> </w:t>
      </w:r>
      <w:r>
        <w:rPr/>
        <w:t>expedidos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autoridades de</w:t>
      </w:r>
      <w:r>
        <w:rPr>
          <w:spacing w:val="1"/>
        </w:rPr>
        <w:t> </w:t>
      </w:r>
      <w:r>
        <w:rPr/>
        <w:t>la Federación,</w:t>
      </w:r>
      <w:r>
        <w:rPr>
          <w:spacing w:val="55"/>
        </w:rPr>
        <w:t> </w:t>
      </w:r>
      <w:r>
        <w:rPr/>
        <w:t>de los estados, de la</w:t>
      </w:r>
      <w:r>
        <w:rPr>
          <w:spacing w:val="1"/>
        </w:rPr>
        <w:t> </w:t>
      </w:r>
      <w:r>
        <w:rPr/>
        <w:t>Ciudad de México o de los municipios y alcaldías, así como de los organismos públicos autónomos harán</w:t>
      </w:r>
      <w:r>
        <w:rPr>
          <w:spacing w:val="-53"/>
        </w:rPr>
        <w:t> </w:t>
      </w:r>
      <w:r>
        <w:rPr/>
        <w:t>fe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 de</w:t>
      </w:r>
      <w:r>
        <w:rPr>
          <w:spacing w:val="1"/>
        </w:rPr>
        <w:t> </w:t>
      </w:r>
      <w:r>
        <w:rPr/>
        <w:t>legalización.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796" w:id="987"/>
      <w:bookmarkEnd w:id="9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796.-</w:t>
      </w:r>
      <w:r>
        <w:rPr>
          <w:rFonts w:ascii="Arial" w:hAnsi="Arial"/>
          <w:b/>
          <w:spacing w:val="20"/>
        </w:rPr>
        <w:t> </w:t>
      </w:r>
      <w:r>
        <w:rPr/>
        <w:t>Son</w:t>
      </w:r>
      <w:r>
        <w:rPr>
          <w:spacing w:val="18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privados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8"/>
        </w:rPr>
        <w:t> </w:t>
      </w:r>
      <w:r>
        <w:rPr/>
        <w:t>reúnen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condiciones</w:t>
      </w:r>
      <w:r>
        <w:rPr>
          <w:spacing w:val="19"/>
        </w:rPr>
        <w:t> </w:t>
      </w:r>
      <w:r>
        <w:rPr/>
        <w:t>previstas</w:t>
      </w:r>
      <w:r>
        <w:rPr>
          <w:spacing w:val="28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artículo</w:t>
      </w:r>
      <w:r>
        <w:rPr>
          <w:spacing w:val="-52"/>
        </w:rPr>
        <w:t> </w:t>
      </w:r>
      <w:r>
        <w:rPr/>
        <w:t>anterior.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797" w:id="988"/>
      <w:bookmarkEnd w:id="988"/>
      <w:r>
        <w:rPr/>
      </w:r>
      <w:r>
        <w:rPr>
          <w:rFonts w:ascii="Arial" w:hAnsi="Arial"/>
          <w:b/>
        </w:rPr>
        <w:t>Artículo 797.- </w:t>
      </w:r>
      <w:r>
        <w:rPr/>
        <w:t>Los originales de los documentos privados se presentarán por la parte oferente que los</w:t>
      </w:r>
      <w:r>
        <w:rPr>
          <w:spacing w:val="1"/>
        </w:rPr>
        <w:t> </w:t>
      </w:r>
      <w:r>
        <w:rPr/>
        <w:t>tenga en su poder; si éstos se objetan en cuanto a contenido y firma se dejarán en autos hasta su</w:t>
      </w:r>
      <w:r>
        <w:rPr>
          <w:spacing w:val="1"/>
        </w:rPr>
        <w:t> </w:t>
      </w:r>
      <w:r>
        <w:rPr/>
        <w:t>perfeccionamiento; en caso de no ser objetados, la oferente podrá solicitar la devolución del original,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certificada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798" w:id="989"/>
      <w:bookmarkEnd w:id="989"/>
      <w:r>
        <w:rPr/>
      </w:r>
      <w:r>
        <w:rPr>
          <w:rFonts w:ascii="Arial" w:hAnsi="Arial"/>
          <w:b/>
        </w:rPr>
        <w:t>Artículo 798.- </w:t>
      </w:r>
      <w:r>
        <w:rPr/>
        <w:t>Si el documento privado consiste en copia simple o fotostática se podrá solicitar, en</w:t>
      </w:r>
      <w:r>
        <w:rPr>
          <w:spacing w:val="1"/>
        </w:rPr>
        <w:t> </w:t>
      </w:r>
      <w:r>
        <w:rPr/>
        <w:t>caso de ser objetado, la compulsa o cotejo con el original; para este efecto, la parte oferente deberá</w:t>
      </w:r>
      <w:r>
        <w:rPr>
          <w:spacing w:val="1"/>
        </w:rPr>
        <w:t> </w:t>
      </w:r>
      <w:r>
        <w:rPr/>
        <w:t>justificar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precisar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donde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 original se encuentre. En este caso el juez requerirá al tenedor del mismo su presentación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comisionar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actuario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perfeccionamiento la diligencia se efectuará, en lo conducente, conforme a lo señalado en los artículos</w:t>
      </w:r>
      <w:r>
        <w:rPr>
          <w:spacing w:val="1"/>
        </w:rPr>
        <w:t> </w:t>
      </w:r>
      <w:r>
        <w:rPr/>
        <w:t>827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829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80" w:firstLine="288"/>
      </w:pPr>
      <w:bookmarkStart w:name="Artículo_799" w:id="990"/>
      <w:bookmarkEnd w:id="9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799.-</w:t>
      </w:r>
      <w:r>
        <w:rPr>
          <w:rFonts w:ascii="Arial" w:hAnsi="Arial"/>
          <w:b/>
          <w:spacing w:val="55"/>
        </w:rPr>
        <w:t> </w:t>
      </w:r>
      <w:r>
        <w:rPr/>
        <w:t>Si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documento</w:t>
      </w:r>
      <w:r>
        <w:rPr>
          <w:spacing w:val="52"/>
        </w:rPr>
        <w:t> </w:t>
      </w:r>
      <w:r>
        <w:rPr/>
        <w:t>original</w:t>
      </w:r>
      <w:r>
        <w:rPr>
          <w:spacing w:val="52"/>
        </w:rPr>
        <w:t> </w:t>
      </w:r>
      <w:r>
        <w:rPr/>
        <w:t>sobre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deba</w:t>
      </w:r>
      <w:r>
        <w:rPr>
          <w:spacing w:val="52"/>
        </w:rPr>
        <w:t> </w:t>
      </w:r>
      <w:r>
        <w:rPr/>
        <w:t>practicarse</w:t>
      </w:r>
      <w:r>
        <w:rPr>
          <w:spacing w:val="4"/>
        </w:rPr>
        <w:t> </w:t>
      </w:r>
      <w:r>
        <w:rPr/>
        <w:t>el</w:t>
      </w:r>
      <w:r>
        <w:rPr>
          <w:spacing w:val="52"/>
        </w:rPr>
        <w:t> </w:t>
      </w:r>
      <w:r>
        <w:rPr/>
        <w:t>cotejo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compulsa</w:t>
      </w:r>
      <w:r>
        <w:rPr>
          <w:spacing w:val="53"/>
        </w:rPr>
        <w:t> </w:t>
      </w:r>
      <w:r>
        <w:rPr/>
        <w:t>se</w:t>
      </w:r>
      <w:r>
        <w:rPr>
          <w:spacing w:val="-5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poder 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éste</w:t>
      </w:r>
      <w:r>
        <w:rPr>
          <w:spacing w:val="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exhibirlo.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800" w:id="991"/>
      <w:bookmarkEnd w:id="991"/>
      <w:r>
        <w:rPr/>
      </w:r>
      <w:r>
        <w:rPr>
          <w:rFonts w:ascii="Arial" w:hAnsi="Arial"/>
          <w:b/>
        </w:rPr>
        <w:t>Artículo 800.- </w:t>
      </w:r>
      <w:r>
        <w:rPr/>
        <w:t>Cuando un documento que provenga de tercero ajeno al juicio, resulta impugnado,</w:t>
      </w:r>
      <w:r>
        <w:rPr>
          <w:spacing w:val="1"/>
        </w:rPr>
        <w:t> </w:t>
      </w:r>
      <w:r>
        <w:rPr/>
        <w:t>deberá ser ratificado en su contenido y firma por el suscriptor, para lo cual deberá ser citado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</w:t>
      </w:r>
      <w:r>
        <w:rPr>
          <w:spacing w:val="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742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2"/>
      </w:pPr>
    </w:p>
    <w:p>
      <w:pPr>
        <w:pStyle w:val="BodyText"/>
        <w:ind w:left="218" w:right="203" w:firstLine="288"/>
        <w:jc w:val="both"/>
      </w:pPr>
      <w:r>
        <w:rPr/>
        <w:t>La contraparte podrá formular las preguntas en relación a la idoneidad del ratificante así como sobre</w:t>
      </w:r>
      <w:r>
        <w:rPr>
          <w:spacing w:val="1"/>
        </w:rPr>
        <w:t> </w:t>
      </w:r>
      <w:r>
        <w:rPr/>
        <w:t>los elementos circunstanciales de los hechos contenidos en el documento y los de su elaboración, para lo</w:t>
      </w:r>
      <w:r>
        <w:rPr>
          <w:spacing w:val="-5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establecidas en el artículo</w:t>
      </w:r>
      <w:r>
        <w:rPr>
          <w:spacing w:val="-1"/>
        </w:rPr>
        <w:t> </w:t>
      </w:r>
      <w:r>
        <w:rPr/>
        <w:t>815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240" w:lineRule="auto" w:before="0"/>
        <w:ind w:left="7227" w:right="19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801" w:id="992"/>
      <w:bookmarkEnd w:id="992"/>
      <w:r>
        <w:rPr/>
      </w:r>
      <w:r>
        <w:rPr>
          <w:rFonts w:ascii="Arial" w:hAnsi="Arial"/>
          <w:b/>
        </w:rPr>
        <w:t>Artículo 801.- </w:t>
      </w:r>
      <w:r>
        <w:rPr/>
        <w:t>Los interesados presentarán los originales de los documentos privados y, cuando</w:t>
      </w:r>
      <w:r>
        <w:rPr>
          <w:spacing w:val="1"/>
        </w:rPr>
        <w:t> </w:t>
      </w:r>
      <w:r>
        <w:rPr/>
        <w:t>formen parte de un libro, expediente o legajo, exhibirán copia para que se compulse la parte que señalen,</w:t>
      </w:r>
      <w:r>
        <w:rPr>
          <w:spacing w:val="-53"/>
        </w:rPr>
        <w:t> </w:t>
      </w:r>
      <w:r>
        <w:rPr/>
        <w:t>indicando el lugar en donde éstos se encuentren, debiendo justificar la circunstancia por la cual no puede</w:t>
      </w:r>
      <w:r>
        <w:rPr>
          <w:spacing w:val="1"/>
        </w:rPr>
        <w:t> </w:t>
      </w:r>
      <w:r>
        <w:rPr/>
        <w:t>exhibirlos en el Tribunal; en este caso el juez podrá comisionar a un actuario o secretario para que de fe</w:t>
      </w:r>
      <w:r>
        <w:rPr>
          <w:spacing w:val="1"/>
        </w:rPr>
        <w:t> </w:t>
      </w:r>
      <w:r>
        <w:rPr/>
        <w:t>de los extremos de la prueba, observando en lo conducente lo establecido en los artículos 827 y 829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02" w:id="993"/>
      <w:bookmarkEnd w:id="9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802.-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reputa</w:t>
      </w:r>
      <w:r>
        <w:rPr>
          <w:spacing w:val="-2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 documento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suscribe.</w:t>
      </w:r>
    </w:p>
    <w:p>
      <w:pPr>
        <w:pStyle w:val="BodyText"/>
        <w:spacing w:before="3"/>
      </w:pPr>
    </w:p>
    <w:p>
      <w:pPr>
        <w:pStyle w:val="BodyText"/>
        <w:ind w:left="218" w:right="203" w:firstLine="288"/>
        <w:jc w:val="both"/>
      </w:pPr>
      <w:r>
        <w:rPr/>
        <w:t>Se entiende por suscripción de un escrito la colocación al pie o al margen del mismo de la firma</w:t>
      </w:r>
      <w:r>
        <w:rPr>
          <w:spacing w:val="1"/>
        </w:rPr>
        <w:t> </w:t>
      </w:r>
      <w:r>
        <w:rPr/>
        <w:t>autógrafa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autor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huella</w:t>
      </w:r>
      <w:r>
        <w:rPr>
          <w:spacing w:val="-2"/>
        </w:rPr>
        <w:t> </w:t>
      </w:r>
      <w:r>
        <w:rPr/>
        <w:t>digital,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voluntad de</w:t>
      </w:r>
      <w:r>
        <w:rPr>
          <w:spacing w:val="1"/>
        </w:rPr>
        <w:t> </w:t>
      </w:r>
      <w:r>
        <w:rPr/>
        <w:t>hacerlo</w:t>
      </w:r>
      <w:r>
        <w:rPr>
          <w:spacing w:val="-2"/>
        </w:rPr>
        <w:t> </w:t>
      </w:r>
      <w:r>
        <w:rPr/>
        <w:t>suyo.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spacing w:before="1"/>
        <w:ind w:left="218" w:right="197" w:firstLine="288"/>
        <w:jc w:val="both"/>
      </w:pPr>
      <w:r>
        <w:rPr/>
        <w:t>La suscripción hace plena fe de la formulación del documento por cuenta del suscriptor cuando sea</w:t>
      </w:r>
      <w:r>
        <w:rPr>
          <w:spacing w:val="1"/>
        </w:rPr>
        <w:t> </w:t>
      </w:r>
      <w:r>
        <w:rPr/>
        <w:t>ratificado en su contenido y firma o huella digital; excepto en los casos en que el contenido no se repute</w:t>
      </w:r>
      <w:r>
        <w:rPr>
          <w:spacing w:val="1"/>
        </w:rPr>
        <w:t> </w:t>
      </w:r>
      <w:r>
        <w:rPr/>
        <w:t>proveniente del autor, circunstancia que deberá justificarse con prueba idónea y del señalado en el</w:t>
      </w:r>
      <w:r>
        <w:rPr>
          <w:spacing w:val="1"/>
        </w:rPr>
        <w:t> </w:t>
      </w:r>
      <w:r>
        <w:rPr/>
        <w:t>artículo 33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803" w:id="994"/>
      <w:bookmarkEnd w:id="99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803.-</w:t>
      </w:r>
      <w:r>
        <w:rPr>
          <w:rFonts w:ascii="Arial" w:hAnsi="Arial"/>
          <w:b/>
          <w:spacing w:val="39"/>
        </w:rPr>
        <w:t> </w:t>
      </w:r>
      <w:r>
        <w:rPr/>
        <w:t>Cada</w:t>
      </w:r>
      <w:r>
        <w:rPr>
          <w:spacing w:val="37"/>
        </w:rPr>
        <w:t> </w:t>
      </w:r>
      <w:r>
        <w:rPr/>
        <w:t>parte</w:t>
      </w:r>
      <w:r>
        <w:rPr>
          <w:spacing w:val="40"/>
        </w:rPr>
        <w:t> </w:t>
      </w:r>
      <w:r>
        <w:rPr/>
        <w:t>exhibirá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documentos</w:t>
      </w:r>
      <w:r>
        <w:rPr>
          <w:spacing w:val="39"/>
        </w:rPr>
        <w:t> </w:t>
      </w:r>
      <w:r>
        <w:rPr/>
        <w:t>u</w:t>
      </w:r>
      <w:r>
        <w:rPr>
          <w:spacing w:val="38"/>
        </w:rPr>
        <w:t> </w:t>
      </w:r>
      <w:r>
        <w:rPr/>
        <w:t>objetos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ofrezca</w:t>
      </w:r>
      <w:r>
        <w:rPr>
          <w:spacing w:val="38"/>
        </w:rPr>
        <w:t> </w:t>
      </w:r>
      <w:r>
        <w:rPr/>
        <w:t>como</w:t>
      </w:r>
      <w:r>
        <w:rPr>
          <w:spacing w:val="35"/>
        </w:rPr>
        <w:t> </w:t>
      </w:r>
      <w:r>
        <w:rPr/>
        <w:t>prueba</w:t>
      </w:r>
      <w:r>
        <w:rPr>
          <w:spacing w:val="36"/>
        </w:rPr>
        <w:t> </w:t>
      </w:r>
      <w:r>
        <w:rPr/>
        <w:t>para</w:t>
      </w:r>
      <w:r>
        <w:rPr>
          <w:spacing w:val="38"/>
        </w:rPr>
        <w:t> </w:t>
      </w:r>
      <w:r>
        <w:rPr/>
        <w:t>que</w:t>
      </w:r>
      <w:r>
        <w:rPr>
          <w:spacing w:val="-53"/>
        </w:rPr>
        <w:t> </w:t>
      </w:r>
      <w:r>
        <w:rPr/>
        <w:t>obren en autos. Si se trata de informes, o copias, que deba expedir alguna autoridad, el Tribunal deberá</w:t>
      </w:r>
      <w:r>
        <w:rPr>
          <w:spacing w:val="1"/>
        </w:rPr>
        <w:t> </w:t>
      </w:r>
      <w:r>
        <w:rPr/>
        <w:t>solicitarlos</w:t>
      </w:r>
      <w:r>
        <w:rPr>
          <w:spacing w:val="1"/>
        </w:rPr>
        <w:t> </w:t>
      </w:r>
      <w:r>
        <w:rPr/>
        <w:t>directamente, asegurándose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recabarlos</w:t>
      </w:r>
      <w:r>
        <w:rPr>
          <w:spacing w:val="3"/>
        </w:rPr>
        <w:t> </w:t>
      </w:r>
      <w:r>
        <w:rPr/>
        <w:t>antes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7" w:firstLine="288"/>
        <w:jc w:val="both"/>
      </w:pPr>
      <w:bookmarkStart w:name="Artículo_804" w:id="995"/>
      <w:bookmarkEnd w:id="995"/>
      <w:r>
        <w:rPr/>
      </w:r>
      <w:r>
        <w:rPr>
          <w:rFonts w:ascii="Arial" w:hAnsi="Arial"/>
          <w:b/>
        </w:rPr>
        <w:t>Artículo 804.- </w:t>
      </w:r>
      <w:r>
        <w:rPr/>
        <w:t>El patrón tiene obligación de conservar y exhibir en juicio los documentos que a</w:t>
      </w:r>
      <w:r>
        <w:rPr>
          <w:spacing w:val="1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precisan: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Contratos</w:t>
      </w:r>
      <w:r>
        <w:rPr>
          <w:spacing w:val="5"/>
          <w:sz w:val="20"/>
        </w:rPr>
        <w:t> </w:t>
      </w:r>
      <w:r>
        <w:rPr>
          <w:sz w:val="20"/>
        </w:rPr>
        <w:t>individuales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trabajo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celebren,</w:t>
      </w:r>
      <w:r>
        <w:rPr>
          <w:spacing w:val="6"/>
          <w:sz w:val="20"/>
        </w:rPr>
        <w:t> </w:t>
      </w:r>
      <w:r>
        <w:rPr>
          <w:sz w:val="20"/>
        </w:rPr>
        <w:t>cuando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7"/>
          <w:sz w:val="20"/>
        </w:rPr>
        <w:t> </w:t>
      </w:r>
      <w:r>
        <w:rPr>
          <w:sz w:val="20"/>
        </w:rPr>
        <w:t>exista</w:t>
      </w:r>
      <w:r>
        <w:rPr>
          <w:spacing w:val="4"/>
          <w:sz w:val="20"/>
        </w:rPr>
        <w:t> </w:t>
      </w:r>
      <w:r>
        <w:rPr>
          <w:sz w:val="20"/>
        </w:rPr>
        <w:t>contrato</w:t>
      </w:r>
      <w:r>
        <w:rPr>
          <w:spacing w:val="4"/>
          <w:sz w:val="20"/>
        </w:rPr>
        <w:t> </w:t>
      </w:r>
      <w:r>
        <w:rPr>
          <w:sz w:val="20"/>
        </w:rPr>
        <w:t>colectivo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contrato Ley</w:t>
      </w:r>
      <w:r>
        <w:rPr>
          <w:spacing w:val="-4"/>
          <w:sz w:val="20"/>
        </w:rPr>
        <w:t> </w:t>
      </w:r>
      <w:r>
        <w:rPr>
          <w:sz w:val="20"/>
        </w:rPr>
        <w:t>aplicable;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Listas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raya</w:t>
      </w:r>
      <w:r>
        <w:rPr>
          <w:spacing w:val="28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nómina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personal,</w:t>
      </w:r>
      <w:r>
        <w:rPr>
          <w:spacing w:val="24"/>
          <w:sz w:val="20"/>
        </w:rPr>
        <w:t> </w:t>
      </w:r>
      <w:r>
        <w:rPr>
          <w:sz w:val="20"/>
        </w:rPr>
        <w:t>cuando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6"/>
          <w:sz w:val="20"/>
        </w:rPr>
        <w:t> </w:t>
      </w:r>
      <w:r>
        <w:rPr>
          <w:sz w:val="20"/>
        </w:rPr>
        <w:t>lleven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centro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trabajo;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recibos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pagos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salarios;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Controles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asistencia,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lleven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4" w:hanging="569"/>
        <w:jc w:val="left"/>
        <w:rPr>
          <w:sz w:val="20"/>
        </w:rPr>
      </w:pPr>
      <w:r>
        <w:rPr>
          <w:sz w:val="20"/>
        </w:rPr>
        <w:t>Comprobantes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participación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utilidades,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vacaciones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aguinaldos,</w:t>
      </w:r>
      <w:r>
        <w:rPr>
          <w:spacing w:val="2"/>
          <w:sz w:val="20"/>
        </w:rPr>
        <w:t> </w:t>
      </w:r>
      <w:r>
        <w:rPr>
          <w:sz w:val="20"/>
        </w:rPr>
        <w:t>así</w:t>
      </w:r>
      <w:r>
        <w:rPr>
          <w:spacing w:val="3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primas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pagos,</w:t>
      </w:r>
      <w:r>
        <w:rPr>
          <w:spacing w:val="-2"/>
          <w:sz w:val="20"/>
        </w:rPr>
        <w:t> </w:t>
      </w:r>
      <w:r>
        <w:rPr>
          <w:sz w:val="20"/>
        </w:rPr>
        <w:t>aportaciones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cuotas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 social;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2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1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señalen</w:t>
      </w:r>
      <w:r>
        <w:rPr>
          <w:spacing w:val="-2"/>
          <w:sz w:val="20"/>
        </w:rPr>
        <w:t> </w:t>
      </w:r>
      <w:r>
        <w:rPr>
          <w:sz w:val="20"/>
        </w:rPr>
        <w:t>las leyes.</w:t>
      </w:r>
    </w:p>
    <w:p>
      <w:pPr>
        <w:pStyle w:val="BodyText"/>
        <w:spacing w:before="3"/>
      </w:pPr>
    </w:p>
    <w:p>
      <w:pPr>
        <w:pStyle w:val="BodyText"/>
        <w:ind w:left="218" w:right="193" w:firstLine="288"/>
        <w:jc w:val="both"/>
      </w:pPr>
      <w:r>
        <w:rPr/>
        <w:t>Los documentos señalados en la fracción I deberán conservarse mientras dure la relación laboral y</w:t>
      </w:r>
      <w:r>
        <w:rPr>
          <w:spacing w:val="1"/>
        </w:rPr>
        <w:t> </w:t>
      </w:r>
      <w:r>
        <w:rPr/>
        <w:t>hasta un año después; los señalados en las fracciones II, III y IV, durante el último año y un año después</w:t>
      </w:r>
      <w:r>
        <w:rPr>
          <w:spacing w:val="1"/>
        </w:rPr>
        <w:t> </w:t>
      </w:r>
      <w:r>
        <w:rPr/>
        <w:t>de que se extinga la relación laboral; y los mencionados en la fracción V, conforme lo señalen las Leyes</w:t>
      </w:r>
      <w:r>
        <w:rPr>
          <w:spacing w:val="1"/>
        </w:rPr>
        <w:t> </w:t>
      </w:r>
      <w:r>
        <w:rPr/>
        <w:t>que los rijan.</w:t>
      </w:r>
    </w:p>
    <w:p>
      <w:pPr>
        <w:spacing w:line="240" w:lineRule="auto" w:before="0"/>
        <w:ind w:left="7227" w:right="193" w:firstLine="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805" w:id="996"/>
      <w:bookmarkEnd w:id="996"/>
      <w:r>
        <w:rPr/>
      </w:r>
      <w:r>
        <w:rPr>
          <w:rFonts w:ascii="Arial" w:hAnsi="Arial"/>
          <w:b/>
        </w:rPr>
        <w:t>Artículo 805.- </w:t>
      </w:r>
      <w:r>
        <w:rPr/>
        <w:t>El incumplimiento a lo dispuesto por el artículo anterior, establecerá la presunción de</w:t>
      </w:r>
      <w:r>
        <w:rPr>
          <w:spacing w:val="1"/>
        </w:rPr>
        <w:t> </w:t>
      </w:r>
      <w:r>
        <w:rPr/>
        <w:t>ser ciertos los hechos que el actor exprese en su demanda, en relación con tales documentos, salvo la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contrario.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806" w:id="997"/>
      <w:bookmarkEnd w:id="997"/>
      <w:r>
        <w:rPr/>
      </w:r>
      <w:r>
        <w:rPr>
          <w:rFonts w:ascii="Arial" w:hAnsi="Arial"/>
          <w:b/>
        </w:rPr>
        <w:t>Artículo 806.- </w:t>
      </w:r>
      <w:r>
        <w:rPr/>
        <w:t>Siempre que uno de los litigantes pida copia o testimonio de un documento, pieza o</w:t>
      </w:r>
      <w:r>
        <w:rPr>
          <w:spacing w:val="1"/>
        </w:rPr>
        <w:t> </w:t>
      </w:r>
      <w:r>
        <w:rPr/>
        <w:t>expediente que obre en las oficinas públicas, la parte contraria tendrá derecho de que, a su costa, se</w:t>
      </w:r>
      <w:r>
        <w:rPr>
          <w:spacing w:val="1"/>
        </w:rPr>
        <w:t> </w:t>
      </w:r>
      <w:r>
        <w:rPr/>
        <w:t>adicione con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crea conducente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1"/>
        </w:rPr>
        <w:t> </w:t>
      </w:r>
      <w:r>
        <w:rPr/>
        <w:t>documento, pieza</w:t>
      </w:r>
      <w:r>
        <w:rPr>
          <w:spacing w:val="-1"/>
        </w:rPr>
        <w:t> </w:t>
      </w:r>
      <w:r>
        <w:rPr/>
        <w:t>o expediente.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807" w:id="998"/>
      <w:bookmarkEnd w:id="998"/>
      <w:r>
        <w:rPr/>
      </w:r>
      <w:r>
        <w:rPr>
          <w:rFonts w:ascii="Arial" w:hAnsi="Arial"/>
          <w:b/>
        </w:rPr>
        <w:t>Artículo 807.- </w:t>
      </w:r>
      <w:r>
        <w:rPr/>
        <w:t>Los documentos existentes en el lugar donde se promueva el juicio, que se encuentren</w:t>
      </w:r>
      <w:r>
        <w:rPr>
          <w:spacing w:val="1"/>
        </w:rPr>
        <w:t> </w:t>
      </w:r>
      <w:r>
        <w:rPr/>
        <w:t>en poder de la contraparte, autoridades o terceros, serán objeto de cotejo o compulsa, a solicitud de la</w:t>
      </w:r>
      <w:r>
        <w:rPr>
          <w:spacing w:val="1"/>
        </w:rPr>
        <w:t> </w:t>
      </w:r>
      <w:r>
        <w:rPr/>
        <w:t>oferente,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conducto</w:t>
      </w:r>
      <w:r>
        <w:rPr>
          <w:spacing w:val="-1"/>
        </w:rPr>
        <w:t> </w:t>
      </w:r>
      <w:r>
        <w:rPr/>
        <w:t>del actuario.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Los documentos existentes en lugar distinto del de la residencia del Tribunal, que se encuentren en</w:t>
      </w:r>
      <w:r>
        <w:rPr>
          <w:spacing w:val="1"/>
        </w:rPr>
        <w:t> </w:t>
      </w:r>
      <w:r>
        <w:rPr/>
        <w:t>cualquiera de los supuestos mencionados en el párrafo anterior, se cotejarán o compulsarán a solicitud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oferente,</w:t>
      </w:r>
      <w:r>
        <w:rPr>
          <w:spacing w:val="-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exhorto</w:t>
      </w:r>
      <w:r>
        <w:rPr>
          <w:spacing w:val="-2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proceda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compulsa</w:t>
      </w:r>
      <w:r>
        <w:rPr>
          <w:spacing w:val="7"/>
        </w:rPr>
        <w:t> </w:t>
      </w:r>
      <w:r>
        <w:rPr/>
        <w:t>o</w:t>
      </w:r>
      <w:r>
        <w:rPr>
          <w:spacing w:val="5"/>
        </w:rPr>
        <w:t> </w:t>
      </w:r>
      <w:r>
        <w:rPr/>
        <w:t>cotejo,</w:t>
      </w:r>
      <w:r>
        <w:rPr>
          <w:spacing w:val="6"/>
        </w:rPr>
        <w:t> </w:t>
      </w:r>
      <w:r>
        <w:rPr/>
        <w:t>deberá</w:t>
      </w:r>
      <w:r>
        <w:rPr>
          <w:spacing w:val="8"/>
        </w:rPr>
        <w:t> </w:t>
      </w:r>
      <w:r>
        <w:rPr/>
        <w:t>exhibirse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audiencia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ofrecimiento</w:t>
      </w:r>
      <w:r>
        <w:rPr>
          <w:spacing w:val="16"/>
        </w:rPr>
        <w:t> </w:t>
      </w:r>
      <w:r>
        <w:rPr/>
        <w:t>de</w:t>
      </w:r>
      <w:r>
        <w:rPr>
          <w:spacing w:val="5"/>
        </w:rPr>
        <w:t> </w:t>
      </w:r>
      <w:r>
        <w:rPr/>
        <w:t>pruebas,</w:t>
      </w:r>
      <w:r>
        <w:rPr>
          <w:spacing w:val="-53"/>
        </w:rPr>
        <w:t> </w:t>
      </w:r>
      <w:r>
        <w:rPr/>
        <w:t>copia del</w:t>
      </w:r>
      <w:r>
        <w:rPr>
          <w:spacing w:val="-2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deba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perfeccionado.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808" w:id="999"/>
      <w:bookmarkEnd w:id="999"/>
      <w:r>
        <w:rPr/>
      </w:r>
      <w:r>
        <w:rPr>
          <w:rFonts w:ascii="Arial" w:hAnsi="Arial"/>
          <w:b/>
        </w:rPr>
        <w:t>Artículo 808. </w:t>
      </w:r>
      <w:r>
        <w:rPr/>
        <w:t>Para que hagan fe en la República, los documentos procedentes del extranjero deberán</w:t>
      </w:r>
      <w:r>
        <w:rPr>
          <w:spacing w:val="-53"/>
        </w:rPr>
        <w:t> </w:t>
      </w:r>
      <w:r>
        <w:rPr/>
        <w:t>presentarse debidamente legalizados por las autoridades diplomáticas o consulares, en los términos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 Leyes relativas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los tratados internacionales.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809" w:id="1000"/>
      <w:bookmarkEnd w:id="1000"/>
      <w:r>
        <w:rPr/>
      </w:r>
      <w:r>
        <w:rPr>
          <w:rFonts w:ascii="Arial" w:hAnsi="Arial"/>
          <w:b/>
        </w:rPr>
        <w:t>Artículo 809.- </w:t>
      </w:r>
      <w:r>
        <w:rPr/>
        <w:t>Los documentos que se presenten en idioma extranjero deberán acompañarse de su</w:t>
      </w:r>
      <w:r>
        <w:rPr>
          <w:spacing w:val="1"/>
        </w:rPr>
        <w:t> </w:t>
      </w:r>
      <w:r>
        <w:rPr/>
        <w:t>traducción; el tribunal de oficio nombrará inmediatamente traductor oficial, el cual presentará y ratificará,</w:t>
      </w:r>
      <w:r>
        <w:rPr>
          <w:spacing w:val="1"/>
        </w:rPr>
        <w:t> </w:t>
      </w:r>
      <w:r>
        <w:rPr/>
        <w:t>bajo protesta de decir verdad, la traducción que haga dentro del término de cinco días; el juez deberá</w:t>
      </w:r>
      <w:r>
        <w:rPr>
          <w:spacing w:val="1"/>
        </w:rPr>
        <w:t> </w:t>
      </w:r>
      <w:r>
        <w:rPr/>
        <w:t>tomar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3"/>
        </w:rPr>
        <w:t> </w:t>
      </w:r>
      <w:r>
        <w:rPr/>
        <w:t>dicha</w:t>
      </w:r>
      <w:r>
        <w:rPr>
          <w:spacing w:val="-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esté lista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juicio.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0" w:firstLine="288"/>
        <w:jc w:val="both"/>
      </w:pPr>
      <w:bookmarkStart w:name="Artículo_810" w:id="1001"/>
      <w:bookmarkEnd w:id="1001"/>
      <w:r>
        <w:rPr/>
      </w:r>
      <w:r>
        <w:rPr>
          <w:rFonts w:ascii="Arial" w:hAnsi="Arial"/>
          <w:b/>
        </w:rPr>
        <w:t>Artículo 810.- </w:t>
      </w:r>
      <w:r>
        <w:rPr/>
        <w:t>Las copias hacen presumir la existencia de los originales, conforme a las reglas</w:t>
      </w:r>
      <w:r>
        <w:rPr>
          <w:spacing w:val="1"/>
        </w:rPr>
        <w:t> </w:t>
      </w:r>
      <w:r>
        <w:rPr/>
        <w:t>procedentes; pero si se pone en duda su exactitud, deberá ordenarse su cotejo con los originales de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tomaron,</w:t>
      </w:r>
      <w:r>
        <w:rPr>
          <w:spacing w:val="-1"/>
        </w:rPr>
        <w:t> </w:t>
      </w:r>
      <w:r>
        <w:rPr/>
        <w:t>siempre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ofrecido.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7" w:firstLine="288"/>
        <w:jc w:val="both"/>
      </w:pPr>
      <w:bookmarkStart w:name="Artículo_811" w:id="1002"/>
      <w:bookmarkEnd w:id="1002"/>
      <w:r>
        <w:rPr/>
      </w:r>
      <w:r>
        <w:rPr>
          <w:rFonts w:ascii="Arial" w:hAnsi="Arial"/>
          <w:b/>
        </w:rPr>
        <w:t>Artículo 811.- </w:t>
      </w:r>
      <w:r>
        <w:rPr/>
        <w:t>Si se objeta la autenticidad de algún documento en cuanto a contenido, firma o huella</w:t>
      </w:r>
      <w:r>
        <w:rPr>
          <w:spacing w:val="1"/>
        </w:rPr>
        <w:t> </w:t>
      </w:r>
      <w:r>
        <w:rPr/>
        <w:t>digital; las partes podrán ofrecer pruebas con respecto a las objeciones, las que se recibirán, si fueren</w:t>
      </w:r>
      <w:r>
        <w:rPr>
          <w:spacing w:val="1"/>
        </w:rPr>
        <w:t> </w:t>
      </w:r>
      <w:r>
        <w:rPr/>
        <w:t>procedentes,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 desahogo de pruebas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884 de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bookmarkStart w:name="Artículo_812" w:id="1003"/>
      <w:bookmarkEnd w:id="1003"/>
      <w:r>
        <w:rPr/>
      </w:r>
      <w:r>
        <w:rPr>
          <w:rFonts w:ascii="Arial" w:hAnsi="Arial"/>
          <w:b/>
        </w:rPr>
        <w:t>Artículo 812.- </w:t>
      </w:r>
      <w:r>
        <w:rPr/>
        <w:t>Cuando los documentos públicos contengan declaraciones o manifestaciones hechas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particulares,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prueban</w:t>
      </w:r>
      <w:r>
        <w:rPr>
          <w:spacing w:val="-2"/>
        </w:rPr>
        <w:t> </w:t>
      </w:r>
      <w:r>
        <w:rPr/>
        <w:t>que las</w:t>
      </w:r>
      <w:r>
        <w:rPr>
          <w:spacing w:val="-2"/>
        </w:rPr>
        <w:t> </w:t>
      </w:r>
      <w:r>
        <w:rPr/>
        <w:t>mismas</w:t>
      </w:r>
      <w:r>
        <w:rPr>
          <w:spacing w:val="-4"/>
        </w:rPr>
        <w:t> </w:t>
      </w:r>
      <w:r>
        <w:rPr/>
        <w:t>fueron</w:t>
      </w:r>
      <w:r>
        <w:rPr>
          <w:spacing w:val="-3"/>
        </w:rPr>
        <w:t> </w:t>
      </w:r>
      <w:r>
        <w:rPr/>
        <w:t>hechas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expidió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79" w:firstLine="288"/>
      </w:pPr>
      <w:r>
        <w:rPr/>
        <w:t>Las</w:t>
      </w:r>
      <w:r>
        <w:rPr>
          <w:spacing w:val="7"/>
        </w:rPr>
        <w:t> </w:t>
      </w:r>
      <w:r>
        <w:rPr/>
        <w:t>declaraciones</w:t>
      </w:r>
      <w:r>
        <w:rPr>
          <w:spacing w:val="10"/>
        </w:rPr>
        <w:t> </w:t>
      </w:r>
      <w:r>
        <w:rPr/>
        <w:t>o</w:t>
      </w:r>
      <w:r>
        <w:rPr>
          <w:spacing w:val="6"/>
        </w:rPr>
        <w:t> </w:t>
      </w:r>
      <w:r>
        <w:rPr/>
        <w:t>manifestaciones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trate</w:t>
      </w:r>
      <w:r>
        <w:rPr>
          <w:spacing w:val="10"/>
        </w:rPr>
        <w:t> </w:t>
      </w:r>
      <w:r>
        <w:rPr/>
        <w:t>prueban</w:t>
      </w:r>
      <w:r>
        <w:rPr>
          <w:spacing w:val="6"/>
        </w:rPr>
        <w:t> </w:t>
      </w:r>
      <w:r>
        <w:rPr/>
        <w:t>contra</w:t>
      </w:r>
      <w:r>
        <w:rPr>
          <w:spacing w:val="10"/>
        </w:rPr>
        <w:t> </w:t>
      </w:r>
      <w:r>
        <w:rPr/>
        <w:t>quienes</w:t>
      </w:r>
      <w:r>
        <w:rPr>
          <w:spacing w:val="7"/>
        </w:rPr>
        <w:t> </w:t>
      </w:r>
      <w:r>
        <w:rPr/>
        <w:t>las</w:t>
      </w:r>
      <w:r>
        <w:rPr>
          <w:spacing w:val="10"/>
        </w:rPr>
        <w:t> </w:t>
      </w:r>
      <w:r>
        <w:rPr/>
        <w:t>hicieron</w:t>
      </w:r>
      <w:r>
        <w:rPr>
          <w:spacing w:val="8"/>
        </w:rPr>
        <w:t> </w:t>
      </w:r>
      <w:r>
        <w:rPr/>
        <w:t>o</w:t>
      </w:r>
      <w:r>
        <w:rPr>
          <w:spacing w:val="21"/>
        </w:rPr>
        <w:t> </w:t>
      </w:r>
      <w:r>
        <w:rPr/>
        <w:t>asistieron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acto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1"/>
        </w:rPr>
        <w:t> </w:t>
      </w:r>
      <w:r>
        <w:rPr/>
        <w:t>hechas, 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manifestaron</w:t>
      </w:r>
      <w:r>
        <w:rPr>
          <w:spacing w:val="-1"/>
        </w:rPr>
        <w:t> </w:t>
      </w:r>
      <w:r>
        <w:rPr/>
        <w:t>conformes con</w:t>
      </w:r>
      <w:r>
        <w:rPr>
          <w:spacing w:val="-2"/>
        </w:rPr>
        <w:t> </w:t>
      </w:r>
      <w:r>
        <w:rPr/>
        <w:t>ellas.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"/>
        <w:rPr>
          <w:sz w:val="35"/>
        </w:rPr>
      </w:pPr>
    </w:p>
    <w:p>
      <w:pPr>
        <w:pStyle w:val="Heading1"/>
        <w:ind w:left="4016" w:right="-3" w:firstLine="103"/>
        <w:jc w:val="left"/>
      </w:pPr>
      <w:r>
        <w:rPr/>
        <w:t>Sección Cuarta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Testimonial</w:t>
      </w:r>
    </w:p>
    <w:p>
      <w:pPr>
        <w:spacing w:line="182" w:lineRule="exact" w:before="0"/>
        <w:ind w:left="1360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3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27" w:space="40"/>
            <w:col w:w="3953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813" w:id="1004"/>
      <w:bookmarkEnd w:id="10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813.-</w:t>
      </w:r>
      <w:r>
        <w:rPr>
          <w:rFonts w:ascii="Arial" w:hAnsi="Arial"/>
          <w:b/>
          <w:spacing w:val="13"/>
        </w:rPr>
        <w:t> </w:t>
      </w:r>
      <w:r>
        <w:rPr/>
        <w:t>Todos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tengan</w:t>
      </w:r>
      <w:r>
        <w:rPr>
          <w:spacing w:val="8"/>
        </w:rPr>
        <w:t> </w:t>
      </w:r>
      <w:r>
        <w:rPr/>
        <w:t>conocimiento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hechos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las</w:t>
      </w:r>
      <w:r>
        <w:rPr>
          <w:spacing w:val="9"/>
        </w:rPr>
        <w:t> </w:t>
      </w:r>
      <w:r>
        <w:rPr/>
        <w:t>partes</w:t>
      </w:r>
      <w:r>
        <w:rPr>
          <w:spacing w:val="13"/>
        </w:rPr>
        <w:t> </w:t>
      </w:r>
      <w:r>
        <w:rPr/>
        <w:t>deben</w:t>
      </w:r>
      <w:r>
        <w:rPr>
          <w:spacing w:val="10"/>
        </w:rPr>
        <w:t> </w:t>
      </w:r>
      <w:r>
        <w:rPr/>
        <w:t>probar,</w:t>
      </w:r>
      <w:r>
        <w:rPr>
          <w:spacing w:val="11"/>
        </w:rPr>
        <w:t> </w:t>
      </w:r>
      <w:r>
        <w:rPr/>
        <w:t>están</w:t>
      </w:r>
      <w:r>
        <w:rPr>
          <w:spacing w:val="-52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declarar como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ofrezca</w:t>
      </w:r>
      <w:r>
        <w:rPr>
          <w:spacing w:val="-1"/>
        </w:rPr>
        <w:t> </w:t>
      </w:r>
      <w:r>
        <w:rPr/>
        <w:t>prueba</w:t>
      </w:r>
      <w:r>
        <w:rPr>
          <w:spacing w:val="-3"/>
        </w:rPr>
        <w:t> </w:t>
      </w:r>
      <w:r>
        <w:rPr/>
        <w:t>testimonial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6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ofrecerse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controvertido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55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 probar;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6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Indicará los nombres y domicilios de los testigos; cuando exista impedimento para presentar</w:t>
      </w:r>
      <w:r>
        <w:rPr>
          <w:spacing w:val="1"/>
          <w:sz w:val="20"/>
        </w:rPr>
        <w:t> </w:t>
      </w:r>
      <w:r>
        <w:rPr>
          <w:sz w:val="20"/>
        </w:rPr>
        <w:t>directamente a los testigos, deberá solicitarse al Tribunal que los cite, señalando la causa o</w:t>
      </w:r>
      <w:r>
        <w:rPr>
          <w:spacing w:val="1"/>
          <w:sz w:val="20"/>
        </w:rPr>
        <w:t> </w:t>
      </w:r>
      <w:r>
        <w:rPr>
          <w:sz w:val="20"/>
        </w:rPr>
        <w:t>motivo justificados que se lo impidan, en cuyo caso deberá proporcionar su domicilio y, de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-2"/>
          <w:sz w:val="20"/>
        </w:rPr>
        <w:t> </w:t>
      </w:r>
      <w:r>
        <w:rPr>
          <w:sz w:val="20"/>
        </w:rPr>
        <w:t>éstos incorrectos, quedará</w:t>
      </w:r>
      <w:r>
        <w:rPr>
          <w:spacing w:val="-1"/>
          <w:sz w:val="20"/>
        </w:rPr>
        <w:t> </w:t>
      </w:r>
      <w:r>
        <w:rPr>
          <w:sz w:val="20"/>
        </w:rPr>
        <w:t>a cargo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oferente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presentación;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16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Si el testigo radica fuera del lugar de residencia del Tribunal, el oferente deberá al ofrecer la</w:t>
      </w:r>
      <w:r>
        <w:rPr>
          <w:spacing w:val="1"/>
          <w:sz w:val="20"/>
        </w:rPr>
        <w:t> </w:t>
      </w:r>
      <w:r>
        <w:rPr>
          <w:sz w:val="20"/>
        </w:rPr>
        <w:t>prueba, acompañar interrogatorio por escrito, al tenor del cual deberá ser examinado el testigo y</w:t>
      </w:r>
      <w:r>
        <w:rPr>
          <w:spacing w:val="-53"/>
          <w:sz w:val="20"/>
        </w:rPr>
        <w:t> </w:t>
      </w:r>
      <w:r>
        <w:rPr>
          <w:sz w:val="20"/>
        </w:rPr>
        <w:t>exhibir copias para cada una de las partes, de no hacerlo, se declarará desierta. Las copias del</w:t>
      </w:r>
      <w:r>
        <w:rPr>
          <w:spacing w:val="1"/>
          <w:sz w:val="20"/>
        </w:rPr>
        <w:t> </w:t>
      </w:r>
      <w:r>
        <w:rPr>
          <w:sz w:val="20"/>
        </w:rPr>
        <w:t>interrogatorio,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pondrán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disposición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demás</w:t>
      </w:r>
      <w:r>
        <w:rPr>
          <w:spacing w:val="22"/>
          <w:sz w:val="20"/>
        </w:rPr>
        <w:t> </w:t>
      </w:r>
      <w:r>
        <w:rPr>
          <w:sz w:val="20"/>
        </w:rPr>
        <w:t>partes,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dentro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término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días presenten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pliego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repreguntas en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cerrado.</w:t>
      </w:r>
    </w:p>
    <w:p>
      <w:pPr>
        <w:pStyle w:val="BodyText"/>
        <w:spacing w:before="3"/>
      </w:pPr>
    </w:p>
    <w:p>
      <w:pPr>
        <w:pStyle w:val="BodyText"/>
        <w:ind w:left="1075" w:right="205"/>
        <w:jc w:val="both"/>
      </w:pPr>
      <w:r>
        <w:rPr/>
        <w:t>El Tribunal, librará exhorto, acompañando, en sobre cerrado y sellado, los interrogatorios en su</w:t>
      </w:r>
      <w:r>
        <w:rPr>
          <w:spacing w:val="1"/>
        </w:rPr>
        <w:t> </w:t>
      </w:r>
      <w:r>
        <w:rPr/>
        <w:t>caso previamente calificados; del que deberá sacarse una copia que se guardará en el secreto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desahogado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exhortado.</w:t>
      </w:r>
    </w:p>
    <w:p>
      <w:pPr>
        <w:pStyle w:val="BodyText"/>
        <w:spacing w:before="1"/>
      </w:pPr>
    </w:p>
    <w:p>
      <w:pPr>
        <w:pStyle w:val="BodyText"/>
        <w:ind w:left="1075" w:right="202"/>
        <w:jc w:val="both"/>
      </w:pPr>
      <w:r>
        <w:rPr/>
        <w:t>No obstante, lo anterior de no existir impedimento técnico o material, el tribunal podrá ordenar</w:t>
      </w:r>
      <w:r>
        <w:rPr>
          <w:spacing w:val="1"/>
        </w:rPr>
        <w:t> </w:t>
      </w:r>
      <w:r>
        <w:rPr/>
        <w:t>que el desahogo de la prueba se rinda vía remota, a través de videoconferencia, cuando sea</w:t>
      </w:r>
      <w:r>
        <w:rPr>
          <w:spacing w:val="1"/>
        </w:rPr>
        <w:t> </w:t>
      </w:r>
      <w:r>
        <w:rPr/>
        <w:t>posible, para lo cual el tribunal exhortado deberá asegurarse de que el testigo se encuentre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audiencias que</w:t>
      </w:r>
      <w:r>
        <w:rPr>
          <w:spacing w:val="-1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llevar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prueba;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16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testigo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servidor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similar,</w:t>
      </w:r>
      <w:r>
        <w:rPr>
          <w:spacing w:val="1"/>
          <w:sz w:val="20"/>
        </w:rPr>
        <w:t> </w:t>
      </w:r>
      <w:r>
        <w:rPr>
          <w:sz w:val="20"/>
        </w:rPr>
        <w:t>rendirá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medio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oficio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vía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informe,</w:t>
      </w:r>
      <w:r>
        <w:rPr>
          <w:spacing w:val="16"/>
          <w:sz w:val="20"/>
        </w:rPr>
        <w:t> </w:t>
      </w:r>
      <w:r>
        <w:rPr>
          <w:sz w:val="20"/>
        </w:rPr>
        <w:t>observándose</w:t>
      </w:r>
      <w:r>
        <w:rPr>
          <w:spacing w:val="19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dispuesto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-5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aplicable.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3" w:firstLine="288"/>
        <w:jc w:val="both"/>
      </w:pPr>
      <w:bookmarkStart w:name="Artículo_814" w:id="1005"/>
      <w:bookmarkEnd w:id="1005"/>
      <w:r>
        <w:rPr/>
      </w:r>
      <w:r>
        <w:rPr>
          <w:rFonts w:ascii="Arial" w:hAnsi="Arial"/>
          <w:b/>
        </w:rPr>
        <w:t>Artículo 814.- </w:t>
      </w:r>
      <w:r>
        <w:rPr/>
        <w:t>El Tribunal, en el caso de la fracción II del artículo anterior, ordenará que se cite al</w:t>
      </w:r>
      <w:r>
        <w:rPr>
          <w:spacing w:val="1"/>
        </w:rPr>
        <w:t> </w:t>
      </w:r>
      <w:r>
        <w:rPr/>
        <w:t>testigo para que rinda su declaración en la hora</w:t>
      </w:r>
      <w:r>
        <w:rPr>
          <w:spacing w:val="55"/>
        </w:rPr>
        <w:t> </w:t>
      </w:r>
      <w:r>
        <w:rPr/>
        <w:t>y día que al efecto se señale, con el apercibimiento 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presentado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pública.</w:t>
      </w:r>
    </w:p>
    <w:p>
      <w:pPr>
        <w:spacing w:line="184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815" w:id="1006"/>
      <w:bookmarkEnd w:id="10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815.-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prueba</w:t>
      </w:r>
      <w:r>
        <w:rPr>
          <w:spacing w:val="-4"/>
        </w:rPr>
        <w:t> </w:t>
      </w:r>
      <w:r>
        <w:rPr/>
        <w:t>testimonial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El oferente de la prueba presentará directamente a sus testigos, salvo lo dispuesto en el artículo</w:t>
      </w:r>
      <w:r>
        <w:rPr>
          <w:spacing w:val="-53"/>
          <w:sz w:val="20"/>
        </w:rPr>
        <w:t> </w:t>
      </w:r>
      <w:r>
        <w:rPr>
          <w:sz w:val="20"/>
        </w:rPr>
        <w:t>813,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Tribunal procederá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recibir su</w:t>
      </w:r>
      <w:r>
        <w:rPr>
          <w:spacing w:val="-1"/>
          <w:sz w:val="20"/>
        </w:rPr>
        <w:t> </w:t>
      </w:r>
      <w:r>
        <w:rPr>
          <w:sz w:val="20"/>
        </w:rPr>
        <w:t>testimonio;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0" w:lineRule="auto" w:before="93" w:after="0"/>
        <w:ind w:left="1075" w:right="196" w:hanging="569"/>
        <w:jc w:val="both"/>
        <w:rPr>
          <w:sz w:val="20"/>
        </w:rPr>
      </w:pPr>
      <w:r>
        <w:rPr>
          <w:sz w:val="20"/>
        </w:rPr>
        <w:t>Previo al inicio de la comparecencia, el Tribunal deberá requerir a la persona que comparezca a</w:t>
      </w:r>
      <w:r>
        <w:rPr>
          <w:spacing w:val="-53"/>
          <w:sz w:val="20"/>
        </w:rPr>
        <w:t> </w:t>
      </w:r>
      <w:r>
        <w:rPr>
          <w:sz w:val="20"/>
        </w:rPr>
        <w:t>desahogar la prueba correspondiente para que se identifique con cualquier documento oficial; y,</w:t>
      </w:r>
      <w:r>
        <w:rPr>
          <w:spacing w:val="-53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hiciere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dejará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1"/>
          <w:sz w:val="20"/>
        </w:rPr>
        <w:t> </w:t>
      </w:r>
      <w:r>
        <w:rPr>
          <w:sz w:val="20"/>
        </w:rPr>
        <w:t>correspondiente. Podrá dispensarse lo anterior sí las partes reconocen al testigo; se 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edad,</w:t>
      </w:r>
      <w:r>
        <w:rPr>
          <w:spacing w:val="1"/>
          <w:sz w:val="20"/>
        </w:rPr>
        <w:t> </w:t>
      </w:r>
      <w:r>
        <w:rPr>
          <w:sz w:val="20"/>
        </w:rPr>
        <w:t>domicilio,</w:t>
      </w:r>
      <w:r>
        <w:rPr>
          <w:spacing w:val="1"/>
          <w:sz w:val="20"/>
        </w:rPr>
        <w:t> </w:t>
      </w:r>
      <w:r>
        <w:rPr>
          <w:sz w:val="20"/>
        </w:rPr>
        <w:t>ocupación,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trabaja,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guarda</w:t>
      </w:r>
      <w:r>
        <w:rPr>
          <w:spacing w:val="1"/>
          <w:sz w:val="20"/>
        </w:rPr>
        <w:t> </w:t>
      </w:r>
      <w:r>
        <w:rPr>
          <w:sz w:val="20"/>
        </w:rPr>
        <w:t>parentesco por consanguinidad o afinidad de alguna de las partes o sus representantes, si es</w:t>
      </w:r>
      <w:r>
        <w:rPr>
          <w:spacing w:val="1"/>
          <w:sz w:val="20"/>
        </w:rPr>
        <w:t> </w:t>
      </w:r>
      <w:r>
        <w:rPr>
          <w:sz w:val="20"/>
        </w:rPr>
        <w:t>dependiente o empleado del que lo presente, si tiene con él sociedad o alguna otra relación, si</w:t>
      </w:r>
      <w:r>
        <w:rPr>
          <w:spacing w:val="1"/>
          <w:sz w:val="20"/>
        </w:rPr>
        <w:t> </w:t>
      </w:r>
      <w:r>
        <w:rPr>
          <w:sz w:val="20"/>
        </w:rPr>
        <w:t>tiene interés directo o indirecto en el procedimiento, si es amigo de alguna de las partes y a</w:t>
      </w:r>
      <w:r>
        <w:rPr>
          <w:spacing w:val="1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tomar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declaración;</w:t>
      </w:r>
    </w:p>
    <w:p>
      <w:pPr>
        <w:spacing w:before="1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examinados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separado,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fueran</w:t>
      </w:r>
      <w:r>
        <w:rPr>
          <w:spacing w:val="1"/>
          <w:sz w:val="20"/>
        </w:rPr>
        <w:t> </w:t>
      </w:r>
      <w:r>
        <w:rPr>
          <w:sz w:val="20"/>
        </w:rPr>
        <w:t>ofrecidos.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interrogatorios se formularán oralmente, salvo lo dispuesto en las fracciones III y IV del artículo</w:t>
      </w:r>
      <w:r>
        <w:rPr>
          <w:spacing w:val="1"/>
          <w:sz w:val="20"/>
        </w:rPr>
        <w:t> </w:t>
      </w:r>
      <w:r>
        <w:rPr>
          <w:sz w:val="20"/>
        </w:rPr>
        <w:t>813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0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El Tribunal tomará al testigo la protesta de conducirse con verdad y lo advertirá de las penas en</w:t>
      </w:r>
      <w:r>
        <w:rPr>
          <w:spacing w:val="-53"/>
          <w:sz w:val="20"/>
        </w:rPr>
        <w:t> </w:t>
      </w:r>
      <w:r>
        <w:rPr>
          <w:sz w:val="20"/>
        </w:rPr>
        <w:t>que incurren</w:t>
      </w:r>
      <w:r>
        <w:rPr>
          <w:spacing w:val="1"/>
          <w:sz w:val="20"/>
        </w:rPr>
        <w:t> </w:t>
      </w:r>
      <w:r>
        <w:rPr>
          <w:sz w:val="20"/>
        </w:rPr>
        <w:t>los testigos falsos;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partes</w:t>
      </w:r>
      <w:r>
        <w:rPr>
          <w:spacing w:val="15"/>
          <w:sz w:val="20"/>
        </w:rPr>
        <w:t> </w:t>
      </w:r>
      <w:r>
        <w:rPr>
          <w:sz w:val="20"/>
        </w:rPr>
        <w:t>formularán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preguntas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forma</w:t>
      </w:r>
      <w:r>
        <w:rPr>
          <w:spacing w:val="14"/>
          <w:sz w:val="20"/>
        </w:rPr>
        <w:t> </w:t>
      </w:r>
      <w:r>
        <w:rPr>
          <w:sz w:val="20"/>
        </w:rPr>
        <w:t>verbal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directamente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hayan</w:t>
      </w:r>
      <w:r>
        <w:rPr>
          <w:spacing w:val="16"/>
          <w:sz w:val="20"/>
        </w:rPr>
        <w:t> </w:t>
      </w:r>
      <w:r>
        <w:rPr>
          <w:sz w:val="20"/>
        </w:rPr>
        <w:t>hecho</w:t>
      </w:r>
      <w:r>
        <w:rPr>
          <w:spacing w:val="-5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anterioridad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testigo,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1"/>
          <w:sz w:val="20"/>
        </w:rPr>
        <w:t> </w:t>
      </w:r>
      <w:r>
        <w:rPr>
          <w:sz w:val="20"/>
        </w:rPr>
        <w:t>implícita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contestación.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206"/>
        <w:jc w:val="both"/>
      </w:pPr>
      <w:r>
        <w:rPr/>
        <w:t>No se permitirán preguntas ambiguas, indicativas, ni referirse a hechos y circunstancias ajenas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pretendan</w:t>
      </w:r>
      <w:r>
        <w:rPr>
          <w:spacing w:val="-1"/>
        </w:rPr>
        <w:t> </w:t>
      </w:r>
      <w:r>
        <w:rPr/>
        <w:t>coaccionar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testigos.</w:t>
      </w:r>
    </w:p>
    <w:p>
      <w:pPr>
        <w:pStyle w:val="BodyText"/>
        <w:spacing w:before="1"/>
      </w:pPr>
    </w:p>
    <w:p>
      <w:pPr>
        <w:pStyle w:val="BodyText"/>
        <w:spacing w:before="1"/>
        <w:ind w:left="1075" w:right="205"/>
        <w:jc w:val="both"/>
      </w:pPr>
      <w:r>
        <w:rPr/>
        <w:t>Las</w:t>
      </w:r>
      <w:r>
        <w:rPr>
          <w:spacing w:val="1"/>
        </w:rPr>
        <w:t> </w:t>
      </w:r>
      <w:r>
        <w:rPr/>
        <w:t>preguntas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objetadas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contraparte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testigo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respuesta, para lo cual el juez procederá a calificar la procedencia o desechamiento de la</w:t>
      </w:r>
      <w:r>
        <w:rPr>
          <w:spacing w:val="1"/>
        </w:rPr>
        <w:t> </w:t>
      </w:r>
      <w:r>
        <w:rPr/>
        <w:t>pregunta,</w:t>
      </w:r>
      <w:r>
        <w:rPr>
          <w:spacing w:val="-2"/>
        </w:rPr>
        <w:t> </w:t>
      </w:r>
      <w:r>
        <w:rPr/>
        <w:t>fundando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determinación.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5" w:right="203"/>
        <w:jc w:val="both"/>
      </w:pPr>
      <w:r>
        <w:rPr/>
        <w:t>Si a juicio del juez hubiere puntos no suficientemente esclarecidos, podrá ordenar al testigo que</w:t>
      </w:r>
      <w:r>
        <w:rPr>
          <w:spacing w:val="-53"/>
        </w:rPr>
        <w:t> </w:t>
      </w:r>
      <w:r>
        <w:rPr/>
        <w:t>lo</w:t>
      </w:r>
      <w:r>
        <w:rPr>
          <w:spacing w:val="-2"/>
        </w:rPr>
        <w:t> </w:t>
      </w:r>
      <w:r>
        <w:rPr/>
        <w:t>aclare;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Primero interrogará el oferente de la prueba y posteriormente las demás partes. El Tribunal,</w:t>
      </w:r>
      <w:r>
        <w:rPr>
          <w:spacing w:val="1"/>
          <w:sz w:val="20"/>
        </w:rPr>
        <w:t> </w:t>
      </w:r>
      <w:r>
        <w:rPr>
          <w:sz w:val="20"/>
        </w:rPr>
        <w:t>cuando lo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-1"/>
          <w:sz w:val="20"/>
        </w:rPr>
        <w:t> </w:t>
      </w:r>
      <w:r>
        <w:rPr>
          <w:sz w:val="20"/>
        </w:rPr>
        <w:t>pertinente,</w:t>
      </w:r>
      <w:r>
        <w:rPr>
          <w:spacing w:val="-1"/>
          <w:sz w:val="20"/>
        </w:rPr>
        <w:t> </w:t>
      </w:r>
      <w:r>
        <w:rPr>
          <w:sz w:val="20"/>
        </w:rPr>
        <w:t>examinará</w:t>
      </w:r>
      <w:r>
        <w:rPr>
          <w:spacing w:val="-2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testigo;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respuestas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harán</w:t>
      </w:r>
      <w:r>
        <w:rPr>
          <w:spacing w:val="1"/>
          <w:sz w:val="20"/>
        </w:rPr>
        <w:t> </w:t>
      </w:r>
      <w:r>
        <w:rPr>
          <w:sz w:val="20"/>
        </w:rPr>
        <w:t>constar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gráficos,</w:t>
      </w:r>
      <w:r>
        <w:rPr>
          <w:spacing w:val="1"/>
          <w:sz w:val="20"/>
        </w:rPr>
        <w:t> </w:t>
      </w:r>
      <w:r>
        <w:rPr>
          <w:sz w:val="20"/>
        </w:rPr>
        <w:t>documentales, de audio o audiovisuales. Para ello el tribunal implementará los sistemas que</w:t>
      </w:r>
      <w:r>
        <w:rPr>
          <w:spacing w:val="1"/>
          <w:sz w:val="20"/>
        </w:rPr>
        <w:t> </w:t>
      </w:r>
      <w:r>
        <w:rPr>
          <w:sz w:val="20"/>
        </w:rPr>
        <w:t>considere necesarios para dejar constancia del desarrollo de la audiencia, privilegiando los</w:t>
      </w:r>
      <w:r>
        <w:rPr>
          <w:spacing w:val="1"/>
          <w:sz w:val="20"/>
        </w:rPr>
        <w:t> </w:t>
      </w:r>
      <w:r>
        <w:rPr>
          <w:sz w:val="20"/>
        </w:rPr>
        <w:t>principios de inmediatez, concentración y celeridad procesal. En ningún caso se permitirá el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preguntas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respuestas;</w:t>
      </w:r>
    </w:p>
    <w:p>
      <w:pPr>
        <w:spacing w:line="184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Los testigos están obligados a dar la razón de su dicho, y el Tribunal deberá solicitarla, respecto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respuestas que</w:t>
      </w:r>
      <w:r>
        <w:rPr>
          <w:spacing w:val="1"/>
          <w:sz w:val="20"/>
        </w:rPr>
        <w:t> </w:t>
      </w:r>
      <w:r>
        <w:rPr>
          <w:sz w:val="20"/>
        </w:rPr>
        <w:t>no la</w:t>
      </w:r>
      <w:r>
        <w:rPr>
          <w:spacing w:val="1"/>
          <w:sz w:val="20"/>
        </w:rPr>
        <w:t> </w:t>
      </w:r>
      <w:r>
        <w:rPr>
          <w:sz w:val="20"/>
        </w:rPr>
        <w:t>lleven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sí;</w:t>
      </w:r>
    </w:p>
    <w:p>
      <w:pPr>
        <w:spacing w:line="179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2681"/>
            <w:col w:w="5046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1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2638"/>
            <w:col w:w="5089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2" w:lineRule="auto" w:before="93" w:after="0"/>
        <w:ind w:left="1075" w:right="203" w:hanging="569"/>
        <w:jc w:val="both"/>
        <w:rPr>
          <w:sz w:val="20"/>
        </w:rPr>
      </w:pPr>
      <w:r>
        <w:rPr>
          <w:sz w:val="20"/>
        </w:rPr>
        <w:t>El desahogo de esta prueba es indivisible, salvo que alguno de los testigos radique fuera del</w:t>
      </w:r>
      <w:r>
        <w:rPr>
          <w:spacing w:val="1"/>
          <w:sz w:val="20"/>
        </w:rPr>
        <w:t> </w:t>
      </w:r>
      <w:r>
        <w:rPr>
          <w:sz w:val="20"/>
        </w:rPr>
        <w:t>lugar de residencia del Tribunal y que la prueba tenga que desahogarse por exhorto, en cuyo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juzgador</w:t>
      </w:r>
      <w:r>
        <w:rPr>
          <w:spacing w:val="1"/>
          <w:sz w:val="20"/>
        </w:rPr>
        <w:t> </w:t>
      </w:r>
      <w:r>
        <w:rPr>
          <w:sz w:val="20"/>
        </w:rPr>
        <w:t>adoptará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testigos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-53"/>
          <w:sz w:val="20"/>
        </w:rPr>
        <w:t> </w:t>
      </w:r>
      <w:r>
        <w:rPr>
          <w:sz w:val="20"/>
        </w:rPr>
        <w:t>conocimiento previo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declaraciones</w:t>
      </w:r>
      <w:r>
        <w:rPr>
          <w:spacing w:val="-1"/>
          <w:sz w:val="20"/>
        </w:rPr>
        <w:t> </w:t>
      </w:r>
      <w:r>
        <w:rPr>
          <w:sz w:val="20"/>
        </w:rPr>
        <w:t>desahogadas;</w:t>
      </w:r>
    </w:p>
    <w:p>
      <w:pPr>
        <w:spacing w:line="176" w:lineRule="exact" w:before="0"/>
        <w:ind w:left="517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0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Durante el interrogatorio y contrainterrogatorio, para superar o evidenciar contradicciones, o</w:t>
      </w:r>
      <w:r>
        <w:rPr>
          <w:spacing w:val="1"/>
          <w:sz w:val="20"/>
        </w:rPr>
        <w:t> </w:t>
      </w:r>
      <w:r>
        <w:rPr>
          <w:sz w:val="20"/>
        </w:rPr>
        <w:t>solicitar las aclaraciones pertinentes, las partes o sus apoderados podrán poner a la vista del</w:t>
      </w:r>
      <w:r>
        <w:rPr>
          <w:spacing w:val="1"/>
          <w:sz w:val="20"/>
        </w:rPr>
        <w:t> </w:t>
      </w:r>
      <w:r>
        <w:rPr>
          <w:sz w:val="20"/>
        </w:rPr>
        <w:t>testigo documentos elaborados por éste o en los que hubiere participado, así como pedirle que</w:t>
      </w:r>
      <w:r>
        <w:rPr>
          <w:spacing w:val="1"/>
          <w:sz w:val="20"/>
        </w:rPr>
        <w:t> </w:t>
      </w:r>
      <w:r>
        <w:rPr>
          <w:sz w:val="20"/>
        </w:rPr>
        <w:t>lea parte de los mismos, cuando sea necesario para apoyar su memoria. Solo podrán ponerse a</w:t>
      </w:r>
      <w:r>
        <w:rPr>
          <w:spacing w:val="-53"/>
          <w:sz w:val="20"/>
        </w:rPr>
        <w:t> </w:t>
      </w:r>
      <w:r>
        <w:rPr>
          <w:sz w:val="20"/>
        </w:rPr>
        <w:t>la vista</w:t>
      </w:r>
      <w:r>
        <w:rPr>
          <w:spacing w:val="1"/>
          <w:sz w:val="20"/>
        </w:rPr>
        <w:t> </w:t>
      </w:r>
      <w:r>
        <w:rPr>
          <w:sz w:val="20"/>
        </w:rPr>
        <w:t>documentos que</w:t>
      </w:r>
      <w:r>
        <w:rPr>
          <w:spacing w:val="-1"/>
          <w:sz w:val="20"/>
        </w:rPr>
        <w:t> </w:t>
      </w:r>
      <w:r>
        <w:rPr>
          <w:sz w:val="20"/>
        </w:rPr>
        <w:t>formen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autos,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17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En su oportunidad, las partes podrán manifestar lo que a su interés convenga respecto de las</w:t>
      </w:r>
      <w:r>
        <w:rPr>
          <w:spacing w:val="1"/>
          <w:sz w:val="20"/>
        </w:rPr>
        <w:t> </w:t>
      </w:r>
      <w:r>
        <w:rPr>
          <w:sz w:val="20"/>
        </w:rPr>
        <w:t>circunstancias personales de los testigos y de la veracidad de sus manifestaciones, conforme lo</w:t>
      </w:r>
      <w:r>
        <w:rPr>
          <w:spacing w:val="-53"/>
          <w:sz w:val="20"/>
        </w:rPr>
        <w:t> </w:t>
      </w:r>
      <w:r>
        <w:rPr>
          <w:sz w:val="20"/>
        </w:rPr>
        <w:t>establece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818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7108" w:right="182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8" w:lineRule="exact" w:before="1"/>
        <w:ind w:left="506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testigo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solicita,</w:t>
      </w:r>
      <w:r>
        <w:rPr>
          <w:spacing w:val="-2"/>
        </w:rPr>
        <w:t> </w:t>
      </w:r>
      <w:r>
        <w:rPr/>
        <w:t>se le extenderá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constancia 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asistió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diligencia.</w:t>
      </w:r>
    </w:p>
    <w:p>
      <w:pPr>
        <w:spacing w:line="240" w:lineRule="auto" w:before="0"/>
        <w:ind w:left="7108" w:right="100" w:firstLine="0"/>
        <w:jc w:val="center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816" w:id="1007"/>
      <w:bookmarkEnd w:id="1007"/>
      <w:r>
        <w:rPr/>
      </w:r>
      <w:r>
        <w:rPr>
          <w:rFonts w:ascii="Arial" w:hAnsi="Arial"/>
          <w:b/>
        </w:rPr>
        <w:t>Artículo 816.- </w:t>
      </w:r>
      <w:r>
        <w:rPr/>
        <w:t>Si el testigo no habla el idioma español, rendirá su declaración por medio de intérprete,</w:t>
      </w:r>
      <w:r>
        <w:rPr>
          <w:spacing w:val="1"/>
        </w:rPr>
        <w:t> </w:t>
      </w:r>
      <w:r>
        <w:rPr/>
        <w:t>que será nombrado por el Tribunal, el que protestará su fiel desempeño. Cuando el oferente lo pidiere,</w:t>
      </w:r>
      <w:r>
        <w:rPr>
          <w:spacing w:val="1"/>
        </w:rPr>
        <w:t> </w:t>
      </w:r>
      <w:r>
        <w:rPr/>
        <w:t>además de asentarse su declaración en español, deberá escribirse en su propio idioma, por él o por el</w:t>
      </w:r>
      <w:r>
        <w:rPr>
          <w:spacing w:val="1"/>
        </w:rPr>
        <w:t> </w:t>
      </w:r>
      <w:r>
        <w:rPr/>
        <w:t>intérprete.</w:t>
      </w:r>
    </w:p>
    <w:p>
      <w:pPr>
        <w:spacing w:line="183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817" w:id="1008"/>
      <w:bookmarkEnd w:id="1008"/>
      <w:r>
        <w:rPr/>
      </w:r>
      <w:r>
        <w:rPr>
          <w:rFonts w:ascii="Arial" w:hAnsi="Arial"/>
          <w:b/>
        </w:rPr>
        <w:t>Artículo 817.- </w:t>
      </w:r>
      <w:r>
        <w:rPr/>
        <w:t>El Tribunal, al girar el exhorto para desahogar la prueba testimonial, acompañará los</w:t>
      </w:r>
      <w:r>
        <w:rPr>
          <w:spacing w:val="1"/>
        </w:rPr>
        <w:t> </w:t>
      </w:r>
      <w:r>
        <w:rPr/>
        <w:t>interrogatorios con las preguntas y las repreguntas calificadas, a cuyo tenor deberá desahogarse la</w:t>
      </w:r>
      <w:r>
        <w:rPr>
          <w:spacing w:val="1"/>
        </w:rPr>
        <w:t> </w:t>
      </w:r>
      <w:r>
        <w:rPr/>
        <w:t>prueba, sin que las partes puedan ampliarlos, e indicará a la autoridad exhortada los nombres de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intervenir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diligencia.</w:t>
      </w:r>
    </w:p>
    <w:p>
      <w:pPr>
        <w:spacing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818" w:id="1009"/>
      <w:bookmarkEnd w:id="1009"/>
      <w:r>
        <w:rPr/>
      </w:r>
      <w:r>
        <w:rPr>
          <w:rFonts w:ascii="Arial" w:hAnsi="Arial"/>
          <w:b/>
        </w:rPr>
        <w:t>Artículo 818.- </w:t>
      </w:r>
      <w:r>
        <w:rPr/>
        <w:t>Las objeciones a los testigos se formularán oralmente al concluir el desahogo de la</w:t>
      </w:r>
      <w:r>
        <w:rPr>
          <w:spacing w:val="1"/>
        </w:rPr>
        <w:t> </w:t>
      </w:r>
      <w:r>
        <w:rPr/>
        <w:t>prueba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su</w:t>
      </w:r>
      <w:r>
        <w:rPr>
          <w:spacing w:val="-1"/>
        </w:rPr>
        <w:t> </w:t>
      </w:r>
      <w:r>
        <w:rPr/>
        <w:t>apreciación</w:t>
      </w:r>
      <w:r>
        <w:rPr>
          <w:spacing w:val="1"/>
        </w:rPr>
        <w:t> </w:t>
      </w:r>
      <w:r>
        <w:rPr/>
        <w:t>por el</w:t>
      </w:r>
      <w:r>
        <w:rPr>
          <w:spacing w:val="-2"/>
        </w:rPr>
        <w:t> </w:t>
      </w:r>
      <w:r>
        <w:rPr/>
        <w:t>Tribunal.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6" w:firstLine="288"/>
        <w:jc w:val="both"/>
      </w:pPr>
      <w:r>
        <w:rPr/>
        <w:t>Cuando se objetare de falso un testigo, el Tribunal recibirá las pruebas en la audiencia de juicio. Solo</w:t>
      </w:r>
      <w:r>
        <w:rPr>
          <w:spacing w:val="1"/>
        </w:rPr>
        <w:t> </w:t>
      </w:r>
      <w:r>
        <w:rPr/>
        <w:t>se admitirán las pruebas documentales, las que consten en medios electrónicos, las presuncionales y las</w:t>
      </w:r>
      <w:r>
        <w:rPr>
          <w:spacing w:val="1"/>
        </w:rPr>
        <w:t> </w:t>
      </w:r>
      <w:r>
        <w:rPr/>
        <w:t>que se desahoguen por su propia y especial naturaleza. Desahogadas éstas y después de escuchar a las</w:t>
      </w:r>
      <w:r>
        <w:rPr>
          <w:spacing w:val="-53"/>
        </w:rPr>
        <w:t> </w:t>
      </w:r>
      <w:r>
        <w:rPr/>
        <w:t>partes,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1"/>
        </w:rPr>
        <w:t> </w:t>
      </w:r>
      <w:r>
        <w:rPr/>
        <w:t>audiencia de</w:t>
      </w:r>
      <w:r>
        <w:rPr>
          <w:spacing w:val="-1"/>
        </w:rPr>
        <w:t> </w:t>
      </w:r>
      <w:r>
        <w:rPr/>
        <w:t>juicio.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819" w:id="1010"/>
      <w:bookmarkEnd w:id="10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819.-</w:t>
      </w:r>
      <w:r>
        <w:rPr>
          <w:rFonts w:ascii="Arial" w:hAnsi="Arial"/>
          <w:b/>
          <w:spacing w:val="2"/>
        </w:rPr>
        <w:t> </w:t>
      </w:r>
      <w:r>
        <w:rPr/>
        <w:t>Al</w:t>
      </w:r>
      <w:r>
        <w:rPr>
          <w:spacing w:val="52"/>
        </w:rPr>
        <w:t> </w:t>
      </w:r>
      <w:r>
        <w:rPr/>
        <w:t>testigo</w:t>
      </w:r>
      <w:r>
        <w:rPr>
          <w:spacing w:val="1"/>
        </w:rPr>
        <w:t> </w:t>
      </w:r>
      <w:r>
        <w:rPr/>
        <w:t>que  dejare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concurrir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la  audiencia,</w:t>
      </w:r>
      <w:r>
        <w:rPr>
          <w:spacing w:val="54"/>
        </w:rPr>
        <w:t> </w:t>
      </w:r>
      <w:r>
        <w:rPr/>
        <w:t>no</w:t>
      </w:r>
      <w:r>
        <w:rPr>
          <w:spacing w:val="53"/>
        </w:rPr>
        <w:t> </w:t>
      </w:r>
      <w:r>
        <w:rPr/>
        <w:t>obstante</w:t>
      </w:r>
      <w:r>
        <w:rPr>
          <w:spacing w:val="52"/>
        </w:rPr>
        <w:t> </w:t>
      </w:r>
      <w:r>
        <w:rPr/>
        <w:t>haber</w:t>
      </w:r>
      <w:r>
        <w:rPr>
          <w:spacing w:val="53"/>
        </w:rPr>
        <w:t> </w:t>
      </w:r>
      <w:r>
        <w:rPr/>
        <w:t>sido</w:t>
      </w:r>
      <w:r>
        <w:rPr>
          <w:spacing w:val="52"/>
        </w:rPr>
        <w:t> </w:t>
      </w:r>
      <w:r>
        <w:rPr/>
        <w:t>citado</w:t>
      </w:r>
      <w:r>
        <w:rPr>
          <w:spacing w:val="-54"/>
        </w:rPr>
        <w:t> </w:t>
      </w:r>
      <w:r>
        <w:rPr/>
        <w:t>legalmente, se le hará efectivo el apercibimiento decretado, y el Tribunal dictará las medidas necesarias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comparezca a</w:t>
      </w:r>
      <w:r>
        <w:rPr>
          <w:spacing w:val="-1"/>
        </w:rPr>
        <w:t> </w:t>
      </w:r>
      <w:r>
        <w:rPr/>
        <w:t>rendir su</w:t>
      </w:r>
      <w:r>
        <w:rPr>
          <w:spacing w:val="-2"/>
        </w:rPr>
        <w:t> </w:t>
      </w:r>
      <w:r>
        <w:rPr/>
        <w:t>declaración,</w:t>
      </w:r>
      <w:r>
        <w:rPr>
          <w:spacing w:val="1"/>
        </w:rPr>
        <w:t> </w:t>
      </w:r>
      <w:r>
        <w:rPr/>
        <w:t>el día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hora</w:t>
      </w:r>
      <w:r>
        <w:rPr>
          <w:spacing w:val="-1"/>
        </w:rPr>
        <w:t> </w:t>
      </w:r>
      <w:r>
        <w:rPr/>
        <w:t>señalados.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6" w:firstLine="288"/>
        <w:jc w:val="both"/>
      </w:pPr>
      <w:bookmarkStart w:name="Artículo_820" w:id="1011"/>
      <w:bookmarkEnd w:id="1011"/>
      <w:r>
        <w:rPr/>
      </w:r>
      <w:r>
        <w:rPr>
          <w:rFonts w:ascii="Arial" w:hAnsi="Arial"/>
          <w:b/>
        </w:rPr>
        <w:t>Artículo 820.- </w:t>
      </w:r>
      <w:r>
        <w:rPr/>
        <w:t>Un solo testigo podrá formar convicción, si en el mismo concurren circunstancias que</w:t>
      </w:r>
      <w:r>
        <w:rPr>
          <w:spacing w:val="1"/>
        </w:rPr>
        <w:t> </w:t>
      </w:r>
      <w:r>
        <w:rPr/>
        <w:t>sean</w:t>
      </w:r>
      <w:r>
        <w:rPr>
          <w:spacing w:val="-3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veracidad que</w:t>
      </w:r>
      <w:r>
        <w:rPr>
          <w:spacing w:val="-1"/>
        </w:rPr>
        <w:t> </w:t>
      </w:r>
      <w:r>
        <w:rPr/>
        <w:t>lo hagan</w:t>
      </w:r>
      <w:r>
        <w:rPr>
          <w:spacing w:val="-1"/>
        </w:rPr>
        <w:t> </w:t>
      </w:r>
      <w:r>
        <w:rPr/>
        <w:t>insospechable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falsear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hechos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declara,</w:t>
      </w:r>
      <w:r>
        <w:rPr>
          <w:spacing w:val="-2"/>
        </w:rPr>
        <w:t> </w:t>
      </w:r>
      <w:r>
        <w:rPr/>
        <w:t>si: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1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único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percató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hechos;</w:t>
      </w:r>
    </w:p>
    <w:p>
      <w:pPr>
        <w:pStyle w:val="BodyText"/>
      </w:pPr>
    </w:p>
    <w:p>
      <w:pPr>
        <w:pStyle w:val="ListParagraph"/>
        <w:numPr>
          <w:ilvl w:val="0"/>
          <w:numId w:val="318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 no</w:t>
      </w:r>
      <w:r>
        <w:rPr>
          <w:spacing w:val="-2"/>
          <w:sz w:val="20"/>
        </w:rPr>
        <w:t> </w:t>
      </w:r>
      <w:r>
        <w:rPr>
          <w:sz w:val="20"/>
        </w:rPr>
        <w:t>se encuentre</w:t>
      </w:r>
      <w:r>
        <w:rPr>
          <w:spacing w:val="-3"/>
          <w:sz w:val="20"/>
        </w:rPr>
        <w:t> </w:t>
      </w:r>
      <w:r>
        <w:rPr>
          <w:sz w:val="20"/>
        </w:rPr>
        <w:t>en oposición</w:t>
      </w:r>
      <w:r>
        <w:rPr>
          <w:spacing w:val="-2"/>
          <w:sz w:val="20"/>
        </w:rPr>
        <w:t> </w:t>
      </w:r>
      <w:r>
        <w:rPr>
          <w:sz w:val="20"/>
        </w:rPr>
        <w:t>con otras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obren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autos; 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18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testigo</w:t>
      </w:r>
      <w:r>
        <w:rPr>
          <w:spacing w:val="-3"/>
          <w:sz w:val="20"/>
        </w:rPr>
        <w:t> </w:t>
      </w:r>
      <w:r>
        <w:rPr>
          <w:sz w:val="20"/>
        </w:rPr>
        <w:t>circunstancias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veracidad.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4056" w:right="4032"/>
      </w:pPr>
      <w:r>
        <w:rPr/>
        <w:t>Sección Quinta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Pericial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821" w:id="1012"/>
      <w:bookmarkEnd w:id="1012"/>
      <w:r>
        <w:rPr/>
      </w:r>
      <w:r>
        <w:rPr>
          <w:rFonts w:ascii="Arial" w:hAnsi="Arial"/>
          <w:b/>
        </w:rPr>
        <w:t>Artículo 821.</w:t>
      </w:r>
      <w:r>
        <w:rPr/>
        <w:t>- La prueba pericial sólo será admisible cuando para acreditar un hecho controvertido se</w:t>
      </w:r>
      <w:r>
        <w:rPr>
          <w:spacing w:val="1"/>
        </w:rPr>
        <w:t> </w:t>
      </w:r>
      <w:r>
        <w:rPr/>
        <w:t>requieran conocimientos en la ciencia, arte, profesión, técnica, oficio, o industria de que se trate, y en</w:t>
      </w:r>
      <w:r>
        <w:rPr>
          <w:spacing w:val="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 materias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 no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conocidas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Tribunal.</w:t>
      </w:r>
    </w:p>
    <w:p>
      <w:pPr>
        <w:spacing w:line="176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822" w:id="1013"/>
      <w:bookmarkEnd w:id="1013"/>
      <w:r>
        <w:rPr/>
      </w:r>
      <w:r>
        <w:rPr>
          <w:rFonts w:ascii="Arial" w:hAnsi="Arial"/>
          <w:b/>
        </w:rPr>
        <w:t>Artículo 822.- </w:t>
      </w:r>
      <w:r>
        <w:rPr/>
        <w:t>Los peritos deben acreditar que tienen conocimientos en la materia sobre la que deba</w:t>
      </w:r>
      <w:r>
        <w:rPr>
          <w:spacing w:val="1"/>
        </w:rPr>
        <w:t> </w:t>
      </w:r>
      <w:r>
        <w:rPr/>
        <w:t>versar su dictamen; si la profesión o el arte estuvieren legalmente reglamentados, los peritos deben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estar</w:t>
      </w:r>
      <w:r>
        <w:rPr>
          <w:spacing w:val="-1"/>
        </w:rPr>
        <w:t> </w:t>
      </w:r>
      <w:r>
        <w:rPr/>
        <w:t>autorizados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2" w:firstLine="288"/>
        <w:jc w:val="both"/>
      </w:pPr>
      <w:bookmarkStart w:name="Artículo_823" w:id="1014"/>
      <w:bookmarkEnd w:id="1014"/>
      <w:r>
        <w:rPr/>
      </w:r>
      <w:r>
        <w:rPr>
          <w:rFonts w:ascii="Arial" w:hAnsi="Arial"/>
          <w:b/>
        </w:rPr>
        <w:t>Artículo 823.- </w:t>
      </w:r>
      <w:r>
        <w:rPr/>
        <w:t>La prueba pericial deberá ofrecerse indicando la materia sobre la que deba versar,</w:t>
      </w:r>
      <w:r>
        <w:rPr>
          <w:spacing w:val="1"/>
        </w:rPr>
        <w:t> </w:t>
      </w:r>
      <w:r>
        <w:rPr/>
        <w:t>exhibiendo el cuestionario respectivo, con copia para cada una de las partes. La omisión del cuestionario</w:t>
      </w:r>
      <w:r>
        <w:rPr>
          <w:spacing w:val="1"/>
        </w:rPr>
        <w:t> </w:t>
      </w:r>
      <w:r>
        <w:rPr/>
        <w:t>dará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3"/>
        </w:rPr>
        <w:t> </w:t>
      </w:r>
      <w:r>
        <w:rPr/>
        <w:t>no</w:t>
      </w:r>
      <w:r>
        <w:rPr>
          <w:spacing w:val="-1"/>
        </w:rPr>
        <w:t> </w:t>
      </w:r>
      <w:r>
        <w:rPr/>
        <w:t>admita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824" w:id="1015"/>
      <w:bookmarkEnd w:id="101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824.- </w:t>
      </w:r>
      <w:r>
        <w:rPr/>
        <w:t>Al</w:t>
      </w:r>
      <w:r>
        <w:rPr>
          <w:spacing w:val="-2"/>
        </w:rPr>
        <w:t> </w:t>
      </w:r>
      <w:r>
        <w:rPr/>
        <w:t>admitir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pericial,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perito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peritos</w:t>
      </w:r>
      <w:r>
        <w:rPr>
          <w:spacing w:val="-2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</w:t>
      </w:r>
      <w:r>
        <w:rPr>
          <w:spacing w:val="-53"/>
        </w:rPr>
        <w:t> </w:t>
      </w:r>
      <w:r>
        <w:rPr/>
        <w:t>necesarios, sin perjuicio de que las partes puedan acompañarse de un asesor que los auxilie durante el</w:t>
      </w:r>
      <w:r>
        <w:rPr>
          <w:spacing w:val="1"/>
        </w:rPr>
        <w:t> </w:t>
      </w:r>
      <w:r>
        <w:rPr/>
        <w:t>desahogo de</w:t>
      </w:r>
      <w:r>
        <w:rPr>
          <w:spacing w:val="-1"/>
        </w:rPr>
        <w:t> </w:t>
      </w:r>
      <w:r>
        <w:rPr/>
        <w:t>dicha</w:t>
      </w:r>
      <w:r>
        <w:rPr>
          <w:spacing w:val="1"/>
        </w:rPr>
        <w:t> </w:t>
      </w:r>
      <w:r>
        <w:rPr/>
        <w:t>prueba.</w:t>
      </w:r>
    </w:p>
    <w:p>
      <w:pPr>
        <w:pStyle w:val="BodyText"/>
        <w:spacing w:before="2"/>
      </w:pPr>
    </w:p>
    <w:p>
      <w:pPr>
        <w:pStyle w:val="BodyText"/>
        <w:ind w:left="218" w:right="199" w:firstLine="288"/>
        <w:jc w:val="both"/>
      </w:pPr>
      <w:r>
        <w:rPr/>
        <w:t>La parte trabajadora podrá solicitar a la Defensoría Pública o a la Procuraduría del Trabajo que le</w:t>
      </w:r>
      <w:r>
        <w:rPr>
          <w:spacing w:val="1"/>
        </w:rPr>
        <w:t> </w:t>
      </w:r>
      <w:r>
        <w:rPr/>
        <w:t>asigne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asesor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auxilie</w:t>
      </w:r>
      <w:r>
        <w:rPr>
          <w:spacing w:val="1"/>
        </w:rPr>
        <w:t> </w:t>
      </w:r>
      <w:r>
        <w:rPr/>
        <w:t>en el desahogo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prueba pericial.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824_Bis" w:id="1016"/>
      <w:bookmarkEnd w:id="1016"/>
      <w:r>
        <w:rPr/>
      </w:r>
      <w:r>
        <w:rPr>
          <w:rFonts w:ascii="Arial" w:hAnsi="Arial"/>
          <w:b/>
        </w:rPr>
        <w:t>Artículo 824 Bis.- </w:t>
      </w:r>
      <w:r>
        <w:rPr/>
        <w:t>Si el perito se encuentra fuera de la jurisdicción del Tribunal, la prueba a su cargo</w:t>
      </w:r>
      <w:r>
        <w:rPr>
          <w:spacing w:val="1"/>
        </w:rPr>
        <w:t> </w:t>
      </w:r>
      <w:r>
        <w:rPr/>
        <w:t>podrá desahogarse mediante los medios electrónicos o tecnológicos de que se disponga; en estos casos,</w:t>
      </w:r>
      <w:r>
        <w:rPr>
          <w:spacing w:val="-53"/>
        </w:rPr>
        <w:t> </w:t>
      </w:r>
      <w:r>
        <w:rPr/>
        <w:t>el Tribunal se asegurará que el Perito se identifique plenamente y que acepte y proteste su cargo ante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exhortado,</w:t>
      </w:r>
      <w:r>
        <w:rPr>
          <w:spacing w:val="-2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haya</w:t>
      </w:r>
      <w:r>
        <w:rPr>
          <w:spacing w:val="1"/>
        </w:rPr>
        <w:t> </w:t>
      </w:r>
      <w:r>
        <w:rPr/>
        <w:t>hecho</w:t>
      </w:r>
      <w:r>
        <w:rPr>
          <w:spacing w:val="-2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propio</w:t>
      </w:r>
      <w:r>
        <w:rPr>
          <w:spacing w:val="-2"/>
        </w:rPr>
        <w:t> </w:t>
      </w:r>
      <w:r>
        <w:rPr/>
        <w:t>Tribunal del</w:t>
      </w:r>
      <w:r>
        <w:rPr>
          <w:spacing w:val="-3"/>
        </w:rPr>
        <w:t> </w:t>
      </w:r>
      <w:r>
        <w:rPr/>
        <w:t>juicio.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825" w:id="1017"/>
      <w:bookmarkEnd w:id="10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825.-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prueba</w:t>
      </w:r>
      <w:r>
        <w:rPr>
          <w:spacing w:val="-3"/>
        </w:rPr>
        <w:t> </w:t>
      </w:r>
      <w:r>
        <w:rPr/>
        <w:t>pericial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1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19"/>
        </w:numPr>
        <w:tabs>
          <w:tab w:pos="1076" w:val="left" w:leader="none"/>
        </w:tabs>
        <w:spacing w:line="240" w:lineRule="auto" w:before="93" w:after="0"/>
        <w:ind w:left="1075" w:right="194" w:hanging="569"/>
        <w:jc w:val="both"/>
        <w:rPr>
          <w:sz w:val="20"/>
        </w:rPr>
      </w:pPr>
      <w:r>
        <w:rPr>
          <w:sz w:val="20"/>
        </w:rPr>
        <w:t>El o los peritos, una vez que acepten y protesten su cargo con arreglo a la Ley y hacerse</w:t>
      </w:r>
      <w:r>
        <w:rPr>
          <w:spacing w:val="1"/>
          <w:sz w:val="20"/>
        </w:rPr>
        <w:t> </w:t>
      </w:r>
      <w:r>
        <w:rPr>
          <w:sz w:val="20"/>
        </w:rPr>
        <w:t>sabedores de las penas en que incurren los falsos declarantes, proporcionarán su nombre,</w:t>
      </w:r>
      <w:r>
        <w:rPr>
          <w:spacing w:val="1"/>
          <w:sz w:val="20"/>
        </w:rPr>
        <w:t> </w:t>
      </w:r>
      <w:r>
        <w:rPr>
          <w:sz w:val="20"/>
        </w:rPr>
        <w:t>edad, ocupación y lugar en que atienden su práctica o prestan sus servicios. Deberán asimismo</w:t>
      </w:r>
      <w:r>
        <w:rPr>
          <w:spacing w:val="-53"/>
          <w:sz w:val="20"/>
        </w:rPr>
        <w:t> </w:t>
      </w:r>
      <w:r>
        <w:rPr>
          <w:sz w:val="20"/>
        </w:rPr>
        <w:t>acreditar que cuentan con los conocimientos en la materia sobre la que rendirán su dictamen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 respectivos.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seguido</w:t>
      </w:r>
      <w:r>
        <w:rPr>
          <w:spacing w:val="-2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rendir su</w:t>
      </w:r>
      <w:r>
        <w:rPr>
          <w:spacing w:val="-2"/>
          <w:sz w:val="20"/>
        </w:rPr>
        <w:t> </w:t>
      </w:r>
      <w:r>
        <w:rPr>
          <w:sz w:val="20"/>
        </w:rPr>
        <w:t>dictamen;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9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versará</w:t>
      </w:r>
      <w:r>
        <w:rPr>
          <w:spacing w:val="-2"/>
          <w:sz w:val="20"/>
        </w:rPr>
        <w:t> </w:t>
      </w:r>
      <w:r>
        <w:rPr>
          <w:sz w:val="20"/>
        </w:rPr>
        <w:t>sobre los</w:t>
      </w:r>
      <w:r>
        <w:rPr>
          <w:spacing w:val="-1"/>
          <w:sz w:val="20"/>
        </w:rPr>
        <w:t> </w:t>
      </w:r>
      <w:r>
        <w:rPr>
          <w:sz w:val="20"/>
        </w:rPr>
        <w:t>puntos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823</w:t>
      </w:r>
      <w:r>
        <w:rPr>
          <w:spacing w:val="-2"/>
          <w:sz w:val="20"/>
        </w:rPr>
        <w:t> </w:t>
      </w:r>
      <w:r>
        <w:rPr>
          <w:sz w:val="20"/>
        </w:rPr>
        <w:t>de esta Ley,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19"/>
        </w:numPr>
        <w:tabs>
          <w:tab w:pos="1076" w:val="left" w:leader="none"/>
        </w:tabs>
        <w:spacing w:line="242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Las partes y el juez podrán hacer a los peritos las preguntas que juzguen convenientes;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formular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observaciones</w:t>
      </w:r>
      <w:r>
        <w:rPr>
          <w:spacing w:val="4"/>
          <w:sz w:val="20"/>
        </w:rPr>
        <w:t> </w:t>
      </w:r>
      <w:r>
        <w:rPr>
          <w:sz w:val="20"/>
        </w:rPr>
        <w:t>sobre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4"/>
          <w:sz w:val="20"/>
        </w:rPr>
        <w:t> </w:t>
      </w:r>
      <w:r>
        <w:rPr>
          <w:sz w:val="20"/>
        </w:rPr>
        <w:t>deficiencias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inconsistencias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juicio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80"/>
      </w:pPr>
      <w:r>
        <w:rPr/>
        <w:t>contenga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dictamen,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bien</w:t>
      </w:r>
      <w:r>
        <w:rPr>
          <w:spacing w:val="21"/>
        </w:rPr>
        <w:t> </w:t>
      </w:r>
      <w:r>
        <w:rPr/>
        <w:t>los</w:t>
      </w:r>
      <w:r>
        <w:rPr>
          <w:spacing w:val="19"/>
        </w:rPr>
        <w:t> </w:t>
      </w:r>
      <w:r>
        <w:rPr/>
        <w:t>aspectos</w:t>
      </w:r>
      <w:r>
        <w:rPr>
          <w:spacing w:val="20"/>
        </w:rPr>
        <w:t> </w:t>
      </w:r>
      <w:r>
        <w:rPr/>
        <w:t>que</w:t>
      </w:r>
      <w:r>
        <w:rPr>
          <w:spacing w:val="19"/>
        </w:rPr>
        <w:t> </w:t>
      </w:r>
      <w:r>
        <w:rPr/>
        <w:t>sustenten</w:t>
      </w:r>
      <w:r>
        <w:rPr>
          <w:spacing w:val="21"/>
        </w:rPr>
        <w:t> </w:t>
      </w:r>
      <w:r>
        <w:rPr/>
        <w:t>su</w:t>
      </w:r>
      <w:r>
        <w:rPr>
          <w:spacing w:val="19"/>
        </w:rPr>
        <w:t> </w:t>
      </w:r>
      <w:r>
        <w:rPr/>
        <w:t>idoneidad.</w:t>
      </w:r>
      <w:r>
        <w:rPr>
          <w:spacing w:val="21"/>
        </w:rPr>
        <w:t> </w:t>
      </w:r>
      <w:r>
        <w:rPr/>
        <w:t>Para</w:t>
      </w:r>
      <w:r>
        <w:rPr>
          <w:spacing w:val="22"/>
        </w:rPr>
        <w:t> </w:t>
      </w:r>
      <w:r>
        <w:rPr/>
        <w:t>este</w:t>
      </w:r>
      <w:r>
        <w:rPr>
          <w:spacing w:val="19"/>
        </w:rPr>
        <w:t> </w:t>
      </w:r>
      <w:r>
        <w:rPr/>
        <w:t>efecto</w:t>
      </w:r>
      <w:r>
        <w:rPr>
          <w:spacing w:val="19"/>
        </w:rPr>
        <w:t> </w:t>
      </w:r>
      <w:r>
        <w:rPr/>
        <w:t>será</w:t>
      </w:r>
      <w:r>
        <w:rPr>
          <w:spacing w:val="-53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815 de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1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17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4" w:firstLine="288"/>
        <w:jc w:val="both"/>
      </w:pPr>
      <w:bookmarkStart w:name="Artículo_826" w:id="1018"/>
      <w:bookmarkEnd w:id="1018"/>
      <w:r>
        <w:rPr/>
      </w:r>
      <w:r>
        <w:rPr>
          <w:rFonts w:ascii="Arial" w:hAnsi="Arial"/>
          <w:b/>
        </w:rPr>
        <w:t>Artículo 826.- </w:t>
      </w:r>
      <w:r>
        <w:rPr/>
        <w:t>El perito que designe el Tribunal debe excusarse dentro de las cuarenta y ocho horas</w:t>
      </w:r>
      <w:r>
        <w:rPr>
          <w:spacing w:val="1"/>
        </w:rPr>
        <w:t> </w:t>
      </w:r>
      <w:r>
        <w:rPr/>
        <w:t>siguientes en que se notifique su nombramiento, siempre que concurra alguna de las causas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Capítulo</w:t>
      </w:r>
      <w:r>
        <w:rPr>
          <w:spacing w:val="-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1"/>
      </w:pPr>
    </w:p>
    <w:p>
      <w:pPr>
        <w:pStyle w:val="BodyText"/>
        <w:spacing w:line="229" w:lineRule="exact" w:before="1"/>
        <w:ind w:left="506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calificará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plano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excusa</w:t>
      </w:r>
      <w:r>
        <w:rPr>
          <w:spacing w:val="1"/>
        </w:rPr>
        <w:t> </w:t>
      </w:r>
      <w:r>
        <w:rPr/>
        <w:t>y,</w:t>
      </w:r>
      <w:r>
        <w:rPr>
          <w:spacing w:val="-3"/>
        </w:rPr>
        <w:t> </w:t>
      </w:r>
      <w:r>
        <w:rPr/>
        <w:t>declarada</w:t>
      </w:r>
      <w:r>
        <w:rPr>
          <w:spacing w:val="-1"/>
        </w:rPr>
        <w:t> </w:t>
      </w:r>
      <w:r>
        <w:rPr/>
        <w:t>procedente,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nombrará</w:t>
      </w:r>
      <w:r>
        <w:rPr>
          <w:spacing w:val="-3"/>
        </w:rPr>
        <w:t> </w:t>
      </w:r>
      <w:r>
        <w:rPr/>
        <w:t>nuevo perito.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826_Bis" w:id="1019"/>
      <w:bookmarkEnd w:id="1019"/>
      <w:r>
        <w:rPr/>
      </w:r>
      <w:r>
        <w:rPr>
          <w:rFonts w:ascii="Arial" w:hAnsi="Arial"/>
          <w:b/>
        </w:rPr>
        <w:t>Artículo 826 Bis.- </w:t>
      </w:r>
      <w:r>
        <w:rPr/>
        <w:t>Cuando el dictamen rendido por un perito sea notoriamente falso, tendencioso o</w:t>
      </w:r>
      <w:r>
        <w:rPr>
          <w:spacing w:val="1"/>
        </w:rPr>
        <w:t> </w:t>
      </w:r>
      <w:r>
        <w:rPr/>
        <w:t>inexacto,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dará vista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Ministerio Público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existe</w:t>
      </w:r>
      <w:r>
        <w:rPr>
          <w:spacing w:val="-2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Heading1"/>
        <w:spacing w:before="1"/>
        <w:ind w:left="4052" w:right="4027" w:firstLine="2"/>
      </w:pPr>
      <w:r>
        <w:rPr/>
        <w:t>Sección Sexta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Inspección</w:t>
      </w:r>
    </w:p>
    <w:p>
      <w:pPr>
        <w:spacing w:before="2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827" w:id="1020"/>
      <w:bookmarkEnd w:id="1020"/>
      <w:r>
        <w:rPr/>
      </w:r>
      <w:r>
        <w:rPr>
          <w:rFonts w:ascii="Arial" w:hAnsi="Arial"/>
          <w:b/>
        </w:rPr>
        <w:t>Artículo 827.- </w:t>
      </w:r>
      <w:r>
        <w:rPr/>
        <w:t>La parte que ofrezca la inspección deberá precisar el objeto materia de la misma, los</w:t>
      </w:r>
      <w:r>
        <w:rPr>
          <w:spacing w:val="1"/>
        </w:rPr>
        <w:t> </w:t>
      </w:r>
      <w:r>
        <w:rPr/>
        <w:t>periodos que abarcará y los objetos y documentos que deben ser examinados. Al ofrecerse la prueba,</w:t>
      </w:r>
      <w:r>
        <w:rPr>
          <w:spacing w:val="1"/>
        </w:rPr>
        <w:t> </w:t>
      </w:r>
      <w:r>
        <w:rPr/>
        <w:t>deberá hacerse en sentido afirmativo, fijando los hechos o cuestiones que se pretenden acreditar con la</w:t>
      </w:r>
      <w:r>
        <w:rPr>
          <w:spacing w:val="1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ind w:left="218" w:right="201" w:firstLine="288"/>
        <w:jc w:val="both"/>
      </w:pPr>
      <w:r>
        <w:rPr/>
        <w:t>La prueba de inspección se desahogará en el domicilio del Tribunal, a menos que exista impedimento</w:t>
      </w:r>
      <w:r>
        <w:rPr>
          <w:spacing w:val="1"/>
        </w:rPr>
        <w:t> </w:t>
      </w:r>
      <w:r>
        <w:rPr/>
        <w:t>legal o material para ello. En este caso, la parte que tenga bajo su custodia los elementos a inspeccionar</w:t>
      </w:r>
      <w:r>
        <w:rPr>
          <w:spacing w:val="1"/>
        </w:rPr>
        <w:t> </w:t>
      </w:r>
      <w:r>
        <w:rPr/>
        <w:t>deberá indicar el lugar donde deba practicarse la inspección y los motivos que le impiden exhibirlos en el</w:t>
      </w:r>
      <w:r>
        <w:rPr>
          <w:spacing w:val="1"/>
        </w:rPr>
        <w:t> </w:t>
      </w:r>
      <w:r>
        <w:rPr/>
        <w:t>Tribunal;</w:t>
      </w:r>
      <w:r>
        <w:rPr>
          <w:spacing w:val="26"/>
        </w:rPr>
        <w:t> </w:t>
      </w:r>
      <w:r>
        <w:rPr/>
        <w:t>si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juicio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éste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justifica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impedimento</w:t>
      </w:r>
      <w:r>
        <w:rPr>
          <w:spacing w:val="25"/>
        </w:rPr>
        <w:t> </w:t>
      </w:r>
      <w:r>
        <w:rPr/>
        <w:t>planteado,</w:t>
      </w:r>
      <w:r>
        <w:rPr>
          <w:spacing w:val="26"/>
        </w:rPr>
        <w:t> </w:t>
      </w:r>
      <w:r>
        <w:rPr/>
        <w:t>comisionará</w:t>
      </w:r>
      <w:r>
        <w:rPr>
          <w:spacing w:val="27"/>
        </w:rPr>
        <w:t> </w:t>
      </w:r>
      <w:r>
        <w:rPr/>
        <w:t>al</w:t>
      </w:r>
      <w:r>
        <w:rPr>
          <w:spacing w:val="27"/>
        </w:rPr>
        <w:t> </w:t>
      </w:r>
      <w:r>
        <w:rPr/>
        <w:t>actuario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secretario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acudan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 dar</w:t>
      </w:r>
      <w:r>
        <w:rPr>
          <w:spacing w:val="2"/>
        </w:rPr>
        <w:t> </w:t>
      </w:r>
      <w:r>
        <w:rPr/>
        <w:t>fe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extremos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828" w:id="1021"/>
      <w:bookmarkEnd w:id="1021"/>
      <w:r>
        <w:rPr/>
      </w:r>
      <w:r>
        <w:rPr>
          <w:rFonts w:ascii="Arial" w:hAnsi="Arial"/>
          <w:b/>
        </w:rPr>
        <w:t>Artículo 828.- </w:t>
      </w:r>
      <w:r>
        <w:rPr/>
        <w:t>Admitida la prueba de inspección por el Tribunal, señalará día, hora y lugar para su</w:t>
      </w:r>
      <w:r>
        <w:rPr>
          <w:spacing w:val="1"/>
        </w:rPr>
        <w:t> </w:t>
      </w:r>
      <w:r>
        <w:rPr/>
        <w:t>desahogo; si los documentos y objetos obran en poder de alguna de las partes, el Tribunal</w:t>
      </w:r>
      <w:r>
        <w:rPr>
          <w:spacing w:val="1"/>
        </w:rPr>
        <w:t> </w:t>
      </w:r>
      <w:r>
        <w:rPr/>
        <w:t>la apercibirá</w:t>
      </w:r>
      <w:r>
        <w:rPr>
          <w:spacing w:val="1"/>
        </w:rPr>
        <w:t> </w:t>
      </w:r>
      <w:r>
        <w:rPr/>
        <w:t>de que, en caso de no exhibirlos, se tendrán por ciertos presuntivamente los hechos que tratan de</w:t>
      </w:r>
      <w:r>
        <w:rPr>
          <w:spacing w:val="1"/>
        </w:rPr>
        <w:t> </w:t>
      </w:r>
      <w:r>
        <w:rPr/>
        <w:t>probarse, siempre que se trate de los documentos a que se refiere el artículo 804 de esta Ley. Si los</w:t>
      </w:r>
      <w:r>
        <w:rPr>
          <w:spacing w:val="1"/>
        </w:rPr>
        <w:t> </w:t>
      </w:r>
      <w:r>
        <w:rPr/>
        <w:t>documentos y objetos se encuentran en poder de personas ajenas a la controversia, se aplicarán los</w:t>
      </w:r>
      <w:r>
        <w:rPr>
          <w:spacing w:val="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apremio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spacing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506"/>
      </w:pPr>
      <w:bookmarkStart w:name="Artículo_829" w:id="1022"/>
      <w:bookmarkEnd w:id="102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829.-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desahogo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prueba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8" w:hanging="569"/>
        <w:jc w:val="left"/>
        <w:rPr>
          <w:sz w:val="20"/>
        </w:rPr>
      </w:pPr>
      <w:r>
        <w:rPr>
          <w:sz w:val="20"/>
        </w:rPr>
        <w:t>Sólo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 desahogarse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inspección fuera</w:t>
      </w:r>
      <w:r>
        <w:rPr>
          <w:spacing w:val="1"/>
          <w:sz w:val="20"/>
        </w:rPr>
        <w:t> </w:t>
      </w:r>
      <w:r>
        <w:rPr>
          <w:sz w:val="20"/>
        </w:rPr>
        <w:t>del local del Tribunal,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53"/>
          <w:sz w:val="20"/>
        </w:rPr>
        <w:t> </w:t>
      </w:r>
      <w:r>
        <w:rPr>
          <w:sz w:val="20"/>
        </w:rPr>
        <w:t>ordenará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práctica</w:t>
      </w:r>
      <w:r>
        <w:rPr>
          <w:spacing w:val="-2"/>
          <w:sz w:val="20"/>
        </w:rPr>
        <w:t> </w:t>
      </w:r>
      <w:r>
        <w:rPr>
          <w:sz w:val="20"/>
        </w:rPr>
        <w:t>previo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audiencia de</w:t>
      </w:r>
      <w:r>
        <w:rPr>
          <w:spacing w:val="-1"/>
          <w:sz w:val="20"/>
        </w:rPr>
        <w:t> </w:t>
      </w:r>
      <w:r>
        <w:rPr>
          <w:sz w:val="20"/>
        </w:rPr>
        <w:t>Juicio,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 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20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203" w:hanging="454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partes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15"/>
          <w:sz w:val="20"/>
        </w:rPr>
        <w:t> </w:t>
      </w:r>
      <w:r>
        <w:rPr>
          <w:sz w:val="20"/>
        </w:rPr>
        <w:t>apoderados</w:t>
      </w:r>
      <w:r>
        <w:rPr>
          <w:spacing w:val="13"/>
          <w:sz w:val="20"/>
        </w:rPr>
        <w:t> </w:t>
      </w:r>
      <w:r>
        <w:rPr>
          <w:sz w:val="20"/>
        </w:rPr>
        <w:t>podrán</w:t>
      </w:r>
      <w:r>
        <w:rPr>
          <w:spacing w:val="12"/>
          <w:sz w:val="20"/>
        </w:rPr>
        <w:t> </w:t>
      </w:r>
      <w:r>
        <w:rPr>
          <w:sz w:val="20"/>
        </w:rPr>
        <w:t>concurrir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diligencia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inspección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formular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objeciones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observaciones que</w:t>
      </w:r>
      <w:r>
        <w:rPr>
          <w:spacing w:val="-1"/>
          <w:sz w:val="20"/>
        </w:rPr>
        <w:t> </w:t>
      </w:r>
      <w:r>
        <w:rPr>
          <w:sz w:val="20"/>
        </w:rPr>
        <w:t>estimen</w:t>
      </w:r>
      <w:r>
        <w:rPr>
          <w:spacing w:val="-1"/>
          <w:sz w:val="20"/>
        </w:rPr>
        <w:t> </w:t>
      </w:r>
      <w:r>
        <w:rPr>
          <w:sz w:val="20"/>
        </w:rPr>
        <w:t>pertinentes;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20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205" w:hanging="454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funcionario</w:t>
      </w:r>
      <w:r>
        <w:rPr>
          <w:spacing w:val="2"/>
          <w:sz w:val="20"/>
        </w:rPr>
        <w:t> </w:t>
      </w:r>
      <w:r>
        <w:rPr>
          <w:sz w:val="20"/>
        </w:rPr>
        <w:t>actuante requerirá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2"/>
          <w:sz w:val="20"/>
        </w:rPr>
        <w:t> </w:t>
      </w:r>
      <w:r>
        <w:rPr>
          <w:sz w:val="20"/>
        </w:rPr>
        <w:t>pongan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vista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documentos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objetos</w:t>
      </w:r>
      <w:r>
        <w:rPr>
          <w:spacing w:val="-53"/>
          <w:sz w:val="20"/>
        </w:rPr>
        <w:t> </w:t>
      </w:r>
      <w:r>
        <w:rPr>
          <w:sz w:val="20"/>
        </w:rPr>
        <w:t>que deben</w:t>
      </w:r>
      <w:r>
        <w:rPr>
          <w:spacing w:val="1"/>
          <w:sz w:val="20"/>
        </w:rPr>
        <w:t> </w:t>
      </w:r>
      <w:r>
        <w:rPr>
          <w:sz w:val="20"/>
        </w:rPr>
        <w:t>inspeccionarse,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320"/>
        </w:numPr>
        <w:tabs>
          <w:tab w:pos="1530" w:val="left" w:leader="none"/>
        </w:tabs>
        <w:spacing w:line="242" w:lineRule="auto" w:before="91" w:after="0"/>
        <w:ind w:left="1529" w:right="199" w:hanging="454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levantará</w:t>
      </w:r>
      <w:r>
        <w:rPr>
          <w:spacing w:val="1"/>
          <w:sz w:val="20"/>
        </w:rPr>
        <w:t> </w:t>
      </w:r>
      <w:r>
        <w:rPr>
          <w:sz w:val="20"/>
        </w:rPr>
        <w:t>acta</w:t>
      </w:r>
      <w:r>
        <w:rPr>
          <w:spacing w:val="1"/>
          <w:sz w:val="20"/>
        </w:rPr>
        <w:t> </w:t>
      </w:r>
      <w:r>
        <w:rPr>
          <w:sz w:val="20"/>
        </w:rPr>
        <w:t>circunstanciada,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firmarán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ella</w:t>
      </w:r>
      <w:r>
        <w:rPr>
          <w:spacing w:val="1"/>
          <w:sz w:val="20"/>
        </w:rPr>
        <w:t> </w:t>
      </w:r>
      <w:r>
        <w:rPr>
          <w:sz w:val="20"/>
        </w:rPr>
        <w:t>intervengan, la cual se agregará al expediente, previa razón en autos; a la misma podrán</w:t>
      </w:r>
      <w:r>
        <w:rPr>
          <w:spacing w:val="1"/>
          <w:sz w:val="20"/>
        </w:rPr>
        <w:t> </w:t>
      </w:r>
      <w:r>
        <w:rPr>
          <w:sz w:val="20"/>
        </w:rPr>
        <w:t>anexarse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estimen</w:t>
      </w:r>
      <w:r>
        <w:rPr>
          <w:spacing w:val="1"/>
          <w:sz w:val="20"/>
        </w:rPr>
        <w:t> </w:t>
      </w:r>
      <w:r>
        <w:rPr>
          <w:sz w:val="20"/>
        </w:rPr>
        <w:t>pertinentes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robustecer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convicción del</w:t>
      </w:r>
      <w:r>
        <w:rPr>
          <w:spacing w:val="1"/>
          <w:sz w:val="20"/>
        </w:rPr>
        <w:t> </w:t>
      </w:r>
      <w:r>
        <w:rPr>
          <w:sz w:val="20"/>
        </w:rPr>
        <w:t>desahogo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diligencia.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demás</w:t>
      </w:r>
      <w:r>
        <w:rPr>
          <w:spacing w:val="6"/>
          <w:sz w:val="20"/>
        </w:rPr>
        <w:t> </w:t>
      </w:r>
      <w:r>
        <w:rPr>
          <w:sz w:val="20"/>
        </w:rPr>
        <w:t>casos,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prueba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inspección</w:t>
      </w:r>
      <w:r>
        <w:rPr>
          <w:spacing w:val="7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rendirá</w:t>
      </w:r>
      <w:r>
        <w:rPr>
          <w:spacing w:val="7"/>
          <w:sz w:val="20"/>
        </w:rPr>
        <w:t> </w:t>
      </w:r>
      <w:r>
        <w:rPr>
          <w:sz w:val="20"/>
        </w:rPr>
        <w:t>ante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presencia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juez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local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1"/>
          <w:sz w:val="20"/>
        </w:rPr>
        <w:t> </w:t>
      </w:r>
      <w:r>
        <w:rPr>
          <w:sz w:val="20"/>
        </w:rPr>
        <w:t>audiencia de</w:t>
      </w:r>
      <w:r>
        <w:rPr>
          <w:spacing w:val="-1"/>
          <w:sz w:val="20"/>
        </w:rPr>
        <w:t> </w:t>
      </w:r>
      <w:r>
        <w:rPr>
          <w:sz w:val="20"/>
        </w:rPr>
        <w:t>juicio,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 siguientes</w:t>
      </w:r>
      <w:r>
        <w:rPr>
          <w:spacing w:val="-1"/>
          <w:sz w:val="20"/>
        </w:rPr>
        <w:t> </w:t>
      </w:r>
      <w:r>
        <w:rPr>
          <w:sz w:val="20"/>
        </w:rPr>
        <w:t>reglas: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20"/>
        </w:numPr>
        <w:tabs>
          <w:tab w:pos="1529" w:val="left" w:leader="none"/>
          <w:tab w:pos="1530" w:val="left" w:leader="none"/>
        </w:tabs>
        <w:spacing w:line="242" w:lineRule="auto" w:before="0" w:after="0"/>
        <w:ind w:left="1529" w:right="203" w:hanging="454"/>
        <w:jc w:val="left"/>
        <w:rPr>
          <w:sz w:val="20"/>
        </w:rPr>
      </w:pP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juez</w:t>
      </w:r>
      <w:r>
        <w:rPr>
          <w:spacing w:val="30"/>
          <w:sz w:val="20"/>
        </w:rPr>
        <w:t> </w:t>
      </w:r>
      <w:r>
        <w:rPr>
          <w:sz w:val="20"/>
        </w:rPr>
        <w:t>requerirá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le</w:t>
      </w:r>
      <w:r>
        <w:rPr>
          <w:spacing w:val="36"/>
          <w:sz w:val="20"/>
        </w:rPr>
        <w:t> </w:t>
      </w:r>
      <w:r>
        <w:rPr>
          <w:sz w:val="20"/>
        </w:rPr>
        <w:t>pongan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vista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7"/>
          <w:sz w:val="20"/>
        </w:rPr>
        <w:t> </w:t>
      </w:r>
      <w:r>
        <w:rPr>
          <w:sz w:val="20"/>
        </w:rPr>
        <w:t>documentos</w:t>
      </w:r>
      <w:r>
        <w:rPr>
          <w:spacing w:val="37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objetos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deben</w:t>
      </w:r>
      <w:r>
        <w:rPr>
          <w:spacing w:val="-53"/>
          <w:sz w:val="20"/>
        </w:rPr>
        <w:t> </w:t>
      </w:r>
      <w:r>
        <w:rPr>
          <w:sz w:val="20"/>
        </w:rPr>
        <w:t>inspeccionarse,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320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45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 podrán</w:t>
      </w:r>
      <w:r>
        <w:rPr>
          <w:spacing w:val="-3"/>
          <w:sz w:val="20"/>
        </w:rPr>
        <w:t> </w:t>
      </w:r>
      <w:r>
        <w:rPr>
          <w:sz w:val="20"/>
        </w:rPr>
        <w:t>formular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objeciones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estimen</w:t>
      </w:r>
      <w:r>
        <w:rPr>
          <w:spacing w:val="-2"/>
          <w:sz w:val="20"/>
        </w:rPr>
        <w:t> </w:t>
      </w:r>
      <w:r>
        <w:rPr>
          <w:sz w:val="20"/>
        </w:rPr>
        <w:t>pertinentes.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20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20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1"/>
        <w:ind w:left="506" w:right="36" w:firstLine="103"/>
        <w:jc w:val="left"/>
      </w:pPr>
      <w:r>
        <w:rPr/>
        <w:t>Sección Séptima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Presuncional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spacing w:before="114"/>
        <w:ind w:left="523" w:right="177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5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3" w:equalWidth="0">
            <w:col w:w="2093" w:space="1337"/>
            <w:col w:w="2516" w:space="758"/>
            <w:col w:w="3116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42" w:lineRule="auto" w:before="89"/>
        <w:ind w:left="218" w:right="205" w:firstLine="288"/>
        <w:jc w:val="both"/>
      </w:pPr>
      <w:bookmarkStart w:name="Artículo_830" w:id="1023"/>
      <w:bookmarkEnd w:id="1023"/>
      <w:r>
        <w:rPr/>
      </w:r>
      <w:r>
        <w:rPr>
          <w:rFonts w:ascii="Arial" w:hAnsi="Arial"/>
          <w:b/>
        </w:rPr>
        <w:t>Artículo 830.- </w:t>
      </w:r>
      <w:r>
        <w:rPr/>
        <w:t>Presunción es la consecuencia que la Ley o el Tribunal deducen de un hecho conocido</w:t>
      </w:r>
      <w:r>
        <w:rPr>
          <w:spacing w:val="1"/>
        </w:rPr>
        <w:t> </w:t>
      </w:r>
      <w:r>
        <w:rPr/>
        <w:t>para</w:t>
      </w:r>
      <w:r>
        <w:rPr>
          <w:spacing w:val="11"/>
        </w:rPr>
        <w:t> </w:t>
      </w:r>
      <w:r>
        <w:rPr/>
        <w:t>averiguar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verdad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otro</w:t>
      </w:r>
      <w:r>
        <w:rPr>
          <w:spacing w:val="11"/>
        </w:rPr>
        <w:t> </w:t>
      </w:r>
      <w:r>
        <w:rPr/>
        <w:t>desconocido.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Tribunal</w:t>
      </w:r>
      <w:r>
        <w:rPr>
          <w:spacing w:val="8"/>
        </w:rPr>
        <w:t> </w:t>
      </w:r>
      <w:r>
        <w:rPr/>
        <w:t>deberá</w:t>
      </w:r>
      <w:r>
        <w:rPr>
          <w:spacing w:val="11"/>
        </w:rPr>
        <w:t> </w:t>
      </w:r>
      <w:r>
        <w:rPr/>
        <w:t>considerarla</w:t>
      </w:r>
      <w:r>
        <w:rPr>
          <w:spacing w:val="10"/>
        </w:rPr>
        <w:t> </w:t>
      </w:r>
      <w:r>
        <w:rPr/>
        <w:t>aun</w:t>
      </w:r>
      <w:r>
        <w:rPr>
          <w:spacing w:val="8"/>
        </w:rPr>
        <w:t> </w:t>
      </w:r>
      <w:r>
        <w:rPr/>
        <w:t>cuando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partes</w:t>
      </w:r>
      <w:r>
        <w:rPr>
          <w:spacing w:val="9"/>
        </w:rPr>
        <w:t> </w:t>
      </w:r>
      <w:r>
        <w:rPr/>
        <w:t>no</w:t>
      </w:r>
      <w:r>
        <w:rPr>
          <w:spacing w:val="-53"/>
        </w:rPr>
        <w:t> </w:t>
      </w:r>
      <w:r>
        <w:rPr/>
        <w:t>la ofrezcan, con objeto de que se cumplan los fines del derecho del trabajo señalados en los artículos 2o.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3o.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831" w:id="1024"/>
      <w:bookmarkEnd w:id="1024"/>
      <w:r>
        <w:rPr/>
      </w:r>
      <w:r>
        <w:rPr>
          <w:rFonts w:ascii="Arial" w:hAnsi="Arial"/>
          <w:b/>
        </w:rPr>
        <w:t>Artículo 831.- </w:t>
      </w:r>
      <w:r>
        <w:rPr/>
        <w:t>Hay presunción legal cuando la Ley la establece expresamente o cuando se deriven de</w:t>
      </w:r>
      <w:r>
        <w:rPr>
          <w:spacing w:val="-53"/>
        </w:rPr>
        <w:t> </w:t>
      </w:r>
      <w:r>
        <w:rPr/>
        <w:t>la aplicación de alguno de los principios que rigen el derecho del trabajo; hay presunción humana cuando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probado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deduce</w:t>
      </w:r>
      <w:r>
        <w:rPr>
          <w:spacing w:val="-2"/>
        </w:rPr>
        <w:t> </w:t>
      </w:r>
      <w:r>
        <w:rPr/>
        <w:t>otro</w:t>
      </w:r>
      <w:r>
        <w:rPr>
          <w:spacing w:val="5"/>
        </w:rPr>
        <w:t> </w:t>
      </w:r>
      <w:r>
        <w:rPr/>
        <w:t>que</w:t>
      </w:r>
      <w:r>
        <w:rPr>
          <w:spacing w:val="-2"/>
        </w:rPr>
        <w:t> </w:t>
      </w:r>
      <w:r>
        <w:rPr/>
        <w:t>es consecuencia de</w:t>
      </w:r>
      <w:r>
        <w:rPr>
          <w:spacing w:val="1"/>
        </w:rPr>
        <w:t> </w:t>
      </w:r>
      <w:r>
        <w:rPr/>
        <w:t>aquél.</w:t>
      </w:r>
    </w:p>
    <w:p>
      <w:pPr>
        <w:spacing w:line="176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832" w:id="1025"/>
      <w:bookmarkEnd w:id="1025"/>
      <w:r>
        <w:rPr/>
      </w:r>
      <w:r>
        <w:rPr>
          <w:rFonts w:ascii="Arial" w:hAnsi="Arial"/>
          <w:b/>
        </w:rPr>
        <w:t>Artículo 832.- </w:t>
      </w:r>
      <w:r>
        <w:rPr/>
        <w:t>El que tiene a su favor una presunción legal, sólo está obligado a probar el hecho en</w:t>
      </w:r>
      <w:r>
        <w:rPr>
          <w:spacing w:val="1"/>
        </w:rPr>
        <w:t> </w:t>
      </w:r>
      <w:r>
        <w:rPr/>
        <w:t>que la</w:t>
      </w:r>
      <w:r>
        <w:rPr>
          <w:spacing w:val="-1"/>
        </w:rPr>
        <w:t> </w:t>
      </w:r>
      <w:r>
        <w:rPr/>
        <w:t>funda.</w:t>
      </w:r>
    </w:p>
    <w:p>
      <w:pPr>
        <w:spacing w:line="178" w:lineRule="exact"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833" w:id="1026"/>
      <w:bookmarkEnd w:id="10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833.-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presunciones</w:t>
      </w:r>
      <w:r>
        <w:rPr>
          <w:spacing w:val="-2"/>
        </w:rPr>
        <w:t> </w:t>
      </w:r>
      <w:r>
        <w:rPr/>
        <w:t>legales y</w:t>
      </w:r>
      <w:r>
        <w:rPr>
          <w:spacing w:val="-4"/>
        </w:rPr>
        <w:t> </w:t>
      </w:r>
      <w:r>
        <w:rPr/>
        <w:t>humanas,</w:t>
      </w:r>
      <w:r>
        <w:rPr>
          <w:spacing w:val="-3"/>
        </w:rPr>
        <w:t> </w:t>
      </w:r>
      <w:r>
        <w:rPr/>
        <w:t>admiten</w:t>
      </w:r>
      <w:r>
        <w:rPr>
          <w:spacing w:val="-3"/>
        </w:rPr>
        <w:t> </w:t>
      </w:r>
      <w:r>
        <w:rPr/>
        <w:t>prueba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34" w:id="1027"/>
      <w:bookmarkEnd w:id="10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834.-</w:t>
      </w:r>
      <w:r>
        <w:rPr>
          <w:rFonts w:ascii="Arial" w:hAnsi="Arial"/>
          <w:b/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partes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ofrecer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prueba</w:t>
      </w:r>
      <w:r>
        <w:rPr>
          <w:spacing w:val="28"/>
        </w:rPr>
        <w:t> </w:t>
      </w:r>
      <w:r>
        <w:rPr/>
        <w:t>presuncional,</w:t>
      </w:r>
      <w:r>
        <w:rPr>
          <w:spacing w:val="30"/>
        </w:rPr>
        <w:t> </w:t>
      </w:r>
      <w:r>
        <w:rPr/>
        <w:t>indicarán</w:t>
      </w:r>
      <w:r>
        <w:rPr>
          <w:spacing w:val="31"/>
        </w:rPr>
        <w:t> </w:t>
      </w:r>
      <w:r>
        <w:rPr/>
        <w:t>en</w:t>
      </w:r>
      <w:r>
        <w:rPr>
          <w:spacing w:val="28"/>
        </w:rPr>
        <w:t> </w:t>
      </w:r>
      <w:r>
        <w:rPr/>
        <w:t>qué</w:t>
      </w:r>
      <w:r>
        <w:rPr>
          <w:spacing w:val="31"/>
        </w:rPr>
        <w:t> </w:t>
      </w:r>
      <w:r>
        <w:rPr/>
        <w:t>consiste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lo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-53"/>
        </w:rPr>
        <w:t> </w:t>
      </w:r>
      <w:r>
        <w:rPr/>
        <w:t>acredita con</w:t>
      </w:r>
      <w:r>
        <w:rPr>
          <w:spacing w:val="1"/>
        </w:rPr>
        <w:t> </w:t>
      </w:r>
      <w:r>
        <w:rPr/>
        <w:t>ella.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3965" w:right="-3" w:firstLine="134"/>
        <w:jc w:val="left"/>
      </w:pPr>
      <w:r>
        <w:rPr/>
        <w:t>Sección Octava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Instrumental</w:t>
      </w:r>
    </w:p>
    <w:p>
      <w:pPr>
        <w:spacing w:line="180" w:lineRule="exact" w:before="0"/>
        <w:ind w:left="1312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29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875" w:space="40"/>
            <w:col w:w="390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79" w:firstLine="288"/>
      </w:pPr>
      <w:bookmarkStart w:name="Artículo_835" w:id="1028"/>
      <w:bookmarkEnd w:id="102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835.-</w:t>
      </w:r>
      <w:r>
        <w:rPr>
          <w:rFonts w:ascii="Arial" w:hAnsi="Arial"/>
          <w:b/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instrumental</w:t>
      </w:r>
      <w:r>
        <w:rPr>
          <w:spacing w:val="5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conjunto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actuaciones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elementos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obren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expediente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los anexos formados 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juicio.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179" w:firstLine="288"/>
      </w:pPr>
      <w:bookmarkStart w:name="Artículo_836" w:id="1029"/>
      <w:bookmarkEnd w:id="10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836.-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estará</w:t>
      </w:r>
      <w:r>
        <w:rPr>
          <w:spacing w:val="12"/>
        </w:rPr>
        <w:t> </w:t>
      </w:r>
      <w:r>
        <w:rPr/>
        <w:t>obligado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tomar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cuenta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actuaciones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elementos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obren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los anexos formados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del juicio.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0" w:right="0"/>
        <w:jc w:val="right"/>
      </w:pPr>
      <w:r>
        <w:rPr/>
        <w:t>Sección</w:t>
      </w:r>
      <w:r>
        <w:rPr>
          <w:spacing w:val="-1"/>
        </w:rPr>
        <w:t> </w:t>
      </w:r>
      <w:r>
        <w:rPr/>
        <w:t>Novena</w:t>
      </w:r>
    </w:p>
    <w:p>
      <w:pPr>
        <w:spacing w:line="181" w:lineRule="exact" w:before="0"/>
        <w:ind w:left="588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771" w:space="40"/>
            <w:col w:w="4009"/>
          </w:cols>
        </w:sectPr>
      </w:pPr>
    </w:p>
    <w:p>
      <w:pPr>
        <w:pStyle w:val="Heading1"/>
        <w:spacing w:line="253" w:lineRule="exact"/>
        <w:ind w:right="1557"/>
        <w:rPr>
          <w:rFonts w:ascii="Arial MT"/>
          <w:b w:val="0"/>
        </w:rPr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Aportados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Avances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Ciencia</w:t>
      </w:r>
      <w:r>
        <w:rPr>
          <w:rFonts w:ascii="Arial MT"/>
          <w:b w:val="0"/>
        </w:rPr>
        <w:t>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836_A" w:id="1030"/>
      <w:bookmarkEnd w:id="1030"/>
      <w:r>
        <w:rPr/>
      </w:r>
      <w:r>
        <w:rPr>
          <w:rFonts w:ascii="Arial" w:hAnsi="Arial"/>
          <w:b/>
        </w:rPr>
        <w:t>Artículo 836-A.- </w:t>
      </w:r>
      <w:r>
        <w:rPr/>
        <w:t>En el caso de que las partes ofrezcan como prueba, las señaladas en la fracción VIII</w:t>
      </w:r>
      <w:r>
        <w:rPr>
          <w:spacing w:val="1"/>
        </w:rPr>
        <w:t> </w:t>
      </w:r>
      <w:r>
        <w:rPr/>
        <w:t>del artículo 776, el oferente deberá proporcionar al Tribunal los instrumentos, aparatos o elementos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apreciarse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reproducirse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sonidos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imágenes,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indispensable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desahogo.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5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oferente</w:t>
      </w:r>
      <w:r>
        <w:rPr>
          <w:spacing w:val="1"/>
        </w:rPr>
        <w:t> </w:t>
      </w:r>
      <w:r>
        <w:rPr/>
        <w:t>justifique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elementos,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 lo</w:t>
      </w:r>
      <w:r>
        <w:rPr>
          <w:spacing w:val="-1"/>
        </w:rPr>
        <w:t> </w:t>
      </w:r>
      <w:r>
        <w:rPr/>
        <w:t>proveerá.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80" w:firstLine="288"/>
      </w:pPr>
      <w:bookmarkStart w:name="Artículo_836_B" w:id="1031"/>
      <w:bookmarkEnd w:id="10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836-B.</w:t>
      </w:r>
      <w:r>
        <w:rPr>
          <w:rFonts w:ascii="Arial" w:hAnsi="Arial"/>
          <w:b/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desahogo</w:t>
      </w:r>
      <w:r>
        <w:rPr>
          <w:spacing w:val="5"/>
        </w:rPr>
        <w:t> </w:t>
      </w:r>
      <w:r>
        <w:rPr/>
        <w:t>o</w:t>
      </w:r>
      <w:r>
        <w:rPr>
          <w:spacing w:val="1"/>
        </w:rPr>
        <w:t> </w:t>
      </w:r>
      <w:r>
        <w:rPr/>
        <w:t>valoración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medios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prueba</w:t>
      </w:r>
      <w:r>
        <w:rPr>
          <w:spacing w:val="1"/>
        </w:rPr>
        <w:t> </w:t>
      </w:r>
      <w:r>
        <w:rPr/>
        <w:t>referidos</w:t>
      </w:r>
      <w:r>
        <w:rPr>
          <w:spacing w:val="6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Sección,</w:t>
      </w:r>
      <w:r>
        <w:rPr>
          <w:spacing w:val="2"/>
        </w:rPr>
        <w:t> </w:t>
      </w:r>
      <w:r>
        <w:rPr/>
        <w:t>se</w:t>
      </w:r>
      <w:r>
        <w:rPr>
          <w:spacing w:val="-53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Autoridad</w:t>
      </w:r>
      <w:r>
        <w:rPr>
          <w:spacing w:val="8"/>
          <w:sz w:val="20"/>
        </w:rPr>
        <w:t> </w:t>
      </w:r>
      <w:r>
        <w:rPr>
          <w:sz w:val="20"/>
        </w:rPr>
        <w:t>Certificadora: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dependencias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entidades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Administración</w:t>
      </w:r>
      <w:r>
        <w:rPr>
          <w:spacing w:val="9"/>
          <w:sz w:val="20"/>
        </w:rPr>
        <w:t> </w:t>
      </w:r>
      <w:r>
        <w:rPr>
          <w:sz w:val="20"/>
        </w:rPr>
        <w:t>Pública</w:t>
      </w:r>
      <w:r>
        <w:rPr>
          <w:spacing w:val="9"/>
          <w:sz w:val="20"/>
        </w:rPr>
        <w:t> </w:t>
      </w:r>
      <w:r>
        <w:rPr>
          <w:sz w:val="20"/>
        </w:rPr>
        <w:t>Federal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 los prestadores de servicios de certificación que, conforme a las disposiciones jurídicas,</w:t>
      </w:r>
      <w:r>
        <w:rPr>
          <w:spacing w:val="1"/>
          <w:sz w:val="20"/>
        </w:rPr>
        <w:t> </w:t>
      </w:r>
      <w:r>
        <w:rPr>
          <w:sz w:val="20"/>
        </w:rPr>
        <w:t>tengan reconocida esta calidad y cuenten con la infraestructura tecnológica para la emisión,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certificados</w:t>
      </w:r>
      <w:r>
        <w:rPr>
          <w:spacing w:val="1"/>
          <w:sz w:val="20"/>
        </w:rPr>
        <w:t> </w:t>
      </w:r>
      <w:r>
        <w:rPr>
          <w:sz w:val="20"/>
        </w:rPr>
        <w:t>digitales,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 mismos;</w:t>
      </w:r>
    </w:p>
    <w:p>
      <w:pPr>
        <w:pStyle w:val="BodyText"/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Clave de acceso: al conjunto único de caracteres alfanuméricos que un usuario emplea para</w:t>
      </w:r>
      <w:r>
        <w:rPr>
          <w:spacing w:val="1"/>
          <w:sz w:val="20"/>
        </w:rPr>
        <w:t> </w:t>
      </w:r>
      <w:r>
        <w:rPr>
          <w:sz w:val="20"/>
        </w:rPr>
        <w:t>acceder a un servicio, sistema o programa y que puede estar asociado a un medio físico,</w:t>
      </w:r>
      <w:r>
        <w:rPr>
          <w:spacing w:val="1"/>
          <w:sz w:val="20"/>
        </w:rPr>
        <w:t> </w:t>
      </w:r>
      <w:r>
        <w:rPr>
          <w:sz w:val="20"/>
        </w:rPr>
        <w:t>magnético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biométrico;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Certificado Digital: a la constancia digital emitida por una Autoridad Certificadora que garantiza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autenticidad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2"/>
          <w:sz w:val="20"/>
        </w:rPr>
        <w:t> </w:t>
      </w:r>
      <w:r>
        <w:rPr>
          <w:sz w:val="20"/>
        </w:rPr>
        <w:t>datos</w:t>
      </w:r>
      <w:r>
        <w:rPr>
          <w:spacing w:val="2"/>
          <w:sz w:val="20"/>
        </w:rPr>
        <w:t> </w:t>
      </w:r>
      <w:r>
        <w:rPr>
          <w:sz w:val="20"/>
        </w:rPr>
        <w:t>de identidad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del certificado;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Contraseña: al conjunto único de caracteres secretos que permite validar la identificación de la</w:t>
      </w:r>
      <w:r>
        <w:rPr>
          <w:spacing w:val="1"/>
          <w:sz w:val="20"/>
        </w:rPr>
        <w:t> </w:t>
      </w:r>
      <w:r>
        <w:rPr>
          <w:sz w:val="20"/>
        </w:rPr>
        <w:t>persona a la que se le asignó una Clave de Acceso para ingresar a un servicio, sistema o</w:t>
      </w:r>
      <w:r>
        <w:rPr>
          <w:spacing w:val="1"/>
          <w:sz w:val="20"/>
        </w:rPr>
        <w:t> </w:t>
      </w:r>
      <w:r>
        <w:rPr>
          <w:sz w:val="20"/>
        </w:rPr>
        <w:t>programa;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Clave privada: el conjunto de caracteres que genera el titular del certificado digital de manera</w:t>
      </w:r>
      <w:r>
        <w:rPr>
          <w:spacing w:val="1"/>
          <w:sz w:val="20"/>
        </w:rPr>
        <w:t> </w:t>
      </w:r>
      <w:r>
        <w:rPr>
          <w:sz w:val="20"/>
        </w:rPr>
        <w:t>exclusiva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secreta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crear su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avanzada;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Clave pública: los datos contenidos en un certificado digital que permiten la identificación del</w:t>
      </w:r>
      <w:r>
        <w:rPr>
          <w:spacing w:val="1"/>
          <w:sz w:val="20"/>
        </w:rPr>
        <w:t> </w:t>
      </w:r>
      <w:r>
        <w:rPr>
          <w:sz w:val="20"/>
        </w:rPr>
        <w:t>firmante 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verificación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autenticidad</w:t>
      </w:r>
      <w:r>
        <w:rPr>
          <w:spacing w:val="-1"/>
          <w:sz w:val="20"/>
        </w:rPr>
        <w:t> </w:t>
      </w:r>
      <w:r>
        <w:rPr>
          <w:sz w:val="20"/>
        </w:rPr>
        <w:t>de su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5"/>
          <w:sz w:val="20"/>
        </w:rPr>
        <w:t> </w:t>
      </w:r>
      <w:r>
        <w:rPr>
          <w:sz w:val="20"/>
        </w:rPr>
        <w:t>electrónica</w:t>
      </w:r>
      <w:r>
        <w:rPr>
          <w:spacing w:val="1"/>
          <w:sz w:val="20"/>
        </w:rPr>
        <w:t> </w:t>
      </w:r>
      <w:r>
        <w:rPr>
          <w:sz w:val="20"/>
        </w:rPr>
        <w:t>avanzada;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Destinatario: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designada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emisor</w:t>
      </w:r>
      <w:r>
        <w:rPr>
          <w:spacing w:val="-3"/>
          <w:sz w:val="20"/>
        </w:rPr>
        <w:t> </w:t>
      </w:r>
      <w:r>
        <w:rPr>
          <w:sz w:val="20"/>
        </w:rPr>
        <w:t>para recibir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mensaje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BodyText"/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Documento Digital: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 que sólo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ser generada, consultada,</w:t>
      </w:r>
      <w:r>
        <w:rPr>
          <w:spacing w:val="1"/>
          <w:sz w:val="20"/>
        </w:rPr>
        <w:t> </w:t>
      </w:r>
      <w:r>
        <w:rPr>
          <w:sz w:val="20"/>
        </w:rPr>
        <w:t>modificada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procesada por medios</w:t>
      </w:r>
      <w:r>
        <w:rPr>
          <w:spacing w:val="-1"/>
          <w:sz w:val="20"/>
        </w:rPr>
        <w:t> </w:t>
      </w:r>
      <w:r>
        <w:rPr>
          <w:sz w:val="20"/>
        </w:rPr>
        <w:t>electrónicos,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enviada</w:t>
      </w:r>
      <w:r>
        <w:rPr>
          <w:spacing w:val="-1"/>
          <w:sz w:val="20"/>
        </w:rPr>
        <w:t> </w:t>
      </w:r>
      <w:r>
        <w:rPr>
          <w:sz w:val="20"/>
        </w:rPr>
        <w:t>a través 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mensaje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Emisor: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 que</w:t>
      </w:r>
      <w:r>
        <w:rPr>
          <w:spacing w:val="-2"/>
          <w:sz w:val="20"/>
        </w:rPr>
        <w:t> </w:t>
      </w:r>
      <w:r>
        <w:rPr>
          <w:sz w:val="20"/>
        </w:rPr>
        <w:t>envía</w:t>
      </w:r>
      <w:r>
        <w:rPr>
          <w:spacing w:val="-2"/>
          <w:sz w:val="20"/>
        </w:rPr>
        <w:t> </w:t>
      </w:r>
      <w:r>
        <w:rPr>
          <w:sz w:val="20"/>
        </w:rPr>
        <w:t>un documento</w:t>
      </w:r>
      <w:r>
        <w:rPr>
          <w:spacing w:val="-2"/>
          <w:sz w:val="20"/>
        </w:rPr>
        <w:t> </w:t>
      </w:r>
      <w:r>
        <w:rPr>
          <w:sz w:val="20"/>
        </w:rPr>
        <w:t>digital</w:t>
      </w:r>
      <w:r>
        <w:rPr>
          <w:spacing w:val="-3"/>
          <w:sz w:val="20"/>
        </w:rPr>
        <w:t> </w:t>
      </w:r>
      <w:r>
        <w:rPr>
          <w:sz w:val="20"/>
        </w:rPr>
        <w:t>o un</w:t>
      </w:r>
      <w:r>
        <w:rPr>
          <w:spacing w:val="-2"/>
          <w:sz w:val="20"/>
        </w:rPr>
        <w:t> </w:t>
      </w:r>
      <w:r>
        <w:rPr>
          <w:sz w:val="20"/>
        </w:rPr>
        <w:t>mensaje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1" w:after="0"/>
        <w:ind w:left="1075" w:right="194" w:hanging="569"/>
        <w:jc w:val="both"/>
        <w:rPr>
          <w:sz w:val="20"/>
        </w:rPr>
      </w:pPr>
      <w:r>
        <w:rPr>
          <w:sz w:val="20"/>
        </w:rPr>
        <w:t>Firma electrónica: Conjunto de datos que en forma electrónica son vinculados o asociados a un</w:t>
      </w:r>
      <w:r>
        <w:rPr>
          <w:spacing w:val="1"/>
          <w:sz w:val="20"/>
        </w:rPr>
        <w:t> </w:t>
      </w:r>
      <w:r>
        <w:rPr>
          <w:sz w:val="20"/>
        </w:rPr>
        <w:t>mensaje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datos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3"/>
          <w:sz w:val="20"/>
        </w:rPr>
        <w:t> </w:t>
      </w:r>
      <w:r>
        <w:rPr>
          <w:sz w:val="20"/>
        </w:rPr>
        <w:t>cualquier</w:t>
      </w:r>
      <w:r>
        <w:rPr>
          <w:spacing w:val="21"/>
          <w:sz w:val="20"/>
        </w:rPr>
        <w:t> </w:t>
      </w:r>
      <w:r>
        <w:rPr>
          <w:sz w:val="20"/>
        </w:rPr>
        <w:t>tecnología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son</w:t>
      </w:r>
      <w:r>
        <w:rPr>
          <w:spacing w:val="23"/>
          <w:sz w:val="20"/>
        </w:rPr>
        <w:t> </w:t>
      </w:r>
      <w:r>
        <w:rPr>
          <w:sz w:val="20"/>
        </w:rPr>
        <w:t>utilizados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identificar</w:t>
      </w:r>
      <w:r>
        <w:rPr>
          <w:spacing w:val="32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firmante</w:t>
      </w:r>
      <w:r>
        <w:rPr>
          <w:spacing w:val="20"/>
          <w:sz w:val="20"/>
        </w:rPr>
        <w:t> </w:t>
      </w:r>
      <w:r>
        <w:rPr>
          <w:sz w:val="20"/>
        </w:rPr>
        <w:t>en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05"/>
      </w:pPr>
      <w:r>
        <w:rPr/>
        <w:t>relación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mensaje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datos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indicar</w:t>
      </w:r>
      <w:r>
        <w:rPr>
          <w:spacing w:val="44"/>
        </w:rPr>
        <w:t> </w:t>
      </w:r>
      <w:r>
        <w:rPr/>
        <w:t>que</w:t>
      </w:r>
      <w:r>
        <w:rPr>
          <w:spacing w:val="45"/>
        </w:rPr>
        <w:t> </w:t>
      </w:r>
      <w:r>
        <w:rPr/>
        <w:t>aprueba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información</w:t>
      </w:r>
      <w:r>
        <w:rPr>
          <w:spacing w:val="42"/>
        </w:rPr>
        <w:t> </w:t>
      </w:r>
      <w:r>
        <w:rPr/>
        <w:t>contenida</w:t>
      </w:r>
      <w:r>
        <w:rPr>
          <w:spacing w:val="45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-52"/>
        </w:rPr>
        <w:t> </w:t>
      </w:r>
      <w:r>
        <w:rPr/>
        <w:t>mensaje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datos;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Firma Electrónica Avanzada: al conjunto de caracteres que permite la identificación del firmante</w:t>
      </w:r>
      <w:r>
        <w:rPr>
          <w:spacing w:val="1"/>
          <w:sz w:val="20"/>
        </w:rPr>
        <w:t> </w:t>
      </w:r>
      <w:r>
        <w:rPr>
          <w:sz w:val="20"/>
        </w:rPr>
        <w:t>en los documentos electrónicos o en los mensajes de datos, como resultado de utilizar su</w:t>
      </w:r>
      <w:r>
        <w:rPr>
          <w:spacing w:val="1"/>
          <w:sz w:val="20"/>
        </w:rPr>
        <w:t> </w:t>
      </w:r>
      <w:r>
        <w:rPr>
          <w:sz w:val="20"/>
        </w:rPr>
        <w:t>certificado digital y clave privada</w:t>
      </w:r>
      <w:r>
        <w:rPr>
          <w:spacing w:val="1"/>
          <w:sz w:val="20"/>
        </w:rPr>
        <w:t> </w:t>
      </w:r>
      <w:r>
        <w:rPr>
          <w:sz w:val="20"/>
        </w:rPr>
        <w:t>y que produce los mismos efectos jurídicos que la firma</w:t>
      </w:r>
      <w:r>
        <w:rPr>
          <w:spacing w:val="1"/>
          <w:sz w:val="20"/>
        </w:rPr>
        <w:t> </w:t>
      </w:r>
      <w:r>
        <w:rPr>
          <w:sz w:val="20"/>
        </w:rPr>
        <w:t>autógrafa;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Firmante: a toda persona que utiliza su firma electrónica o firma electrónica avanzada para</w:t>
      </w:r>
      <w:r>
        <w:rPr>
          <w:spacing w:val="1"/>
          <w:sz w:val="20"/>
        </w:rPr>
        <w:t> </w:t>
      </w:r>
      <w:r>
        <w:rPr>
          <w:sz w:val="20"/>
        </w:rPr>
        <w:t>suscribir</w:t>
      </w:r>
      <w:r>
        <w:rPr>
          <w:spacing w:val="-1"/>
          <w:sz w:val="20"/>
        </w:rPr>
        <w:t> </w:t>
      </w:r>
      <w:r>
        <w:rPr>
          <w:sz w:val="20"/>
        </w:rPr>
        <w:t>documentos digitales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mensajes de</w:t>
      </w:r>
      <w:r>
        <w:rPr>
          <w:spacing w:val="-2"/>
          <w:sz w:val="20"/>
        </w:rPr>
        <w:t> </w:t>
      </w:r>
      <w:r>
        <w:rPr>
          <w:sz w:val="20"/>
        </w:rPr>
        <w:t>datos;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Comunicación</w:t>
      </w:r>
      <w:r>
        <w:rPr>
          <w:spacing w:val="1"/>
          <w:sz w:val="20"/>
        </w:rPr>
        <w:t> </w:t>
      </w:r>
      <w:r>
        <w:rPr>
          <w:sz w:val="20"/>
        </w:rPr>
        <w:t>Electrónica: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transmisión y</w:t>
      </w:r>
      <w:r>
        <w:rPr>
          <w:spacing w:val="-4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 mensajes de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documentos digitales;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Electrónicos: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dispositivos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procesamiento,</w:t>
      </w:r>
      <w:r>
        <w:rPr>
          <w:spacing w:val="1"/>
          <w:sz w:val="20"/>
        </w:rPr>
        <w:t> </w:t>
      </w:r>
      <w:r>
        <w:rPr>
          <w:sz w:val="20"/>
        </w:rPr>
        <w:t>impresión,</w:t>
      </w:r>
      <w:r>
        <w:rPr>
          <w:spacing w:val="1"/>
          <w:sz w:val="20"/>
        </w:rPr>
        <w:t> </w:t>
      </w:r>
      <w:r>
        <w:rPr>
          <w:sz w:val="20"/>
        </w:rPr>
        <w:t>despliegue,</w:t>
      </w:r>
      <w:r>
        <w:rPr>
          <w:spacing w:val="1"/>
          <w:sz w:val="20"/>
        </w:rPr>
        <w:t> </w:t>
      </w:r>
      <w:r>
        <w:rPr>
          <w:sz w:val="20"/>
        </w:rPr>
        <w:t>almacenamiento,</w:t>
      </w:r>
      <w:r>
        <w:rPr>
          <w:spacing w:val="1"/>
          <w:sz w:val="20"/>
        </w:rPr>
        <w:t> </w:t>
      </w:r>
      <w:r>
        <w:rPr>
          <w:sz w:val="20"/>
        </w:rPr>
        <w:t>reproducción,</w:t>
      </w:r>
      <w:r>
        <w:rPr>
          <w:spacing w:val="1"/>
          <w:sz w:val="20"/>
        </w:rPr>
        <w:t> </w:t>
      </w:r>
      <w:r>
        <w:rPr>
          <w:sz w:val="20"/>
        </w:rPr>
        <w:t>recuperación,</w:t>
      </w:r>
      <w:r>
        <w:rPr>
          <w:spacing w:val="1"/>
          <w:sz w:val="20"/>
        </w:rPr>
        <w:t> </w:t>
      </w:r>
      <w:r>
        <w:rPr>
          <w:sz w:val="20"/>
        </w:rPr>
        <w:t>extracción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conservación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06" w:hanging="569"/>
      </w:pPr>
      <w:r>
        <w:rPr>
          <w:rFonts w:ascii="Arial" w:hAnsi="Arial"/>
          <w:b/>
        </w:rPr>
        <w:t>ñ)</w:t>
        <w:tab/>
      </w:r>
      <w:r>
        <w:rPr/>
        <w:t>Mensaje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Datos:</w:t>
      </w:r>
      <w:r>
        <w:rPr>
          <w:spacing w:val="31"/>
        </w:rPr>
        <w:t> </w:t>
      </w:r>
      <w:r>
        <w:rPr/>
        <w:t>al</w:t>
      </w:r>
      <w:r>
        <w:rPr>
          <w:spacing w:val="30"/>
        </w:rPr>
        <w:t> </w:t>
      </w:r>
      <w:r>
        <w:rPr/>
        <w:t>intercambio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entre</w:t>
      </w:r>
      <w:r>
        <w:rPr>
          <w:spacing w:val="31"/>
        </w:rPr>
        <w:t> </w:t>
      </w:r>
      <w:r>
        <w:rPr/>
        <w:t>un</w:t>
      </w:r>
      <w:r>
        <w:rPr>
          <w:spacing w:val="34"/>
        </w:rPr>
        <w:t> </w:t>
      </w:r>
      <w:r>
        <w:rPr/>
        <w:t>emisor</w:t>
      </w:r>
      <w:r>
        <w:rPr>
          <w:spacing w:val="34"/>
        </w:rPr>
        <w:t> </w:t>
      </w:r>
      <w:r>
        <w:rPr/>
        <w:t>y</w:t>
      </w:r>
      <w:r>
        <w:rPr>
          <w:spacing w:val="27"/>
        </w:rPr>
        <w:t> </w:t>
      </w:r>
      <w:r>
        <w:rPr/>
        <w:t>un</w:t>
      </w:r>
      <w:r>
        <w:rPr>
          <w:spacing w:val="30"/>
        </w:rPr>
        <w:t> </w:t>
      </w:r>
      <w:r>
        <w:rPr/>
        <w:t>receptor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</w:t>
      </w:r>
      <w:r>
        <w:rPr>
          <w:spacing w:val="-52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electrónica;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identificación</w:t>
      </w:r>
      <w:r>
        <w:rPr>
          <w:spacing w:val="10"/>
          <w:sz w:val="20"/>
        </w:rPr>
        <w:t> </w:t>
      </w:r>
      <w:r>
        <w:rPr>
          <w:sz w:val="20"/>
        </w:rPr>
        <w:t>personal</w:t>
      </w:r>
      <w:r>
        <w:rPr>
          <w:spacing w:val="7"/>
          <w:sz w:val="20"/>
        </w:rPr>
        <w:t> </w:t>
      </w:r>
      <w:r>
        <w:rPr>
          <w:sz w:val="20"/>
        </w:rPr>
        <w:t>(NIP):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contraseña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utiliza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servicios,</w:t>
      </w:r>
      <w:r>
        <w:rPr>
          <w:spacing w:val="9"/>
          <w:sz w:val="20"/>
        </w:rPr>
        <w:t> </w:t>
      </w:r>
      <w:r>
        <w:rPr>
          <w:sz w:val="20"/>
        </w:rPr>
        <w:t>sistemas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programas,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obtener</w:t>
      </w:r>
      <w:r>
        <w:rPr>
          <w:spacing w:val="2"/>
          <w:sz w:val="20"/>
        </w:rPr>
        <w:t> </w:t>
      </w:r>
      <w:r>
        <w:rPr>
          <w:sz w:val="20"/>
        </w:rPr>
        <w:t>acceso,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identificarse;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información: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generar,</w:t>
      </w:r>
      <w:r>
        <w:rPr>
          <w:spacing w:val="1"/>
          <w:sz w:val="20"/>
        </w:rPr>
        <w:t> </w:t>
      </w:r>
      <w:r>
        <w:rPr>
          <w:sz w:val="20"/>
        </w:rPr>
        <w:t>enviar,</w:t>
      </w:r>
      <w:r>
        <w:rPr>
          <w:spacing w:val="1"/>
          <w:sz w:val="20"/>
        </w:rPr>
        <w:t> </w:t>
      </w:r>
      <w:r>
        <w:rPr>
          <w:sz w:val="20"/>
        </w:rPr>
        <w:t>recibir,</w:t>
      </w:r>
      <w:r>
        <w:rPr>
          <w:spacing w:val="-53"/>
          <w:sz w:val="20"/>
        </w:rPr>
        <w:t> </w:t>
      </w:r>
      <w:r>
        <w:rPr>
          <w:sz w:val="20"/>
        </w:rPr>
        <w:t>almacenar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procesar</w:t>
      </w:r>
      <w:r>
        <w:rPr>
          <w:spacing w:val="2"/>
          <w:sz w:val="20"/>
        </w:rPr>
        <w:t> </w:t>
      </w:r>
      <w:r>
        <w:rPr>
          <w:sz w:val="20"/>
        </w:rPr>
        <w:t>información.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1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CFDI: Comprobante Fiscal Digital por Internet o documento equivalente en términos de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-1"/>
          <w:sz w:val="20"/>
        </w:rPr>
        <w:t> </w:t>
      </w:r>
      <w:r>
        <w:rPr>
          <w:sz w:val="20"/>
        </w:rPr>
        <w:t>fiscales aplicables.</w:t>
      </w:r>
    </w:p>
    <w:p>
      <w:pPr>
        <w:spacing w:line="240" w:lineRule="auto" w:before="0"/>
        <w:ind w:left="7182" w:right="193" w:firstLine="1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Inciso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firstLine="288"/>
      </w:pPr>
      <w:bookmarkStart w:name="Artículo_836_C" w:id="1032"/>
      <w:bookmarkEnd w:id="103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836-C.</w:t>
      </w:r>
      <w:r>
        <w:rPr>
          <w:rFonts w:ascii="Arial" w:hAnsi="Arial"/>
          <w:b/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parte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ofrezca</w:t>
      </w:r>
      <w:r>
        <w:rPr>
          <w:spacing w:val="18"/>
        </w:rPr>
        <w:t> </w:t>
      </w:r>
      <w:r>
        <w:rPr/>
        <w:t>algún</w:t>
      </w:r>
      <w:r>
        <w:rPr>
          <w:spacing w:val="16"/>
        </w:rPr>
        <w:t> </w:t>
      </w:r>
      <w:r>
        <w:rPr/>
        <w:t>documento</w:t>
      </w:r>
      <w:r>
        <w:rPr>
          <w:spacing w:val="16"/>
        </w:rPr>
        <w:t> </w:t>
      </w:r>
      <w:r>
        <w:rPr/>
        <w:t>digital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/>
        <w:t>cualquier</w:t>
      </w:r>
      <w:r>
        <w:rPr>
          <w:spacing w:val="17"/>
        </w:rPr>
        <w:t> </w:t>
      </w:r>
      <w:r>
        <w:rPr/>
        <w:t>medio</w:t>
      </w:r>
      <w:r>
        <w:rPr>
          <w:spacing w:val="16"/>
        </w:rPr>
        <w:t> </w:t>
      </w:r>
      <w:r>
        <w:rPr/>
        <w:t>electrónico,</w:t>
      </w:r>
      <w:r>
        <w:rPr>
          <w:spacing w:val="18"/>
        </w:rPr>
        <w:t> </w:t>
      </w:r>
      <w:r>
        <w:rPr/>
        <w:t>deberá</w:t>
      </w:r>
      <w:r>
        <w:rPr>
          <w:spacing w:val="-5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impresión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copia del</w:t>
      </w:r>
      <w:r>
        <w:rPr>
          <w:spacing w:val="-4"/>
          <w:sz w:val="20"/>
        </w:rPr>
        <w:t> </w:t>
      </w:r>
      <w:r>
        <w:rPr>
          <w:sz w:val="20"/>
        </w:rPr>
        <w:t>documento digital;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7" w:hanging="569"/>
        <w:jc w:val="left"/>
        <w:rPr>
          <w:sz w:val="20"/>
        </w:rPr>
      </w:pPr>
      <w:r>
        <w:rPr>
          <w:sz w:val="20"/>
        </w:rPr>
        <w:t>Acompañar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datos</w:t>
      </w:r>
      <w:r>
        <w:rPr>
          <w:spacing w:val="27"/>
          <w:sz w:val="20"/>
        </w:rPr>
        <w:t> </w:t>
      </w:r>
      <w:r>
        <w:rPr>
          <w:sz w:val="20"/>
        </w:rPr>
        <w:t>mínimos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localización</w:t>
      </w:r>
      <w:r>
        <w:rPr>
          <w:spacing w:val="26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6"/>
          <w:sz w:val="20"/>
        </w:rPr>
        <w:t> </w:t>
      </w:r>
      <w:r>
        <w:rPr>
          <w:sz w:val="20"/>
        </w:rPr>
        <w:t>digital,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electrónico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36_D" w:id="1033"/>
      <w:bookmarkEnd w:id="103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836-D.</w:t>
      </w:r>
      <w:r>
        <w:rPr>
          <w:rFonts w:ascii="Arial" w:hAnsi="Arial"/>
          <w:b/>
          <w:spacing w:val="41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desahogo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prueba</w:t>
      </w:r>
      <w:r>
        <w:rPr>
          <w:spacing w:val="38"/>
        </w:rPr>
        <w:t> </w:t>
      </w:r>
      <w:r>
        <w:rPr/>
        <w:t>de</w:t>
      </w:r>
      <w:r>
        <w:rPr>
          <w:spacing w:val="40"/>
        </w:rPr>
        <w:t> </w:t>
      </w:r>
      <w:r>
        <w:rPr/>
        <w:t>medios</w:t>
      </w:r>
      <w:r>
        <w:rPr>
          <w:spacing w:val="39"/>
        </w:rPr>
        <w:t> </w:t>
      </w:r>
      <w:r>
        <w:rPr/>
        <w:t>electrónicos,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observarán</w:t>
      </w:r>
      <w:r>
        <w:rPr>
          <w:spacing w:val="38"/>
        </w:rPr>
        <w:t> </w:t>
      </w:r>
      <w:r>
        <w:rPr/>
        <w:t>las</w:t>
      </w:r>
      <w:r>
        <w:rPr>
          <w:spacing w:val="39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3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El Tribunal designará el o los peritos oficiales que se requieran, a fin de determinar si la</w:t>
      </w:r>
      <w:r>
        <w:rPr>
          <w:spacing w:val="1"/>
          <w:sz w:val="20"/>
        </w:rPr>
        <w:t> </w:t>
      </w:r>
      <w:r>
        <w:rPr>
          <w:sz w:val="20"/>
        </w:rPr>
        <w:t>información contenida en el documento digital se encuentra íntegra e inalterada, tal y como fue</w:t>
      </w:r>
      <w:r>
        <w:rPr>
          <w:spacing w:val="1"/>
          <w:sz w:val="20"/>
        </w:rPr>
        <w:t> </w:t>
      </w:r>
      <w:r>
        <w:rPr>
          <w:sz w:val="20"/>
        </w:rPr>
        <w:t>generada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momento,</w:t>
      </w:r>
      <w:r>
        <w:rPr>
          <w:spacing w:val="1"/>
          <w:sz w:val="20"/>
        </w:rPr>
        <w:t> </w:t>
      </w:r>
      <w:r>
        <w:rPr>
          <w:sz w:val="20"/>
        </w:rPr>
        <w:t>ubicándola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espacio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emisor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destinatario.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075" w:right="203"/>
        <w:jc w:val="both"/>
      </w:pPr>
      <w:r>
        <w:rPr/>
        <w:t>El Tribunal podrá comisionar al actuario para que asociado del o los peritos designados, dé fe</w:t>
      </w:r>
      <w:r>
        <w:rPr>
          <w:spacing w:val="1"/>
        </w:rPr>
        <w:t> </w:t>
      </w:r>
      <w:r>
        <w:rPr/>
        <w:t>del lugar, fecha y hora en que se ponga a disposición de éstos el medio en el cual se contenga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digital.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98"/>
        <w:jc w:val="both"/>
      </w:pPr>
      <w:r>
        <w:rPr/>
        <w:t>Tratándose de recibos electrónicos de pago el Tribunal designará a un fedatario para que</w:t>
      </w:r>
      <w:r>
        <w:rPr>
          <w:spacing w:val="1"/>
        </w:rPr>
        <w:t> </w:t>
      </w:r>
      <w:r>
        <w:rPr/>
        <w:t>consulte la liga o ligas proporcionadas por el oferente de la prueba, en donde se encuentran los</w:t>
      </w:r>
      <w:r>
        <w:rPr>
          <w:spacing w:val="1"/>
        </w:rPr>
        <w:t> </w:t>
      </w:r>
      <w:r>
        <w:rPr/>
        <w:t>Comprobantes Fiscales Digitales por Internet o CFDI, compulse su contenido, y en el caso de</w:t>
      </w:r>
      <w:r>
        <w:rPr>
          <w:spacing w:val="1"/>
        </w:rPr>
        <w:t> </w:t>
      </w:r>
      <w:r>
        <w:rPr/>
        <w:t>coincidir,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perfeccionados,</w:t>
      </w:r>
      <w:r>
        <w:rPr>
          <w:spacing w:val="-1"/>
        </w:rPr>
        <w:t> </w:t>
      </w:r>
      <w:r>
        <w:rPr/>
        <w:t>salvo prueba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3"/>
        </w:numPr>
        <w:tabs>
          <w:tab w:pos="1076" w:val="left" w:leader="none"/>
        </w:tabs>
        <w:spacing w:line="242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Si el documento digital o medio electrónico, se encuentra en poder del oferente, éste deberá</w:t>
      </w:r>
      <w:r>
        <w:rPr>
          <w:spacing w:val="1"/>
          <w:sz w:val="20"/>
        </w:rPr>
        <w:t> </w:t>
      </w:r>
      <w:r>
        <w:rPr>
          <w:sz w:val="20"/>
        </w:rPr>
        <w:t>poner a disposición del o los peritos designados, los medios necesarios para emitir su dictamen,</w:t>
      </w:r>
      <w:r>
        <w:rPr>
          <w:spacing w:val="-53"/>
          <w:sz w:val="20"/>
        </w:rPr>
        <w:t> </w:t>
      </w:r>
      <w:r>
        <w:rPr>
          <w:sz w:val="20"/>
        </w:rPr>
        <w:t>apercibido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 hacerlo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decretará desierta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3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Si el documento digital o medio electrónico se encuentra en poder de la contraparte, se deberá</w:t>
      </w:r>
      <w:r>
        <w:rPr>
          <w:spacing w:val="1"/>
          <w:sz w:val="20"/>
        </w:rPr>
        <w:t> </w:t>
      </w:r>
      <w:r>
        <w:rPr>
          <w:sz w:val="20"/>
        </w:rPr>
        <w:t>poner igualmente a disposición del o los peritos designados, con el apercibimiento de que en</w:t>
      </w:r>
      <w:r>
        <w:rPr>
          <w:spacing w:val="1"/>
          <w:sz w:val="20"/>
        </w:rPr>
        <w:t> </w:t>
      </w:r>
      <w:r>
        <w:rPr>
          <w:sz w:val="20"/>
        </w:rPr>
        <w:t>caso de no hacerlo, se establecerá la presunción de ser ciertos los hechos que el oferente</w:t>
      </w:r>
      <w:r>
        <w:rPr>
          <w:spacing w:val="1"/>
          <w:sz w:val="20"/>
        </w:rPr>
        <w:t> </w:t>
      </w:r>
      <w:r>
        <w:rPr>
          <w:sz w:val="20"/>
        </w:rPr>
        <w:t>exprese,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 documento</w:t>
      </w:r>
      <w:r>
        <w:rPr>
          <w:spacing w:val="-2"/>
          <w:sz w:val="20"/>
        </w:rPr>
        <w:t> </w:t>
      </w:r>
      <w:r>
        <w:rPr>
          <w:sz w:val="20"/>
        </w:rPr>
        <w:t>digital.</w:t>
      </w:r>
    </w:p>
    <w:p>
      <w:pPr>
        <w:pStyle w:val="BodyText"/>
      </w:pPr>
    </w:p>
    <w:p>
      <w:pPr>
        <w:pStyle w:val="ListParagraph"/>
        <w:numPr>
          <w:ilvl w:val="0"/>
          <w:numId w:val="323"/>
        </w:numPr>
        <w:tabs>
          <w:tab w:pos="1076" w:val="left" w:leader="none"/>
        </w:tabs>
        <w:spacing w:line="240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Si el documento digital o medio electrónico se encuentra en poder de un tercero, éste tiene la</w:t>
      </w:r>
      <w:r>
        <w:rPr>
          <w:spacing w:val="1"/>
          <w:sz w:val="20"/>
        </w:rPr>
        <w:t> </w:t>
      </w:r>
      <w:r>
        <w:rPr>
          <w:sz w:val="20"/>
        </w:rPr>
        <w:t>obligación de ponerlo a disposición del Tribunal, bajo los apercibimientos establecidos en el</w:t>
      </w:r>
      <w:r>
        <w:rPr>
          <w:spacing w:val="1"/>
          <w:sz w:val="20"/>
        </w:rPr>
        <w:t> </w:t>
      </w:r>
      <w:r>
        <w:rPr>
          <w:sz w:val="20"/>
        </w:rPr>
        <w:t>artículo 731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075"/>
      </w:pPr>
      <w:r>
        <w:rPr/>
        <w:t>Para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efectos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este</w:t>
      </w:r>
      <w:r>
        <w:rPr>
          <w:spacing w:val="23"/>
        </w:rPr>
        <w:t> </w:t>
      </w:r>
      <w:r>
        <w:rPr/>
        <w:t>artículo,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estará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Sección</w:t>
      </w:r>
      <w:r>
        <w:rPr>
          <w:spacing w:val="23"/>
        </w:rPr>
        <w:t> </w:t>
      </w:r>
      <w:r>
        <w:rPr/>
        <w:t>Quinta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Capítulo,</w:t>
      </w:r>
      <w:r>
        <w:rPr>
          <w:spacing w:val="-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prueba</w:t>
      </w:r>
      <w:r>
        <w:rPr>
          <w:spacing w:val="-1"/>
        </w:rPr>
        <w:t> </w:t>
      </w:r>
      <w:r>
        <w:rPr/>
        <w:t>pericial.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2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Las partes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Tribunal podrán hacer al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los peritos</w:t>
      </w:r>
      <w:r>
        <w:rPr>
          <w:spacing w:val="1"/>
          <w:sz w:val="20"/>
        </w:rPr>
        <w:t> </w:t>
      </w:r>
      <w:r>
        <w:rPr>
          <w:sz w:val="20"/>
        </w:rPr>
        <w:t>designados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preguntas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juzguen</w:t>
      </w:r>
      <w:r>
        <w:rPr>
          <w:spacing w:val="-1"/>
          <w:sz w:val="20"/>
        </w:rPr>
        <w:t> </w:t>
      </w:r>
      <w:r>
        <w:rPr>
          <w:sz w:val="20"/>
        </w:rPr>
        <w:t>convenientes.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desahogo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prueba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se</w:t>
      </w:r>
      <w:r>
        <w:rPr>
          <w:spacing w:val="31"/>
        </w:rPr>
        <w:t> </w:t>
      </w:r>
      <w:r>
        <w:rPr/>
        <w:t>refiere</w:t>
      </w:r>
      <w:r>
        <w:rPr>
          <w:spacing w:val="32"/>
        </w:rPr>
        <w:t> </w:t>
      </w:r>
      <w:r>
        <w:rPr/>
        <w:t>este</w:t>
      </w:r>
      <w:r>
        <w:rPr>
          <w:spacing w:val="32"/>
        </w:rPr>
        <w:t> </w:t>
      </w:r>
      <w:r>
        <w:rPr/>
        <w:t>artículo,</w:t>
      </w:r>
      <w:r>
        <w:rPr>
          <w:spacing w:val="39"/>
        </w:rPr>
        <w:t> </w:t>
      </w:r>
      <w:r>
        <w:rPr/>
        <w:t>el</w:t>
      </w:r>
      <w:r>
        <w:rPr>
          <w:spacing w:val="30"/>
        </w:rPr>
        <w:t> </w:t>
      </w:r>
      <w:r>
        <w:rPr/>
        <w:t>Tribunal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todo</w:t>
      </w:r>
      <w:r>
        <w:rPr>
          <w:spacing w:val="32"/>
        </w:rPr>
        <w:t> </w:t>
      </w:r>
      <w:r>
        <w:rPr/>
        <w:t>momento</w:t>
      </w:r>
      <w:r>
        <w:rPr>
          <w:spacing w:val="30"/>
        </w:rPr>
        <w:t> </w:t>
      </w:r>
      <w:r>
        <w:rPr/>
        <w:t>podrá</w:t>
      </w:r>
      <w:r>
        <w:rPr>
          <w:spacing w:val="-52"/>
        </w:rPr>
        <w:t> </w:t>
      </w:r>
      <w:r>
        <w:rPr/>
        <w:t>asistirse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humanos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tecnológicos 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proveer.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3298" w:right="0"/>
      </w:pPr>
      <w:r>
        <w:rPr/>
        <w:t>CAPITULO</w:t>
      </w:r>
      <w:r>
        <w:rPr>
          <w:spacing w:val="-1"/>
        </w:rPr>
        <w:t> </w:t>
      </w:r>
      <w:r>
        <w:rPr/>
        <w:t>XIII</w:t>
      </w:r>
    </w:p>
    <w:p>
      <w:pPr>
        <w:spacing w:before="2"/>
        <w:ind w:left="3301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Resoluciones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Laborales</w:t>
      </w:r>
    </w:p>
    <w:p>
      <w:pPr>
        <w:spacing w:before="0"/>
        <w:ind w:left="598" w:right="178" w:firstLine="62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5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8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544" w:space="40"/>
            <w:col w:w="3236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37" w:id="1034"/>
      <w:bookmarkEnd w:id="103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837.-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3"/>
          <w:sz w:val="20"/>
        </w:rPr>
        <w:t> </w:t>
      </w:r>
      <w:r>
        <w:rPr>
          <w:sz w:val="20"/>
        </w:rPr>
        <w:t>laborales</w:t>
      </w:r>
      <w:r>
        <w:rPr>
          <w:spacing w:val="-2"/>
          <w:sz w:val="20"/>
        </w:rPr>
        <w:t> </w:t>
      </w:r>
      <w:r>
        <w:rPr>
          <w:sz w:val="20"/>
        </w:rPr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Acuerdos:</w:t>
      </w:r>
      <w:r>
        <w:rPr>
          <w:spacing w:val="45"/>
          <w:sz w:val="20"/>
        </w:rPr>
        <w:t> </w:t>
      </w:r>
      <w:r>
        <w:rPr>
          <w:sz w:val="20"/>
        </w:rPr>
        <w:t>si</w:t>
      </w:r>
      <w:r>
        <w:rPr>
          <w:spacing w:val="44"/>
          <w:sz w:val="20"/>
        </w:rPr>
        <w:t> </w:t>
      </w:r>
      <w:r>
        <w:rPr>
          <w:sz w:val="20"/>
        </w:rPr>
        <w:t>se</w:t>
      </w:r>
      <w:r>
        <w:rPr>
          <w:spacing w:val="46"/>
          <w:sz w:val="20"/>
        </w:rPr>
        <w:t> </w:t>
      </w:r>
      <w:r>
        <w:rPr>
          <w:sz w:val="20"/>
        </w:rPr>
        <w:t>refieren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5"/>
          <w:sz w:val="20"/>
        </w:rPr>
        <w:t> </w:t>
      </w:r>
      <w:r>
        <w:rPr>
          <w:sz w:val="20"/>
        </w:rPr>
        <w:t>simples</w:t>
      </w:r>
      <w:r>
        <w:rPr>
          <w:spacing w:val="47"/>
          <w:sz w:val="20"/>
        </w:rPr>
        <w:t> </w:t>
      </w:r>
      <w:r>
        <w:rPr>
          <w:sz w:val="20"/>
        </w:rPr>
        <w:t>determinaciones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trámite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cuando</w:t>
      </w:r>
      <w:r>
        <w:rPr>
          <w:spacing w:val="46"/>
          <w:sz w:val="20"/>
        </w:rPr>
        <w:t> </w:t>
      </w:r>
      <w:r>
        <w:rPr>
          <w:sz w:val="20"/>
        </w:rPr>
        <w:t>decidan</w:t>
      </w:r>
      <w:r>
        <w:rPr>
          <w:spacing w:val="45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cuestión dentro</w:t>
      </w:r>
      <w:r>
        <w:rPr>
          <w:spacing w:val="-1"/>
          <w:sz w:val="20"/>
        </w:rPr>
        <w:t> </w:t>
      </w:r>
      <w:r>
        <w:rPr>
          <w:sz w:val="20"/>
        </w:rPr>
        <w:t>del negocio;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8" w:hanging="569"/>
        <w:jc w:val="left"/>
        <w:rPr>
          <w:sz w:val="20"/>
        </w:rPr>
      </w:pPr>
      <w:r>
        <w:rPr>
          <w:sz w:val="20"/>
        </w:rPr>
        <w:t>Autos</w:t>
      </w:r>
      <w:r>
        <w:rPr>
          <w:spacing w:val="16"/>
          <w:sz w:val="20"/>
        </w:rPr>
        <w:t> </w:t>
      </w:r>
      <w:r>
        <w:rPr>
          <w:sz w:val="20"/>
        </w:rPr>
        <w:t>incidentales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resoluciones</w:t>
      </w:r>
      <w:r>
        <w:rPr>
          <w:spacing w:val="16"/>
          <w:sz w:val="20"/>
        </w:rPr>
        <w:t> </w:t>
      </w:r>
      <w:r>
        <w:rPr>
          <w:sz w:val="20"/>
        </w:rPr>
        <w:t>interlocutorias:</w:t>
      </w:r>
      <w:r>
        <w:rPr>
          <w:spacing w:val="16"/>
          <w:sz w:val="20"/>
        </w:rPr>
        <w:t> </w:t>
      </w:r>
      <w:r>
        <w:rPr>
          <w:sz w:val="20"/>
        </w:rPr>
        <w:t>cuando</w:t>
      </w:r>
      <w:r>
        <w:rPr>
          <w:spacing w:val="22"/>
          <w:sz w:val="20"/>
        </w:rPr>
        <w:t> </w:t>
      </w:r>
      <w:r>
        <w:rPr>
          <w:sz w:val="20"/>
        </w:rPr>
        <w:t>resuelvan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fuera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juicio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-52"/>
          <w:sz w:val="20"/>
        </w:rPr>
        <w:t> </w:t>
      </w:r>
      <w:r>
        <w:rPr>
          <w:sz w:val="20"/>
        </w:rPr>
        <w:t>incidente;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2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Sentencias:</w:t>
      </w:r>
      <w:r>
        <w:rPr>
          <w:spacing w:val="-3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decidan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fondo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conflicto.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69" w:right="178" w:hanging="63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115" w:space="543"/>
            <w:col w:w="316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1"/>
        <w:ind w:left="218" w:right="200" w:firstLine="288"/>
        <w:jc w:val="both"/>
      </w:pPr>
      <w:bookmarkStart w:name="Artículo_838" w:id="1035"/>
      <w:bookmarkEnd w:id="103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838.-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Tribunal</w:t>
      </w:r>
      <w:r>
        <w:rPr>
          <w:spacing w:val="6"/>
        </w:rPr>
        <w:t> </w:t>
      </w:r>
      <w:r>
        <w:rPr/>
        <w:t>dictará</w:t>
      </w:r>
      <w:r>
        <w:rPr>
          <w:spacing w:val="6"/>
        </w:rPr>
        <w:t> </w:t>
      </w:r>
      <w:r>
        <w:rPr/>
        <w:t>sus</w:t>
      </w:r>
      <w:r>
        <w:rPr>
          <w:spacing w:val="7"/>
        </w:rPr>
        <w:t> </w:t>
      </w:r>
      <w:r>
        <w:rPr/>
        <w:t>resoluciones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5"/>
        </w:rPr>
        <w:t> </w:t>
      </w:r>
      <w:r>
        <w:rPr/>
        <w:t>acto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concluya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diligencia</w:t>
      </w:r>
      <w:r>
        <w:rPr>
          <w:spacing w:val="6"/>
        </w:rPr>
        <w:t> </w:t>
      </w:r>
      <w:r>
        <w:rPr/>
        <w:t>respectiva</w:t>
      </w:r>
      <w:r>
        <w:rPr>
          <w:spacing w:val="-53"/>
        </w:rPr>
        <w:t> </w:t>
      </w:r>
      <w:r>
        <w:rPr/>
        <w:t>o dentro de las cuarenta y ocho horas siguientes a aquellas en la que reciba promociones por escrito,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179" w:firstLine="288"/>
      </w:pPr>
      <w:bookmarkStart w:name="Artículo_839" w:id="1036"/>
      <w:bookmarkEnd w:id="1036"/>
      <w:r>
        <w:rPr/>
      </w:r>
      <w:r>
        <w:rPr>
          <w:rFonts w:ascii="Arial" w:hAnsi="Arial"/>
          <w:b/>
        </w:rPr>
        <w:t>Artículo 839.- </w:t>
      </w:r>
      <w:r>
        <w:rPr/>
        <w:t>Las resoluciones</w:t>
      </w:r>
      <w:r>
        <w:rPr>
          <w:spacing w:val="4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ameriten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Tribunales</w:t>
      </w:r>
      <w:r>
        <w:rPr>
          <w:spacing w:val="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 firmadas 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5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instructor,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en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spacing w:line="180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40" w:id="1037"/>
      <w:bookmarkEnd w:id="103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840.-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001" w:space="2737"/>
            <w:col w:w="308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Lugar,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Tribunal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pronuncie;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4747" w:space="1912"/>
            <w:col w:w="3161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Nombres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domicilios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representantes;</w:t>
      </w:r>
    </w:p>
    <w:p>
      <w:pPr>
        <w:pStyle w:val="BodyText"/>
      </w:pPr>
    </w:p>
    <w:p>
      <w:pPr>
        <w:pStyle w:val="ListParagraph"/>
        <w:numPr>
          <w:ilvl w:val="0"/>
          <w:numId w:val="325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Extracto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contestación;</w:t>
      </w:r>
      <w:r>
        <w:rPr>
          <w:spacing w:val="1"/>
          <w:sz w:val="20"/>
        </w:rPr>
        <w:t> </w:t>
      </w:r>
      <w:r>
        <w:rPr>
          <w:sz w:val="20"/>
        </w:rPr>
        <w:t>réplica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contrarréplica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reconvención y contestación a la misma, que deberá contener con claridad y concisión las</w:t>
      </w:r>
      <w:r>
        <w:rPr>
          <w:spacing w:val="1"/>
          <w:sz w:val="20"/>
        </w:rPr>
        <w:t> </w:t>
      </w:r>
      <w:r>
        <w:rPr>
          <w:sz w:val="20"/>
        </w:rPr>
        <w:t>peticiones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partes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hechos controvertidos;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7" w:hanging="569"/>
        <w:jc w:val="left"/>
        <w:rPr>
          <w:sz w:val="20"/>
        </w:rPr>
      </w:pPr>
      <w:r>
        <w:rPr>
          <w:sz w:val="20"/>
        </w:rPr>
        <w:t>Enumeración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20"/>
          <w:sz w:val="20"/>
        </w:rPr>
        <w:t> </w:t>
      </w:r>
      <w:r>
        <w:rPr>
          <w:sz w:val="20"/>
        </w:rPr>
        <w:t>pruebas</w:t>
      </w:r>
      <w:r>
        <w:rPr>
          <w:spacing w:val="20"/>
          <w:sz w:val="20"/>
        </w:rPr>
        <w:t> </w:t>
      </w:r>
      <w:r>
        <w:rPr>
          <w:sz w:val="20"/>
        </w:rPr>
        <w:t>admitidas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desahogadas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apreciación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conciencia,</w:t>
      </w:r>
      <w:r>
        <w:rPr>
          <w:spacing w:val="-53"/>
          <w:sz w:val="20"/>
        </w:rPr>
        <w:t> </w:t>
      </w:r>
      <w:r>
        <w:rPr>
          <w:sz w:val="20"/>
        </w:rPr>
        <w:t>señalando</w:t>
      </w:r>
      <w:r>
        <w:rPr>
          <w:spacing w:val="-2"/>
          <w:sz w:val="20"/>
        </w:rPr>
        <w:t> </w:t>
      </w:r>
      <w:r>
        <w:rPr>
          <w:sz w:val="20"/>
        </w:rPr>
        <w:t>los hechos que</w:t>
      </w:r>
      <w:r>
        <w:rPr>
          <w:spacing w:val="3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considerarse</w:t>
      </w:r>
      <w:r>
        <w:rPr>
          <w:spacing w:val="1"/>
          <w:sz w:val="20"/>
        </w:rPr>
        <w:t> </w:t>
      </w:r>
      <w:r>
        <w:rPr>
          <w:sz w:val="20"/>
        </w:rPr>
        <w:t>probados;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Extracto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alegatos;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razones 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equidad,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jurisprudencia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doctrina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sirva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fundamento;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2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puntos</w:t>
      </w:r>
      <w:r>
        <w:rPr>
          <w:spacing w:val="-3"/>
          <w:sz w:val="20"/>
        </w:rPr>
        <w:t> </w:t>
      </w:r>
      <w:r>
        <w:rPr>
          <w:sz w:val="20"/>
        </w:rPr>
        <w:t>resolutivos.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3159" w:space="3562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2"/>
        <w:ind w:left="218" w:right="198" w:firstLine="288"/>
        <w:jc w:val="both"/>
      </w:pPr>
      <w:bookmarkStart w:name="Artículo_841" w:id="1038"/>
      <w:bookmarkEnd w:id="1038"/>
      <w:r>
        <w:rPr/>
      </w:r>
      <w:r>
        <w:rPr>
          <w:rFonts w:ascii="Arial" w:hAnsi="Arial"/>
          <w:b/>
        </w:rPr>
        <w:t>Artículo 841.- </w:t>
      </w:r>
      <w:r>
        <w:rPr/>
        <w:t>Las sentencias se dictarán a verdad sabida y buena fe guardada, y apreciando los</w:t>
      </w:r>
      <w:r>
        <w:rPr>
          <w:spacing w:val="1"/>
        </w:rPr>
        <w:t> </w:t>
      </w:r>
      <w:r>
        <w:rPr/>
        <w:t>hechos</w:t>
      </w:r>
      <w:r>
        <w:rPr>
          <w:spacing w:val="55"/>
        </w:rPr>
        <w:t> </w:t>
      </w:r>
      <w:r>
        <w:rPr/>
        <w:t>en</w:t>
      </w:r>
      <w:r>
        <w:rPr>
          <w:spacing w:val="53"/>
        </w:rPr>
        <w:t> </w:t>
      </w:r>
      <w:r>
        <w:rPr/>
        <w:t>conciencia,</w:t>
      </w:r>
      <w:r>
        <w:rPr>
          <w:spacing w:val="53"/>
        </w:rPr>
        <w:t> </w:t>
      </w:r>
      <w:r>
        <w:rPr/>
        <w:t>sin</w:t>
      </w:r>
      <w:r>
        <w:rPr>
          <w:spacing w:val="53"/>
        </w:rPr>
        <w:t> </w:t>
      </w:r>
      <w:r>
        <w:rPr/>
        <w:t>necesidad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sujetarse  a</w:t>
      </w:r>
      <w:r>
        <w:rPr>
          <w:spacing w:val="53"/>
        </w:rPr>
        <w:t> </w:t>
      </w:r>
      <w:r>
        <w:rPr/>
        <w:t>reglas</w:t>
      </w:r>
      <w:r>
        <w:rPr>
          <w:spacing w:val="3"/>
        </w:rPr>
        <w:t> </w:t>
      </w:r>
      <w:r>
        <w:rPr/>
        <w:t>o</w:t>
      </w:r>
      <w:r>
        <w:rPr>
          <w:spacing w:val="53"/>
        </w:rPr>
        <w:t> </w:t>
      </w:r>
      <w:r>
        <w:rPr/>
        <w:t>formulismos</w:t>
      </w:r>
      <w:r>
        <w:rPr>
          <w:spacing w:val="52"/>
        </w:rPr>
        <w:t> </w:t>
      </w:r>
      <w:r>
        <w:rPr/>
        <w:t>sobre</w:t>
      </w:r>
      <w:r>
        <w:rPr>
          <w:spacing w:val="53"/>
        </w:rPr>
        <w:t> </w:t>
      </w:r>
      <w:r>
        <w:rPr/>
        <w:t>estimación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-54"/>
        </w:rPr>
        <w:t> </w:t>
      </w:r>
      <w:r>
        <w:rPr/>
        <w:t>pruebas, pero los Tribunales están obligados a estudiar pormenorizadamente las rendidas, haciendo la</w:t>
      </w:r>
      <w:r>
        <w:rPr>
          <w:spacing w:val="1"/>
        </w:rPr>
        <w:t> </w:t>
      </w:r>
      <w:r>
        <w:rPr/>
        <w:t>valoración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  <w:r>
        <w:rPr>
          <w:spacing w:val="-4"/>
        </w:rPr>
        <w:t> </w:t>
      </w:r>
      <w:r>
        <w:rPr/>
        <w:t>Asimismo,</w:t>
      </w:r>
      <w:r>
        <w:rPr>
          <w:spacing w:val="-3"/>
        </w:rPr>
        <w:t> </w:t>
      </w:r>
      <w:r>
        <w:rPr/>
        <w:t>expresarán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apoyan.</w:t>
      </w:r>
    </w:p>
    <w:p>
      <w:pPr>
        <w:spacing w:line="17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842" w:id="1039"/>
      <w:bookmarkEnd w:id="10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842.-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sentencias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claras,</w:t>
      </w:r>
      <w:r>
        <w:rPr>
          <w:spacing w:val="1"/>
        </w:rPr>
        <w:t> </w:t>
      </w:r>
      <w:r>
        <w:rPr/>
        <w:t>precisas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contestación,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demás pretensiones</w:t>
      </w:r>
      <w:r>
        <w:rPr>
          <w:spacing w:val="-1"/>
        </w:rPr>
        <w:t> </w:t>
      </w:r>
      <w:r>
        <w:rPr/>
        <w:t>deducidas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 oportunamente.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843" w:id="1040"/>
      <w:bookmarkEnd w:id="1040"/>
      <w:r>
        <w:rPr/>
      </w:r>
      <w:r>
        <w:rPr>
          <w:rFonts w:ascii="Arial" w:hAnsi="Arial"/>
          <w:b/>
        </w:rPr>
        <w:t>Artículo 843.- </w:t>
      </w:r>
      <w:r>
        <w:rPr/>
        <w:t>En las sentencias, cuando se trate de prestaciones económicas, se determinará el</w:t>
      </w:r>
      <w:r>
        <w:rPr>
          <w:spacing w:val="1"/>
        </w:rPr>
        <w:t> </w:t>
      </w:r>
      <w:r>
        <w:rPr/>
        <w:t>salario que sirva de base a la condena; cuantificándose el importe de la prestación se señalarán 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cumplirse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resolución.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excepción,</w:t>
      </w:r>
      <w:r>
        <w:rPr>
          <w:spacing w:val="55"/>
        </w:rPr>
        <w:t> </w:t>
      </w:r>
      <w:r>
        <w:rPr/>
        <w:t>podrá</w:t>
      </w:r>
      <w:r>
        <w:rPr>
          <w:spacing w:val="1"/>
        </w:rPr>
        <w:t> </w:t>
      </w:r>
      <w:r>
        <w:rPr/>
        <w:t>ordenarse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abra</w:t>
      </w:r>
      <w:r>
        <w:rPr>
          <w:spacing w:val="-1"/>
        </w:rPr>
        <w:t> </w:t>
      </w:r>
      <w:r>
        <w:rPr/>
        <w:t>incidente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liquidación.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44" w:id="1041"/>
      <w:bookmarkEnd w:id="10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844.-</w:t>
      </w:r>
      <w:r>
        <w:rPr>
          <w:rFonts w:ascii="Arial" w:hAnsi="Arial"/>
          <w:b/>
          <w:spacing w:val="3"/>
        </w:rPr>
        <w:t> </w:t>
      </w:r>
      <w:r>
        <w:rPr/>
        <w:t>Cuando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condena sea</w:t>
      </w:r>
      <w:r>
        <w:rPr>
          <w:spacing w:val="1"/>
        </w:rPr>
        <w:t> </w:t>
      </w:r>
      <w:r>
        <w:rPr/>
        <w:t>de cantidad</w:t>
      </w:r>
      <w:r>
        <w:rPr>
          <w:spacing w:val="1"/>
        </w:rPr>
        <w:t> </w:t>
      </w:r>
      <w:r>
        <w:rPr/>
        <w:t>líquida, se</w:t>
      </w:r>
      <w:r>
        <w:rPr>
          <w:spacing w:val="1"/>
        </w:rPr>
        <w:t> </w:t>
      </w:r>
      <w:r>
        <w:rPr/>
        <w:t>establecerán 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propia</w:t>
      </w:r>
      <w:r>
        <w:rPr>
          <w:spacing w:val="-1"/>
        </w:rPr>
        <w:t> </w:t>
      </w:r>
      <w:r>
        <w:rPr/>
        <w:t>sentencia,</w:t>
      </w:r>
      <w:r>
        <w:rPr>
          <w:spacing w:val="2"/>
        </w:rPr>
        <w:t> </w:t>
      </w:r>
      <w:r>
        <w:rPr/>
        <w:t>sin</w:t>
      </w:r>
      <w:r>
        <w:rPr>
          <w:spacing w:val="-53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incidente,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 con</w:t>
      </w:r>
      <w:r>
        <w:rPr>
          <w:spacing w:val="1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 cuales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cumplimentarse.</w:t>
      </w:r>
    </w:p>
    <w:p>
      <w:pPr>
        <w:spacing w:line="178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5" w:id="1042"/>
      <w:bookmarkEnd w:id="104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6" w:id="1043"/>
      <w:bookmarkEnd w:id="104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2" w:firstLine="288"/>
        <w:jc w:val="both"/>
      </w:pPr>
      <w:bookmarkStart w:name="Artículo_847" w:id="1044"/>
      <w:bookmarkEnd w:id="1044"/>
      <w:r>
        <w:rPr/>
      </w:r>
      <w:r>
        <w:rPr>
          <w:rFonts w:ascii="Arial" w:hAnsi="Arial"/>
          <w:b/>
        </w:rPr>
        <w:t>Artículo 847.- </w:t>
      </w:r>
      <w:r>
        <w:rPr/>
        <w:t>Una vez notificada la sentencia, cualquiera de las partes, dentro del término de tres</w:t>
      </w:r>
      <w:r>
        <w:rPr>
          <w:spacing w:val="1"/>
        </w:rPr>
        <w:t> </w:t>
      </w:r>
      <w:r>
        <w:rPr/>
        <w:t>días, podrá solicitar al Tribunal la aclaración de la resolución, para corregir errores o precisar algún punto.</w:t>
      </w:r>
      <w:r>
        <w:rPr>
          <w:spacing w:val="-53"/>
        </w:rPr>
        <w:t> </w:t>
      </w:r>
      <w:r>
        <w:rPr/>
        <w:t>El Tribunal dentro del mismo plazo resolverá, pero por ningún motivo podrá variarse el sentido de la</w:t>
      </w:r>
      <w:r>
        <w:rPr>
          <w:spacing w:val="1"/>
        </w:rPr>
        <w:t> </w:t>
      </w:r>
      <w:r>
        <w:rPr/>
        <w:t>resolución.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error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fecha,</w:t>
      </w:r>
      <w:r>
        <w:rPr>
          <w:spacing w:val="-2"/>
        </w:rPr>
        <w:t> </w:t>
      </w:r>
      <w:r>
        <w:rPr/>
        <w:t>nombre,</w:t>
      </w:r>
      <w:r>
        <w:rPr>
          <w:spacing w:val="-2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cálculo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aclararse de</w:t>
      </w:r>
      <w:r>
        <w:rPr>
          <w:spacing w:val="-2"/>
        </w:rPr>
        <w:t> </w:t>
      </w:r>
      <w:r>
        <w:rPr/>
        <w:t>oficio.</w:t>
      </w:r>
    </w:p>
    <w:p>
      <w:pPr>
        <w:spacing w:line="176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0" w:firstLine="288"/>
        <w:jc w:val="both"/>
      </w:pPr>
      <w:bookmarkStart w:name="Artículo_848" w:id="1045"/>
      <w:bookmarkEnd w:id="1045"/>
      <w:r>
        <w:rPr/>
      </w:r>
      <w:r>
        <w:rPr>
          <w:rFonts w:ascii="Arial" w:hAnsi="Arial"/>
          <w:b/>
        </w:rPr>
        <w:t>Artículo 848.- </w:t>
      </w:r>
      <w:r>
        <w:rPr/>
        <w:t>Los Tribunales no pueden revocar sus propias resoluciones salvo aquellas que se</w:t>
      </w:r>
      <w:r>
        <w:rPr>
          <w:spacing w:val="1"/>
        </w:rPr>
        <w:t> </w:t>
      </w:r>
      <w:r>
        <w:rPr/>
        <w:t>combatan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del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Reconsideración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contempla</w:t>
      </w:r>
      <w:r>
        <w:rPr>
          <w:spacing w:val="-1"/>
        </w:rPr>
        <w:t> </w:t>
      </w:r>
      <w:r>
        <w:rPr/>
        <w:t>esta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8" w:lineRule="exact"/>
        <w:ind w:left="506"/>
      </w:pPr>
      <w:r>
        <w:rPr/>
        <w:t>Las</w:t>
      </w:r>
      <w:r>
        <w:rPr>
          <w:spacing w:val="-3"/>
        </w:rPr>
        <w:t> </w:t>
      </w:r>
      <w:r>
        <w:rPr/>
        <w:t>partes pueden</w:t>
      </w:r>
      <w:r>
        <w:rPr>
          <w:spacing w:val="-1"/>
        </w:rPr>
        <w:t> </w:t>
      </w:r>
      <w:r>
        <w:rPr/>
        <w:t>exigir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incurran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Tribunales.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Heading1"/>
        <w:spacing w:before="94"/>
        <w:ind w:left="2771" w:right="0"/>
      </w:pPr>
      <w:r>
        <w:rPr/>
        <w:t>CAPITULO</w:t>
      </w:r>
      <w:r>
        <w:rPr>
          <w:spacing w:val="-1"/>
        </w:rPr>
        <w:t> </w:t>
      </w:r>
      <w:r>
        <w:rPr/>
        <w:t>XIV</w:t>
      </w:r>
    </w:p>
    <w:p>
      <w:pPr>
        <w:spacing w:before="2"/>
        <w:ind w:left="2775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Revisión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Actos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pStyle w:val="BodyTex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spacing w:before="0"/>
        <w:ind w:left="3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071" w:space="40"/>
            <w:col w:w="270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49" w:id="1046"/>
      <w:bookmarkEnd w:id="104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849.-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0" w:id="1047"/>
      <w:bookmarkEnd w:id="104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850.-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1" w:id="1048"/>
      <w:bookmarkEnd w:id="104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2" w:id="1049"/>
      <w:bookmarkEnd w:id="104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852.-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3" w:id="1050"/>
      <w:bookmarkEnd w:id="105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4" w:id="1051"/>
      <w:bookmarkEnd w:id="105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5" w:id="1052"/>
      <w:bookmarkEnd w:id="105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855.-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56" w:id="1053"/>
      <w:bookmarkEnd w:id="105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856.-</w:t>
      </w:r>
      <w:r>
        <w:rPr>
          <w:rFonts w:ascii="Arial" w:hAnsi="Arial"/>
          <w:b/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6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left="424" w:right="3245"/>
      </w:pPr>
      <w:r>
        <w:rPr/>
        <w:t>CAPITULO</w:t>
      </w:r>
      <w:r>
        <w:rPr>
          <w:spacing w:val="-1"/>
        </w:rPr>
        <w:t> </w:t>
      </w:r>
      <w:r>
        <w:rPr/>
        <w:t>XV</w:t>
      </w:r>
    </w:p>
    <w:p>
      <w:pPr>
        <w:spacing w:line="252" w:lineRule="exact" w:before="0"/>
        <w:ind w:left="425" w:right="32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Providencias Cautelares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type w:val="continuous"/>
          <w:pgSz w:w="12240" w:h="15840"/>
          <w:pgMar w:top="1760" w:bottom="900" w:left="1200" w:right="1220"/>
          <w:cols w:num="2" w:equalWidth="0">
            <w:col w:w="2806" w:space="40"/>
            <w:col w:w="6974"/>
          </w:cols>
        </w:sectPr>
      </w:pP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57" w:id="1054"/>
      <w:bookmarkEnd w:id="105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857.-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5"/>
        </w:rPr>
        <w:t> </w:t>
      </w:r>
      <w:r>
        <w:rPr/>
        <w:t>secretario</w:t>
      </w:r>
      <w:r>
        <w:rPr>
          <w:spacing w:val="16"/>
        </w:rPr>
        <w:t> </w:t>
      </w:r>
      <w:r>
        <w:rPr/>
        <w:t>instructor</w:t>
      </w:r>
      <w:r>
        <w:rPr>
          <w:spacing w:val="18"/>
        </w:rPr>
        <w:t> </w:t>
      </w:r>
      <w:r>
        <w:rPr/>
        <w:t>del</w:t>
      </w:r>
      <w:r>
        <w:rPr>
          <w:spacing w:val="15"/>
        </w:rPr>
        <w:t> </w:t>
      </w:r>
      <w:r>
        <w:rPr/>
        <w:t>Tribunal,</w:t>
      </w:r>
      <w:r>
        <w:rPr>
          <w:spacing w:val="21"/>
        </w:rPr>
        <w:t> </w:t>
      </w:r>
      <w:r>
        <w:rPr/>
        <w:t>a</w:t>
      </w:r>
      <w:r>
        <w:rPr>
          <w:spacing w:val="17"/>
        </w:rPr>
        <w:t> </w:t>
      </w:r>
      <w:r>
        <w:rPr/>
        <w:t>petición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parte,</w:t>
      </w:r>
      <w:r>
        <w:rPr>
          <w:spacing w:val="17"/>
        </w:rPr>
        <w:t> </w:t>
      </w:r>
      <w:r>
        <w:rPr/>
        <w:t>podrá</w:t>
      </w:r>
      <w:r>
        <w:rPr>
          <w:spacing w:val="15"/>
        </w:rPr>
        <w:t> </w:t>
      </w:r>
      <w:r>
        <w:rPr/>
        <w:t>decretar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providencias</w:t>
      </w:r>
      <w:r>
        <w:rPr>
          <w:spacing w:val="-1"/>
        </w:rPr>
        <w:t> </w:t>
      </w:r>
      <w:r>
        <w:rPr/>
        <w:t>cautelares: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6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Prohibición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salir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territorio</w:t>
      </w:r>
      <w:r>
        <w:rPr>
          <w:spacing w:val="18"/>
          <w:sz w:val="20"/>
        </w:rPr>
        <w:t> </w:t>
      </w:r>
      <w:r>
        <w:rPr>
          <w:sz w:val="20"/>
        </w:rPr>
        <w:t>nacional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una</w:t>
      </w:r>
      <w:r>
        <w:rPr>
          <w:spacing w:val="18"/>
          <w:sz w:val="20"/>
        </w:rPr>
        <w:t> </w:t>
      </w:r>
      <w:r>
        <w:rPr>
          <w:sz w:val="20"/>
        </w:rPr>
        <w:t>población</w:t>
      </w:r>
      <w:r>
        <w:rPr>
          <w:spacing w:val="17"/>
          <w:sz w:val="20"/>
        </w:rPr>
        <w:t> </w:t>
      </w:r>
      <w:r>
        <w:rPr>
          <w:sz w:val="20"/>
        </w:rPr>
        <w:t>determinada</w:t>
      </w:r>
      <w:r>
        <w:rPr>
          <w:spacing w:val="18"/>
          <w:sz w:val="20"/>
        </w:rPr>
        <w:t> </w:t>
      </w:r>
      <w:r>
        <w:rPr>
          <w:sz w:val="20"/>
        </w:rPr>
        <w:t>cuando</w:t>
      </w:r>
      <w:r>
        <w:rPr>
          <w:spacing w:val="16"/>
          <w:sz w:val="20"/>
        </w:rPr>
        <w:t> </w:t>
      </w:r>
      <w:r>
        <w:rPr>
          <w:sz w:val="20"/>
        </w:rPr>
        <w:t>haya</w:t>
      </w:r>
      <w:r>
        <w:rPr>
          <w:spacing w:val="20"/>
          <w:sz w:val="20"/>
        </w:rPr>
        <w:t> </w:t>
      </w:r>
      <w:r>
        <w:rPr>
          <w:sz w:val="20"/>
        </w:rPr>
        <w:t>temor</w:t>
      </w:r>
      <w:r>
        <w:rPr>
          <w:spacing w:val="-53"/>
          <w:sz w:val="20"/>
        </w:rPr>
        <w:t> </w:t>
      </w:r>
      <w:r>
        <w:rPr>
          <w:sz w:val="20"/>
        </w:rPr>
        <w:t>de que se ausente u oculte la persona contra quien se entable o se haya entablado una</w:t>
      </w:r>
      <w:r>
        <w:rPr>
          <w:spacing w:val="1"/>
          <w:sz w:val="20"/>
        </w:rPr>
        <w:t> </w:t>
      </w:r>
      <w:r>
        <w:rPr>
          <w:sz w:val="20"/>
        </w:rPr>
        <w:t>demanda;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Embargo</w:t>
      </w:r>
      <w:r>
        <w:rPr>
          <w:spacing w:val="23"/>
          <w:sz w:val="20"/>
        </w:rPr>
        <w:t> </w:t>
      </w:r>
      <w:r>
        <w:rPr>
          <w:sz w:val="20"/>
        </w:rPr>
        <w:t>precautorio,</w:t>
      </w:r>
      <w:r>
        <w:rPr>
          <w:spacing w:val="23"/>
          <w:sz w:val="20"/>
        </w:rPr>
        <w:t> </w:t>
      </w:r>
      <w:r>
        <w:rPr>
          <w:sz w:val="20"/>
        </w:rPr>
        <w:t>cuando</w:t>
      </w:r>
      <w:r>
        <w:rPr>
          <w:spacing w:val="24"/>
          <w:sz w:val="20"/>
        </w:rPr>
        <w:t> </w:t>
      </w:r>
      <w:r>
        <w:rPr>
          <w:sz w:val="20"/>
        </w:rPr>
        <w:t>sea</w:t>
      </w:r>
      <w:r>
        <w:rPr>
          <w:spacing w:val="25"/>
          <w:sz w:val="20"/>
        </w:rPr>
        <w:t> </w:t>
      </w:r>
      <w:r>
        <w:rPr>
          <w:sz w:val="20"/>
        </w:rPr>
        <w:t>necesario</w:t>
      </w:r>
      <w:r>
        <w:rPr>
          <w:spacing w:val="23"/>
          <w:sz w:val="20"/>
        </w:rPr>
        <w:t> </w:t>
      </w:r>
      <w:r>
        <w:rPr>
          <w:sz w:val="20"/>
        </w:rPr>
        <w:t>asegurar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bienes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persona,</w:t>
      </w:r>
      <w:r>
        <w:rPr>
          <w:spacing w:val="24"/>
          <w:sz w:val="20"/>
        </w:rPr>
        <w:t> </w:t>
      </w:r>
      <w:r>
        <w:rPr>
          <w:sz w:val="20"/>
        </w:rPr>
        <w:t>empresa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establecimiento.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6"/>
        </w:numPr>
        <w:tabs>
          <w:tab w:pos="1076" w:val="left" w:leader="none"/>
        </w:tabs>
        <w:spacing w:line="240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Requerir al patrón se abstenga de dar de baja de la institución de seguridad social en la que se</w:t>
      </w:r>
      <w:r>
        <w:rPr>
          <w:spacing w:val="1"/>
          <w:sz w:val="20"/>
        </w:rPr>
        <w:t> </w:t>
      </w:r>
      <w:r>
        <w:rPr>
          <w:sz w:val="20"/>
        </w:rPr>
        <w:t>encuentra afiliada la trabajadora embarazada que haya sido despedida, cuando a juicio del</w:t>
      </w:r>
      <w:r>
        <w:rPr>
          <w:spacing w:val="1"/>
          <w:sz w:val="20"/>
        </w:rPr>
        <w:t> </w:t>
      </w:r>
      <w:r>
        <w:rPr>
          <w:sz w:val="20"/>
        </w:rPr>
        <w:t>Tribunal existan indicios suficientes para presumir que fue separada en razón de su estado;</w:t>
      </w:r>
      <w:r>
        <w:rPr>
          <w:spacing w:val="1"/>
          <w:sz w:val="20"/>
        </w:rPr>
        <w:t> </w:t>
      </w:r>
      <w:r>
        <w:rPr>
          <w:sz w:val="20"/>
        </w:rPr>
        <w:t>dicha medida se aplicará siempre y cuando se acompañe a la demanda certificado médico que</w:t>
      </w:r>
      <w:r>
        <w:rPr>
          <w:spacing w:val="1"/>
          <w:sz w:val="20"/>
        </w:rPr>
        <w:t> </w:t>
      </w:r>
      <w:r>
        <w:rPr>
          <w:sz w:val="20"/>
        </w:rPr>
        <w:t>acredite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embarazo,</w:t>
      </w:r>
      <w:r>
        <w:rPr>
          <w:spacing w:val="8"/>
          <w:sz w:val="20"/>
        </w:rPr>
        <w:t> </w:t>
      </w:r>
      <w:r>
        <w:rPr>
          <w:sz w:val="20"/>
        </w:rPr>
        <w:t>emitido</w:t>
      </w:r>
      <w:r>
        <w:rPr>
          <w:spacing w:val="7"/>
          <w:sz w:val="20"/>
        </w:rPr>
        <w:t> </w:t>
      </w:r>
      <w:r>
        <w:rPr>
          <w:sz w:val="20"/>
        </w:rPr>
        <w:t>conforme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requisitos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formalidades</w:t>
      </w:r>
      <w:r>
        <w:rPr>
          <w:spacing w:val="8"/>
          <w:sz w:val="20"/>
        </w:rPr>
        <w:t> </w:t>
      </w:r>
      <w:r>
        <w:rPr>
          <w:sz w:val="20"/>
        </w:rPr>
        <w:t>contempladas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ley,</w:t>
      </w:r>
      <w:r>
        <w:rPr>
          <w:spacing w:val="-53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26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reclame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empleo,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54"/>
          <w:sz w:val="20"/>
        </w:rPr>
        <w:t> </w:t>
      </w:r>
      <w:r>
        <w:rPr>
          <w:sz w:val="20"/>
        </w:rPr>
        <w:t>embarazo, u orientación sexual, o por identidad de género, así como en los casos de trabajo</w:t>
      </w:r>
      <w:r>
        <w:rPr>
          <w:spacing w:val="1"/>
          <w:sz w:val="20"/>
        </w:rPr>
        <w:t> </w:t>
      </w:r>
      <w:r>
        <w:rPr>
          <w:sz w:val="20"/>
        </w:rPr>
        <w:t>infantil, el tribunal tomará las providencias necesarias para evitar que se cancele el goce de</w:t>
      </w:r>
      <w:r>
        <w:rPr>
          <w:spacing w:val="1"/>
          <w:sz w:val="20"/>
        </w:rPr>
        <w:t> </w:t>
      </w:r>
      <w:r>
        <w:rPr>
          <w:sz w:val="20"/>
        </w:rPr>
        <w:t>derechos fundamentales, tales como la seguridad social, en tanto se resuelve el juicio laboral, o</w:t>
      </w:r>
      <w:r>
        <w:rPr>
          <w:spacing w:val="1"/>
          <w:sz w:val="20"/>
        </w:rPr>
        <w:t> </w:t>
      </w:r>
      <w:r>
        <w:rPr>
          <w:sz w:val="20"/>
        </w:rPr>
        <w:t>bien decretará las medidas de aseguramiento para las personas que así lo ameriten. Para tal</w:t>
      </w:r>
      <w:r>
        <w:rPr>
          <w:spacing w:val="1"/>
          <w:sz w:val="20"/>
        </w:rPr>
        <w:t> </w:t>
      </w:r>
      <w:r>
        <w:rPr>
          <w:sz w:val="20"/>
        </w:rPr>
        <w:t>efecto, los demandantes deben acreditar la existencia de indicios que generen al Tribunal la</w:t>
      </w:r>
      <w:r>
        <w:rPr>
          <w:spacing w:val="1"/>
          <w:sz w:val="20"/>
        </w:rPr>
        <w:t> </w:t>
      </w:r>
      <w:r>
        <w:rPr>
          <w:sz w:val="20"/>
        </w:rPr>
        <w:t>razonable</w:t>
      </w:r>
      <w:r>
        <w:rPr>
          <w:spacing w:val="-3"/>
          <w:sz w:val="20"/>
        </w:rPr>
        <w:t> </w:t>
      </w:r>
      <w:r>
        <w:rPr>
          <w:sz w:val="20"/>
        </w:rPr>
        <w:t>sospecha, apariencia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presunción</w:t>
      </w:r>
      <w:r>
        <w:rPr>
          <w:spacing w:val="-3"/>
          <w:sz w:val="20"/>
        </w:rPr>
        <w:t> </w:t>
      </w:r>
      <w:r>
        <w:rPr>
          <w:sz w:val="20"/>
        </w:rPr>
        <w:t>de los actos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discriminación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hagan valer.</w:t>
      </w:r>
    </w:p>
    <w:p>
      <w:pPr>
        <w:spacing w:before="1"/>
        <w:ind w:left="7227" w:right="193" w:hanging="10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858" w:id="1055"/>
      <w:bookmarkEnd w:id="1055"/>
      <w:r>
        <w:rPr/>
      </w:r>
      <w:r>
        <w:rPr>
          <w:rFonts w:ascii="Arial" w:hAnsi="Arial"/>
          <w:b/>
        </w:rPr>
        <w:t>Artículo 858.- </w:t>
      </w:r>
      <w:r>
        <w:rPr/>
        <w:t>Las providencias cautelares señaladas en las fracciones I y II del artículo anterior</w:t>
      </w:r>
      <w:r>
        <w:rPr>
          <w:spacing w:val="1"/>
        </w:rPr>
        <w:t> </w:t>
      </w:r>
      <w:r>
        <w:rPr/>
        <w:t>podrán ser solicitadas al presentar la demanda, o posteriormente ya sea que se formulen por escrito o en</w:t>
      </w:r>
      <w:r>
        <w:rPr>
          <w:spacing w:val="1"/>
        </w:rPr>
        <w:t> </w:t>
      </w:r>
      <w:r>
        <w:rPr/>
        <w:t>comparecencia. En el primer caso, se tramitarán previamente al emplazamiento y en el segundo, por</w:t>
      </w:r>
      <w:r>
        <w:rPr>
          <w:spacing w:val="1"/>
        </w:rPr>
        <w:t> </w:t>
      </w:r>
      <w:r>
        <w:rPr/>
        <w:t>cuerda separada. En ninguno de los dos casos se pondrá la solicitud en conocimiento de la persona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pida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providencia.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8" w:firstLine="288"/>
        <w:jc w:val="both"/>
      </w:pPr>
      <w:r>
        <w:rPr/>
        <w:t>Las providencias cautelares previstas en las fracciones III</w:t>
      </w:r>
      <w:r>
        <w:rPr>
          <w:spacing w:val="55"/>
        </w:rPr>
        <w:t> </w:t>
      </w:r>
      <w:r>
        <w:rPr/>
        <w:t>y IV del artículo 857 de esta Ley, se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"/>
      </w:pPr>
    </w:p>
    <w:p>
      <w:pPr>
        <w:pStyle w:val="BodyText"/>
        <w:ind w:left="218" w:right="196" w:firstLine="288"/>
        <w:jc w:val="both"/>
      </w:pPr>
      <w:r>
        <w:rPr/>
        <w:t>Las providencias cautelares podrán ser impugnadas mediante el recurso de reconsideración; éste se</w:t>
      </w:r>
      <w:r>
        <w:rPr>
          <w:spacing w:val="1"/>
        </w:rPr>
        <w:t> </w:t>
      </w:r>
      <w:r>
        <w:rPr/>
        <w:t>interpondrá por escrito dentro de los tres días siguientes en que se tenga conocimiento del acto que se</w:t>
      </w:r>
      <w:r>
        <w:rPr>
          <w:spacing w:val="1"/>
        </w:rPr>
        <w:t> </w:t>
      </w:r>
      <w:r>
        <w:rPr/>
        <w:t>impugna, en el que se expresarán los agravios que le cause la providencia impugnada; dándole vista a la</w:t>
      </w:r>
      <w:r>
        <w:rPr>
          <w:spacing w:val="1"/>
        </w:rPr>
        <w:t> </w:t>
      </w:r>
      <w:r>
        <w:rPr/>
        <w:t>contraparte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 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días para que</w:t>
      </w:r>
      <w:r>
        <w:rPr>
          <w:spacing w:val="-1"/>
        </w:rPr>
        <w:t> </w:t>
      </w:r>
      <w:r>
        <w:rPr/>
        <w:t>manifieste lo</w:t>
      </w:r>
      <w:r>
        <w:rPr>
          <w:spacing w:val="1"/>
        </w:rPr>
        <w:t> </w:t>
      </w:r>
      <w:r>
        <w:rPr/>
        <w:t>que 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convenga.</w:t>
      </w:r>
    </w:p>
    <w:p>
      <w:pPr>
        <w:pStyle w:val="BodyText"/>
      </w:pPr>
    </w:p>
    <w:p>
      <w:pPr>
        <w:pStyle w:val="BodyText"/>
        <w:ind w:left="218" w:right="211" w:firstLine="288"/>
        <w:jc w:val="both"/>
      </w:pPr>
      <w:r>
        <w:rPr/>
        <w:t>Una vez transcurrido el término de vista, el recurso se resolverá de plano por el juez del conocimiento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supuesto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providencia</w:t>
      </w:r>
      <w:r>
        <w:rPr>
          <w:spacing w:val="9"/>
        </w:rPr>
        <w:t> </w:t>
      </w:r>
      <w:r>
        <w:rPr/>
        <w:t>cautelar</w:t>
      </w:r>
      <w:r>
        <w:rPr>
          <w:spacing w:val="10"/>
        </w:rPr>
        <w:t> </w:t>
      </w:r>
      <w:r>
        <w:rPr/>
        <w:t>sea</w:t>
      </w:r>
      <w:r>
        <w:rPr>
          <w:spacing w:val="9"/>
        </w:rPr>
        <w:t> </w:t>
      </w:r>
      <w:r>
        <w:rPr/>
        <w:t>decretada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posterioridad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audiencia</w:t>
      </w:r>
      <w:r>
        <w:rPr>
          <w:spacing w:val="9"/>
        </w:rPr>
        <w:t> </w:t>
      </w:r>
      <w:r>
        <w:rPr/>
        <w:t>preliminar,</w:t>
      </w:r>
      <w:r>
        <w:rPr>
          <w:spacing w:val="-53"/>
        </w:rPr>
        <w:t> </w:t>
      </w:r>
      <w:r>
        <w:rPr/>
        <w:t>y se interponga el recurso de reconsideración, agotada la vista a la contraparte, el Tribunal resolverá de</w:t>
      </w:r>
      <w:r>
        <w:rPr>
          <w:spacing w:val="1"/>
        </w:rPr>
        <w:t> </w:t>
      </w:r>
      <w:r>
        <w:rPr/>
        <w:t>plano.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859" w:id="1056"/>
      <w:bookmarkEnd w:id="1056"/>
      <w:r>
        <w:rPr/>
      </w:r>
      <w:r>
        <w:rPr>
          <w:rFonts w:ascii="Arial" w:hAnsi="Arial"/>
          <w:b/>
        </w:rPr>
        <w:t>Artículo 859.- </w:t>
      </w:r>
      <w:r>
        <w:rPr/>
        <w:t>El arraigo se decretará de plano</w:t>
      </w:r>
      <w:r>
        <w:rPr>
          <w:spacing w:val="1"/>
        </w:rPr>
        <w:t> </w:t>
      </w:r>
      <w:r>
        <w:rPr/>
        <w:t>y su</w:t>
      </w:r>
      <w:r>
        <w:rPr>
          <w:spacing w:val="55"/>
        </w:rPr>
        <w:t> </w:t>
      </w:r>
      <w:r>
        <w:rPr/>
        <w:t>efecto consistirá en prevenir al demandado que</w:t>
      </w:r>
      <w:r>
        <w:rPr>
          <w:spacing w:val="1"/>
        </w:rPr>
        <w:t> </w:t>
      </w:r>
      <w:r>
        <w:rPr/>
        <w:t>no se ausente del lugar de su residencia, sin dejar representante legítimo, suficientemente instruido y</w:t>
      </w:r>
      <w:r>
        <w:rPr>
          <w:spacing w:val="1"/>
        </w:rPr>
        <w:t> </w:t>
      </w:r>
      <w:r>
        <w:rPr/>
        <w:t>expensado.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860" w:id="1057"/>
      <w:bookmarkEnd w:id="10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quebrante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arraigo</w:t>
      </w:r>
      <w:r>
        <w:rPr>
          <w:spacing w:val="1"/>
        </w:rPr>
        <w:t> </w:t>
      </w:r>
      <w:r>
        <w:rPr/>
        <w:t>decretado,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delito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desobediencia a un mandato de autoridad. Para este efecto, el Tribunal hará la denuncia respectiva 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respectivo.</w:t>
      </w:r>
    </w:p>
    <w:p>
      <w:pPr>
        <w:spacing w:line="179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861" w:id="1058"/>
      <w:bookmarkEnd w:id="105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861. </w:t>
      </w:r>
      <w:r>
        <w:rPr/>
        <w:t>Para decretar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embargo</w:t>
      </w:r>
      <w:r>
        <w:rPr>
          <w:spacing w:val="-2"/>
        </w:rPr>
        <w:t> </w:t>
      </w:r>
      <w:r>
        <w:rPr/>
        <w:t>precautorio,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4"/>
        </w:rPr>
        <w:t> </w:t>
      </w:r>
      <w:r>
        <w:rPr/>
        <w:t>siguientes: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ListParagraph"/>
        <w:numPr>
          <w:ilvl w:val="0"/>
          <w:numId w:val="327"/>
        </w:numPr>
        <w:tabs>
          <w:tab w:pos="1076" w:val="left" w:leader="none"/>
        </w:tabs>
        <w:spacing w:line="242" w:lineRule="auto" w:before="92" w:after="0"/>
        <w:ind w:left="1075" w:right="200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solicitante</w:t>
      </w:r>
      <w:r>
        <w:rPr>
          <w:spacing w:val="1"/>
          <w:sz w:val="20"/>
        </w:rPr>
        <w:t> </w:t>
      </w:r>
      <w:r>
        <w:rPr>
          <w:sz w:val="20"/>
        </w:rPr>
        <w:t>determinará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demandado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rendirá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juzgue</w:t>
      </w:r>
      <w:r>
        <w:rPr>
          <w:spacing w:val="1"/>
          <w:sz w:val="20"/>
        </w:rPr>
        <w:t> </w:t>
      </w:r>
      <w:r>
        <w:rPr>
          <w:sz w:val="20"/>
        </w:rPr>
        <w:t>conveniente para</w:t>
      </w:r>
      <w:r>
        <w:rPr>
          <w:spacing w:val="1"/>
          <w:sz w:val="20"/>
        </w:rPr>
        <w:t> </w:t>
      </w:r>
      <w:r>
        <w:rPr>
          <w:sz w:val="20"/>
        </w:rPr>
        <w:t>acreditar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7"/>
        </w:numPr>
        <w:tabs>
          <w:tab w:pos="1076" w:val="left" w:leader="none"/>
        </w:tabs>
        <w:spacing w:line="240" w:lineRule="auto" w:before="1" w:after="0"/>
        <w:ind w:left="1075" w:right="202" w:hanging="569"/>
        <w:jc w:val="both"/>
        <w:rPr>
          <w:sz w:val="20"/>
        </w:rPr>
      </w:pPr>
      <w:r>
        <w:rPr>
          <w:sz w:val="20"/>
        </w:rPr>
        <w:t>El Tribunal, tomando</w:t>
      </w:r>
      <w:r>
        <w:rPr>
          <w:spacing w:val="55"/>
          <w:sz w:val="20"/>
        </w:rPr>
        <w:t> </w:t>
      </w:r>
      <w:r>
        <w:rPr>
          <w:sz w:val="20"/>
        </w:rPr>
        <w:t>en consideración las circunstancias del caso y las pruebas rendidas,</w:t>
      </w:r>
      <w:r>
        <w:rPr>
          <w:spacing w:val="1"/>
          <w:sz w:val="20"/>
        </w:rPr>
        <w:t> </w:t>
      </w:r>
      <w:r>
        <w:rPr>
          <w:sz w:val="20"/>
        </w:rPr>
        <w:t>dentro de las veinticuatro horas siguientes a aquella en que se le solicite, podrá decretar 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precautorio</w:t>
      </w:r>
      <w:r>
        <w:rPr>
          <w:spacing w:val="-1"/>
          <w:sz w:val="20"/>
        </w:rPr>
        <w:t> </w:t>
      </w:r>
      <w:r>
        <w:rPr>
          <w:sz w:val="20"/>
        </w:rPr>
        <w:t>si,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juicio,</w:t>
      </w:r>
      <w:r>
        <w:rPr>
          <w:spacing w:val="-1"/>
          <w:sz w:val="20"/>
        </w:rPr>
        <w:t> </w:t>
      </w:r>
      <w:r>
        <w:rPr>
          <w:sz w:val="20"/>
        </w:rPr>
        <w:t>es necesaria</w:t>
      </w:r>
      <w:r>
        <w:rPr>
          <w:spacing w:val="1"/>
          <w:sz w:val="20"/>
        </w:rPr>
        <w:t> </w:t>
      </w:r>
      <w:r>
        <w:rPr>
          <w:sz w:val="20"/>
        </w:rPr>
        <w:t>la providencia;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7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 que</w:t>
      </w:r>
      <w:r>
        <w:rPr>
          <w:spacing w:val="-2"/>
          <w:sz w:val="20"/>
        </w:rPr>
        <w:t> </w:t>
      </w:r>
      <w:r>
        <w:rPr>
          <w:sz w:val="20"/>
        </w:rPr>
        <w:t>ordene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determinará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deba practicarse;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27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El Tribunal dictará las medidas a que se sujetará el embargo, a efecto de que no se suspenda o</w:t>
      </w:r>
      <w:r>
        <w:rPr>
          <w:spacing w:val="-53"/>
          <w:sz w:val="20"/>
        </w:rPr>
        <w:t> </w:t>
      </w:r>
      <w:r>
        <w:rPr>
          <w:sz w:val="20"/>
        </w:rPr>
        <w:t>dificulte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 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 o</w:t>
      </w:r>
      <w:r>
        <w:rPr>
          <w:spacing w:val="-1"/>
          <w:sz w:val="20"/>
        </w:rPr>
        <w:t> </w:t>
      </w:r>
      <w:r>
        <w:rPr>
          <w:sz w:val="20"/>
        </w:rPr>
        <w:t>establecimiento.</w:t>
      </w:r>
    </w:p>
    <w:p>
      <w:pPr>
        <w:spacing w:line="237" w:lineRule="auto" w:before="0"/>
        <w:ind w:left="7227" w:right="193" w:hanging="89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30-11-2012,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ind w:left="218" w:right="205" w:firstLine="288"/>
        <w:jc w:val="both"/>
      </w:pPr>
      <w:bookmarkStart w:name="Artículo_862" w:id="1059"/>
      <w:bookmarkEnd w:id="105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862.-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necesaria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providencia, cuando el solicitante compruebe que el demandado tiene diferentes juicios o reclamaciones</w:t>
      </w:r>
      <w:r>
        <w:rPr>
          <w:spacing w:val="1"/>
        </w:rPr>
        <w:t> </w:t>
      </w:r>
      <w:r>
        <w:rPr/>
        <w:t>ante</w:t>
      </w:r>
      <w:r>
        <w:rPr>
          <w:spacing w:val="6"/>
        </w:rPr>
        <w:t> </w:t>
      </w:r>
      <w:r>
        <w:rPr/>
        <w:t>autoridades</w:t>
      </w:r>
      <w:r>
        <w:rPr>
          <w:spacing w:val="7"/>
        </w:rPr>
        <w:t> </w:t>
      </w:r>
      <w:r>
        <w:rPr/>
        <w:t>judiciales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administrativas</w:t>
      </w:r>
      <w:r>
        <w:rPr>
          <w:spacing w:val="7"/>
        </w:rPr>
        <w:t> </w:t>
      </w:r>
      <w:r>
        <w:rPr/>
        <w:t>promovidos</w:t>
      </w:r>
      <w:r>
        <w:rPr>
          <w:spacing w:val="7"/>
        </w:rPr>
        <w:t> </w:t>
      </w:r>
      <w:r>
        <w:rPr/>
        <w:t>por</w:t>
      </w:r>
      <w:r>
        <w:rPr>
          <w:spacing w:val="8"/>
        </w:rPr>
        <w:t> </w:t>
      </w:r>
      <w:r>
        <w:rPr/>
        <w:t>terceros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contra,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su</w:t>
      </w:r>
      <w:r>
        <w:rPr>
          <w:spacing w:val="6"/>
        </w:rPr>
        <w:t> </w:t>
      </w:r>
      <w:r>
        <w:rPr/>
        <w:t>cuantía,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criterio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insolvencia.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863" w:id="1060"/>
      <w:bookmarkEnd w:id="1060"/>
      <w:r>
        <w:rPr/>
      </w:r>
      <w:r>
        <w:rPr>
          <w:rFonts w:ascii="Arial" w:hAnsi="Arial"/>
          <w:b/>
        </w:rPr>
        <w:t>Artículo 863. </w:t>
      </w:r>
      <w:r>
        <w:rPr/>
        <w:t>La providencia se llevará a cabo aún cuando no esté presente la persona contra quien</w:t>
      </w:r>
      <w:r>
        <w:rPr>
          <w:spacing w:val="1"/>
        </w:rPr>
        <w:t> </w:t>
      </w:r>
      <w:r>
        <w:rPr/>
        <w:t>se dicte. El propietario de los bienes embargados será depositario de los mismos, sin necesidad de que</w:t>
      </w:r>
      <w:r>
        <w:rPr>
          <w:spacing w:val="1"/>
        </w:rPr>
        <w:t> </w:t>
      </w:r>
      <w:r>
        <w:rPr/>
        <w:t>acepte el cargo ni proteste desempeñarlo, con las responsabilidades y atribuciones inherentes al mismo,</w:t>
      </w:r>
      <w:r>
        <w:rPr>
          <w:spacing w:val="1"/>
        </w:rPr>
        <w:t> </w:t>
      </w:r>
      <w:r>
        <w:rPr/>
        <w:t>observándose las disposiciones de esta Ley en lo que sean aplicables. En caso de persona moral, el</w:t>
      </w:r>
      <w:r>
        <w:rPr>
          <w:spacing w:val="1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gerente o</w:t>
      </w:r>
      <w:r>
        <w:rPr>
          <w:spacing w:val="-2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tenga la</w:t>
      </w:r>
      <w:r>
        <w:rPr>
          <w:spacing w:val="1"/>
        </w:rPr>
        <w:t> </w:t>
      </w:r>
      <w:r>
        <w:rPr/>
        <w:t>representación legal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misma.</w:t>
      </w:r>
    </w:p>
    <w:p>
      <w:pPr>
        <w:pStyle w:val="BodyText"/>
        <w:spacing w:before="3"/>
      </w:pPr>
    </w:p>
    <w:p>
      <w:pPr>
        <w:pStyle w:val="BodyText"/>
        <w:ind w:left="218" w:right="201" w:firstLine="288"/>
        <w:jc w:val="both"/>
      </w:pPr>
      <w:r>
        <w:rPr/>
        <w:t>Tratándose de inmuebles, a petición del interesado, el Tribunal solicitará la inscripción del embargo</w:t>
      </w:r>
      <w:r>
        <w:rPr>
          <w:spacing w:val="1"/>
        </w:rPr>
        <w:t> </w:t>
      </w:r>
      <w:r>
        <w:rPr/>
        <w:t>precautorio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Propiedad.</w:t>
      </w:r>
    </w:p>
    <w:p>
      <w:pPr>
        <w:spacing w:line="240" w:lineRule="auto" w:before="0"/>
        <w:ind w:left="6399" w:right="179" w:firstLine="84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6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4" w:id="1061"/>
      <w:bookmarkEnd w:id="106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16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506" w:right="0"/>
        <w:jc w:val="left"/>
      </w:pPr>
      <w:r>
        <w:rPr/>
        <w:t>CAPITULO</w:t>
      </w:r>
      <w:r>
        <w:rPr>
          <w:spacing w:val="-2"/>
        </w:rPr>
        <w:t> </w:t>
      </w:r>
      <w:r>
        <w:rPr/>
        <w:t>XVI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2846" w:space="798"/>
            <w:col w:w="6176"/>
          </w:cols>
        </w:sectPr>
      </w:pPr>
    </w:p>
    <w:p>
      <w:pPr>
        <w:spacing w:line="252" w:lineRule="exact" w:before="0"/>
        <w:ind w:left="1580" w:right="15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Ante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Conciliación</w:t>
      </w:r>
    </w:p>
    <w:p>
      <w:pPr>
        <w:spacing w:before="1"/>
        <w:ind w:left="526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5" w:id="1062"/>
      <w:bookmarkEnd w:id="106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865.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924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6" w:id="1063"/>
      <w:bookmarkEnd w:id="106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866.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924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7" w:id="1064"/>
      <w:bookmarkEnd w:id="106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924"/>
            <w:col w:w="498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8" w:id="1065"/>
      <w:bookmarkEnd w:id="106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868.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924"/>
            <w:col w:w="4984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69" w:id="1066"/>
      <w:bookmarkEnd w:id="106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869.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924"/>
            <w:col w:w="4984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7"/>
        </w:rPr>
      </w:pPr>
    </w:p>
    <w:p>
      <w:pPr>
        <w:pStyle w:val="Heading1"/>
        <w:spacing w:before="93"/>
      </w:pPr>
      <w:r>
        <w:rPr/>
        <w:t>CAPITULO</w:t>
      </w:r>
      <w:r>
        <w:rPr>
          <w:spacing w:val="-1"/>
        </w:rPr>
        <w:t> </w:t>
      </w:r>
      <w:r>
        <w:rPr/>
        <w:t>XVII</w:t>
      </w:r>
    </w:p>
    <w:p>
      <w:pPr>
        <w:spacing w:before="2"/>
        <w:ind w:left="1580" w:right="15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ordinario</w:t>
      </w:r>
    </w:p>
    <w:p>
      <w:pPr>
        <w:spacing w:before="1"/>
        <w:ind w:left="3418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79" w:firstLine="288"/>
      </w:pPr>
      <w:bookmarkStart w:name="Artículo_870" w:id="1067"/>
      <w:bookmarkEnd w:id="1067"/>
      <w:r>
        <w:rPr/>
      </w:r>
      <w:r>
        <w:rPr>
          <w:rFonts w:ascii="Arial" w:hAnsi="Arial"/>
          <w:b/>
        </w:rPr>
        <w:t>Artículo 870.-</w:t>
      </w:r>
      <w:r>
        <w:rPr>
          <w:rFonts w:ascii="Arial" w:hAnsi="Arial"/>
          <w:b/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 este capítulo rigen para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resulte aplicable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procedimientos</w:t>
      </w:r>
      <w:r>
        <w:rPr>
          <w:spacing w:val="2"/>
        </w:rPr>
        <w:t> </w:t>
      </w:r>
      <w:r>
        <w:rPr/>
        <w:t>especiales.</w:t>
      </w:r>
    </w:p>
    <w:p>
      <w:pPr>
        <w:pStyle w:val="BodyText"/>
        <w:spacing w:before="1"/>
      </w:pPr>
    </w:p>
    <w:p>
      <w:pPr>
        <w:pStyle w:val="BodyText"/>
        <w:ind w:left="218" w:right="180" w:firstLine="288"/>
      </w:pP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-5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una</w:t>
      </w:r>
      <w:r>
        <w:rPr>
          <w:spacing w:val="1"/>
        </w:rPr>
        <w:t> </w:t>
      </w:r>
      <w:r>
        <w:rPr/>
        <w:t>tramitación</w:t>
      </w:r>
      <w:r>
        <w:rPr>
          <w:spacing w:val="-1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3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2" w:firstLine="288"/>
        <w:jc w:val="both"/>
      </w:pPr>
      <w:bookmarkStart w:name="Artículo_870_Bis" w:id="1068"/>
      <w:bookmarkEnd w:id="1068"/>
      <w:r>
        <w:rPr/>
      </w:r>
      <w:r>
        <w:rPr>
          <w:rFonts w:ascii="Arial" w:hAnsi="Arial"/>
          <w:b/>
        </w:rPr>
        <w:t>Artículo 870 Bis.- </w:t>
      </w:r>
      <w:r>
        <w:rPr/>
        <w:t>Las partes no podrán invocar en ninguna etapa procesal, antecedente alguno</w:t>
      </w:r>
      <w:r>
        <w:rPr>
          <w:spacing w:val="1"/>
        </w:rPr>
        <w:t> </w:t>
      </w:r>
      <w:r>
        <w:rPr/>
        <w:t>relacionado con la proposición, discusión, aceptación, rechazo o reconocimiento de hechos y derechos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hayan realizado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prejudicial.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5" w:firstLine="288"/>
        <w:jc w:val="both"/>
      </w:pPr>
      <w:bookmarkStart w:name="Artículo_871" w:id="1069"/>
      <w:bookmarkEnd w:id="1069"/>
      <w:r>
        <w:rPr/>
      </w:r>
      <w:r>
        <w:rPr>
          <w:rFonts w:ascii="Arial" w:hAnsi="Arial"/>
          <w:b/>
        </w:rPr>
        <w:t>Artículo 871.- </w:t>
      </w:r>
      <w:r>
        <w:rPr/>
        <w:t>El procedimiento ordinario se iniciará con la presentación del escrito de demanda ante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Oficialía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Receptora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competente.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r>
        <w:rPr/>
        <w:t>En los actos procesales de la fase escrita del procedimiento hasta antes de la audiencia preliminar, el</w:t>
      </w:r>
      <w:r>
        <w:rPr>
          <w:spacing w:val="1"/>
        </w:rPr>
        <w:t> </w:t>
      </w:r>
      <w:r>
        <w:rPr/>
        <w:t>Tribunal</w:t>
      </w:r>
      <w:r>
        <w:rPr>
          <w:spacing w:val="25"/>
        </w:rPr>
        <w:t> </w:t>
      </w:r>
      <w:r>
        <w:rPr/>
        <w:t>podrá</w:t>
      </w:r>
      <w:r>
        <w:rPr>
          <w:spacing w:val="27"/>
        </w:rPr>
        <w:t> </w:t>
      </w:r>
      <w:r>
        <w:rPr/>
        <w:t>auxiliarse</w:t>
      </w:r>
      <w:r>
        <w:rPr>
          <w:spacing w:val="23"/>
        </w:rPr>
        <w:t> </w:t>
      </w:r>
      <w:r>
        <w:rPr/>
        <w:t>para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dictado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acuerdos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providencias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un</w:t>
      </w:r>
      <w:r>
        <w:rPr>
          <w:spacing w:val="26"/>
        </w:rPr>
        <w:t> </w:t>
      </w:r>
      <w:r>
        <w:rPr/>
        <w:t>secretario</w:t>
      </w:r>
      <w:r>
        <w:rPr>
          <w:spacing w:val="26"/>
        </w:rPr>
        <w:t> </w:t>
      </w:r>
      <w:r>
        <w:rPr/>
        <w:t>instructor,</w:t>
      </w:r>
      <w:r>
        <w:rPr>
          <w:spacing w:val="26"/>
        </w:rPr>
        <w:t> </w:t>
      </w:r>
      <w:r>
        <w:rPr/>
        <w:t>el</w:t>
      </w:r>
      <w:r>
        <w:rPr>
          <w:spacing w:val="-53"/>
        </w:rPr>
        <w:t> </w:t>
      </w:r>
      <w:r>
        <w:rPr/>
        <w:t>cual</w:t>
      </w:r>
      <w:r>
        <w:rPr>
          <w:spacing w:val="-3"/>
        </w:rPr>
        <w:t> </w:t>
      </w:r>
      <w:r>
        <w:rPr/>
        <w:t>podrá</w:t>
      </w:r>
      <w:r>
        <w:rPr>
          <w:spacing w:val="1"/>
        </w:rPr>
        <w:t> </w:t>
      </w:r>
      <w:r>
        <w:rPr/>
        <w:t>dictar</w:t>
      </w:r>
      <w:r>
        <w:rPr>
          <w:spacing w:val="2"/>
        </w:rPr>
        <w:t> </w:t>
      </w:r>
      <w:r>
        <w:rPr/>
        <w:t>los siguientes acuerdos: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8"/>
        </w:numPr>
        <w:tabs>
          <w:tab w:pos="867" w:val="left" w:leader="none"/>
        </w:tabs>
        <w:spacing w:line="242" w:lineRule="auto" w:before="0" w:after="0"/>
        <w:ind w:left="866" w:right="206" w:hanging="360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prevenir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demanda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caso</w:t>
      </w:r>
      <w:r>
        <w:rPr>
          <w:spacing w:val="23"/>
          <w:sz w:val="20"/>
        </w:rPr>
        <w:t> </w:t>
      </w:r>
      <w:r>
        <w:rPr>
          <w:sz w:val="20"/>
        </w:rPr>
        <w:t>subsanarla</w:t>
      </w:r>
      <w:r>
        <w:rPr>
          <w:spacing w:val="24"/>
          <w:sz w:val="20"/>
        </w:rPr>
        <w:t> </w:t>
      </w:r>
      <w:r>
        <w:rPr>
          <w:sz w:val="20"/>
        </w:rPr>
        <w:t>conforme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las</w:t>
      </w:r>
      <w:r>
        <w:rPr>
          <w:spacing w:val="24"/>
          <w:sz w:val="20"/>
        </w:rPr>
        <w:t> </w:t>
      </w:r>
      <w:r>
        <w:rPr>
          <w:sz w:val="20"/>
        </w:rPr>
        <w:t>normas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trabajo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lo</w:t>
      </w:r>
      <w:r>
        <w:rPr>
          <w:spacing w:val="-5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8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notificación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8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vistas,</w:t>
      </w:r>
      <w:r>
        <w:rPr>
          <w:spacing w:val="-3"/>
          <w:sz w:val="20"/>
        </w:rPr>
        <w:t> </w:t>
      </w:r>
      <w:r>
        <w:rPr>
          <w:sz w:val="20"/>
        </w:rPr>
        <w:t>traslados y</w:t>
      </w:r>
      <w:r>
        <w:rPr>
          <w:spacing w:val="-5"/>
          <w:sz w:val="20"/>
        </w:rPr>
        <w:t> </w:t>
      </w:r>
      <w:r>
        <w:rPr>
          <w:sz w:val="20"/>
        </w:rPr>
        <w:t>notificaciones;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28"/>
        </w:numPr>
        <w:tabs>
          <w:tab w:pos="867" w:val="left" w:leader="none"/>
        </w:tabs>
        <w:spacing w:line="242" w:lineRule="auto" w:before="0" w:after="0"/>
        <w:ind w:left="866" w:right="209" w:hanging="360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6"/>
          <w:sz w:val="20"/>
        </w:rPr>
        <w:t> </w:t>
      </w:r>
      <w:r>
        <w:rPr>
          <w:sz w:val="20"/>
        </w:rPr>
        <w:t>caso</w:t>
      </w:r>
      <w:r>
        <w:rPr>
          <w:spacing w:val="25"/>
          <w:sz w:val="20"/>
        </w:rPr>
        <w:t> </w:t>
      </w:r>
      <w:r>
        <w:rPr>
          <w:sz w:val="20"/>
        </w:rPr>
        <w:t>proveer</w:t>
      </w:r>
      <w:r>
        <w:rPr>
          <w:spacing w:val="27"/>
          <w:sz w:val="20"/>
        </w:rPr>
        <w:t> </w:t>
      </w:r>
      <w:r>
        <w:rPr>
          <w:sz w:val="20"/>
        </w:rPr>
        <w:t>respecto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pruebas</w:t>
      </w:r>
      <w:r>
        <w:rPr>
          <w:spacing w:val="26"/>
          <w:sz w:val="20"/>
        </w:rPr>
        <w:t> </w:t>
      </w:r>
      <w:r>
        <w:rPr>
          <w:sz w:val="20"/>
        </w:rPr>
        <w:t>ofrecidas</w:t>
      </w:r>
      <w:r>
        <w:rPr>
          <w:spacing w:val="27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acreditar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excepciones</w:t>
      </w:r>
      <w:r>
        <w:rPr>
          <w:spacing w:val="-52"/>
          <w:sz w:val="20"/>
        </w:rPr>
        <w:t> </w:t>
      </w:r>
      <w:r>
        <w:rPr>
          <w:sz w:val="20"/>
        </w:rPr>
        <w:t>dilatorias;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8"/>
        </w:numPr>
        <w:tabs>
          <w:tab w:pos="867" w:val="left" w:leader="none"/>
        </w:tabs>
        <w:spacing w:line="240" w:lineRule="auto" w:before="1" w:after="0"/>
        <w:ind w:left="866" w:right="0" w:hanging="361"/>
        <w:jc w:val="left"/>
        <w:rPr>
          <w:sz w:val="20"/>
        </w:rPr>
      </w:pPr>
      <w:r>
        <w:rPr>
          <w:sz w:val="20"/>
        </w:rPr>
        <w:t>Dictar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providencias</w:t>
      </w:r>
      <w:r>
        <w:rPr>
          <w:spacing w:val="-2"/>
          <w:sz w:val="20"/>
        </w:rPr>
        <w:t> </w:t>
      </w:r>
      <w:r>
        <w:rPr>
          <w:sz w:val="20"/>
        </w:rPr>
        <w:t>cautelares,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28"/>
        </w:numPr>
        <w:tabs>
          <w:tab w:pos="866" w:val="left" w:leader="none"/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ordene.</w:t>
      </w:r>
    </w:p>
    <w:p>
      <w:pPr>
        <w:pStyle w:val="BodyText"/>
        <w:spacing w:before="1"/>
      </w:pPr>
    </w:p>
    <w:p>
      <w:pPr>
        <w:pStyle w:val="BodyText"/>
        <w:ind w:left="218" w:right="198" w:firstLine="288"/>
        <w:jc w:val="both"/>
      </w:pPr>
      <w:r>
        <w:rPr/>
        <w:t>Contra los actos u omisiones del secretario instructor, procederá el recurso de reconsideración, que</w:t>
      </w:r>
      <w:r>
        <w:rPr>
          <w:spacing w:val="1"/>
        </w:rPr>
        <w:t> </w:t>
      </w:r>
      <w:r>
        <w:rPr/>
        <w:t>deberá promoverse de forma oral en la audiencia preliminar el cual será resuelto de plano, oyendo a las</w:t>
      </w:r>
      <w:r>
        <w:rPr>
          <w:spacing w:val="1"/>
        </w:rPr>
        <w:t> </w:t>
      </w:r>
      <w:r>
        <w:rPr/>
        <w:t>partes por el juez del conocimiento en dicha audiencia. De resultar fundado el recurso, el juez modificará</w:t>
      </w:r>
      <w:r>
        <w:rPr>
          <w:spacing w:val="1"/>
        </w:rPr>
        <w:t> </w:t>
      </w:r>
      <w:r>
        <w:rPr/>
        <w:t>en lo que proceda el acto impugnado y proveerá lo conducente a efecto de subsanar el acto u omisión</w:t>
      </w:r>
      <w:r>
        <w:rPr>
          <w:spacing w:val="1"/>
        </w:rPr>
        <w:t> </w:t>
      </w:r>
      <w:r>
        <w:rPr/>
        <w:t>recurrido.</w:t>
      </w:r>
    </w:p>
    <w:p>
      <w:pPr>
        <w:spacing w:line="182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872" w:id="1070"/>
      <w:bookmarkEnd w:id="1070"/>
      <w:r>
        <w:rPr/>
      </w:r>
      <w:r>
        <w:rPr>
          <w:rFonts w:ascii="Arial" w:hAnsi="Arial"/>
          <w:b/>
        </w:rPr>
        <w:t>Artículo 872.- </w:t>
      </w:r>
      <w:r>
        <w:rPr/>
        <w:t>La demanda se formulará por escrito, acompañando tantas copias de la misma, como</w:t>
      </w:r>
      <w:r>
        <w:rPr>
          <w:spacing w:val="1"/>
        </w:rPr>
        <w:t> </w:t>
      </w:r>
      <w:r>
        <w:rPr/>
        <w:t>demandados haya. En caso que el demandante sea el trabajador y faltaren copias, ello no será causa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prevención,</w:t>
      </w:r>
      <w:r>
        <w:rPr>
          <w:spacing w:val="-2"/>
        </w:rPr>
        <w:t> </w:t>
      </w:r>
      <w:r>
        <w:rPr/>
        <w:t>archivo,</w:t>
      </w:r>
      <w:r>
        <w:rPr>
          <w:spacing w:val="-2"/>
        </w:rPr>
        <w:t> </w:t>
      </w:r>
      <w:r>
        <w:rPr/>
        <w:t>o desechamiento.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subsanar</w:t>
      </w:r>
      <w:r>
        <w:rPr>
          <w:spacing w:val="1"/>
        </w:rPr>
        <w:t> </w:t>
      </w:r>
      <w:r>
        <w:rPr/>
        <w:t>de oficio dicha falta.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-2"/>
          <w:sz w:val="20"/>
        </w:rPr>
        <w:t> </w:t>
      </w:r>
      <w:r>
        <w:rPr>
          <w:sz w:val="20"/>
        </w:rPr>
        <w:t>deberá estar firmada y</w:t>
      </w:r>
      <w:r>
        <w:rPr>
          <w:spacing w:val="-5"/>
          <w:sz w:val="20"/>
        </w:rPr>
        <w:t> </w:t>
      </w:r>
      <w:r>
        <w:rPr>
          <w:sz w:val="20"/>
        </w:rPr>
        <w:t>señalar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2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 promueve</w:t>
      </w:r>
      <w:r>
        <w:rPr>
          <w:spacing w:val="-2"/>
          <w:sz w:val="20"/>
        </w:rPr>
        <w:t> </w:t>
      </w:r>
      <w:r>
        <w:rPr>
          <w:sz w:val="20"/>
        </w:rPr>
        <w:t>la demanda;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2" w:lineRule="auto" w:before="93" w:after="0"/>
        <w:ind w:left="1642" w:right="194" w:hanging="567"/>
        <w:jc w:val="both"/>
        <w:rPr>
          <w:sz w:val="20"/>
        </w:rPr>
      </w:pPr>
      <w:r>
        <w:rPr>
          <w:sz w:val="20"/>
        </w:rPr>
        <w:t>El nombre y domicilio del actor; éste podrá solicitar que le sean notificados en el buzón</w:t>
      </w:r>
      <w:r>
        <w:rPr>
          <w:spacing w:val="1"/>
          <w:sz w:val="20"/>
        </w:rPr>
        <w:t> </w:t>
      </w:r>
      <w:r>
        <w:rPr>
          <w:sz w:val="20"/>
        </w:rPr>
        <w:t>electrónico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asigne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subsecuentes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resoluciones,</w:t>
      </w:r>
      <w:r>
        <w:rPr>
          <w:spacing w:val="1"/>
          <w:sz w:val="20"/>
        </w:rPr>
        <w:t> </w:t>
      </w:r>
      <w:r>
        <w:rPr>
          <w:sz w:val="20"/>
        </w:rPr>
        <w:t>incluyendo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emita;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0" w:lineRule="auto" w:before="0" w:after="0"/>
        <w:ind w:left="1642" w:right="195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nombre,</w:t>
      </w:r>
      <w:r>
        <w:rPr>
          <w:spacing w:val="10"/>
          <w:sz w:val="20"/>
        </w:rPr>
        <w:t> </w:t>
      </w:r>
      <w:r>
        <w:rPr>
          <w:sz w:val="20"/>
        </w:rPr>
        <w:t>denominación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razón</w:t>
      </w:r>
      <w:r>
        <w:rPr>
          <w:spacing w:val="11"/>
          <w:sz w:val="20"/>
        </w:rPr>
        <w:t> </w:t>
      </w:r>
      <w:r>
        <w:rPr>
          <w:sz w:val="20"/>
        </w:rPr>
        <w:t>social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demandado,</w:t>
      </w:r>
      <w:r>
        <w:rPr>
          <w:spacing w:val="12"/>
          <w:sz w:val="20"/>
        </w:rPr>
        <w:t> </w:t>
      </w:r>
      <w:r>
        <w:rPr>
          <w:sz w:val="20"/>
        </w:rPr>
        <w:t>así</w:t>
      </w:r>
      <w:r>
        <w:rPr>
          <w:spacing w:val="9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1"/>
          <w:sz w:val="20"/>
        </w:rPr>
        <w:t> </w:t>
      </w:r>
      <w:r>
        <w:rPr>
          <w:sz w:val="20"/>
        </w:rPr>
        <w:t>domicilio.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ignore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establecimiento en el que labora o laboró, deberá aportar los datos que establece el</w:t>
      </w:r>
      <w:r>
        <w:rPr>
          <w:spacing w:val="1"/>
          <w:sz w:val="20"/>
        </w:rPr>
        <w:t> </w:t>
      </w:r>
      <w:r>
        <w:rPr>
          <w:sz w:val="20"/>
        </w:rPr>
        <w:t>artículo 712 de esta Ley; el trabajador podrá acompañar a su demanda cualquier dato o</w:t>
      </w:r>
      <w:r>
        <w:rPr>
          <w:spacing w:val="1"/>
          <w:sz w:val="20"/>
        </w:rPr>
        <w:t> </w:t>
      </w:r>
      <w:r>
        <w:rPr>
          <w:sz w:val="20"/>
        </w:rPr>
        <w:t>elemento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estime</w:t>
      </w:r>
      <w:r>
        <w:rPr>
          <w:spacing w:val="1"/>
          <w:sz w:val="20"/>
        </w:rPr>
        <w:t> </w:t>
      </w:r>
      <w:r>
        <w:rPr>
          <w:sz w:val="20"/>
        </w:rPr>
        <w:t>conveniente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facilitar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localización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demandado, tales como croquis de localización, fotografías del inmueble o mapa en 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ubicación</w:t>
      </w:r>
      <w:r>
        <w:rPr>
          <w:spacing w:val="1"/>
          <w:sz w:val="20"/>
        </w:rPr>
        <w:t> </w:t>
      </w:r>
      <w:r>
        <w:rPr>
          <w:sz w:val="20"/>
        </w:rPr>
        <w:t>exacta;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2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prestaciones 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reclamen;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29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funde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peticiones;</w:t>
      </w:r>
    </w:p>
    <w:p>
      <w:pPr>
        <w:pStyle w:val="BodyText"/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0" w:lineRule="auto" w:before="1" w:after="0"/>
        <w:ind w:left="1642" w:right="194" w:hanging="567"/>
        <w:jc w:val="both"/>
        <w:rPr>
          <w:sz w:val="20"/>
        </w:rPr>
      </w:pPr>
      <w:r>
        <w:rPr>
          <w:sz w:val="20"/>
        </w:rPr>
        <w:t>La relación de pruebas que el actor pretende se rindan en juicio, expresando el hecho o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intentan</w:t>
      </w:r>
      <w:r>
        <w:rPr>
          <w:spacing w:val="-1"/>
          <w:sz w:val="20"/>
        </w:rPr>
        <w:t> </w:t>
      </w:r>
      <w:r>
        <w:rPr>
          <w:sz w:val="20"/>
        </w:rPr>
        <w:t>demostrar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 mismas, 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2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En caso de existir un juicio anterior promovido por el actor contra el mismo patrón, deberá</w:t>
      </w:r>
      <w:r>
        <w:rPr>
          <w:spacing w:val="-53"/>
          <w:sz w:val="20"/>
        </w:rPr>
        <w:t> </w:t>
      </w:r>
      <w:r>
        <w:rPr>
          <w:sz w:val="20"/>
        </w:rPr>
        <w:t>informarlo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nueva</w:t>
      </w:r>
      <w:r>
        <w:rPr>
          <w:spacing w:val="-1"/>
          <w:sz w:val="20"/>
        </w:rPr>
        <w:t> </w:t>
      </w:r>
      <w:r>
        <w:rPr>
          <w:sz w:val="20"/>
        </w:rPr>
        <w:t>demanda.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2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demanda deberá</w:t>
      </w:r>
      <w:r>
        <w:rPr>
          <w:spacing w:val="-3"/>
          <w:sz w:val="20"/>
        </w:rPr>
        <w:t> </w:t>
      </w:r>
      <w:r>
        <w:rPr>
          <w:sz w:val="20"/>
        </w:rPr>
        <w:t>anexarse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2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La constancia expedida por el Organismo de Conciliación que acredite la conclusión del</w:t>
      </w:r>
      <w:r>
        <w:rPr>
          <w:spacing w:val="1"/>
          <w:sz w:val="20"/>
        </w:rPr>
        <w:t> </w:t>
      </w:r>
      <w:r>
        <w:rPr>
          <w:sz w:val="20"/>
        </w:rPr>
        <w:t>procedimiento de conciliación prejudicial sin acuerdo entre las partes, a excepción de los</w:t>
      </w:r>
      <w:r>
        <w:rPr>
          <w:spacing w:val="1"/>
          <w:sz w:val="20"/>
        </w:rPr>
        <w:t> </w:t>
      </w:r>
      <w:r>
        <w:rPr>
          <w:sz w:val="20"/>
        </w:rPr>
        <w:t>casos en los que no se requiera dicha constancia,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lo establezca</w:t>
      </w:r>
      <w:r>
        <w:rPr>
          <w:spacing w:val="55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2" w:lineRule="auto" w:before="0" w:after="0"/>
        <w:ind w:left="1642" w:right="207" w:hanging="567"/>
        <w:jc w:val="both"/>
        <w:rPr>
          <w:sz w:val="20"/>
        </w:rPr>
      </w:pPr>
      <w:r>
        <w:rPr>
          <w:sz w:val="20"/>
        </w:rPr>
        <w:t>Los documentos que acrediten la personalidad de su representante conforme al artículo</w:t>
      </w:r>
      <w:r>
        <w:rPr>
          <w:spacing w:val="1"/>
          <w:sz w:val="20"/>
        </w:rPr>
        <w:t> </w:t>
      </w:r>
      <w:r>
        <w:rPr>
          <w:sz w:val="20"/>
        </w:rPr>
        <w:t>692,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-1"/>
          <w:sz w:val="20"/>
        </w:rPr>
        <w:t> </w:t>
      </w:r>
      <w:r>
        <w:rPr>
          <w:sz w:val="20"/>
        </w:rPr>
        <w:t>si la demanda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promueve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través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29"/>
        </w:numPr>
        <w:tabs>
          <w:tab w:pos="1642" w:val="left" w:leader="none"/>
        </w:tabs>
        <w:spacing w:line="240" w:lineRule="auto" w:before="1" w:after="0"/>
        <w:ind w:left="1642" w:right="202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pruebas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disponga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actor,</w:t>
      </w:r>
      <w:r>
        <w:rPr>
          <w:spacing w:val="16"/>
          <w:sz w:val="20"/>
        </w:rPr>
        <w:t> </w:t>
      </w:r>
      <w:r>
        <w:rPr>
          <w:sz w:val="20"/>
        </w:rPr>
        <w:t>acompañadas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elementos</w:t>
      </w:r>
      <w:r>
        <w:rPr>
          <w:spacing w:val="15"/>
          <w:sz w:val="20"/>
        </w:rPr>
        <w:t> </w:t>
      </w:r>
      <w:r>
        <w:rPr>
          <w:sz w:val="20"/>
        </w:rPr>
        <w:t>necesarios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su desahogo. En caso que no pueda aportar directamente alguna prueba que tenga por</w:t>
      </w:r>
      <w:r>
        <w:rPr>
          <w:spacing w:val="1"/>
          <w:sz w:val="20"/>
        </w:rPr>
        <w:t> </w:t>
      </w:r>
      <w:r>
        <w:rPr>
          <w:sz w:val="20"/>
        </w:rPr>
        <w:t>objeto demostrar los hechos en que funde su demanda, deberá señalar el lugar en que</w:t>
      </w:r>
      <w:r>
        <w:rPr>
          <w:spacing w:val="1"/>
          <w:sz w:val="20"/>
        </w:rPr>
        <w:t> </w:t>
      </w:r>
      <w:r>
        <w:rPr>
          <w:sz w:val="20"/>
        </w:rPr>
        <w:t>puedan obtenerse y las diligencias cuya práctica solicite con el mismo fin. El ofrecimiento</w:t>
      </w:r>
      <w:r>
        <w:rPr>
          <w:spacing w:val="1"/>
          <w:sz w:val="20"/>
        </w:rPr>
        <w:t> </w:t>
      </w:r>
      <w:r>
        <w:rPr>
          <w:sz w:val="20"/>
        </w:rPr>
        <w:t>de las pruebas deberá cumplir con lo dispuesto en el capítulo XII del Título Catorce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spacing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873" w:id="1071"/>
      <w:bookmarkEnd w:id="1071"/>
      <w:r>
        <w:rPr/>
      </w:r>
      <w:r>
        <w:rPr>
          <w:rFonts w:ascii="Arial" w:hAnsi="Arial"/>
          <w:b/>
        </w:rPr>
        <w:t>Artículo 873.- </w:t>
      </w:r>
      <w:r>
        <w:rPr/>
        <w:t>Dentro de las veinticuatro horas siguientes a la presentación de la demanda, deberá</w:t>
      </w:r>
      <w:r>
        <w:rPr>
          <w:spacing w:val="1"/>
        </w:rPr>
        <w:t> </w:t>
      </w:r>
      <w:r>
        <w:rPr/>
        <w:t>turnarse al Tribunal correspondiente; si la demanda se encuentra ajustada a derecho, éste deberá dictar</w:t>
      </w:r>
      <w:r>
        <w:rPr>
          <w:spacing w:val="1"/>
        </w:rPr>
        <w:t> </w:t>
      </w:r>
      <w:r>
        <w:rPr/>
        <w:t>el acuerdo de admisión respectivo dentro de los tres días siguientes a que le sea turnada o de que se</w:t>
      </w:r>
      <w:r>
        <w:rPr>
          <w:spacing w:val="1"/>
        </w:rPr>
        <w:t> </w:t>
      </w:r>
      <w:r>
        <w:rPr/>
        <w:t>haya subsanado</w:t>
      </w:r>
      <w:r>
        <w:rPr>
          <w:spacing w:val="-1"/>
        </w:rPr>
        <w:t> </w:t>
      </w:r>
      <w:r>
        <w:rPr/>
        <w:t>ésta</w:t>
      </w:r>
      <w:r>
        <w:rPr>
          <w:spacing w:val="1"/>
        </w:rPr>
        <w:t> </w:t>
      </w:r>
      <w:r>
        <w:rPr/>
        <w:t>en los términos del</w:t>
      </w:r>
      <w:r>
        <w:rPr>
          <w:spacing w:val="-2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Al presentarse la demanda, el Tribunal le asignará al actor un buzón electrónico, proporcionándole el</w:t>
      </w:r>
      <w:r>
        <w:rPr>
          <w:spacing w:val="1"/>
        </w:rPr>
        <w:t> </w:t>
      </w:r>
      <w:r>
        <w:rPr/>
        <w:t>nombre de usuario y la clave de acceso correspondiente, mediante el cual podrá consultar su expediente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revisar</w:t>
      </w:r>
      <w:r>
        <w:rPr>
          <w:spacing w:val="2"/>
        </w:rPr>
        <w:t> </w:t>
      </w:r>
      <w:r>
        <w:rPr/>
        <w:t>los acuerdos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dicten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éste.</w:t>
      </w:r>
    </w:p>
    <w:p>
      <w:pPr>
        <w:pStyle w:val="BodyText"/>
        <w:spacing w:before="2"/>
      </w:pPr>
    </w:p>
    <w:p>
      <w:pPr>
        <w:pStyle w:val="BodyText"/>
        <w:ind w:left="218" w:right="203" w:firstLine="288"/>
        <w:jc w:val="both"/>
      </w:pPr>
      <w:r>
        <w:rPr/>
        <w:t>Cuando el actor sea el trabajador o sus beneficiarios, de advertir el Tribunal alguna irregularidad en el</w:t>
      </w:r>
      <w:r>
        <w:rPr>
          <w:spacing w:val="1"/>
        </w:rPr>
        <w:t> </w:t>
      </w:r>
      <w:r>
        <w:rPr/>
        <w:t>escrito</w:t>
      </w:r>
      <w:r>
        <w:rPr>
          <w:spacing w:val="8"/>
        </w:rPr>
        <w:t> </w:t>
      </w:r>
      <w:r>
        <w:rPr/>
        <w:t>de</w:t>
      </w:r>
      <w:r>
        <w:rPr>
          <w:spacing w:val="12"/>
        </w:rPr>
        <w:t> </w:t>
      </w:r>
      <w:r>
        <w:rPr/>
        <w:t>demanda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promueven</w:t>
      </w:r>
      <w:r>
        <w:rPr>
          <w:spacing w:val="11"/>
        </w:rPr>
        <w:t> </w:t>
      </w:r>
      <w:r>
        <w:rPr/>
        <w:t>acciones</w:t>
      </w:r>
      <w:r>
        <w:rPr>
          <w:spacing w:val="12"/>
        </w:rPr>
        <w:t> </w:t>
      </w:r>
      <w:r>
        <w:rPr/>
        <w:t>contradictorias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haya</w:t>
      </w:r>
      <w:r>
        <w:rPr>
          <w:spacing w:val="13"/>
        </w:rPr>
        <w:t> </w:t>
      </w:r>
      <w:r>
        <w:rPr/>
        <w:t>precisado</w:t>
      </w:r>
      <w:r>
        <w:rPr>
          <w:spacing w:val="12"/>
        </w:rPr>
        <w:t> </w:t>
      </w:r>
      <w:r>
        <w:rPr/>
        <w:t>el</w:t>
      </w:r>
      <w:r>
        <w:rPr>
          <w:spacing w:val="8"/>
        </w:rPr>
        <w:t> </w:t>
      </w:r>
      <w:r>
        <w:rPr/>
        <w:t>salario</w:t>
      </w:r>
      <w:r>
        <w:rPr>
          <w:spacing w:val="12"/>
        </w:rPr>
        <w:t> </w:t>
      </w:r>
      <w:r>
        <w:rPr/>
        <w:t>base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11"/>
        </w:rPr>
        <w:t> </w:t>
      </w:r>
      <w:r>
        <w:rPr/>
        <w:t>acción,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acuerdo</w:t>
      </w:r>
      <w:r>
        <w:rPr>
          <w:spacing w:val="11"/>
        </w:rPr>
        <w:t> </w:t>
      </w:r>
      <w:r>
        <w:rPr/>
        <w:t>le</w:t>
      </w:r>
      <w:r>
        <w:rPr>
          <w:spacing w:val="14"/>
        </w:rPr>
        <w:t> </w:t>
      </w:r>
      <w:r>
        <w:rPr/>
        <w:t>señalará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defectos</w:t>
      </w:r>
      <w:r>
        <w:rPr>
          <w:spacing w:val="13"/>
        </w:rPr>
        <w:t> </w:t>
      </w:r>
      <w:r>
        <w:rPr/>
        <w:t>u</w:t>
      </w:r>
      <w:r>
        <w:rPr>
          <w:spacing w:val="11"/>
        </w:rPr>
        <w:t> </w:t>
      </w:r>
      <w:r>
        <w:rPr/>
        <w:t>omisiones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haya</w:t>
      </w:r>
      <w:r>
        <w:rPr>
          <w:spacing w:val="14"/>
        </w:rPr>
        <w:t> </w:t>
      </w:r>
      <w:r>
        <w:rPr/>
        <w:t>incurrido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lo</w:t>
      </w:r>
      <w:r>
        <w:rPr>
          <w:spacing w:val="14"/>
        </w:rPr>
        <w:t> </w:t>
      </w:r>
      <w:r>
        <w:rPr/>
        <w:t>prevendrá</w:t>
      </w:r>
      <w:r>
        <w:rPr>
          <w:spacing w:val="12"/>
        </w:rPr>
        <w:t> </w:t>
      </w:r>
      <w:r>
        <w:rPr/>
        <w:t>para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que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subsane</w:t>
      </w:r>
      <w:r>
        <w:rPr>
          <w:spacing w:val="18"/>
        </w:rPr>
        <w:t> </w:t>
      </w:r>
      <w:r>
        <w:rPr/>
        <w:t>dentro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un</w:t>
      </w:r>
      <w:r>
        <w:rPr>
          <w:spacing w:val="18"/>
        </w:rPr>
        <w:t> </w:t>
      </w:r>
      <w:r>
        <w:rPr/>
        <w:t>término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tres</w:t>
      </w:r>
      <w:r>
        <w:rPr>
          <w:spacing w:val="19"/>
        </w:rPr>
        <w:t> </w:t>
      </w:r>
      <w:r>
        <w:rPr/>
        <w:t>días.</w:t>
      </w:r>
      <w:r>
        <w:rPr>
          <w:spacing w:val="19"/>
        </w:rPr>
        <w:t> </w:t>
      </w:r>
      <w:r>
        <w:rPr/>
        <w:t>Dicho</w:t>
      </w:r>
      <w:r>
        <w:rPr>
          <w:spacing w:val="18"/>
        </w:rPr>
        <w:t> </w:t>
      </w:r>
      <w:r>
        <w:rPr/>
        <w:t>acuerdo</w:t>
      </w:r>
      <w:r>
        <w:rPr>
          <w:spacing w:val="18"/>
        </w:rPr>
        <w:t> </w:t>
      </w:r>
      <w:r>
        <w:rPr/>
        <w:t>deberá</w:t>
      </w:r>
      <w:r>
        <w:rPr>
          <w:spacing w:val="19"/>
        </w:rPr>
        <w:t> </w:t>
      </w:r>
      <w:r>
        <w:rPr/>
        <w:t>notificarse</w:t>
      </w:r>
      <w:r>
        <w:rPr>
          <w:spacing w:val="18"/>
        </w:rPr>
        <w:t> </w:t>
      </w:r>
      <w:r>
        <w:rPr/>
        <w:t>personalmente</w:t>
      </w:r>
      <w:r>
        <w:rPr>
          <w:spacing w:val="18"/>
        </w:rPr>
        <w:t> </w:t>
      </w:r>
      <w:r>
        <w:rPr/>
        <w:t>al</w:t>
      </w:r>
      <w:r>
        <w:rPr>
          <w:spacing w:val="-52"/>
        </w:rPr>
        <w:t> </w:t>
      </w:r>
      <w:r>
        <w:rPr/>
        <w:t>actor.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4" w:firstLine="288"/>
        <w:jc w:val="both"/>
      </w:pPr>
      <w:r>
        <w:rPr/>
        <w:t>De no subsanar el actor la demanda en el término concedido, el Tribunal subsanará las omisiones o</w:t>
      </w:r>
      <w:r>
        <w:rPr>
          <w:spacing w:val="1"/>
        </w:rPr>
        <w:t> </w:t>
      </w:r>
      <w:r>
        <w:rPr/>
        <w:t>irregularidades basándose en el material probatorio que el actor acompañe a su demanda y conforme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del</w:t>
      </w:r>
      <w:r>
        <w:rPr>
          <w:spacing w:val="-3"/>
        </w:rPr>
        <w:t> </w:t>
      </w:r>
      <w:r>
        <w:rPr/>
        <w:t>trabajo,</w:t>
      </w:r>
      <w:r>
        <w:rPr>
          <w:spacing w:val="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hecho</w:t>
      </w:r>
      <w:r>
        <w:rPr>
          <w:spacing w:val="1"/>
        </w:rPr>
        <w:t> </w:t>
      </w:r>
      <w:r>
        <w:rPr/>
        <w:t>lo anterior,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1"/>
        </w:rPr>
        <w:t> </w:t>
      </w:r>
      <w:r>
        <w:rPr/>
        <w:t>admitirá la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No se recibirán pruebas adicionales a las ofrecidas en la demanda, salvo las que se refieran a hechos</w:t>
      </w:r>
      <w:r>
        <w:rPr>
          <w:spacing w:val="1"/>
        </w:rPr>
        <w:t> </w:t>
      </w:r>
      <w:r>
        <w:rPr/>
        <w:t>relacionados con la réplica, siempre que se trate de aquéllos que el actor no hubiese tenido conocimiento</w:t>
      </w:r>
      <w:r>
        <w:rPr>
          <w:spacing w:val="-53"/>
        </w:rPr>
        <w:t> </w:t>
      </w:r>
      <w:r>
        <w:rPr/>
        <w:t>al presentar su demanda, así como las que se ofrezcan para sustentar las objeciones hechas a las</w:t>
      </w:r>
      <w:r>
        <w:rPr>
          <w:spacing w:val="1"/>
        </w:rPr>
        <w:t> </w:t>
      </w:r>
      <w:r>
        <w:rPr/>
        <w:t>pruebas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demás</w:t>
      </w:r>
      <w:r>
        <w:rPr>
          <w:spacing w:val="10"/>
        </w:rPr>
        <w:t> </w:t>
      </w:r>
      <w:r>
        <w:rPr/>
        <w:t>partes,</w:t>
      </w:r>
      <w:r>
        <w:rPr>
          <w:spacing w:val="9"/>
        </w:rPr>
        <w:t> </w:t>
      </w:r>
      <w:r>
        <w:rPr/>
        <w:t>o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2"/>
        </w:rPr>
        <w:t> </w:t>
      </w:r>
      <w:r>
        <w:rPr/>
        <w:t>refieran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objeción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testigos.</w:t>
      </w:r>
      <w:r>
        <w:rPr>
          <w:spacing w:val="12"/>
        </w:rPr>
        <w:t> </w:t>
      </w:r>
      <w:r>
        <w:rPr/>
        <w:t>Lo</w:t>
      </w:r>
      <w:r>
        <w:rPr>
          <w:spacing w:val="13"/>
        </w:rPr>
        <w:t> </w:t>
      </w:r>
      <w:r>
        <w:rPr/>
        <w:t>anterior</w:t>
      </w:r>
      <w:r>
        <w:rPr>
          <w:spacing w:val="10"/>
        </w:rPr>
        <w:t> </w:t>
      </w:r>
      <w:r>
        <w:rPr/>
        <w:t>sin</w:t>
      </w:r>
      <w:r>
        <w:rPr>
          <w:spacing w:val="10"/>
        </w:rPr>
        <w:t> </w:t>
      </w:r>
      <w:r>
        <w:rPr/>
        <w:t>menoscabo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 ofrecer</w:t>
      </w:r>
      <w:r>
        <w:rPr>
          <w:spacing w:val="-1"/>
        </w:rPr>
        <w:t> </w:t>
      </w:r>
      <w:r>
        <w:rPr/>
        <w:t>pruebas sobre hechos supervenientes.</w:t>
      </w:r>
    </w:p>
    <w:p>
      <w:pPr>
        <w:pStyle w:val="BodyText"/>
        <w:spacing w:before="1"/>
      </w:pPr>
    </w:p>
    <w:p>
      <w:pPr>
        <w:pStyle w:val="BodyText"/>
        <w:ind w:left="218" w:right="201" w:firstLine="288"/>
        <w:jc w:val="both"/>
      </w:pPr>
      <w:r>
        <w:rPr/>
        <w:t>El Tribunal solo podrá admitir la ampliación de demanda en caso de que en la contestación a la misma</w:t>
      </w:r>
      <w:r>
        <w:rPr>
          <w:spacing w:val="-53"/>
        </w:rPr>
        <w:t> </w:t>
      </w:r>
      <w:r>
        <w:rPr/>
        <w:t>se hagan valer hechos novedosos, de los cuales el actor no haya tenido conocimiento al presentar su</w:t>
      </w:r>
      <w:r>
        <w:rPr>
          <w:spacing w:val="1"/>
        </w:rPr>
        <w:t> </w:t>
      </w:r>
      <w:r>
        <w:rPr/>
        <w:t>demanda.</w:t>
      </w:r>
    </w:p>
    <w:p>
      <w:pPr>
        <w:spacing w:line="181" w:lineRule="exact" w:before="0"/>
        <w:ind w:left="557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2" w:firstLine="288"/>
        <w:jc w:val="both"/>
      </w:pPr>
      <w:bookmarkStart w:name="Artículo_873_A" w:id="1072"/>
      <w:bookmarkEnd w:id="1072"/>
      <w:r>
        <w:rPr/>
      </w:r>
      <w:r>
        <w:rPr>
          <w:rFonts w:ascii="Arial" w:hAnsi="Arial"/>
          <w:b/>
        </w:rPr>
        <w:t>Artículo 873-A.- </w:t>
      </w:r>
      <w:r>
        <w:rPr/>
        <w:t>Dentro de los cinco días siguientes a su admisión, el Tribunal emplazará a la parte</w:t>
      </w:r>
      <w:r>
        <w:rPr>
          <w:spacing w:val="1"/>
        </w:rPr>
        <w:t> </w:t>
      </w:r>
      <w:r>
        <w:rPr/>
        <w:t>demandada, entregándole copia cotejada del auto admisorio y del escrito de demanda, así como de las</w:t>
      </w:r>
      <w:r>
        <w:rPr>
          <w:spacing w:val="1"/>
        </w:rPr>
        <w:t> </w:t>
      </w:r>
      <w:r>
        <w:rPr/>
        <w:t>pruebas ofrecidas en ésta, para que produzca su contestación por escrito dentro de los quince días</w:t>
      </w:r>
      <w:r>
        <w:rPr>
          <w:spacing w:val="1"/>
        </w:rPr>
        <w:t> </w:t>
      </w:r>
      <w:r>
        <w:rPr/>
        <w:t>siguientes, ofrezca pruebas y de ser el caso reconvenga, apercibiéndole que de no hacerlo en dicho</w:t>
      </w:r>
      <w:r>
        <w:rPr>
          <w:spacing w:val="1"/>
        </w:rPr>
        <w:t> </w:t>
      </w:r>
      <w:r>
        <w:rPr/>
        <w:t>término se tendrán por admitidas las peticiones de la parte actora, salvo aquéllas que sean contrarias a lo</w:t>
      </w:r>
      <w:r>
        <w:rPr>
          <w:spacing w:val="-53"/>
        </w:rPr>
        <w:t> </w:t>
      </w:r>
      <w:r>
        <w:rPr/>
        <w:t>dispuesto por la ley, así como por perdido su derecho a ofrecer pruebas y en su caso a formular</w:t>
      </w:r>
      <w:r>
        <w:rPr>
          <w:spacing w:val="1"/>
        </w:rPr>
        <w:t> </w:t>
      </w:r>
      <w:r>
        <w:rPr/>
        <w:t>reconvención. Asimismo, deberá apercibirlo que de no cumplir con lo previsto en el artículo 739 de esta</w:t>
      </w:r>
      <w:r>
        <w:rPr>
          <w:spacing w:val="1"/>
        </w:rPr>
        <w:t> </w:t>
      </w:r>
      <w:r>
        <w:rPr/>
        <w:t>Ley, las notificaciones personales subsecuentes se le harán por boletín o por estrados, y en su caso por</w:t>
      </w:r>
      <w:r>
        <w:rPr>
          <w:spacing w:val="1"/>
        </w:rPr>
        <w:t> </w:t>
      </w:r>
      <w:r>
        <w:rPr/>
        <w:t>buzón electrónico,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</w:pPr>
    </w:p>
    <w:p>
      <w:pPr>
        <w:pStyle w:val="BodyText"/>
        <w:ind w:left="218" w:right="204" w:firstLine="288"/>
        <w:jc w:val="both"/>
      </w:pPr>
      <w:r>
        <w:rPr/>
        <w:t>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anexarse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acredite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 de</w:t>
      </w:r>
      <w:r>
        <w:rPr>
          <w:spacing w:val="1"/>
        </w:rPr>
        <w:t> </w:t>
      </w:r>
      <w:r>
        <w:rPr/>
        <w:t>quien</w:t>
      </w:r>
      <w:r>
        <w:rPr>
          <w:spacing w:val="-2"/>
        </w:rPr>
        <w:t> </w:t>
      </w:r>
      <w:r>
        <w:rPr/>
        <w:t>comparezca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representación del demandado.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6" w:firstLine="288"/>
        <w:jc w:val="both"/>
      </w:pPr>
      <w:r>
        <w:rPr/>
        <w:t>El escrito de contestación de demanda deberá contener una exposición clara y circunstanciada de los</w:t>
      </w:r>
      <w:r>
        <w:rPr>
          <w:spacing w:val="1"/>
        </w:rPr>
        <w:t> </w:t>
      </w:r>
      <w:r>
        <w:rPr/>
        <w:t>hechos,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sustenta,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defensas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demandado tuviere a su favor, debiendo referirse a todos y cada uno de los hechos aducidos en la</w:t>
      </w:r>
      <w:r>
        <w:rPr>
          <w:spacing w:val="1"/>
        </w:rPr>
        <w:t> </w:t>
      </w:r>
      <w:r>
        <w:rPr/>
        <w:t>demanda, afirmándolos o negándolos, y expresando los que ignore cuando no sean propios, agregando</w:t>
      </w:r>
      <w:r>
        <w:rPr>
          <w:spacing w:val="1"/>
        </w:rPr>
        <w:t> </w:t>
      </w:r>
      <w:r>
        <w:rPr/>
        <w:t>las manifestaciones que estime convenientes y, en su caso, objetar las pruebas ofrecidas por la parte</w:t>
      </w:r>
      <w:r>
        <w:rPr>
          <w:spacing w:val="1"/>
        </w:rPr>
        <w:t> </w:t>
      </w:r>
      <w:r>
        <w:rPr/>
        <w:t>actora, apercibido que en caso de no hacerlo se le tendrá por perdido el derecho de objetar las pruebas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contraparte.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02" w:firstLine="288"/>
        <w:jc w:val="both"/>
      </w:pPr>
      <w:r>
        <w:rPr/>
        <w:t>El silencio y las evasivas harán que se tengan por admitidos aquellos hechos sobre los que no se</w:t>
      </w:r>
      <w:r>
        <w:rPr>
          <w:spacing w:val="1"/>
        </w:rPr>
        <w:t> </w:t>
      </w:r>
      <w:r>
        <w:rPr/>
        <w:t>suscite controversia, sin que sea admisible prueba en contrario. La negación pura y simple del derecho,</w:t>
      </w:r>
      <w:r>
        <w:rPr>
          <w:spacing w:val="1"/>
        </w:rPr>
        <w:t> </w:t>
      </w:r>
      <w:r>
        <w:rPr/>
        <w:t>implica la confesión de los hechos. La confesión de éstos no entraña la aceptación del derecho. En caso</w:t>
      </w:r>
      <w:r>
        <w:rPr>
          <w:spacing w:val="1"/>
        </w:rPr>
        <w:t> </w:t>
      </w:r>
      <w:r>
        <w:rPr/>
        <w:t>que el demandado niegue la relación de trabajo podrá negar los hechos en forma genérica, sin estar</w:t>
      </w:r>
      <w:r>
        <w:rPr>
          <w:spacing w:val="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referirse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218" w:right="200" w:firstLine="288"/>
        <w:jc w:val="both"/>
      </w:pPr>
      <w:r>
        <w:rPr/>
        <w:t>Todas las excepciones procesales que tenga el demandado deberá hacerlas valer al contestar la</w:t>
      </w:r>
      <w:r>
        <w:rPr>
          <w:spacing w:val="1"/>
        </w:rPr>
        <w:t> </w:t>
      </w:r>
      <w:r>
        <w:rPr/>
        <w:t>demanda, y en ningún caso suspenderán el procedimiento; de oponerse éstas, sólo se admitirán como</w:t>
      </w:r>
      <w:r>
        <w:rPr>
          <w:spacing w:val="1"/>
        </w:rPr>
        <w:t> </w:t>
      </w:r>
      <w:r>
        <w:rPr/>
        <w:t>pruebas la documental y pericial, salvo en el caso de la litispendencia y conexidad, de las que se podrá</w:t>
      </w:r>
      <w:r>
        <w:rPr>
          <w:spacing w:val="1"/>
        </w:rPr>
        <w:t> </w:t>
      </w:r>
      <w:r>
        <w:rPr/>
        <w:t>ofrecer</w:t>
      </w:r>
      <w:r>
        <w:rPr>
          <w:spacing w:val="-2"/>
        </w:rPr>
        <w:t> </w:t>
      </w:r>
      <w:r>
        <w:rPr/>
        <w:t>también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inspección de</w:t>
      </w:r>
      <w:r>
        <w:rPr>
          <w:spacing w:val="1"/>
        </w:rPr>
        <w:t> </w:t>
      </w:r>
      <w:r>
        <w:rPr/>
        <w:t>los autos.</w:t>
      </w:r>
    </w:p>
    <w:p>
      <w:pPr>
        <w:pStyle w:val="BodyText"/>
        <w:spacing w:before="2"/>
      </w:pPr>
    </w:p>
    <w:p>
      <w:pPr>
        <w:pStyle w:val="BodyText"/>
        <w:ind w:left="218" w:right="204" w:firstLine="288"/>
        <w:jc w:val="both"/>
      </w:pPr>
      <w:r>
        <w:rPr/>
        <w:t>La excepción de incompetencia no exime al demandado de contestar la demanda; si no lo hace y el</w:t>
      </w:r>
      <w:r>
        <w:rPr>
          <w:spacing w:val="1"/>
        </w:rPr>
        <w:t> </w:t>
      </w:r>
      <w:r>
        <w:rPr/>
        <w:t>Tribunal se declara competente, se tendrán por admitidas las peticiones de la actora, salvo aquellas que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contrarias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05" w:firstLine="288"/>
        <w:jc w:val="both"/>
      </w:pPr>
      <w:r>
        <w:rPr/>
        <w:t>Las mismas consecuencias correrán a cargo del demandado si éste no da contestación a la demanda</w:t>
      </w:r>
      <w:r>
        <w:rPr>
          <w:spacing w:val="1"/>
        </w:rPr>
        <w:t> </w:t>
      </w:r>
      <w:r>
        <w:rPr/>
        <w:t>o la formula fuera del plazo concedido para hacerlo, sin perjuicio de que hasta antes de la audiencia</w:t>
      </w:r>
      <w:r>
        <w:rPr>
          <w:spacing w:val="1"/>
        </w:rPr>
        <w:t> </w:t>
      </w:r>
      <w:r>
        <w:rPr/>
        <w:t>preliminar pueda ofrecer pruebas en contrario para demostrar que el actor no era trabajador o patrón, que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existió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despido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ciertos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 afirmados</w:t>
      </w:r>
      <w:r>
        <w:rPr>
          <w:spacing w:val="-1"/>
        </w:rPr>
        <w:t> </w:t>
      </w:r>
      <w:r>
        <w:rPr/>
        <w:t>por la</w:t>
      </w:r>
      <w:r>
        <w:rPr>
          <w:spacing w:val="1"/>
        </w:rPr>
        <w:t> </w:t>
      </w:r>
      <w:r>
        <w:rPr/>
        <w:t>parte actora.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ofrecer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acompañando las copias respectivas para que se corra traslado con ellas a la parte actora. No se</w:t>
      </w:r>
      <w:r>
        <w:rPr>
          <w:spacing w:val="1"/>
        </w:rPr>
        <w:t> </w:t>
      </w:r>
      <w:r>
        <w:rPr/>
        <w:t>recibirán pruebas adicionales a menos que se refieran a hechos relacionados con la contrarréplica,</w:t>
      </w:r>
      <w:r>
        <w:rPr>
          <w:spacing w:val="1"/>
        </w:rPr>
        <w:t> </w:t>
      </w:r>
      <w:r>
        <w:rPr/>
        <w:t>siempre que se trate de aquellos que el demandado no hubiese tenido conocimiento al contestar la</w:t>
      </w:r>
      <w:r>
        <w:rPr>
          <w:spacing w:val="1"/>
        </w:rPr>
        <w:t> </w:t>
      </w:r>
      <w:r>
        <w:rPr/>
        <w:t>demanda, así como las que se ofrezcan para sustentar</w:t>
      </w:r>
      <w:r>
        <w:rPr>
          <w:spacing w:val="55"/>
        </w:rPr>
        <w:t> </w:t>
      </w:r>
      <w:r>
        <w:rPr/>
        <w:t>las objeciones hechas a las pruebas de las</w:t>
      </w:r>
      <w:r>
        <w:rPr>
          <w:spacing w:val="1"/>
        </w:rPr>
        <w:t> </w:t>
      </w:r>
      <w:r>
        <w:rPr/>
        <w:t>demás partes, o las que se refieran a la objeción de testigos. Lo anterior sin menoscabo de que se</w:t>
      </w:r>
      <w:r>
        <w:rPr>
          <w:spacing w:val="1"/>
        </w:rPr>
        <w:t> </w:t>
      </w:r>
      <w:r>
        <w:rPr/>
        <w:t>puedan ofrecer</w:t>
      </w:r>
      <w:r>
        <w:rPr>
          <w:spacing w:val="-1"/>
        </w:rPr>
        <w:t> </w:t>
      </w:r>
      <w:r>
        <w:rPr/>
        <w:t>pruebas sobre</w:t>
      </w:r>
      <w:r>
        <w:rPr>
          <w:spacing w:val="-1"/>
        </w:rPr>
        <w:t> </w:t>
      </w:r>
      <w:r>
        <w:rPr/>
        <w:t>hechos supervenientes.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5" w:firstLine="288"/>
        <w:jc w:val="both"/>
      </w:pPr>
      <w:r>
        <w:rPr/>
        <w:t>Las pruebas deberán acompañarse de todos los elementos necesarios para su desahogo, para lo cual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XII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Catorce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En caso de que el demandado se allane a la demanda el Tribunal citará a las partes a la audiencia de</w:t>
      </w:r>
      <w:r>
        <w:rPr>
          <w:spacing w:val="1"/>
        </w:rPr>
        <w:t> </w:t>
      </w:r>
      <w:r>
        <w:rPr/>
        <w:t>juicio, que tendrá verificativo en un plazo no mayor de diez días, en la que se dictará la sentencia</w:t>
      </w:r>
      <w:r>
        <w:rPr>
          <w:spacing w:val="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5" w:firstLine="288"/>
        <w:jc w:val="both"/>
      </w:pPr>
      <w:r>
        <w:rPr/>
        <w:t>Presentada que sea la contestación de demanda, el Tribunal le asignará al demandado un buzón</w:t>
      </w:r>
      <w:r>
        <w:rPr>
          <w:spacing w:val="1"/>
        </w:rPr>
        <w:t> </w:t>
      </w:r>
      <w:r>
        <w:rPr/>
        <w:t>electrónico, proporcionándole el nombre de usuario y la clave de acceso correspondiente, mediante el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consultar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expediente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revisar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que emita</w:t>
      </w:r>
      <w:r>
        <w:rPr>
          <w:spacing w:val="-2"/>
        </w:rPr>
        <w:t> </w:t>
      </w:r>
      <w:r>
        <w:rPr/>
        <w:t>el órgano</w:t>
      </w:r>
      <w:r>
        <w:rPr>
          <w:spacing w:val="-2"/>
        </w:rPr>
        <w:t> </w:t>
      </w:r>
      <w:r>
        <w:rPr/>
        <w:t>jurisdiccional.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Si el Tribunal admite la reconvención, deberá emplazar a la parte actora corriéndole traslado con ésta</w:t>
      </w:r>
      <w:r>
        <w:rPr>
          <w:spacing w:val="1"/>
        </w:rPr>
        <w:t> </w:t>
      </w:r>
      <w:r>
        <w:rPr/>
        <w:t>y con las pruebas que ofrezca la actora reconvencionista, para que dentro del término de quince días</w:t>
      </w:r>
      <w:r>
        <w:rPr>
          <w:spacing w:val="1"/>
        </w:rPr>
        <w:t> </w:t>
      </w:r>
      <w:r>
        <w:rPr/>
        <w:t>siguientes a su emplazamiento conteste lo que a su derecho e interés corresponda y ofrezca pruebas, y</w:t>
      </w:r>
      <w:r>
        <w:rPr>
          <w:spacing w:val="1"/>
        </w:rPr>
        <w:t> </w:t>
      </w:r>
      <w:r>
        <w:rPr/>
        <w:t>en su caso objete las de la contraria. De no dar contestación a la reconvención la parte trabajadora, se le</w:t>
      </w:r>
      <w:r>
        <w:rPr>
          <w:spacing w:val="1"/>
        </w:rPr>
        <w:t> </w:t>
      </w:r>
      <w:r>
        <w:rPr/>
        <w:t>tendrá por contestada negando los hechos aducidos en la reconvención y por perdido el derecho para</w:t>
      </w:r>
      <w:r>
        <w:rPr>
          <w:spacing w:val="1"/>
        </w:rPr>
        <w:t> </w:t>
      </w:r>
      <w:r>
        <w:rPr/>
        <w:t>ofrecer</w:t>
      </w:r>
      <w:r>
        <w:rPr>
          <w:spacing w:val="-2"/>
        </w:rPr>
        <w:t> </w:t>
      </w:r>
      <w:r>
        <w:rPr/>
        <w:t>pruebas.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reconvención</w:t>
      </w:r>
      <w:r>
        <w:rPr>
          <w:spacing w:val="-2"/>
        </w:rPr>
        <w:t> </w:t>
      </w:r>
      <w:r>
        <w:rPr/>
        <w:t>seguirá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4"/>
        </w:rPr>
        <w:t> </w:t>
      </w:r>
      <w:r>
        <w:rPr/>
        <w:t>reglas establecidas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demanda.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873_B" w:id="1073"/>
      <w:bookmarkEnd w:id="107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873-B.-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3"/>
        </w:rPr>
        <w:t> </w:t>
      </w:r>
      <w:r>
        <w:rPr/>
        <w:t>Tribunal</w:t>
      </w:r>
      <w:r>
        <w:rPr>
          <w:spacing w:val="4"/>
        </w:rPr>
        <w:t> </w:t>
      </w:r>
      <w:r>
        <w:rPr/>
        <w:t>correrá</w:t>
      </w:r>
      <w:r>
        <w:rPr>
          <w:spacing w:val="4"/>
        </w:rPr>
        <w:t> </w:t>
      </w:r>
      <w:r>
        <w:rPr/>
        <w:t>traslado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actora</w:t>
      </w:r>
      <w:r>
        <w:rPr>
          <w:spacing w:val="4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copia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contestación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demanda</w:t>
      </w:r>
      <w:r>
        <w:rPr>
          <w:spacing w:val="-54"/>
        </w:rPr>
        <w:t> </w:t>
      </w:r>
      <w:r>
        <w:rPr/>
        <w:t>y</w:t>
      </w:r>
      <w:r>
        <w:rPr>
          <w:spacing w:val="2"/>
        </w:rPr>
        <w:t> </w:t>
      </w:r>
      <w:r>
        <w:rPr/>
        <w:t>sus</w:t>
      </w:r>
      <w:r>
        <w:rPr>
          <w:spacing w:val="6"/>
        </w:rPr>
        <w:t> </w:t>
      </w:r>
      <w:r>
        <w:rPr/>
        <w:t>anexos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un</w:t>
      </w:r>
      <w:r>
        <w:rPr>
          <w:spacing w:val="5"/>
        </w:rPr>
        <w:t> </w:t>
      </w:r>
      <w:r>
        <w:rPr/>
        <w:t>plazo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ocho</w:t>
      </w:r>
      <w:r>
        <w:rPr>
          <w:spacing w:val="5"/>
        </w:rPr>
        <w:t> </w:t>
      </w:r>
      <w:r>
        <w:rPr/>
        <w:t>días</w:t>
      </w:r>
      <w:r>
        <w:rPr>
          <w:spacing w:val="6"/>
        </w:rPr>
        <w:t> </w:t>
      </w:r>
      <w:r>
        <w:rPr/>
        <w:t>objete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pruebas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contraparte,</w:t>
      </w:r>
      <w:r>
        <w:rPr>
          <w:spacing w:val="5"/>
        </w:rPr>
        <w:t> </w:t>
      </w:r>
      <w:r>
        <w:rPr/>
        <w:t>formule</w:t>
      </w:r>
      <w:r>
        <w:rPr>
          <w:spacing w:val="2"/>
        </w:rPr>
        <w:t> </w:t>
      </w:r>
      <w:r>
        <w:rPr/>
        <w:t>su</w:t>
      </w:r>
      <w:r>
        <w:rPr>
          <w:spacing w:val="4"/>
        </w:rPr>
        <w:t> </w:t>
      </w:r>
      <w:r>
        <w:rPr/>
        <w:t>réplica</w:t>
      </w:r>
      <w:r>
        <w:rPr>
          <w:spacing w:val="-53"/>
        </w:rPr>
        <w:t> </w:t>
      </w:r>
      <w:r>
        <w:rPr/>
        <w:t>y en su caso ofrezca pruebas en relación a dichas objeciones y réplica, acompañando copia de traslado</w:t>
      </w:r>
      <w:r>
        <w:rPr>
          <w:spacing w:val="1"/>
        </w:rPr>
        <w:t> </w:t>
      </w:r>
      <w:r>
        <w:rPr/>
        <w:t>para cada parte; en caso de que se ofrezcan pruebas, la actora deberá acompañar también copia de las</w:t>
      </w:r>
      <w:r>
        <w:rPr>
          <w:spacing w:val="1"/>
        </w:rPr>
        <w:t> </w:t>
      </w:r>
      <w:r>
        <w:rPr/>
        <w:t>mismas.</w:t>
      </w:r>
    </w:p>
    <w:p>
      <w:pPr>
        <w:pStyle w:val="BodyText"/>
      </w:pPr>
    </w:p>
    <w:p>
      <w:pPr>
        <w:pStyle w:val="BodyText"/>
        <w:ind w:left="218" w:right="201" w:firstLine="288"/>
        <w:jc w:val="both"/>
      </w:pPr>
      <w:r>
        <w:rPr/>
        <w:t>En caso de que el patrón realice el ofrecimiento del trabajo, el trabajador deberá pronunciarse al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formular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réplica.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873_C" w:id="1074"/>
      <w:bookmarkEnd w:id="1074"/>
      <w:r>
        <w:rPr/>
      </w:r>
      <w:r>
        <w:rPr>
          <w:rFonts w:ascii="Arial" w:hAnsi="Arial"/>
          <w:b/>
        </w:rPr>
        <w:t>Artículo 873-C.- </w:t>
      </w:r>
      <w:r>
        <w:rPr/>
        <w:t>Con el escrito de réplica</w:t>
      </w:r>
      <w:r>
        <w:rPr>
          <w:spacing w:val="1"/>
        </w:rPr>
        <w:t> </w:t>
      </w:r>
      <w:r>
        <w:rPr/>
        <w:t>y sus anexos, el Tribunal correrá traslado a</w:t>
      </w:r>
      <w:r>
        <w:rPr>
          <w:spacing w:val="1"/>
        </w:rPr>
        <w:t> </w:t>
      </w:r>
      <w:r>
        <w:rPr/>
        <w:t>la parte</w:t>
      </w:r>
      <w:r>
        <w:rPr>
          <w:spacing w:val="1"/>
        </w:rPr>
        <w:t> </w:t>
      </w:r>
      <w:r>
        <w:rPr/>
        <w:t>demandada, otorgándole un plazo de cinco días para que formule su contrarréplica por escrito y, en su</w:t>
      </w:r>
      <w:r>
        <w:rPr>
          <w:spacing w:val="1"/>
        </w:rPr>
        <w:t> </w:t>
      </w:r>
      <w:r>
        <w:rPr/>
        <w:t>caso, objete las pruebas que se hayan ofrecido con éste. El demandado al presentar su contrarréplica</w:t>
      </w:r>
      <w:r>
        <w:rPr>
          <w:spacing w:val="1"/>
        </w:rPr>
        <w:t> </w:t>
      </w:r>
      <w:r>
        <w:rPr/>
        <w:t>deberá acompañar copia para traslado a la parte actora. En caso de que la parte demandada ofrezca</w:t>
      </w:r>
      <w:r>
        <w:rPr>
          <w:spacing w:val="1"/>
        </w:rPr>
        <w:t> </w:t>
      </w:r>
      <w:r>
        <w:rPr/>
        <w:t>pruebas en relación a su contrarréplica conforme a lo previsto en el artículo 873-A de esta Ley, deberá</w:t>
      </w:r>
      <w:r>
        <w:rPr>
          <w:spacing w:val="1"/>
        </w:rPr>
        <w:t> </w:t>
      </w:r>
      <w:r>
        <w:rPr/>
        <w:t>acompañar también copia de las mismas, para que se le corra traslado a la parte actora, y ésta en 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días manifieste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interés corresponda.</w:t>
      </w:r>
    </w:p>
    <w:p>
      <w:pPr>
        <w:pStyle w:val="BodyText"/>
      </w:pPr>
    </w:p>
    <w:p>
      <w:pPr>
        <w:pStyle w:val="BodyText"/>
        <w:spacing w:before="1"/>
        <w:ind w:left="218" w:right="204" w:firstLine="288"/>
        <w:jc w:val="both"/>
      </w:pPr>
      <w:r>
        <w:rPr/>
        <w:t>Si la réplica o contrarréplica no se formulan dentro del plazo concedido, se tendrá por perdido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continuará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203" w:firstLine="288"/>
        <w:jc w:val="both"/>
      </w:pPr>
      <w:r>
        <w:rPr/>
        <w:t>Transcurridos los plazos señalados en los dos últimos párrafos que anteceden, el Tribunal fijará fecha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celebrar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 Preliminar,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tendrá</w:t>
      </w:r>
      <w:r>
        <w:rPr>
          <w:spacing w:val="1"/>
        </w:rPr>
        <w:t> </w:t>
      </w:r>
      <w:r>
        <w:rPr/>
        <w:t>verificativo</w:t>
      </w:r>
      <w:r>
        <w:rPr>
          <w:spacing w:val="-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siguientes.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873_D" w:id="1075"/>
      <w:bookmarkEnd w:id="1075"/>
      <w:r>
        <w:rPr/>
      </w:r>
      <w:r>
        <w:rPr>
          <w:rFonts w:ascii="Arial" w:hAnsi="Arial"/>
          <w:b/>
        </w:rPr>
        <w:t>Artículo 873-D.- </w:t>
      </w:r>
      <w:r>
        <w:rPr/>
        <w:t>Las partes podrán solicitar, que se llame a juicio a terceros que puedan ser afectados</w:t>
      </w:r>
      <w:r>
        <w:rPr>
          <w:spacing w:val="-5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justifiquen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llamamiento; para ello, deberán proporcionar el domicilio de éste, exhibir las copias necesarias de la</w:t>
      </w:r>
      <w:r>
        <w:rPr>
          <w:spacing w:val="1"/>
        </w:rPr>
        <w:t> </w:t>
      </w:r>
      <w:r>
        <w:rPr/>
        <w:t>demanda y en su caso de la contestación, así como de los documentos exhibidos por las partes, con los</w:t>
      </w:r>
      <w:r>
        <w:rPr>
          <w:spacing w:val="1"/>
        </w:rPr>
        <w:t> </w:t>
      </w:r>
      <w:r>
        <w:rPr/>
        <w:t>que deberá correrse traslado al tercero; de no cumplir con tales requisitos se tendrá por perdido su</w:t>
      </w:r>
      <w:r>
        <w:rPr>
          <w:spacing w:val="1"/>
        </w:rPr>
        <w:t> </w:t>
      </w:r>
      <w:r>
        <w:rPr/>
        <w:t>derecho a</w:t>
      </w:r>
      <w:r>
        <w:rPr>
          <w:spacing w:val="-1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el llamamiento.</w:t>
      </w:r>
    </w:p>
    <w:p>
      <w:pPr>
        <w:pStyle w:val="BodyText"/>
        <w:spacing w:before="4"/>
      </w:pPr>
    </w:p>
    <w:p>
      <w:pPr>
        <w:pStyle w:val="BodyText"/>
        <w:ind w:left="218" w:right="203" w:firstLine="288"/>
        <w:jc w:val="both"/>
      </w:pPr>
      <w:r>
        <w:rPr/>
        <w:t>El tercero podrá acudir al juicio hasta antes de la audiencia preliminar; de no hacerlo se entenderá que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asunto,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sujeto al</w:t>
      </w:r>
      <w:r>
        <w:rPr>
          <w:spacing w:val="-2"/>
        </w:rPr>
        <w:t> </w:t>
      </w:r>
      <w:r>
        <w:rPr/>
        <w:t>resultado del</w:t>
      </w:r>
      <w:r>
        <w:rPr>
          <w:spacing w:val="1"/>
        </w:rPr>
        <w:t> </w:t>
      </w:r>
      <w:r>
        <w:rPr/>
        <w:t>juicio.</w:t>
      </w:r>
    </w:p>
    <w:p>
      <w:pPr>
        <w:pStyle w:val="BodyText"/>
        <w:spacing w:before="1"/>
      </w:pPr>
    </w:p>
    <w:p>
      <w:pPr>
        <w:pStyle w:val="BodyText"/>
        <w:ind w:left="218" w:right="206" w:firstLine="288"/>
        <w:jc w:val="both"/>
      </w:pPr>
      <w:r>
        <w:rPr/>
        <w:t>El tercero interesado que acuda a juicio será parte en éste, debiendo sujetarse a las formalidades del</w:t>
      </w:r>
      <w:r>
        <w:rPr>
          <w:spacing w:val="1"/>
        </w:rPr>
        <w:t> </w:t>
      </w:r>
      <w:r>
        <w:rPr/>
        <w:t>procedimiento previstas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llamamiento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contestación,</w:t>
      </w:r>
      <w:r>
        <w:rPr>
          <w:spacing w:val="1"/>
        </w:rPr>
        <w:t> </w:t>
      </w:r>
      <w:r>
        <w:rPr/>
        <w:t>reconvención o contestación a al reconvención, o bien al emitir la réplica y contrarréplica, según sea el</w:t>
      </w:r>
      <w:r>
        <w:rPr>
          <w:spacing w:val="1"/>
        </w:rPr>
        <w:t> </w:t>
      </w:r>
      <w:r>
        <w:rPr/>
        <w:t>caso; el Tribunal acordará de plano dicha solicitud, la que en caso de admitirse, ordenará se emplace al</w:t>
      </w:r>
      <w:r>
        <w:rPr>
          <w:spacing w:val="1"/>
        </w:rPr>
        <w:t> </w:t>
      </w:r>
      <w:r>
        <w:rPr/>
        <w:t>tercero interesado para que dentro de los quince días siguientes, realice sus manifestaciones por escrito,</w:t>
      </w:r>
      <w:r>
        <w:rPr>
          <w:spacing w:val="1"/>
        </w:rPr>
        <w:t> </w:t>
      </w:r>
      <w:r>
        <w:rPr/>
        <w:t>al cual deberá acompañar las pruebas que estime pertinentes conforme lo establecido en el artículo 780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copias de</w:t>
      </w:r>
      <w:r>
        <w:rPr>
          <w:spacing w:val="3"/>
        </w:rPr>
        <w:t> </w:t>
      </w:r>
      <w:r>
        <w:rPr/>
        <w:t>traslado suficientes para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35"/>
        </w:rPr>
      </w:pPr>
    </w:p>
    <w:p>
      <w:pPr>
        <w:pStyle w:val="Heading1"/>
        <w:ind w:left="3826" w:right="-4" w:firstLine="232"/>
        <w:jc w:val="left"/>
      </w:pPr>
      <w:r>
        <w:rPr/>
        <w:t>Sección Primera</w:t>
      </w:r>
      <w:r>
        <w:rPr>
          <w:spacing w:val="1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Preliminar</w:t>
      </w:r>
    </w:p>
    <w:p>
      <w:pPr>
        <w:spacing w:line="181" w:lineRule="exact" w:before="0"/>
        <w:ind w:left="1125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15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017" w:space="40"/>
            <w:col w:w="3763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3_E" w:id="1076"/>
      <w:bookmarkEnd w:id="10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873-E.-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4"/>
          <w:sz w:val="20"/>
        </w:rPr>
        <w:t> </w:t>
      </w:r>
      <w:r>
        <w:rPr>
          <w:sz w:val="20"/>
        </w:rPr>
        <w:t>preliminar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330"/>
        </w:numPr>
        <w:tabs>
          <w:tab w:pos="867" w:val="left" w:leader="none"/>
        </w:tabs>
        <w:spacing w:line="240" w:lineRule="auto" w:before="1" w:after="0"/>
        <w:ind w:left="866" w:right="0" w:hanging="361"/>
        <w:jc w:val="left"/>
        <w:rPr>
          <w:sz w:val="20"/>
        </w:rPr>
      </w:pPr>
      <w:r>
        <w:rPr>
          <w:sz w:val="20"/>
        </w:rPr>
        <w:t>Depurar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 y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dilatorias</w:t>
      </w:r>
      <w:r>
        <w:rPr>
          <w:spacing w:val="-3"/>
          <w:sz w:val="20"/>
        </w:rPr>
        <w:t> </w:t>
      </w:r>
      <w:r>
        <w:rPr>
          <w:sz w:val="20"/>
        </w:rPr>
        <w:t>planteadas por</w:t>
      </w:r>
      <w:r>
        <w:rPr>
          <w:spacing w:val="-3"/>
          <w:sz w:val="20"/>
        </w:rPr>
        <w:t> </w:t>
      </w:r>
      <w:r>
        <w:rPr>
          <w:sz w:val="20"/>
        </w:rPr>
        <w:t>las partes;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867" w:val="left" w:leader="none"/>
        </w:tabs>
        <w:spacing w:line="240" w:lineRule="auto" w:before="1" w:after="0"/>
        <w:ind w:left="866" w:right="0" w:hanging="36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controvertidos;</w:t>
      </w:r>
    </w:p>
    <w:p>
      <w:pPr>
        <w:pStyle w:val="BodyText"/>
      </w:pPr>
    </w:p>
    <w:p>
      <w:pPr>
        <w:pStyle w:val="ListParagraph"/>
        <w:numPr>
          <w:ilvl w:val="0"/>
          <w:numId w:val="330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Admitir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desechar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ofrecidas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caso;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0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Citar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0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Resolver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reconsideración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omisiones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instructor.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873_F" w:id="1077"/>
      <w:bookmarkEnd w:id="107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873-F.-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preliminar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desarrollará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comparecerán</w:t>
      </w:r>
      <w:r>
        <w:rPr>
          <w:spacing w:val="1"/>
          <w:sz w:val="20"/>
        </w:rPr>
        <w:t> </w:t>
      </w:r>
      <w:r>
        <w:rPr>
          <w:sz w:val="20"/>
        </w:rPr>
        <w:t>personalmente o</w:t>
      </w:r>
      <w:r>
        <w:rPr>
          <w:spacing w:val="1"/>
          <w:sz w:val="20"/>
        </w:rPr>
        <w:t> </w:t>
      </w:r>
      <w:r>
        <w:rPr>
          <w:sz w:val="20"/>
        </w:rPr>
        <w:t>por conducto de apoderado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 Tribunal;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 de hacerlo por su cuenta deberán estar asistidas por Licenciado en Derecho o abogado</w:t>
      </w:r>
      <w:r>
        <w:rPr>
          <w:spacing w:val="1"/>
          <w:sz w:val="20"/>
        </w:rPr>
        <w:t> </w:t>
      </w:r>
      <w:r>
        <w:rPr>
          <w:sz w:val="20"/>
        </w:rPr>
        <w:t>titulado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cédula profesional, o</w:t>
      </w:r>
      <w:r>
        <w:rPr>
          <w:spacing w:val="-2"/>
          <w:sz w:val="20"/>
        </w:rPr>
        <w:t> </w:t>
      </w:r>
      <w:r>
        <w:rPr>
          <w:sz w:val="20"/>
        </w:rPr>
        <w:t>pasante</w:t>
      </w:r>
      <w:r>
        <w:rPr>
          <w:spacing w:val="-2"/>
          <w:sz w:val="20"/>
        </w:rPr>
        <w:t> </w:t>
      </w:r>
      <w:r>
        <w:rPr>
          <w:sz w:val="20"/>
        </w:rPr>
        <w:t>de derecho,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de garantizar</w:t>
      </w:r>
      <w:r>
        <w:rPr>
          <w:spacing w:val="-2"/>
          <w:sz w:val="20"/>
        </w:rPr>
        <w:t> </w:t>
      </w:r>
      <w:r>
        <w:rPr>
          <w:sz w:val="20"/>
        </w:rPr>
        <w:t>su debida</w:t>
      </w:r>
      <w:r>
        <w:rPr>
          <w:spacing w:val="-2"/>
          <w:sz w:val="20"/>
        </w:rPr>
        <w:t> </w:t>
      </w:r>
      <w:r>
        <w:rPr>
          <w:sz w:val="20"/>
        </w:rPr>
        <w:t>defensa.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75" w:right="196"/>
        <w:jc w:val="both"/>
      </w:pPr>
      <w:r>
        <w:rPr/>
        <w:t>Si las partes no comparecen por sí mismas o por conducto de sus apoderados, se tendrán por</w:t>
      </w:r>
      <w:r>
        <w:rPr>
          <w:spacing w:val="1"/>
        </w:rPr>
        <w:t> </w:t>
      </w:r>
      <w:r>
        <w:rPr/>
        <w:t>consentidas las actuaciones judiciales que en cada etapa sucedan y quedarán precluídos los</w:t>
      </w:r>
      <w:r>
        <w:rPr>
          <w:spacing w:val="1"/>
        </w:rPr>
        <w:t> </w:t>
      </w:r>
      <w:r>
        <w:rPr/>
        <w:t>derechos procesales que debieron ejercitarse en cada una de las etapas de la audiencia. 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inicio 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conclusión 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etapas</w:t>
      </w:r>
      <w:r>
        <w:rPr>
          <w:spacing w:val="-1"/>
        </w:rPr>
        <w:t> </w:t>
      </w:r>
      <w:r>
        <w:rPr/>
        <w:t>de la audiencia;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0" w:lineRule="auto" w:before="92" w:after="0"/>
        <w:ind w:left="1075" w:right="198" w:hanging="569"/>
        <w:jc w:val="both"/>
        <w:rPr>
          <w:sz w:val="20"/>
        </w:rPr>
      </w:pPr>
      <w:r>
        <w:rPr>
          <w:sz w:val="20"/>
        </w:rPr>
        <w:t>La audiencia preliminar se desahogará con la comparecencia de las partes que se encuentren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53"/>
          <w:sz w:val="20"/>
        </w:rPr>
        <w:t> </w:t>
      </w:r>
      <w:r>
        <w:rPr>
          <w:sz w:val="20"/>
        </w:rPr>
        <w:t>al</w:t>
      </w:r>
      <w:r>
        <w:rPr>
          <w:spacing w:val="52"/>
          <w:sz w:val="20"/>
        </w:rPr>
        <w:t> </w:t>
      </w:r>
      <w:r>
        <w:rPr>
          <w:sz w:val="20"/>
        </w:rPr>
        <w:t>inicio.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no</w:t>
      </w:r>
      <w:r>
        <w:rPr>
          <w:spacing w:val="54"/>
          <w:sz w:val="20"/>
        </w:rPr>
        <w:t> </w:t>
      </w:r>
      <w:r>
        <w:rPr>
          <w:sz w:val="20"/>
        </w:rPr>
        <w:t>hayan</w:t>
      </w:r>
      <w:r>
        <w:rPr>
          <w:spacing w:val="52"/>
          <w:sz w:val="20"/>
        </w:rPr>
        <w:t> </w:t>
      </w:r>
      <w:r>
        <w:rPr>
          <w:sz w:val="20"/>
        </w:rPr>
        <w:t>comparecido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3"/>
          <w:sz w:val="20"/>
        </w:rPr>
        <w:t> </w:t>
      </w:r>
      <w:r>
        <w:rPr>
          <w:sz w:val="20"/>
        </w:rPr>
        <w:t>apertura,</w:t>
      </w:r>
      <w:r>
        <w:rPr>
          <w:spacing w:val="55"/>
          <w:sz w:val="20"/>
        </w:rPr>
        <w:t> </w:t>
      </w:r>
      <w:r>
        <w:rPr>
          <w:sz w:val="20"/>
        </w:rPr>
        <w:t>podrán</w:t>
      </w:r>
      <w:r>
        <w:rPr>
          <w:spacing w:val="54"/>
          <w:sz w:val="20"/>
        </w:rPr>
        <w:t> </w:t>
      </w:r>
      <w:r>
        <w:rPr>
          <w:sz w:val="20"/>
        </w:rPr>
        <w:t>hacerlo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momento en que se presenten, siempre y cuando no se haya emitido el acuerdo de cierre de la</w:t>
      </w:r>
      <w:r>
        <w:rPr>
          <w:spacing w:val="1"/>
          <w:sz w:val="20"/>
        </w:rPr>
        <w:t> </w:t>
      </w:r>
      <w:r>
        <w:rPr>
          <w:sz w:val="20"/>
        </w:rPr>
        <w:t>audiencia. Si las partes no comparecen se efectuará la audiencia con los elementos que se</w:t>
      </w:r>
      <w:r>
        <w:rPr>
          <w:spacing w:val="1"/>
          <w:sz w:val="20"/>
        </w:rPr>
        <w:t> </w:t>
      </w:r>
      <w:r>
        <w:rPr>
          <w:sz w:val="20"/>
        </w:rPr>
        <w:t>disponga en</w:t>
      </w:r>
      <w:r>
        <w:rPr>
          <w:spacing w:val="1"/>
          <w:sz w:val="20"/>
        </w:rPr>
        <w:t> </w:t>
      </w:r>
      <w:r>
        <w:rPr>
          <w:sz w:val="20"/>
        </w:rPr>
        <w:t>autos;</w:t>
      </w:r>
    </w:p>
    <w:p>
      <w:pPr>
        <w:pStyle w:val="BodyText"/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2" w:lineRule="auto" w:before="1" w:after="0"/>
        <w:ind w:left="1075" w:right="204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examinará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cuestiones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legitimación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resolverá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-2"/>
          <w:sz w:val="20"/>
        </w:rPr>
        <w:t> </w:t>
      </w:r>
      <w:r>
        <w:rPr>
          <w:sz w:val="20"/>
        </w:rPr>
        <w:t>procesales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hecho valer,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 fin</w:t>
      </w:r>
      <w:r>
        <w:rPr>
          <w:spacing w:val="-2"/>
          <w:sz w:val="20"/>
        </w:rPr>
        <w:t> </w:t>
      </w:r>
      <w:r>
        <w:rPr>
          <w:sz w:val="20"/>
        </w:rPr>
        <w:t>de depurar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El Tribunal definirá los hechos que no sean motivo de controversia con el fin de que las pruebas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admitan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dirijan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hechos sujetos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debate;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En seguida, el Tribunal resolverá la admisión de las pruebas ofrecidas por las partes, admitirá</w:t>
      </w:r>
      <w:r>
        <w:rPr>
          <w:spacing w:val="1"/>
          <w:sz w:val="20"/>
        </w:rPr>
        <w:t> </w:t>
      </w:r>
      <w:r>
        <w:rPr>
          <w:sz w:val="20"/>
        </w:rPr>
        <w:t>las que tengan relación con la litis y desechará las inútiles, intrascendentes o que no guarden</w:t>
      </w:r>
      <w:r>
        <w:rPr>
          <w:spacing w:val="1"/>
          <w:sz w:val="20"/>
        </w:rPr>
        <w:t> </w:t>
      </w:r>
      <w:r>
        <w:rPr>
          <w:sz w:val="20"/>
        </w:rPr>
        <w:t>relación con los hechos controvertidos, expresando el motivo de ello; asimismo, establecerá la</w:t>
      </w:r>
      <w:r>
        <w:rPr>
          <w:spacing w:val="1"/>
          <w:sz w:val="20"/>
        </w:rPr>
        <w:t> </w:t>
      </w:r>
      <w:r>
        <w:rPr>
          <w:sz w:val="20"/>
        </w:rPr>
        <w:t>forma en que deberán prepararse las pruebas que admita para su desahogo la audiencia de</w:t>
      </w:r>
      <w:r>
        <w:rPr>
          <w:spacing w:val="1"/>
          <w:sz w:val="20"/>
        </w:rPr>
        <w:t> </w:t>
      </w:r>
      <w:r>
        <w:rPr>
          <w:sz w:val="20"/>
        </w:rPr>
        <w:t>juicio o las que se realizarán fuera de las instalaciones del Tribunal, cuando proceda en los</w:t>
      </w:r>
      <w:r>
        <w:rPr>
          <w:spacing w:val="1"/>
          <w:sz w:val="20"/>
        </w:rPr>
        <w:t> </w:t>
      </w:r>
      <w:r>
        <w:rPr>
          <w:sz w:val="20"/>
        </w:rPr>
        <w:t>términos de esta Ley. El Tribunal fijará día y hora para la celebración de la audiencia de juicio,</w:t>
      </w:r>
      <w:r>
        <w:rPr>
          <w:spacing w:val="1"/>
          <w:sz w:val="20"/>
        </w:rPr>
        <w:t> </w:t>
      </w:r>
      <w:r>
        <w:rPr>
          <w:sz w:val="20"/>
        </w:rPr>
        <w:t>que deberá efectuarse dentro del lapso de veinte días siguientes a la emisión del acuerdo</w:t>
      </w:r>
      <w:r>
        <w:rPr>
          <w:spacing w:val="1"/>
          <w:sz w:val="20"/>
        </w:rPr>
        <w:t> </w:t>
      </w:r>
      <w:r>
        <w:rPr>
          <w:sz w:val="20"/>
        </w:rPr>
        <w:t>respectivo,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admiten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deban</w:t>
      </w:r>
      <w:r>
        <w:rPr>
          <w:spacing w:val="1"/>
          <w:sz w:val="20"/>
        </w:rPr>
        <w:t> </w:t>
      </w:r>
      <w:r>
        <w:rPr>
          <w:sz w:val="20"/>
        </w:rPr>
        <w:t>desahogarse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Tribunal, señalará</w:t>
      </w:r>
      <w:r>
        <w:rPr>
          <w:spacing w:val="1"/>
          <w:sz w:val="20"/>
        </w:rPr>
        <w:t> </w:t>
      </w:r>
      <w:r>
        <w:rPr>
          <w:sz w:val="20"/>
        </w:rPr>
        <w:t>la fecha y hora en que se desarrollarán las diligencias, proveyendo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 mismas;</w:t>
      </w:r>
    </w:p>
    <w:p>
      <w:pPr>
        <w:pStyle w:val="BodyText"/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La preparación de las</w:t>
      </w:r>
      <w:r>
        <w:rPr>
          <w:spacing w:val="1"/>
          <w:sz w:val="20"/>
        </w:rPr>
        <w:t> </w:t>
      </w:r>
      <w:r>
        <w:rPr>
          <w:sz w:val="20"/>
        </w:rPr>
        <w:t>pruebas será</w:t>
      </w:r>
      <w:r>
        <w:rPr>
          <w:spacing w:val="1"/>
          <w:sz w:val="20"/>
        </w:rPr>
        <w:t> </w:t>
      </w:r>
      <w:r>
        <w:rPr>
          <w:sz w:val="20"/>
        </w:rPr>
        <w:t>ordenada por el Tribunal, salvo aquellas</w:t>
      </w:r>
      <w:r>
        <w:rPr>
          <w:spacing w:val="55"/>
          <w:sz w:val="20"/>
        </w:rPr>
        <w:t> </w:t>
      </w:r>
      <w:r>
        <w:rPr>
          <w:sz w:val="20"/>
        </w:rPr>
        <w:t>que queden a</w:t>
      </w:r>
      <w:r>
        <w:rPr>
          <w:spacing w:val="1"/>
          <w:sz w:val="20"/>
        </w:rPr>
        <w:t> </w:t>
      </w:r>
      <w:r>
        <w:rPr>
          <w:sz w:val="20"/>
        </w:rPr>
        <w:t>cargo de las partes, por lo 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juicio 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diferirá</w:t>
      </w:r>
      <w:r>
        <w:rPr>
          <w:spacing w:val="55"/>
          <w:sz w:val="20"/>
        </w:rPr>
        <w:t> </w:t>
      </w:r>
      <w:r>
        <w:rPr>
          <w:sz w:val="20"/>
        </w:rPr>
        <w:t>por falta de preparación,</w:t>
      </w:r>
      <w:r>
        <w:rPr>
          <w:spacing w:val="1"/>
          <w:sz w:val="20"/>
        </w:rPr>
        <w:t> </w:t>
      </w:r>
      <w:r>
        <w:rPr>
          <w:sz w:val="20"/>
        </w:rPr>
        <w:t>salvo caso fortuito o fuerza mayor. La citación de los testigos a que se refiere el artículo 813 de</w:t>
      </w:r>
      <w:r>
        <w:rPr>
          <w:spacing w:val="1"/>
          <w:sz w:val="20"/>
        </w:rPr>
        <w:t> </w:t>
      </w:r>
      <w:r>
        <w:rPr>
          <w:sz w:val="20"/>
        </w:rPr>
        <w:t>esta Ley, quedará a cargo de su oferente, salvo que por causa justificada deba practicarse</w:t>
      </w:r>
      <w:r>
        <w:rPr>
          <w:spacing w:val="1"/>
          <w:sz w:val="20"/>
        </w:rPr>
        <w:t> </w:t>
      </w:r>
      <w:r>
        <w:rPr>
          <w:sz w:val="20"/>
        </w:rPr>
        <w:t>mediante notificación personal, la que se efectuará con al menos tres días de anticipación a la</w:t>
      </w:r>
      <w:r>
        <w:rPr>
          <w:spacing w:val="1"/>
          <w:sz w:val="20"/>
        </w:rPr>
        <w:t> </w:t>
      </w:r>
      <w:r>
        <w:rPr>
          <w:sz w:val="20"/>
        </w:rPr>
        <w:t>audiencia, sin contar el día en que reciban la citación, ni el de la audiencia. El Tribunal, a</w:t>
      </w:r>
      <w:r>
        <w:rPr>
          <w:spacing w:val="1"/>
          <w:sz w:val="20"/>
        </w:rPr>
        <w:t> </w:t>
      </w:r>
      <w:r>
        <w:rPr>
          <w:sz w:val="20"/>
        </w:rPr>
        <w:t>solicitud del oferente, podrá expedir oficios o citaciones a fin de que éste los entregue por su</w:t>
      </w:r>
      <w:r>
        <w:rPr>
          <w:spacing w:val="1"/>
          <w:sz w:val="20"/>
        </w:rPr>
        <w:t> </w:t>
      </w:r>
      <w:r>
        <w:rPr>
          <w:sz w:val="20"/>
        </w:rPr>
        <w:t>cuenta y bajo su responsabilidad, con el objeto de que se preparen debidamente las pruebas y</w:t>
      </w:r>
      <w:r>
        <w:rPr>
          <w:spacing w:val="1"/>
          <w:sz w:val="20"/>
        </w:rPr>
        <w:t> </w:t>
      </w:r>
      <w:r>
        <w:rPr>
          <w:sz w:val="20"/>
        </w:rPr>
        <w:t>puedan desahogarse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Solamente en casos excepcionales, cuando debido a la naturaleza de las pruebas admitidas el</w:t>
      </w:r>
      <w:r>
        <w:rPr>
          <w:spacing w:val="1"/>
          <w:sz w:val="20"/>
        </w:rPr>
        <w:t> </w:t>
      </w:r>
      <w:r>
        <w:rPr>
          <w:sz w:val="20"/>
        </w:rPr>
        <w:t>Tribunal considere bajo su más estricta responsabilidad que no es posible su desahogo en una</w:t>
      </w:r>
      <w:r>
        <w:rPr>
          <w:spacing w:val="1"/>
          <w:sz w:val="20"/>
        </w:rPr>
        <w:t> </w:t>
      </w:r>
      <w:r>
        <w:rPr>
          <w:sz w:val="20"/>
        </w:rPr>
        <w:t>sola audiencia, en el mismo acuerdo en el que las admita, señalará los días y horas en que</w:t>
      </w:r>
      <w:r>
        <w:rPr>
          <w:spacing w:val="1"/>
          <w:sz w:val="20"/>
        </w:rPr>
        <w:t> </w:t>
      </w:r>
      <w:r>
        <w:rPr>
          <w:sz w:val="20"/>
        </w:rPr>
        <w:t>deberán desahogarse, aunque no guarden el orden en que fueron ofrecidas, procurando que se</w:t>
      </w:r>
      <w:r>
        <w:rPr>
          <w:spacing w:val="-53"/>
          <w:sz w:val="20"/>
        </w:rPr>
        <w:t> </w:t>
      </w:r>
      <w:r>
        <w:rPr>
          <w:sz w:val="20"/>
        </w:rPr>
        <w:t>reciban primero</w:t>
      </w:r>
      <w:r>
        <w:rPr>
          <w:spacing w:val="-1"/>
          <w:sz w:val="20"/>
        </w:rPr>
        <w:t> </w:t>
      </w:r>
      <w:r>
        <w:rPr>
          <w:sz w:val="20"/>
        </w:rPr>
        <w:t>las del actor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luego</w:t>
      </w:r>
      <w:r>
        <w:rPr>
          <w:spacing w:val="1"/>
          <w:sz w:val="20"/>
        </w:rPr>
        <w:t> </w:t>
      </w:r>
      <w:r>
        <w:rPr>
          <w:sz w:val="20"/>
        </w:rPr>
        <w:t>las del</w:t>
      </w:r>
      <w:r>
        <w:rPr>
          <w:spacing w:val="-1"/>
          <w:sz w:val="20"/>
        </w:rPr>
        <w:t> </w:t>
      </w:r>
      <w:r>
        <w:rPr>
          <w:sz w:val="20"/>
        </w:rPr>
        <w:t>demandado,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1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Si las partes están de acuerdo con los hechos y la controversia queda reducida a un punto de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-2"/>
          <w:sz w:val="20"/>
        </w:rPr>
        <w:t> </w:t>
      </w:r>
      <w:r>
        <w:rPr>
          <w:sz w:val="20"/>
        </w:rPr>
        <w:t>se declarará</w:t>
      </w:r>
      <w:r>
        <w:rPr>
          <w:spacing w:val="-1"/>
          <w:sz w:val="20"/>
        </w:rPr>
        <w:t> </w:t>
      </w:r>
      <w:r>
        <w:rPr>
          <w:sz w:val="20"/>
        </w:rPr>
        <w:t>cerrada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instrucción turnándose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autos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resolución.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873_G" w:id="1078"/>
      <w:bookmarkEnd w:id="1078"/>
      <w:r>
        <w:rPr/>
      </w:r>
      <w:r>
        <w:rPr>
          <w:rFonts w:ascii="Arial" w:hAnsi="Arial"/>
          <w:b/>
        </w:rPr>
        <w:t>Artículo 873-G.- </w:t>
      </w:r>
      <w:r>
        <w:rPr/>
        <w:t>El tribunal girará los oficios y exhortos necesarios para recabar los informes o copias</w:t>
      </w:r>
      <w:r>
        <w:rPr>
          <w:spacing w:val="-53"/>
        </w:rPr>
        <w:t> </w:t>
      </w:r>
      <w:r>
        <w:rPr/>
        <w:t>que deba expedir alguna autoridad o exhibir terceros ajenos al juicio, que haya solicitado el oferente, con</w:t>
      </w:r>
      <w:r>
        <w:rPr>
          <w:spacing w:val="1"/>
        </w:rPr>
        <w:t> </w:t>
      </w:r>
      <w:r>
        <w:rPr/>
        <w:t>los</w:t>
      </w:r>
      <w:r>
        <w:rPr>
          <w:spacing w:val="12"/>
        </w:rPr>
        <w:t> </w:t>
      </w:r>
      <w:r>
        <w:rPr/>
        <w:t>apercibimientos</w:t>
      </w:r>
      <w:r>
        <w:rPr>
          <w:spacing w:val="13"/>
        </w:rPr>
        <w:t> </w:t>
      </w:r>
      <w:r>
        <w:rPr/>
        <w:t>señalados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4"/>
        </w:rPr>
        <w:t> </w:t>
      </w:r>
      <w:r>
        <w:rPr/>
        <w:t>Ley;</w:t>
      </w:r>
      <w:r>
        <w:rPr>
          <w:spacing w:val="12"/>
        </w:rPr>
        <w:t> </w:t>
      </w:r>
      <w:r>
        <w:rPr/>
        <w:t>asimismo</w:t>
      </w:r>
      <w:r>
        <w:rPr>
          <w:spacing w:val="9"/>
        </w:rPr>
        <w:t> </w:t>
      </w:r>
      <w:r>
        <w:rPr/>
        <w:t>dictará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medidas</w:t>
      </w:r>
      <w:r>
        <w:rPr>
          <w:spacing w:val="13"/>
        </w:rPr>
        <w:t> </w:t>
      </w:r>
      <w:r>
        <w:rPr/>
        <w:t>necesarias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fin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desahoguen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2"/>
        </w:rPr>
        <w:t> </w:t>
      </w:r>
      <w:r>
        <w:rPr/>
        <w:t>admitidas,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332"/>
        </w:numPr>
        <w:tabs>
          <w:tab w:pos="867" w:val="left" w:leader="none"/>
        </w:tabs>
        <w:spacing w:line="240" w:lineRule="auto" w:before="0" w:after="0"/>
        <w:ind w:left="866" w:right="194" w:hanging="360"/>
        <w:jc w:val="both"/>
        <w:rPr>
          <w:sz w:val="20"/>
        </w:rPr>
      </w:pPr>
      <w:r>
        <w:rPr>
          <w:sz w:val="20"/>
        </w:rPr>
        <w:t>Si se tratare de autoridades, el Tribunal las requerirá para que envíen los documentos o copias; si</w:t>
      </w:r>
      <w:r>
        <w:rPr>
          <w:spacing w:val="1"/>
          <w:sz w:val="20"/>
        </w:rPr>
        <w:t> </w:t>
      </w:r>
      <w:r>
        <w:rPr>
          <w:sz w:val="20"/>
        </w:rPr>
        <w:t>no cumplieren con ello, el Tribunal dictará las medidas de apremio conducentes, sin perjuicio de</w:t>
      </w:r>
      <w:r>
        <w:rPr>
          <w:spacing w:val="1"/>
          <w:sz w:val="20"/>
        </w:rPr>
        <w:t> </w:t>
      </w:r>
      <w:r>
        <w:rPr>
          <w:sz w:val="20"/>
        </w:rPr>
        <w:t>dar vista del incumplimiento al superior jerárquico del servidor público omiso, y en su caso al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competente,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32"/>
        </w:numPr>
        <w:tabs>
          <w:tab w:pos="867" w:val="left" w:leader="none"/>
        </w:tabs>
        <w:spacing w:line="242" w:lineRule="auto" w:before="92" w:after="0"/>
        <w:ind w:left="866" w:right="205" w:hanging="360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trata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terceros,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Tribunal</w:t>
      </w:r>
      <w:r>
        <w:rPr>
          <w:spacing w:val="4"/>
          <w:sz w:val="20"/>
        </w:rPr>
        <w:t> </w:t>
      </w:r>
      <w:r>
        <w:rPr>
          <w:sz w:val="20"/>
        </w:rPr>
        <w:t>dictará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medidas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apremio</w:t>
      </w:r>
      <w:r>
        <w:rPr>
          <w:spacing w:val="2"/>
          <w:sz w:val="20"/>
        </w:rPr>
        <w:t> </w:t>
      </w:r>
      <w:r>
        <w:rPr>
          <w:sz w:val="20"/>
        </w:rPr>
        <w:t>correspondientes,</w:t>
      </w:r>
      <w:r>
        <w:rPr>
          <w:spacing w:val="3"/>
          <w:sz w:val="20"/>
        </w:rPr>
        <w:t> </w:t>
      </w:r>
      <w:r>
        <w:rPr>
          <w:sz w:val="20"/>
        </w:rPr>
        <w:t>hasta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logre la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copias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documentos requeridos.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7"/>
        <w:rPr>
          <w:sz w:val="35"/>
        </w:rPr>
      </w:pPr>
    </w:p>
    <w:p>
      <w:pPr>
        <w:pStyle w:val="Heading1"/>
        <w:ind w:left="3886" w:right="-3" w:firstLine="117"/>
        <w:jc w:val="left"/>
      </w:pPr>
      <w:r>
        <w:rPr/>
        <w:t>Sección Segunda</w:t>
      </w:r>
      <w:r>
        <w:rPr>
          <w:spacing w:val="1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Juicio</w:t>
      </w:r>
    </w:p>
    <w:p>
      <w:pPr>
        <w:spacing w:line="181" w:lineRule="exact" w:before="0"/>
        <w:ind w:left="1187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12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955" w:space="40"/>
            <w:col w:w="382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1" w:firstLine="288"/>
        <w:jc w:val="both"/>
      </w:pPr>
      <w:bookmarkStart w:name="Artículo_873_H" w:id="1079"/>
      <w:bookmarkEnd w:id="1079"/>
      <w:r>
        <w:rPr/>
      </w:r>
      <w:r>
        <w:rPr>
          <w:rFonts w:ascii="Arial" w:hAnsi="Arial"/>
          <w:b/>
        </w:rPr>
        <w:t>Artículo 873-H.- </w:t>
      </w:r>
      <w:r>
        <w:rPr/>
        <w:t>La audiencia de juicio se desahogará con la comparecencia de las partes que estén</w:t>
      </w:r>
      <w:r>
        <w:rPr>
          <w:spacing w:val="1"/>
        </w:rPr>
        <w:t> </w:t>
      </w:r>
      <w:r>
        <w:rPr/>
        <w:t>presentes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apertura.</w:t>
      </w:r>
      <w:r>
        <w:rPr>
          <w:spacing w:val="15"/>
        </w:rPr>
        <w:t> </w:t>
      </w:r>
      <w:r>
        <w:rPr/>
        <w:t>Las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hayan</w:t>
      </w:r>
      <w:r>
        <w:rPr>
          <w:spacing w:val="12"/>
        </w:rPr>
        <w:t> </w:t>
      </w:r>
      <w:r>
        <w:rPr/>
        <w:t>comparecido</w:t>
      </w:r>
      <w:r>
        <w:rPr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4"/>
        </w:rPr>
        <w:t> </w:t>
      </w:r>
      <w:r>
        <w:rPr/>
        <w:t>inicio,</w:t>
      </w:r>
      <w:r>
        <w:rPr>
          <w:spacing w:val="12"/>
        </w:rPr>
        <w:t> </w:t>
      </w:r>
      <w:r>
        <w:rPr/>
        <w:t>podrán</w:t>
      </w:r>
      <w:r>
        <w:rPr>
          <w:spacing w:val="14"/>
        </w:rPr>
        <w:t> </w:t>
      </w:r>
      <w:r>
        <w:rPr/>
        <w:t>intervenir</w:t>
      </w:r>
      <w:r>
        <w:rPr>
          <w:spacing w:val="16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momento</w:t>
      </w:r>
      <w:r>
        <w:rPr>
          <w:spacing w:val="-53"/>
        </w:rPr>
        <w:t> </w:t>
      </w:r>
      <w:r>
        <w:rPr/>
        <w:t>en que se presenten, siempre que el juez no la haya dado por concluida. Si las partes no comparecen se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disponga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harán</w:t>
      </w:r>
      <w:r>
        <w:rPr>
          <w:spacing w:val="1"/>
        </w:rPr>
        <w:t> </w:t>
      </w:r>
      <w:r>
        <w:rPr/>
        <w:t>efectivos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apercibimientos</w:t>
      </w:r>
      <w:r>
        <w:rPr>
          <w:spacing w:val="-1"/>
        </w:rPr>
        <w:t> </w:t>
      </w:r>
      <w:r>
        <w:rPr/>
        <w:t>realizados</w:t>
      </w:r>
      <w:r>
        <w:rPr>
          <w:spacing w:val="2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partes.</w:t>
      </w:r>
    </w:p>
    <w:p>
      <w:pPr>
        <w:pStyle w:val="BodyText"/>
        <w:spacing w:before="3"/>
      </w:pPr>
    </w:p>
    <w:p>
      <w:pPr>
        <w:pStyle w:val="BodyText"/>
        <w:ind w:left="218" w:right="199" w:firstLine="288"/>
        <w:jc w:val="both"/>
      </w:pPr>
      <w:r>
        <w:rPr/>
        <w:t>El juez contará con las más amplias facultades para conducir el procedimiento; dará cuenta de la</w:t>
      </w:r>
      <w:r>
        <w:rPr>
          <w:spacing w:val="1"/>
        </w:rPr>
        <w:t> </w:t>
      </w:r>
      <w:r>
        <w:rPr/>
        <w:t>presencia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intervendrán; De igual forma, verificará la disponibilidad de los documentos a exhibirse y moderará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manifestaciones de</w:t>
      </w:r>
      <w:r>
        <w:rPr>
          <w:spacing w:val="1"/>
        </w:rPr>
        <w:t> </w:t>
      </w:r>
      <w:r>
        <w:rPr/>
        <w:t>quienes intervengan en la audiencia;</w:t>
      </w:r>
      <w:r>
        <w:rPr>
          <w:spacing w:val="1"/>
        </w:rPr>
        <w:t> </w:t>
      </w:r>
      <w:r>
        <w:rPr/>
        <w:t>en su caso,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calificará las pruebas que presenten las partes como supervenientes para su admisión o desechamiento</w:t>
      </w:r>
      <w:r>
        <w:rPr>
          <w:spacing w:val="1"/>
        </w:rPr>
        <w:t> </w:t>
      </w:r>
      <w:r>
        <w:rPr/>
        <w:t>según</w:t>
      </w:r>
      <w:r>
        <w:rPr>
          <w:spacing w:val="-2"/>
        </w:rPr>
        <w:t> </w:t>
      </w:r>
      <w:r>
        <w:rPr/>
        <w:t>corresponda.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873_I" w:id="1080"/>
      <w:bookmarkEnd w:id="108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873-I.- </w:t>
      </w:r>
      <w:r>
        <w:rPr/>
        <w:t>El</w:t>
      </w:r>
      <w:r>
        <w:rPr>
          <w:spacing w:val="-4"/>
        </w:rPr>
        <w:t> </w:t>
      </w:r>
      <w:r>
        <w:rPr/>
        <w:t>Tribunal,</w:t>
      </w:r>
      <w:r>
        <w:rPr>
          <w:spacing w:val="-4"/>
        </w:rPr>
        <w:t> </w:t>
      </w:r>
      <w:r>
        <w:rPr/>
        <w:t>abrirá la</w:t>
      </w:r>
      <w:r>
        <w:rPr>
          <w:spacing w:val="-1"/>
        </w:rPr>
        <w:t> </w:t>
      </w:r>
      <w:r>
        <w:rPr/>
        <w:t>fase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pruebas,</w:t>
      </w:r>
      <w:r>
        <w:rPr>
          <w:spacing w:val="-3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3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Se procederá a desahogar todas las pruebas que se encuentren debidamente preparadas,</w:t>
      </w:r>
      <w:r>
        <w:rPr>
          <w:spacing w:val="1"/>
          <w:sz w:val="20"/>
        </w:rPr>
        <w:t> </w:t>
      </w:r>
      <w:r>
        <w:rPr>
          <w:sz w:val="20"/>
        </w:rPr>
        <w:t>procurando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las del</w:t>
      </w:r>
      <w:r>
        <w:rPr>
          <w:spacing w:val="-1"/>
          <w:sz w:val="20"/>
        </w:rPr>
        <w:t> </w:t>
      </w:r>
      <w:r>
        <w:rPr>
          <w:sz w:val="20"/>
        </w:rPr>
        <w:t>actor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luego las del demandado;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3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36"/>
          <w:sz w:val="20"/>
        </w:rPr>
        <w:t> </w:t>
      </w:r>
      <w:r>
        <w:rPr>
          <w:sz w:val="20"/>
        </w:rPr>
        <w:t>alguna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pruebas</w:t>
      </w:r>
      <w:r>
        <w:rPr>
          <w:spacing w:val="38"/>
          <w:sz w:val="20"/>
        </w:rPr>
        <w:t> </w:t>
      </w:r>
      <w:r>
        <w:rPr>
          <w:sz w:val="20"/>
        </w:rPr>
        <w:t>admitidas</w:t>
      </w:r>
      <w:r>
        <w:rPr>
          <w:spacing w:val="39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encontrara</w:t>
      </w:r>
      <w:r>
        <w:rPr>
          <w:spacing w:val="34"/>
          <w:sz w:val="20"/>
        </w:rPr>
        <w:t> </w:t>
      </w:r>
      <w:r>
        <w:rPr>
          <w:sz w:val="20"/>
        </w:rPr>
        <w:t>debidamente</w:t>
      </w:r>
      <w:r>
        <w:rPr>
          <w:spacing w:val="38"/>
          <w:sz w:val="20"/>
        </w:rPr>
        <w:t> </w:t>
      </w:r>
      <w:r>
        <w:rPr>
          <w:sz w:val="20"/>
        </w:rPr>
        <w:t>preparada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estuviera</w:t>
      </w:r>
      <w:r>
        <w:rPr>
          <w:spacing w:val="38"/>
          <w:sz w:val="20"/>
        </w:rPr>
        <w:t> </w:t>
      </w:r>
      <w:r>
        <w:rPr>
          <w:sz w:val="20"/>
        </w:rPr>
        <w:t>a</w:t>
      </w:r>
      <w:r>
        <w:rPr>
          <w:spacing w:val="-54"/>
          <w:sz w:val="20"/>
        </w:rPr>
        <w:t> </w:t>
      </w:r>
      <w:r>
        <w:rPr>
          <w:sz w:val="20"/>
        </w:rPr>
        <w:t>cargo de las</w:t>
      </w:r>
      <w:r>
        <w:rPr>
          <w:spacing w:val="1"/>
          <w:sz w:val="20"/>
        </w:rPr>
        <w:t> </w:t>
      </w:r>
      <w:r>
        <w:rPr>
          <w:sz w:val="20"/>
        </w:rPr>
        <w:t>partes, se declarará la deserción de la</w:t>
      </w:r>
      <w:r>
        <w:rPr>
          <w:spacing w:val="55"/>
          <w:sz w:val="20"/>
        </w:rPr>
        <w:t> </w:t>
      </w:r>
      <w:r>
        <w:rPr>
          <w:sz w:val="20"/>
        </w:rPr>
        <w:t>misma, salvo causa justificada, en cuyo</w:t>
      </w:r>
      <w:r>
        <w:rPr>
          <w:spacing w:val="1"/>
          <w:sz w:val="20"/>
        </w:rPr>
        <w:t> </w:t>
      </w:r>
      <w:r>
        <w:rPr>
          <w:sz w:val="20"/>
        </w:rPr>
        <w:t>caso el juez señalará nuevo día y hora para su desahogo dentro de los diez días siguientes;</w:t>
      </w:r>
      <w:r>
        <w:rPr>
          <w:spacing w:val="1"/>
          <w:sz w:val="20"/>
        </w:rPr>
        <w:t> </w:t>
      </w:r>
      <w:r>
        <w:rPr>
          <w:sz w:val="20"/>
        </w:rPr>
        <w:t>para ello, deberá tomará las medidas conducentes y podrá hacer uso de</w:t>
      </w:r>
      <w:r>
        <w:rPr>
          <w:spacing w:val="1"/>
          <w:sz w:val="20"/>
        </w:rPr>
        <w:t> </w:t>
      </w:r>
      <w:r>
        <w:rPr>
          <w:sz w:val="20"/>
        </w:rPr>
        <w:t>las medidas de</w:t>
      </w:r>
      <w:r>
        <w:rPr>
          <w:spacing w:val="1"/>
          <w:sz w:val="20"/>
        </w:rPr>
        <w:t> </w:t>
      </w:r>
      <w:r>
        <w:rPr>
          <w:sz w:val="20"/>
        </w:rPr>
        <w:t>apremio que estime necesarias para lograr el desahogo de las pruebas admitidas y evitar la</w:t>
      </w:r>
      <w:r>
        <w:rPr>
          <w:spacing w:val="1"/>
          <w:sz w:val="20"/>
        </w:rPr>
        <w:t> </w:t>
      </w:r>
      <w:r>
        <w:rPr>
          <w:sz w:val="20"/>
        </w:rPr>
        <w:t>dilación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juicio,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33"/>
        </w:numPr>
        <w:tabs>
          <w:tab w:pos="1076" w:val="left" w:leader="none"/>
        </w:tabs>
        <w:spacing w:line="240" w:lineRule="auto" w:before="1" w:after="0"/>
        <w:ind w:left="1075" w:right="196" w:hanging="569"/>
        <w:jc w:val="both"/>
        <w:rPr>
          <w:sz w:val="20"/>
        </w:rPr>
      </w:pPr>
      <w:r>
        <w:rPr>
          <w:sz w:val="20"/>
        </w:rPr>
        <w:t>El juez deberá requerir a la persona que comparezca a desahogar la prueba correspondiente</w:t>
      </w:r>
      <w:r>
        <w:rPr>
          <w:spacing w:val="1"/>
          <w:sz w:val="20"/>
        </w:rPr>
        <w:t> </w:t>
      </w:r>
      <w:r>
        <w:rPr>
          <w:sz w:val="20"/>
        </w:rPr>
        <w:t>para que se identifique con cualquier documento oficial; y, si no lo hace en el momento de la</w:t>
      </w:r>
      <w:r>
        <w:rPr>
          <w:spacing w:val="1"/>
          <w:sz w:val="20"/>
        </w:rPr>
        <w:t> </w:t>
      </w:r>
      <w:r>
        <w:rPr>
          <w:sz w:val="20"/>
        </w:rPr>
        <w:t>audiencia, se le concederán tres días para ello, apercibiéndola de que en caso contrario se</w:t>
      </w:r>
      <w:r>
        <w:rPr>
          <w:spacing w:val="1"/>
          <w:sz w:val="20"/>
        </w:rPr>
        <w:t> </w:t>
      </w:r>
      <w:r>
        <w:rPr>
          <w:sz w:val="20"/>
        </w:rPr>
        <w:t>dejará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efectos 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873_J" w:id="1081"/>
      <w:bookmarkEnd w:id="1081"/>
      <w:r>
        <w:rPr/>
      </w:r>
      <w:r>
        <w:rPr>
          <w:rFonts w:ascii="Arial" w:hAnsi="Arial"/>
          <w:b/>
        </w:rPr>
        <w:t>Artículo 873-J.- </w:t>
      </w:r>
      <w:r>
        <w:rPr/>
        <w:t>Concluido el desahogo de pruebas, el secretario del Tribunal hará la certificación</w:t>
      </w:r>
      <w:r>
        <w:rPr>
          <w:spacing w:val="1"/>
        </w:rPr>
        <w:t> </w:t>
      </w:r>
      <w:r>
        <w:rPr/>
        <w:t>respectiva. En caso de que las partes señalen que queda alguna prueba pendiente de desahogar, el juez</w:t>
      </w:r>
      <w:r>
        <w:rPr>
          <w:spacing w:val="1"/>
        </w:rPr>
        <w:t> </w:t>
      </w:r>
      <w:r>
        <w:rPr/>
        <w:t>resolverá de plano y de advertir alguna omisión al respecto, ordenará su desahogo. Una vez hecho lo</w:t>
      </w:r>
      <w:r>
        <w:rPr>
          <w:spacing w:val="1"/>
        </w:rPr>
        <w:t> </w:t>
      </w:r>
      <w:r>
        <w:rPr/>
        <w:t>anterior, el juez otorgará sucesivamente el uso de la voz a las partes, para que formulen de manera</w:t>
      </w:r>
      <w:r>
        <w:rPr>
          <w:spacing w:val="1"/>
        </w:rPr>
        <w:t> </w:t>
      </w:r>
      <w:r>
        <w:rPr/>
        <w:t>concisa y</w:t>
      </w:r>
      <w:r>
        <w:rPr>
          <w:spacing w:val="-2"/>
        </w:rPr>
        <w:t> </w:t>
      </w:r>
      <w:r>
        <w:rPr/>
        <w:t>breve</w:t>
      </w:r>
      <w:r>
        <w:rPr>
          <w:spacing w:val="-1"/>
        </w:rPr>
        <w:t> </w:t>
      </w:r>
      <w:r>
        <w:rPr/>
        <w:t>sus alegatos.</w:t>
      </w:r>
    </w:p>
    <w:p>
      <w:pPr>
        <w:pStyle w:val="BodyText"/>
        <w:spacing w:before="3"/>
      </w:pPr>
    </w:p>
    <w:p>
      <w:pPr>
        <w:pStyle w:val="BodyText"/>
        <w:ind w:left="218" w:right="197" w:firstLine="288"/>
        <w:jc w:val="both"/>
      </w:pPr>
      <w:r>
        <w:rPr/>
        <w:t>Realizados que sean los alegatos de las partes, el Tribunal declarará cerrada la etapa de juicio y</w:t>
      </w:r>
      <w:r>
        <w:rPr>
          <w:spacing w:val="1"/>
        </w:rPr>
        <w:t> </w:t>
      </w:r>
      <w:r>
        <w:rPr/>
        <w:t>emitirá la sentencia en la misma audiencia, con lo que se pondrá fin al procedimiento. El texto de la</w:t>
      </w:r>
      <w:r>
        <w:rPr>
          <w:spacing w:val="1"/>
        </w:rPr>
        <w:t> </w:t>
      </w:r>
      <w:r>
        <w:rPr/>
        <w:t>resolución deberá ponerse a disposición de las partes en la misma audiencia. Solamente en casos</w:t>
      </w:r>
      <w:r>
        <w:rPr>
          <w:spacing w:val="1"/>
        </w:rPr>
        <w:t> </w:t>
      </w:r>
      <w:r>
        <w:rPr/>
        <w:t>excepcionales y que así se justifique por el cúmulo de hechos controvertidos o bien de las pruebas</w:t>
      </w:r>
      <w:r>
        <w:rPr>
          <w:spacing w:val="1"/>
        </w:rPr>
        <w:t> </w:t>
      </w:r>
      <w:r>
        <w:rPr/>
        <w:t>rendidas, el Tribunal emitirá sentencia dentro de los cinco días siguientes al de la celebración de la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873_K" w:id="1082"/>
      <w:bookmarkEnd w:id="108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873-K.-</w:t>
      </w:r>
      <w:r>
        <w:rPr>
          <w:rFonts w:ascii="Arial" w:hAnsi="Arial"/>
          <w:b/>
          <w:spacing w:val="1"/>
        </w:rPr>
        <w:t> </w:t>
      </w:r>
      <w:r>
        <w:rPr/>
        <w:t>Contra 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pronunciadas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procederá recurso alguno, salvo el recurso de reconsideración contra los actos del secretario instructor</w:t>
      </w:r>
      <w:r>
        <w:rPr>
          <w:spacing w:val="1"/>
        </w:rPr>
        <w:t> </w:t>
      </w:r>
      <w:r>
        <w:rPr/>
        <w:t>establecido en el artículo 871, de esta Ley. No obstante, ya sea de oficio o a petición de parte, el juez</w:t>
      </w:r>
      <w:r>
        <w:rPr>
          <w:spacing w:val="1"/>
        </w:rPr>
        <w:t> </w:t>
      </w:r>
      <w:r>
        <w:rPr/>
        <w:t>podrá</w:t>
      </w:r>
      <w:r>
        <w:rPr>
          <w:spacing w:val="34"/>
        </w:rPr>
        <w:t> </w:t>
      </w:r>
      <w:r>
        <w:rPr/>
        <w:t>subsanar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omisiones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errores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hubiere</w:t>
      </w:r>
      <w:r>
        <w:rPr>
          <w:spacing w:val="34"/>
        </w:rPr>
        <w:t> </w:t>
      </w:r>
      <w:r>
        <w:rPr/>
        <w:t>incurrido,</w:t>
      </w:r>
      <w:r>
        <w:rPr>
          <w:spacing w:val="33"/>
        </w:rPr>
        <w:t> </w:t>
      </w:r>
      <w:r>
        <w:rPr/>
        <w:t>o</w:t>
      </w:r>
      <w:r>
        <w:rPr>
          <w:spacing w:val="33"/>
        </w:rPr>
        <w:t> </w:t>
      </w:r>
      <w:r>
        <w:rPr/>
        <w:t>bien</w:t>
      </w:r>
      <w:r>
        <w:rPr>
          <w:spacing w:val="35"/>
        </w:rPr>
        <w:t> </w:t>
      </w:r>
      <w:r>
        <w:rPr/>
        <w:t>podrá</w:t>
      </w:r>
      <w:r>
        <w:rPr>
          <w:spacing w:val="33"/>
        </w:rPr>
        <w:t> </w:t>
      </w:r>
      <w:r>
        <w:rPr/>
        <w:t>precisar</w:t>
      </w:r>
      <w:r>
        <w:rPr>
          <w:spacing w:val="34"/>
        </w:rPr>
        <w:t> </w:t>
      </w:r>
      <w:r>
        <w:rPr/>
        <w:t>algún</w:t>
      </w:r>
      <w:r>
        <w:rPr>
          <w:spacing w:val="33"/>
        </w:rPr>
        <w:t> </w:t>
      </w:r>
      <w:r>
        <w:rPr/>
        <w:t>punto,</w:t>
      </w:r>
      <w:r>
        <w:rPr>
          <w:spacing w:val="-54"/>
        </w:rPr>
        <w:t> </w:t>
      </w:r>
      <w:r>
        <w:rPr/>
        <w:t>hasta</w:t>
      </w:r>
      <w:r>
        <w:rPr>
          <w:spacing w:val="-2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dictar</w:t>
      </w:r>
      <w:r>
        <w:rPr>
          <w:spacing w:val="-1"/>
        </w:rPr>
        <w:t> </w:t>
      </w:r>
      <w:r>
        <w:rPr/>
        <w:t>sentencia; asimismo,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aclarar ésta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</w:t>
      </w:r>
      <w:r>
        <w:rPr>
          <w:spacing w:val="-1"/>
        </w:rPr>
        <w:t> </w:t>
      </w:r>
      <w:r>
        <w:rPr/>
        <w:t>emitido.</w:t>
      </w:r>
    </w:p>
    <w:p>
      <w:pPr>
        <w:pStyle w:val="BodyText"/>
        <w:spacing w:before="3"/>
      </w:pPr>
    </w:p>
    <w:p>
      <w:pPr>
        <w:pStyle w:val="BodyText"/>
        <w:ind w:left="218" w:right="193" w:firstLine="288"/>
        <w:jc w:val="both"/>
      </w:pPr>
      <w:r>
        <w:rPr/>
        <w:t>Atendiendo a la naturaleza y fines del derecho laboral, el juez deberá asumir un desempeño proactivo,</w:t>
      </w:r>
      <w:r>
        <w:rPr>
          <w:spacing w:val="-53"/>
        </w:rPr>
        <w:t> </w:t>
      </w:r>
      <w:r>
        <w:rPr/>
        <w:t>en el que impulse permanentemente el procedimiento, evitando que las deficiencias o inconsistencias</w:t>
      </w:r>
      <w:r>
        <w:rPr>
          <w:spacing w:val="1"/>
        </w:rPr>
        <w:t> </w:t>
      </w:r>
      <w:r>
        <w:rPr/>
        <w:t>formales cometidas durante su desarrollo trasciendan en perjuicio de las partes provocando su dilación a</w:t>
      </w:r>
      <w:r>
        <w:rPr>
          <w:spacing w:val="1"/>
        </w:rPr>
        <w:t> </w:t>
      </w:r>
      <w:r>
        <w:rPr/>
        <w:t>futuro,</w:t>
      </w:r>
      <w:r>
        <w:rPr>
          <w:spacing w:val="8"/>
        </w:rPr>
        <w:t> </w:t>
      </w:r>
      <w:r>
        <w:rPr/>
        <w:t>por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advertirlas</w:t>
      </w:r>
      <w:r>
        <w:rPr>
          <w:spacing w:val="10"/>
        </w:rPr>
        <w:t> </w:t>
      </w:r>
      <w:r>
        <w:rPr/>
        <w:t>podrá</w:t>
      </w:r>
      <w:r>
        <w:rPr>
          <w:spacing w:val="9"/>
        </w:rPr>
        <w:t> </w:t>
      </w:r>
      <w:r>
        <w:rPr/>
        <w:t>subsanarlas.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todo</w:t>
      </w:r>
      <w:r>
        <w:rPr>
          <w:spacing w:val="10"/>
        </w:rPr>
        <w:t> </w:t>
      </w:r>
      <w:r>
        <w:rPr/>
        <w:t>momento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fomentará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conciliación</w:t>
      </w:r>
      <w:r>
        <w:rPr>
          <w:spacing w:val="9"/>
        </w:rPr>
        <w:t> </w:t>
      </w:r>
      <w:r>
        <w:rPr/>
        <w:t>como</w:t>
      </w:r>
      <w:r>
        <w:rPr>
          <w:spacing w:val="-53"/>
        </w:rPr>
        <w:t> </w:t>
      </w:r>
      <w:r>
        <w:rPr/>
        <w:t>la vía</w:t>
      </w:r>
      <w:r>
        <w:rPr>
          <w:spacing w:val="1"/>
        </w:rPr>
        <w:t> </w:t>
      </w:r>
      <w:r>
        <w:rPr/>
        <w:t>privilegiada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conflicto.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874" w:id="1083"/>
      <w:bookmarkEnd w:id="1083"/>
      <w:r>
        <w:rPr/>
      </w:r>
      <w:r>
        <w:rPr>
          <w:rFonts w:ascii="Arial" w:hAnsi="Arial"/>
          <w:b/>
        </w:rPr>
        <w:t>Artículo 874.- </w:t>
      </w:r>
      <w:r>
        <w:rPr/>
        <w:t>La falta de notificación de alguno o de todos los demandados, obliga al Tribunal a</w:t>
      </w:r>
      <w:r>
        <w:rPr>
          <w:spacing w:val="1"/>
        </w:rPr>
        <w:t> </w:t>
      </w:r>
      <w:r>
        <w:rPr/>
        <w:t>señalar de oficio nuevo día y hora para la celebración de la audiencia, salvo que las partes concurran a la</w:t>
      </w:r>
      <w:r>
        <w:rPr>
          <w:spacing w:val="-53"/>
        </w:rPr>
        <w:t> </w:t>
      </w:r>
      <w:r>
        <w:rPr/>
        <w:t>misma o cuando el actor se desista de las acciones intentadas en contra de los demandados que no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1"/>
        </w:rPr>
        <w:t> </w:t>
      </w:r>
      <w:r>
        <w:rPr/>
        <w:t>notificados.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comparecieren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audiencia,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notificadas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celebración, a las que fueron notificadas y no concurrieron, se les notificará por boletín o en estrados del</w:t>
      </w:r>
      <w:r>
        <w:rPr>
          <w:spacing w:val="1"/>
        </w:rPr>
        <w:t> </w:t>
      </w:r>
      <w:r>
        <w:rPr/>
        <w:t>Tribunal;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las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notificadas se les hará</w:t>
      </w:r>
      <w:r>
        <w:rPr>
          <w:spacing w:val="-1"/>
        </w:rPr>
        <w:t> </w:t>
      </w:r>
      <w:r>
        <w:rPr/>
        <w:t>personalmente.</w:t>
      </w:r>
    </w:p>
    <w:p>
      <w:pPr>
        <w:spacing w:line="181" w:lineRule="exact" w:before="0"/>
        <w:ind w:left="639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5" w:id="1084"/>
      <w:bookmarkEnd w:id="108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76" w:id="1085"/>
      <w:bookmarkEnd w:id="108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876.-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77" w:id="1086"/>
      <w:bookmarkEnd w:id="108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877.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096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29" w:lineRule="exact" w:before="93"/>
        <w:ind w:left="506" w:right="0" w:firstLine="0"/>
        <w:jc w:val="left"/>
        <w:rPr>
          <w:sz w:val="20"/>
        </w:rPr>
      </w:pPr>
      <w:bookmarkStart w:name="Artículo_878" w:id="1087"/>
      <w:bookmarkEnd w:id="108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878.-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183" w:lineRule="exact" w:before="0"/>
        <w:ind w:left="0" w:right="19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</w:p>
    <w:p>
      <w:pPr>
        <w:spacing w:before="1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79" w:id="1088"/>
      <w:bookmarkEnd w:id="108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879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line="229" w:lineRule="exact" w:before="93"/>
        <w:ind w:left="506" w:right="0" w:firstLine="0"/>
        <w:jc w:val="left"/>
        <w:rPr>
          <w:sz w:val="20"/>
        </w:rPr>
      </w:pPr>
      <w:bookmarkStart w:name="Artículo_880" w:id="1089"/>
      <w:bookmarkEnd w:id="10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880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line="183" w:lineRule="exact" w:before="0"/>
        <w:ind w:left="0" w:right="192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</w:p>
    <w:p>
      <w:pPr>
        <w:spacing w:before="1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4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1" w:id="1090"/>
      <w:bookmarkEnd w:id="109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2" w:id="1091"/>
      <w:bookmarkEnd w:id="109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882.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912" w:space="1096"/>
            <w:col w:w="5812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3" w:id="1092"/>
      <w:bookmarkEnd w:id="1092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883.-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84" w:id="1093"/>
      <w:bookmarkEnd w:id="109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884.-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2"/>
        <w:ind w:left="506" w:right="0" w:firstLine="0"/>
        <w:jc w:val="left"/>
        <w:rPr>
          <w:sz w:val="20"/>
        </w:rPr>
      </w:pPr>
      <w:bookmarkStart w:name="Artículo_885" w:id="1094"/>
      <w:bookmarkEnd w:id="10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6" w:id="1095"/>
      <w:bookmarkEnd w:id="109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886</w:t>
      </w:r>
      <w:r>
        <w:rPr>
          <w:sz w:val="20"/>
        </w:rPr>
        <w:t>.-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7" w:id="1096"/>
      <w:bookmarkEnd w:id="109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334"/>
            <w:col w:w="6640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8" w:id="1097"/>
      <w:bookmarkEnd w:id="1097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162"/>
            <w:col w:w="5812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89" w:id="1098"/>
      <w:bookmarkEnd w:id="109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889.-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90"/>
            <w:col w:w="4984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0" w:id="1099"/>
      <w:bookmarkEnd w:id="109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890-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3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792" w:space="1217"/>
            <w:col w:w="581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1" w:id="1100"/>
      <w:bookmarkEnd w:id="110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24-12-1974.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28-04-1978,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left="1579"/>
      </w:pPr>
      <w:r>
        <w:rPr/>
        <w:t>CAPITULO</w:t>
      </w:r>
      <w:r>
        <w:rPr>
          <w:spacing w:val="-1"/>
        </w:rPr>
        <w:t> </w:t>
      </w:r>
      <w:r>
        <w:rPr/>
        <w:t>XVIII</w:t>
      </w:r>
    </w:p>
    <w:p>
      <w:pPr>
        <w:spacing w:line="252" w:lineRule="exact" w:before="0"/>
        <w:ind w:left="1580" w:right="15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Especial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892" w:id="1101"/>
      <w:bookmarkEnd w:id="1101"/>
      <w:r>
        <w:rPr/>
      </w:r>
      <w:r>
        <w:rPr>
          <w:rFonts w:ascii="Arial" w:hAnsi="Arial"/>
          <w:b/>
        </w:rPr>
        <w:t>Artículo 892.- </w:t>
      </w:r>
      <w:r>
        <w:rPr/>
        <w:t>Las disposiciones de este capítulo rigen la tramitación de los conflictos que se susciten</w:t>
      </w:r>
      <w:r>
        <w:rPr>
          <w:spacing w:val="1"/>
        </w:rPr>
        <w:t> </w:t>
      </w:r>
      <w:r>
        <w:rPr/>
        <w:t>con motivo de la aplicación de los artículos 5o. fracción III; 28, fracción III; 151; 153-X; 158; 162; 204,</w:t>
      </w:r>
      <w:r>
        <w:rPr>
          <w:spacing w:val="1"/>
        </w:rPr>
        <w:t> </w:t>
      </w:r>
      <w:r>
        <w:rPr/>
        <w:t>fracción IX; 209, fracción V; 210; 236, fracciones II y III, 484, 503 y 505 de esta Ley, así como los</w:t>
      </w:r>
      <w:r>
        <w:rPr>
          <w:spacing w:val="1"/>
        </w:rPr>
        <w:t> </w:t>
      </w:r>
      <w:r>
        <w:rPr/>
        <w:t>conflictos que tengan por objeto el cobro de prestaciones que no excedan del importe de tres meses de</w:t>
      </w:r>
      <w:r>
        <w:rPr>
          <w:spacing w:val="1"/>
        </w:rPr>
        <w:t> </w:t>
      </w:r>
      <w:r>
        <w:rPr/>
        <w:t>salarios, la designación de beneficiarios del trabajador fallecido, con independencia de la causa del</w:t>
      </w:r>
      <w:r>
        <w:rPr>
          <w:spacing w:val="1"/>
        </w:rPr>
        <w:t> </w:t>
      </w:r>
      <w:r>
        <w:rPr/>
        <w:t>deceso,</w:t>
      </w:r>
      <w:r>
        <w:rPr>
          <w:spacing w:val="-2"/>
        </w:rPr>
        <w:t> </w:t>
      </w:r>
      <w:r>
        <w:rPr/>
        <w:t>o desaparecido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acto delincuencial,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conflictos en</w:t>
      </w:r>
      <w:r>
        <w:rPr>
          <w:spacing w:val="-2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seguridad social.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893" w:id="1102"/>
      <w:bookmarkEnd w:id="1102"/>
      <w:r>
        <w:rPr/>
      </w:r>
      <w:r>
        <w:rPr>
          <w:rFonts w:ascii="Arial" w:hAnsi="Arial"/>
          <w:b/>
        </w:rPr>
        <w:t>Artículo 893.- </w:t>
      </w:r>
      <w:r>
        <w:rPr/>
        <w:t>Los escritos de demanda y contestación deberán cumplir con los requisitos a que se</w:t>
      </w:r>
      <w:r>
        <w:rPr>
          <w:spacing w:val="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 872 y 873-A</w:t>
      </w:r>
      <w:r>
        <w:rPr>
          <w:spacing w:val="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Ley,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0" w:firstLine="288"/>
        <w:jc w:val="both"/>
      </w:pPr>
      <w:r>
        <w:rPr/>
        <w:t>Una vez que el Tribunal admita la demanda con los documentos y copias requeridas, se correrá</w:t>
      </w:r>
      <w:r>
        <w:rPr>
          <w:spacing w:val="1"/>
        </w:rPr>
        <w:t> </w:t>
      </w:r>
      <w:r>
        <w:rPr/>
        <w:t>traslado al demandado, quien deberá contestarla por escrito dentro de los diez días siguientes a la fecha</w:t>
      </w:r>
      <w:r>
        <w:rPr>
          <w:spacing w:val="1"/>
        </w:rPr>
        <w:t> </w:t>
      </w:r>
      <w:r>
        <w:rPr/>
        <w:t>del emplazamiento, pudiendo objetar las pruebas del actor, con el apercibimiento de que de no hacerlo se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admitidas</w:t>
      </w:r>
      <w:r>
        <w:rPr>
          <w:spacing w:val="2"/>
        </w:rPr>
        <w:t> </w:t>
      </w:r>
      <w:r>
        <w:rPr/>
        <w:t>las peticiones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Con copia del escrito de contestación y sus anexos se correrá traslado a la parte actora para que en el</w:t>
      </w:r>
      <w:r>
        <w:rPr>
          <w:spacing w:val="-53"/>
        </w:rPr>
        <w:t> </w:t>
      </w:r>
      <w:r>
        <w:rPr/>
        <w:t>término de tres días formule réplica y objete pruebas de su contraria. Desahogada ésta, se correrá</w:t>
      </w:r>
      <w:r>
        <w:rPr>
          <w:spacing w:val="1"/>
        </w:rPr>
        <w:t> </w:t>
      </w:r>
      <w:r>
        <w:rPr/>
        <w:t>traslado al</w:t>
      </w:r>
      <w:r>
        <w:rPr>
          <w:spacing w:val="-2"/>
        </w:rPr>
        <w:t> </w:t>
      </w:r>
      <w:r>
        <w:rPr/>
        <w:t>demandado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 el mismo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contrarréplica.</w:t>
      </w:r>
    </w:p>
    <w:p>
      <w:pPr>
        <w:pStyle w:val="BodyText"/>
      </w:pPr>
    </w:p>
    <w:p>
      <w:pPr>
        <w:pStyle w:val="BodyText"/>
        <w:ind w:left="218" w:right="208" w:firstLine="288"/>
        <w:jc w:val="both"/>
      </w:pPr>
      <w:r>
        <w:rPr/>
        <w:t>En estos procedimientos se privilegiará la substanciación en línea, salvo la imposibilidad material para</w:t>
      </w:r>
      <w:r>
        <w:rPr>
          <w:spacing w:val="-53"/>
        </w:rPr>
        <w:t> </w:t>
      </w:r>
      <w:r>
        <w:rPr/>
        <w:t>ello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sin</w:t>
      </w:r>
      <w:r>
        <w:rPr>
          <w:spacing w:val="1"/>
        </w:rPr>
        <w:t> </w:t>
      </w:r>
      <w:r>
        <w:rPr/>
        <w:t>detrimento</w:t>
      </w:r>
      <w:r>
        <w:rPr>
          <w:spacing w:val="-2"/>
        </w:rPr>
        <w:t> </w:t>
      </w:r>
      <w:r>
        <w:rPr/>
        <w:t>de los</w:t>
      </w:r>
      <w:r>
        <w:rPr>
          <w:spacing w:val="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trabajadores,</w:t>
      </w:r>
      <w:r>
        <w:rPr>
          <w:spacing w:val="-2"/>
        </w:rPr>
        <w:t> </w:t>
      </w:r>
      <w:r>
        <w:rPr/>
        <w:t>asegurados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beneficiarios.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894" w:id="1103"/>
      <w:bookmarkEnd w:id="1103"/>
      <w:r>
        <w:rPr/>
      </w:r>
      <w:r>
        <w:rPr>
          <w:rFonts w:ascii="Arial" w:hAnsi="Arial"/>
          <w:b/>
        </w:rPr>
        <w:t>Artículo 894.- </w:t>
      </w:r>
      <w:r>
        <w:rPr/>
        <w:t>Una vez formulada la réplica y contrarréplica o transcurridos los términos para ello,</w:t>
      </w:r>
      <w:r>
        <w:rPr>
          <w:spacing w:val="1"/>
        </w:rPr>
        <w:t> </w:t>
      </w:r>
      <w:r>
        <w:rPr/>
        <w:t>dentro de los quince días siguientes, el Tribunal dictará el auto de depuración, que se ocupará de los</w:t>
      </w:r>
      <w:r>
        <w:rPr>
          <w:spacing w:val="1"/>
        </w:rPr>
        <w:t> </w:t>
      </w:r>
      <w:r>
        <w:rPr/>
        <w:t>aspectos que son objeto de la audiencia preliminar en términos del artículo 873-E de esta Ley. Esta</w:t>
      </w:r>
      <w:r>
        <w:rPr>
          <w:spacing w:val="1"/>
        </w:rPr>
        <w:t> </w:t>
      </w:r>
      <w:r>
        <w:rPr/>
        <w:t>actuación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emitirá</w:t>
      </w:r>
      <w:r>
        <w:rPr>
          <w:spacing w:val="18"/>
        </w:rPr>
        <w:t> </w:t>
      </w:r>
      <w:r>
        <w:rPr/>
        <w:t>por</w:t>
      </w:r>
      <w:r>
        <w:rPr>
          <w:spacing w:val="20"/>
        </w:rPr>
        <w:t> </w:t>
      </w:r>
      <w:r>
        <w:rPr/>
        <w:t>escrito</w:t>
      </w:r>
      <w:r>
        <w:rPr>
          <w:spacing w:val="19"/>
        </w:rPr>
        <w:t> </w:t>
      </w:r>
      <w:r>
        <w:rPr/>
        <w:t>fuera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audiencia,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/>
        <w:t>no</w:t>
      </w:r>
      <w:r>
        <w:rPr>
          <w:spacing w:val="22"/>
        </w:rPr>
        <w:t> </w:t>
      </w:r>
      <w:r>
        <w:rPr/>
        <w:t>podrá</w:t>
      </w:r>
      <w:r>
        <w:rPr>
          <w:spacing w:val="29"/>
        </w:rPr>
        <w:t> </w:t>
      </w:r>
      <w:r>
        <w:rPr/>
        <w:t>delegarse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9"/>
        </w:rPr>
        <w:t> </w:t>
      </w:r>
      <w:r>
        <w:rPr/>
        <w:t>secretario</w:t>
      </w:r>
      <w:r>
        <w:rPr>
          <w:spacing w:val="21"/>
        </w:rPr>
        <w:t> </w:t>
      </w:r>
      <w:r>
        <w:rPr/>
        <w:t>instructor.</w:t>
      </w:r>
      <w:r>
        <w:rPr>
          <w:spacing w:val="22"/>
        </w:rPr>
        <w:t> </w:t>
      </w:r>
      <w:r>
        <w:rPr/>
        <w:t>El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Tribunal</w:t>
      </w:r>
      <w:r>
        <w:rPr>
          <w:spacing w:val="8"/>
        </w:rPr>
        <w:t> </w:t>
      </w:r>
      <w:r>
        <w:rPr/>
        <w:t>podrá</w:t>
      </w:r>
      <w:r>
        <w:rPr>
          <w:spacing w:val="7"/>
        </w:rPr>
        <w:t> </w:t>
      </w:r>
      <w:r>
        <w:rPr/>
        <w:t>emplear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sistema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videoconferencia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fin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formular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prevenciones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aclaraciones</w:t>
      </w:r>
      <w:r>
        <w:rPr>
          <w:spacing w:val="-5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emitir el</w:t>
      </w:r>
      <w:r>
        <w:rPr>
          <w:spacing w:val="-3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depuración.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9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complejidad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puntos</w:t>
      </w:r>
      <w:r>
        <w:rPr>
          <w:spacing w:val="1"/>
        </w:rPr>
        <w:t> </w:t>
      </w:r>
      <w:r>
        <w:rPr/>
        <w:t>controvertidos,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 propuestas o la preparación de las pruebas, el Tribunal citará a audiencia preliminar dentro</w:t>
      </w:r>
      <w:r>
        <w:rPr>
          <w:spacing w:val="1"/>
        </w:rPr>
        <w:t> </w:t>
      </w:r>
      <w:r>
        <w:rPr/>
        <w:t>de los diez días siguientes a que concluyan los plazos para la réplica y contrarréplica. La audiencia</w:t>
      </w:r>
      <w:r>
        <w:rPr>
          <w:spacing w:val="1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desahogará</w:t>
      </w:r>
      <w:r>
        <w:rPr>
          <w:spacing w:val="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873-F.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3" w:firstLine="288"/>
        <w:jc w:val="both"/>
      </w:pPr>
      <w:r>
        <w:rPr/>
        <w:t>Cuando la controversia se reduzca a puntos de derecho, o bien cuando la única prueba que resulte</w:t>
      </w:r>
      <w:r>
        <w:rPr>
          <w:spacing w:val="1"/>
        </w:rPr>
        <w:t> </w:t>
      </w:r>
      <w:r>
        <w:rPr/>
        <w:t>admitida sea la documental, y ésta ya se hubiera exhibido sin ser objetada, el Tribunal otorgará a las</w:t>
      </w:r>
      <w:r>
        <w:rPr>
          <w:spacing w:val="1"/>
        </w:rPr>
        <w:t> </w:t>
      </w:r>
      <w:r>
        <w:rPr/>
        <w:t>partes un plazo de cinco días para formular alegatos por escrito, y vencido éste dictará sentencia, sin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juicio.</w:t>
      </w:r>
    </w:p>
    <w:p>
      <w:pPr>
        <w:spacing w:line="181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95" w:id="1104"/>
      <w:bookmarkEnd w:id="110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895.-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audiencia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juicio</w:t>
      </w:r>
      <w:r>
        <w:rPr>
          <w:spacing w:val="18"/>
        </w:rPr>
        <w:t> </w:t>
      </w:r>
      <w:r>
        <w:rPr/>
        <w:t>se</w:t>
      </w:r>
      <w:r>
        <w:rPr>
          <w:spacing w:val="15"/>
        </w:rPr>
        <w:t> </w:t>
      </w:r>
      <w:r>
        <w:rPr/>
        <w:t>desahogará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términos</w:t>
      </w:r>
      <w:r>
        <w:rPr>
          <w:spacing w:val="16"/>
        </w:rPr>
        <w:t> </w:t>
      </w:r>
      <w:r>
        <w:rPr/>
        <w:t>previstos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procedimiento</w:t>
      </w:r>
      <w:r>
        <w:rPr>
          <w:spacing w:val="-52"/>
        </w:rPr>
        <w:t> </w:t>
      </w:r>
      <w:r>
        <w:rPr/>
        <w:t>ordinario.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procedimientos</w:t>
      </w:r>
      <w:r>
        <w:rPr>
          <w:spacing w:val="12"/>
        </w:rPr>
        <w:t> </w:t>
      </w:r>
      <w:r>
        <w:rPr/>
        <w:t>especiales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observarán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capítulos</w:t>
      </w:r>
      <w:r>
        <w:rPr>
          <w:spacing w:val="12"/>
        </w:rPr>
        <w:t> </w:t>
      </w:r>
      <w:r>
        <w:rPr/>
        <w:t>XII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XVII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-52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aplicables.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3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3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3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3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178" w:firstLine="4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582"/>
            <w:col w:w="3145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before="93"/>
        <w:ind w:left="218" w:right="200" w:firstLine="288"/>
        <w:jc w:val="both"/>
      </w:pPr>
      <w:bookmarkStart w:name="Artículo_896" w:id="1105"/>
      <w:bookmarkEnd w:id="1105"/>
      <w:r>
        <w:rPr/>
      </w:r>
      <w:r>
        <w:rPr>
          <w:rFonts w:ascii="Arial" w:hAnsi="Arial"/>
          <w:b/>
        </w:rPr>
        <w:t>Artículo 896.- </w:t>
      </w:r>
      <w:r>
        <w:rPr/>
        <w:t>Para aplicación del artículo 503 de la Ley Federal del Trabajo, con la presentación de la</w:t>
      </w:r>
      <w:r>
        <w:rPr>
          <w:spacing w:val="-53"/>
        </w:rPr>
        <w:t> </w:t>
      </w:r>
      <w:r>
        <w:rPr/>
        <w:t>demanda el Tribunal iniciará las investigaciones a que se refiere ese precepto; para ello solicitará 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 oficiales; podrá además ordenar la práctica de cualquier diligencia, o emplear los medios 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pertinentes,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dependían</w:t>
      </w:r>
      <w:r>
        <w:rPr>
          <w:spacing w:val="1"/>
        </w:rPr>
        <w:t> </w:t>
      </w:r>
      <w:r>
        <w:rPr/>
        <w:t>económicamente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fallecido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 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De</w:t>
      </w:r>
      <w:r>
        <w:rPr>
          <w:spacing w:val="-3"/>
        </w:rPr>
        <w:t> </w:t>
      </w:r>
      <w:r>
        <w:rPr/>
        <w:t>existir</w:t>
      </w:r>
      <w:r>
        <w:rPr>
          <w:spacing w:val="-2"/>
        </w:rPr>
        <w:t> </w:t>
      </w:r>
      <w:r>
        <w:rPr/>
        <w:t>controversia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 interesados,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citará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5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dictará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alegatos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aportadas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ejercitaron derechos</w:t>
      </w:r>
      <w:r>
        <w:rPr>
          <w:spacing w:val="-2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que generó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trabajador</w:t>
      </w:r>
      <w:r>
        <w:rPr>
          <w:spacing w:val="-2"/>
        </w:rPr>
        <w:t> </w:t>
      </w:r>
      <w:r>
        <w:rPr/>
        <w:t>fallecido.</w:t>
      </w:r>
    </w:p>
    <w:p>
      <w:pPr>
        <w:spacing w:line="182" w:lineRule="exact" w:before="0"/>
        <w:ind w:left="31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bookmarkStart w:name="Artículo_897" w:id="1106"/>
      <w:bookmarkEnd w:id="1106"/>
      <w:r>
        <w:rPr/>
      </w:r>
      <w:r>
        <w:rPr>
          <w:rFonts w:ascii="Arial" w:hAnsi="Arial"/>
          <w:b/>
        </w:rPr>
        <w:t>Artículo 897.- </w:t>
      </w:r>
      <w:r>
        <w:rPr/>
        <w:t>La tramitación y resolución de los conflictos colectivos a que se refieren los artículos</w:t>
      </w:r>
      <w:r>
        <w:rPr>
          <w:spacing w:val="1"/>
        </w:rPr>
        <w:t> </w:t>
      </w:r>
      <w:r>
        <w:rPr/>
        <w:t>389; 418; 424, fracción IV; 427, fracciones I, II y VI; 434, fracciones I, III y V; y 439, de esta Ley, así como</w:t>
      </w:r>
      <w:r>
        <w:rPr>
          <w:spacing w:val="1"/>
        </w:rPr>
        <w:t> </w:t>
      </w:r>
      <w:r>
        <w:rPr/>
        <w:t>los casos de violaciones a derechos fundamentales en materia colectiva que atenten contra la libertad de</w:t>
      </w:r>
      <w:r>
        <w:rPr>
          <w:spacing w:val="1"/>
        </w:rPr>
        <w:t> </w:t>
      </w:r>
      <w:r>
        <w:rPr/>
        <w:t>asociación,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sindical,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negociación</w:t>
      </w:r>
      <w:r>
        <w:rPr>
          <w:spacing w:val="1"/>
        </w:rPr>
        <w:t> </w:t>
      </w:r>
      <w:r>
        <w:rPr/>
        <w:t>colectiva,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impugnen</w:t>
      </w:r>
      <w:r>
        <w:rPr>
          <w:spacing w:val="55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directivas</w:t>
      </w:r>
      <w:r>
        <w:rPr>
          <w:spacing w:val="6"/>
        </w:rPr>
        <w:t> </w:t>
      </w:r>
      <w:r>
        <w:rPr/>
        <w:t>sindicales,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bien</w:t>
      </w:r>
      <w:r>
        <w:rPr>
          <w:spacing w:val="4"/>
        </w:rPr>
        <w:t> </w:t>
      </w:r>
      <w:r>
        <w:rPr/>
        <w:t>sanciones</w:t>
      </w:r>
      <w:r>
        <w:rPr>
          <w:spacing w:val="5"/>
        </w:rPr>
        <w:t> </w:t>
      </w:r>
      <w:r>
        <w:rPr/>
        <w:t>sindicales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limiten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derecho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votar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ser</w:t>
      </w:r>
      <w:r>
        <w:rPr>
          <w:spacing w:val="7"/>
        </w:rPr>
        <w:t> </w:t>
      </w:r>
      <w:r>
        <w:rPr/>
        <w:t>votado,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9"/>
      </w:pPr>
      <w:r>
        <w:rPr/>
        <w:t>se resolverán mediante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Especial Colectivo previsto en los artículos</w:t>
      </w:r>
      <w:r>
        <w:rPr>
          <w:spacing w:val="1"/>
        </w:rPr>
        <w:t> </w:t>
      </w:r>
      <w:r>
        <w:rPr/>
        <w:t>897-A al 897-G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897_A" w:id="1107"/>
      <w:bookmarkEnd w:id="1107"/>
      <w:r>
        <w:rPr/>
      </w:r>
      <w:r>
        <w:rPr>
          <w:rFonts w:ascii="Arial" w:hAnsi="Arial"/>
          <w:b/>
        </w:rPr>
        <w:t>Artículo 897-A.- </w:t>
      </w:r>
      <w:r>
        <w:rPr/>
        <w:t>Los escritos de demanda y contestación se presentarán ante el Tribunal competente</w:t>
      </w:r>
      <w:r>
        <w:rPr>
          <w:spacing w:val="1"/>
        </w:rPr>
        <w:t> </w:t>
      </w:r>
      <w:r>
        <w:rPr/>
        <w:t>y deberán cumplir con los requisitos a que se refieren los artículos 872</w:t>
      </w:r>
      <w:r>
        <w:rPr>
          <w:spacing w:val="55"/>
        </w:rPr>
        <w:t> </w:t>
      </w:r>
      <w:r>
        <w:rPr/>
        <w:t>y 873-A de esta Ley, en lo que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2"/>
      </w:pPr>
    </w:p>
    <w:p>
      <w:pPr>
        <w:pStyle w:val="BodyText"/>
        <w:ind w:left="218" w:right="197" w:firstLine="288"/>
        <w:jc w:val="both"/>
      </w:pPr>
      <w:r>
        <w:rPr/>
        <w:t>Los conflictos entre sindicatos a los que se refieren los artículos 389 y 418 de esta Ley se resolverán</w:t>
      </w:r>
      <w:r>
        <w:rPr>
          <w:spacing w:val="1"/>
        </w:rPr>
        <w:t> </w:t>
      </w:r>
      <w:r>
        <w:rPr/>
        <w:t>únicamente a través de la consulta de los trabajadores, quienes manifestarán su voluntad a través del</w:t>
      </w:r>
      <w:r>
        <w:rPr>
          <w:spacing w:val="1"/>
        </w:rPr>
        <w:t> </w:t>
      </w:r>
      <w:r>
        <w:rPr/>
        <w:t>voto personal, libre, directo y secreto, por lo que no puede ser materia de negociación al ser elementos</w:t>
      </w:r>
      <w:r>
        <w:rPr>
          <w:spacing w:val="1"/>
        </w:rPr>
        <w:t> </w:t>
      </w:r>
      <w:r>
        <w:rPr/>
        <w:t>esenciales de la democracia y de los derechos humanos vinculados a ésta. En estos casos y 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atenten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asociación, libertad sindical o al derecho de negociación colectiva, o cuando se impugnen procedimientos</w:t>
      </w:r>
      <w:r>
        <w:rPr>
          <w:spacing w:val="-53"/>
        </w:rPr>
        <w:t> </w:t>
      </w:r>
      <w:r>
        <w:rPr/>
        <w:t>de elección de las directivas sindicales, para promover el juicio no será necesario acudir a la conciliación</w:t>
      </w:r>
      <w:r>
        <w:rPr>
          <w:spacing w:val="1"/>
        </w:rPr>
        <w:t> </w:t>
      </w:r>
      <w:r>
        <w:rPr/>
        <w:t>prejudicial</w:t>
      </w:r>
      <w:r>
        <w:rPr>
          <w:spacing w:val="-1"/>
        </w:rPr>
        <w:t> </w:t>
      </w:r>
      <w:r>
        <w:rPr/>
        <w:t>ni exhibir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 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acumularse 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ajenas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ésta;</w:t>
      </w:r>
      <w:r>
        <w:rPr>
          <w:spacing w:val="55"/>
        </w:rPr>
        <w:t> </w:t>
      </w:r>
      <w:r>
        <w:rPr/>
        <w:t>de reclamarse, se</w:t>
      </w:r>
      <w:r>
        <w:rPr>
          <w:spacing w:val="1"/>
        </w:rPr>
        <w:t> </w:t>
      </w:r>
      <w:r>
        <w:rPr/>
        <w:t>dejarán a</w:t>
      </w:r>
      <w:r>
        <w:rPr>
          <w:spacing w:val="-2"/>
        </w:rPr>
        <w:t> </w:t>
      </w:r>
      <w:r>
        <w:rPr/>
        <w:t>salvo los 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 para</w:t>
      </w:r>
      <w:r>
        <w:rPr>
          <w:spacing w:val="-2"/>
        </w:rPr>
        <w:t> </w:t>
      </w:r>
      <w:r>
        <w:rPr/>
        <w:t>que los</w:t>
      </w:r>
      <w:r>
        <w:rPr>
          <w:spacing w:val="-1"/>
        </w:rPr>
        <w:t> </w:t>
      </w:r>
      <w:r>
        <w:rPr/>
        <w:t>ejerzan</w:t>
      </w:r>
      <w:r>
        <w:rPr>
          <w:spacing w:val="6"/>
        </w:rPr>
        <w:t> </w:t>
      </w:r>
      <w:r>
        <w:rPr/>
        <w:t>en la vía que</w:t>
      </w:r>
      <w:r>
        <w:rPr>
          <w:spacing w:val="-1"/>
        </w:rPr>
        <w:t> </w:t>
      </w:r>
      <w:r>
        <w:rPr/>
        <w:t>corresponda.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4" w:firstLine="288"/>
        <w:jc w:val="both"/>
      </w:pPr>
      <w:bookmarkStart w:name="Artículo_897_B" w:id="1108"/>
      <w:bookmarkEnd w:id="1108"/>
      <w:r>
        <w:rPr/>
      </w:r>
      <w:r>
        <w:rPr>
          <w:rFonts w:ascii="Arial" w:hAnsi="Arial"/>
          <w:b/>
        </w:rPr>
        <w:t>Artículo 897-B.- </w:t>
      </w:r>
      <w:r>
        <w:rPr/>
        <w:t>Una vez que el Tribunal admita la demanda con los documentos y copias requeridas,</w:t>
      </w:r>
      <w:r>
        <w:rPr>
          <w:spacing w:val="-53"/>
        </w:rPr>
        <w:t> </w:t>
      </w:r>
      <w:r>
        <w:rPr/>
        <w:t>se correrá traslado al demandado, quien deberá contestarla por escrito dentro de los diez días siguientes</w:t>
      </w:r>
      <w:r>
        <w:rPr>
          <w:spacing w:val="1"/>
        </w:rPr>
        <w:t> </w:t>
      </w:r>
      <w:r>
        <w:rPr/>
        <w:t>a la fecha del emplazamiento, cubriendo los requisitos señalados en el artículo 873-A de la Ley y</w:t>
      </w:r>
      <w:r>
        <w:rPr>
          <w:spacing w:val="1"/>
        </w:rPr>
        <w:t> </w:t>
      </w:r>
      <w:r>
        <w:rPr/>
        <w:t>objetando las pruebas</w:t>
      </w:r>
      <w:r>
        <w:rPr>
          <w:spacing w:val="1"/>
        </w:rPr>
        <w:t> </w:t>
      </w:r>
      <w:r>
        <w:rPr/>
        <w:t>del actor,</w:t>
      </w:r>
      <w:r>
        <w:rPr>
          <w:spacing w:val="1"/>
        </w:rPr>
        <w:t> </w:t>
      </w:r>
      <w:r>
        <w:rPr/>
        <w:t>apercibido que de no hacerlo se estará</w:t>
      </w:r>
      <w:r>
        <w:rPr>
          <w:spacing w:val="55"/>
        </w:rPr>
        <w:t> </w:t>
      </w:r>
      <w:r>
        <w:rPr/>
        <w:t>a lo establecido en dicho</w:t>
      </w:r>
      <w:r>
        <w:rPr>
          <w:spacing w:val="1"/>
        </w:rPr>
        <w:t> </w:t>
      </w:r>
      <w:r>
        <w:rPr/>
        <w:t>precepto legal. En los conflictos de titularidad de la contratación colectiva, el allanamiento a la demanda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impedirá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4"/>
      </w:pPr>
    </w:p>
    <w:p>
      <w:pPr>
        <w:pStyle w:val="BodyText"/>
        <w:ind w:left="218" w:right="192" w:firstLine="288"/>
        <w:jc w:val="both"/>
      </w:pPr>
      <w:r>
        <w:rPr/>
        <w:t>Con copia del escrito de contestación a la demanda y sus anexos se correrá traslado a la parte actora</w:t>
      </w:r>
      <w:r>
        <w:rPr>
          <w:spacing w:val="1"/>
        </w:rPr>
        <w:t> </w:t>
      </w:r>
      <w:r>
        <w:rPr/>
        <w:t>para que en el término de tres días formule réplica y objete pruebas de su contraria. Desahogada ésta, se</w:t>
      </w:r>
      <w:r>
        <w:rPr>
          <w:spacing w:val="-53"/>
        </w:rPr>
        <w:t> </w:t>
      </w:r>
      <w:r>
        <w:rPr/>
        <w:t>correrá traslado a la parte demandada para que en el mismo plazo realice su contrarréplica. Una vez</w:t>
      </w:r>
      <w:r>
        <w:rPr>
          <w:spacing w:val="1"/>
        </w:rPr>
        <w:t> </w:t>
      </w:r>
      <w:r>
        <w:rPr/>
        <w:t>formulada la réplica y contrarréplica o transcurridos los términos para ello, se dictará auto que fije fecha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juicio,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55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897-F</w:t>
      </w:r>
      <w:r>
        <w:rPr>
          <w:spacing w:val="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218" w:right="196" w:firstLine="288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depurará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procesales que se hubieren opuesto; asimismo, admitirá o desechará las pruebas, según sea el caso.</w:t>
      </w:r>
      <w:r>
        <w:rPr>
          <w:spacing w:val="1"/>
        </w:rPr>
        <w:t> </w:t>
      </w:r>
      <w:r>
        <w:rPr/>
        <w:t>También fijará la forma de preparación de</w:t>
      </w:r>
      <w:r>
        <w:rPr>
          <w:spacing w:val="1"/>
        </w:rPr>
        <w:t> </w:t>
      </w:r>
      <w:r>
        <w:rPr/>
        <w:t>las pruebas</w:t>
      </w:r>
      <w:r>
        <w:rPr>
          <w:spacing w:val="1"/>
        </w:rPr>
        <w:t> </w:t>
      </w:r>
      <w:r>
        <w:rPr/>
        <w:t>y ordenará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 de</w:t>
      </w:r>
      <w:r>
        <w:rPr>
          <w:spacing w:val="1"/>
        </w:rPr>
        <w:t> </w:t>
      </w:r>
      <w:r>
        <w:rPr/>
        <w:t>oficios</w:t>
      </w:r>
      <w:r>
        <w:rPr>
          <w:spacing w:val="55"/>
        </w:rPr>
        <w:t> </w:t>
      </w:r>
      <w:r>
        <w:rPr/>
        <w:t>o citaciones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 establece</w:t>
      </w:r>
      <w:r>
        <w:rPr>
          <w:spacing w:val="5"/>
        </w:rPr>
        <w:t> </w:t>
      </w:r>
      <w:r>
        <w:rPr/>
        <w:t>el</w:t>
      </w:r>
      <w:r>
        <w:rPr>
          <w:spacing w:val="-3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XII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Catorce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897_C" w:id="1109"/>
      <w:bookmarkEnd w:id="110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897-C.-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desarrollará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3"/>
          <w:sz w:val="20"/>
        </w:rPr>
        <w:t> </w:t>
      </w:r>
      <w:r>
        <w:rPr>
          <w:sz w:val="20"/>
        </w:rPr>
        <w:t>manera: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abrirá</w:t>
      </w:r>
      <w:r>
        <w:rPr>
          <w:spacing w:val="-1"/>
          <w:sz w:val="20"/>
        </w:rPr>
        <w:t> </w:t>
      </w:r>
      <w:r>
        <w:rPr>
          <w:sz w:val="20"/>
        </w:rPr>
        <w:t>la fase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desahogo de</w:t>
      </w:r>
      <w:r>
        <w:rPr>
          <w:spacing w:val="-1"/>
          <w:sz w:val="20"/>
        </w:rPr>
        <w:t> </w:t>
      </w:r>
      <w:r>
        <w:rPr>
          <w:sz w:val="20"/>
        </w:rPr>
        <w:t>pruebas;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5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desahogarán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admitidas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preparadas.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suspenderá ni diferirá en ningún caso por falta de preparación de las pruebas admitidas, salvo</w:t>
      </w:r>
      <w:r>
        <w:rPr>
          <w:spacing w:val="1"/>
          <w:sz w:val="20"/>
        </w:rPr>
        <w:t> </w:t>
      </w:r>
      <w:r>
        <w:rPr>
          <w:sz w:val="20"/>
        </w:rPr>
        <w:t>causa justificada; tratándose de la prueba de recuento se señalará día, hora y lugar para su</w:t>
      </w:r>
      <w:r>
        <w:rPr>
          <w:spacing w:val="1"/>
          <w:sz w:val="20"/>
        </w:rPr>
        <w:t> </w:t>
      </w:r>
      <w:r>
        <w:rPr>
          <w:sz w:val="20"/>
        </w:rPr>
        <w:t>realización, 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35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Desahogadas las pruebas, las partes formularán alegatos en forma oral; acto seguido el juez</w:t>
      </w:r>
      <w:r>
        <w:rPr>
          <w:spacing w:val="1"/>
          <w:sz w:val="20"/>
        </w:rPr>
        <w:t> </w:t>
      </w:r>
      <w:r>
        <w:rPr>
          <w:sz w:val="20"/>
        </w:rPr>
        <w:t>declarará cerrada la etapa de juicio y suspenderá la audiencia, citando a las partes para oír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tres días posteriores.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897_D" w:id="1110"/>
      <w:bookmarkEnd w:id="111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897-D.-</w:t>
      </w:r>
      <w:r>
        <w:rPr>
          <w:rFonts w:ascii="Arial" w:hAnsi="Arial"/>
          <w:b/>
          <w:spacing w:val="22"/>
        </w:rPr>
        <w:t> </w:t>
      </w:r>
      <w:r>
        <w:rPr/>
        <w:t>El</w:t>
      </w:r>
      <w:r>
        <w:rPr>
          <w:spacing w:val="20"/>
        </w:rPr>
        <w:t> </w:t>
      </w:r>
      <w:r>
        <w:rPr/>
        <w:t>juez</w:t>
      </w:r>
      <w:r>
        <w:rPr>
          <w:spacing w:val="20"/>
        </w:rPr>
        <w:t> </w:t>
      </w:r>
      <w:r>
        <w:rPr/>
        <w:t>dictará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resolución</w:t>
      </w:r>
      <w:r>
        <w:rPr>
          <w:spacing w:val="22"/>
        </w:rPr>
        <w:t> </w:t>
      </w:r>
      <w:r>
        <w:rPr/>
        <w:t>tomando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cuenta</w:t>
      </w:r>
      <w:r>
        <w:rPr>
          <w:spacing w:val="20"/>
        </w:rPr>
        <w:t> </w:t>
      </w:r>
      <w:r>
        <w:rPr/>
        <w:t>los</w:t>
      </w:r>
      <w:r>
        <w:rPr>
          <w:spacing w:val="22"/>
        </w:rPr>
        <w:t> </w:t>
      </w:r>
      <w:r>
        <w:rPr/>
        <w:t>alegatos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pruebas</w:t>
      </w:r>
      <w:r>
        <w:rPr>
          <w:spacing w:val="22"/>
        </w:rPr>
        <w:t> </w:t>
      </w:r>
      <w:r>
        <w:rPr/>
        <w:t>aportadas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partes.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4" w:firstLine="288"/>
        <w:jc w:val="both"/>
      </w:pPr>
      <w:bookmarkStart w:name="Artículo_897_E" w:id="1111"/>
      <w:bookmarkEnd w:id="1111"/>
      <w:r>
        <w:rPr/>
      </w:r>
      <w:r>
        <w:rPr>
          <w:rFonts w:ascii="Arial" w:hAnsi="Arial"/>
          <w:b/>
        </w:rPr>
        <w:t>Artículo 897-E.-</w:t>
      </w:r>
      <w:r>
        <w:rPr>
          <w:rFonts w:ascii="Arial" w:hAnsi="Arial"/>
          <w:b/>
          <w:spacing w:val="55"/>
        </w:rPr>
        <w:t> </w:t>
      </w:r>
      <w:r>
        <w:rPr/>
        <w:t>En la sesión de lectura de sentencia el Juez expondrá oralmente y de forma breve</w:t>
      </w:r>
      <w:r>
        <w:rPr>
          <w:spacing w:val="1"/>
        </w:rPr>
        <w:t> </w:t>
      </w:r>
      <w:r>
        <w:rPr/>
        <w:t>las consideraciones y motivos de su resolución; leerá únicamente los puntos resolutivos, dejando a</w:t>
      </w:r>
      <w:r>
        <w:rPr>
          <w:spacing w:val="1"/>
        </w:rPr>
        <w:t> </w:t>
      </w:r>
      <w:r>
        <w:rPr/>
        <w:t>disposición de las partes copia de la sentencia y cerrará la audiencia de juicio, con lo que se pondrá fin al</w:t>
      </w:r>
      <w:r>
        <w:rPr>
          <w:spacing w:val="1"/>
        </w:rPr>
        <w:t> </w:t>
      </w:r>
      <w:r>
        <w:rPr/>
        <w:t>procedimiento.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01" w:firstLine="288"/>
        <w:jc w:val="both"/>
      </w:pPr>
      <w:r>
        <w:rPr/>
        <w:t>Contra las resoluciones pronunciadas en el procedimiento especial colectivo no procederá recurso</w:t>
      </w:r>
      <w:r>
        <w:rPr>
          <w:spacing w:val="1"/>
        </w:rPr>
        <w:t> </w:t>
      </w:r>
      <w:r>
        <w:rPr/>
        <w:t>alguno. No obstante, de oficio o a petición de parte se podrán subsanar las omisiones o irregularidades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adviertan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efecto de</w:t>
      </w:r>
      <w:r>
        <w:rPr>
          <w:spacing w:val="-1"/>
        </w:rPr>
        <w:t> </w:t>
      </w:r>
      <w:r>
        <w:rPr/>
        <w:t>regularizar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897_F" w:id="1112"/>
      <w:bookmarkEnd w:id="111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897-F.-</w:t>
      </w:r>
      <w:r>
        <w:rPr>
          <w:rFonts w:ascii="Arial" w:hAnsi="Arial"/>
          <w:b/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se</w:t>
      </w:r>
      <w:r>
        <w:rPr>
          <w:spacing w:val="23"/>
        </w:rPr>
        <w:t> </w:t>
      </w:r>
      <w:r>
        <w:rPr/>
        <w:t>ofrece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recuento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  <w:r>
        <w:rPr>
          <w:spacing w:val="24"/>
        </w:rPr>
        <w:t> </w:t>
      </w:r>
      <w:r>
        <w:rPr/>
        <w:t>trabajadores,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preparar</w:t>
      </w:r>
      <w:r>
        <w:rPr>
          <w:spacing w:val="22"/>
        </w:rPr>
        <w:t> </w:t>
      </w:r>
      <w:r>
        <w:rPr/>
        <w:t>su</w:t>
      </w:r>
      <w:r>
        <w:rPr>
          <w:spacing w:val="23"/>
        </w:rPr>
        <w:t> </w:t>
      </w:r>
      <w:r>
        <w:rPr/>
        <w:t>desahogo</w:t>
      </w:r>
      <w:r>
        <w:rPr>
          <w:spacing w:val="21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voto</w:t>
      </w:r>
      <w:r>
        <w:rPr>
          <w:spacing w:val="-2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libre, directo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secreto, el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diligencias: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Con objeto de definir los trabajadores que tienen derecho a votar, dentro de los dos 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recepción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demanda,</w:t>
      </w:r>
      <w:r>
        <w:rPr>
          <w:spacing w:val="-1"/>
          <w:sz w:val="20"/>
        </w:rPr>
        <w:t> </w:t>
      </w:r>
      <w:r>
        <w:rPr>
          <w:sz w:val="20"/>
        </w:rPr>
        <w:t>requerirá: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36"/>
        </w:numPr>
        <w:tabs>
          <w:tab w:pos="1539" w:val="left" w:leader="none"/>
        </w:tabs>
        <w:spacing w:line="240" w:lineRule="auto" w:before="0" w:after="0"/>
        <w:ind w:left="1538" w:right="195" w:hanging="454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55"/>
          <w:sz w:val="20"/>
        </w:rPr>
        <w:t> </w:t>
      </w:r>
      <w:r>
        <w:rPr>
          <w:sz w:val="20"/>
        </w:rPr>
        <w:t>homologa,</w:t>
      </w:r>
      <w:r>
        <w:rPr>
          <w:spacing w:val="1"/>
          <w:sz w:val="20"/>
        </w:rPr>
        <w:t> </w:t>
      </w:r>
      <w:r>
        <w:rPr>
          <w:sz w:val="20"/>
        </w:rPr>
        <w:t>Servicio de Administración Tributaria, Instituto del Fondo Nacional de la Vivienda para los</w:t>
      </w:r>
      <w:r>
        <w:rPr>
          <w:spacing w:val="1"/>
          <w:sz w:val="20"/>
        </w:rPr>
        <w:t> </w:t>
      </w:r>
      <w:r>
        <w:rPr>
          <w:sz w:val="20"/>
        </w:rPr>
        <w:t>Trabajadores y demás autoridades que por la naturaleza de su actividad puedan tener</w:t>
      </w:r>
      <w:r>
        <w:rPr>
          <w:spacing w:val="1"/>
          <w:sz w:val="20"/>
        </w:rPr>
        <w:t> </w:t>
      </w:r>
      <w:r>
        <w:rPr>
          <w:sz w:val="20"/>
        </w:rPr>
        <w:t>información de los trabajadores del centro de trabajo, la información necesaria a fin de</w:t>
      </w:r>
      <w:r>
        <w:rPr>
          <w:spacing w:val="1"/>
          <w:sz w:val="20"/>
        </w:rPr>
        <w:t> </w:t>
      </w:r>
      <w:r>
        <w:rPr>
          <w:sz w:val="20"/>
        </w:rPr>
        <w:t>elaborar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padrón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servirá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recuento;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55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abarcará</w:t>
      </w:r>
      <w:r>
        <w:rPr>
          <w:spacing w:val="1"/>
          <w:sz w:val="20"/>
        </w:rPr>
        <w:t> </w:t>
      </w:r>
      <w:r>
        <w:rPr>
          <w:sz w:val="20"/>
        </w:rPr>
        <w:t>el 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 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anticipación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demanda;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36"/>
        </w:numPr>
        <w:tabs>
          <w:tab w:pos="1539" w:val="left" w:leader="none"/>
        </w:tabs>
        <w:spacing w:line="240" w:lineRule="auto" w:before="0" w:after="0"/>
        <w:ind w:left="1538" w:right="197" w:hanging="454"/>
        <w:jc w:val="both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protesta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decir</w:t>
      </w:r>
      <w:r>
        <w:rPr>
          <w:spacing w:val="1"/>
          <w:sz w:val="20"/>
        </w:rPr>
        <w:t> </w:t>
      </w:r>
      <w:r>
        <w:rPr>
          <w:sz w:val="20"/>
        </w:rPr>
        <w:t>verdad,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trabajadores, distinguiendo los de confianza, los sindicalizables y sindicalizados, además</w:t>
      </w:r>
      <w:r>
        <w:rPr>
          <w:spacing w:val="1"/>
          <w:sz w:val="20"/>
        </w:rPr>
        <w:t> </w:t>
      </w:r>
      <w:r>
        <w:rPr>
          <w:sz w:val="20"/>
        </w:rPr>
        <w:t>de precisar puesto, salario y fecha de ingreso. Asimismo, señalará los nombres de los</w:t>
      </w:r>
      <w:r>
        <w:rPr>
          <w:spacing w:val="1"/>
          <w:sz w:val="20"/>
        </w:rPr>
        <w:t> </w:t>
      </w:r>
      <w:r>
        <w:rPr>
          <w:sz w:val="20"/>
        </w:rPr>
        <w:t>trabajadores que hayan ingresado a laborar, hayan sido despedidos o dejado de prestar</w:t>
      </w:r>
      <w:r>
        <w:rPr>
          <w:spacing w:val="1"/>
          <w:sz w:val="20"/>
        </w:rPr>
        <w:t> </w:t>
      </w:r>
      <w:r>
        <w:rPr>
          <w:sz w:val="20"/>
        </w:rPr>
        <w:t>sus servicios con tres meses de anterioridad a la fecha de la presentación de la demanda,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anexará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ejemplar</w:t>
      </w:r>
      <w:r>
        <w:rPr>
          <w:spacing w:val="-1"/>
          <w:sz w:val="20"/>
        </w:rPr>
        <w:t> </w:t>
      </w:r>
      <w:r>
        <w:rPr>
          <w:sz w:val="20"/>
        </w:rPr>
        <w:t>del contrato</w:t>
      </w:r>
      <w:r>
        <w:rPr>
          <w:spacing w:val="-2"/>
          <w:sz w:val="20"/>
        </w:rPr>
        <w:t> </w:t>
      </w:r>
      <w:r>
        <w:rPr>
          <w:sz w:val="20"/>
        </w:rPr>
        <w:t>colectivo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36"/>
        </w:numPr>
        <w:tabs>
          <w:tab w:pos="1539" w:val="left" w:leader="none"/>
        </w:tabs>
        <w:spacing w:line="242" w:lineRule="auto" w:before="0" w:after="0"/>
        <w:ind w:left="1538" w:right="196" w:hanging="454"/>
        <w:jc w:val="both"/>
        <w:rPr>
          <w:sz w:val="20"/>
        </w:rPr>
      </w:pPr>
      <w:r>
        <w:rPr>
          <w:sz w:val="20"/>
        </w:rPr>
        <w:t>Al Centro Federal de Conciliación y Registro Laboral, la documentación e información</w:t>
      </w:r>
      <w:r>
        <w:rPr>
          <w:spacing w:val="1"/>
          <w:sz w:val="20"/>
        </w:rPr>
        <w:t> </w:t>
      </w:r>
      <w:r>
        <w:rPr>
          <w:sz w:val="20"/>
        </w:rPr>
        <w:t>relativa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contrato-ley,</w:t>
      </w:r>
      <w:r>
        <w:rPr>
          <w:spacing w:val="1"/>
          <w:sz w:val="20"/>
        </w:rPr>
        <w:t> </w:t>
      </w:r>
      <w:r>
        <w:rPr>
          <w:sz w:val="20"/>
        </w:rPr>
        <w:t>tabuladores, padrones de trabajadores afiliados</w:t>
      </w:r>
      <w:r>
        <w:rPr>
          <w:spacing w:val="1"/>
          <w:sz w:val="20"/>
        </w:rPr>
        <w:t> </w:t>
      </w:r>
      <w:r>
        <w:rPr>
          <w:sz w:val="20"/>
        </w:rPr>
        <w:t>a los sindicatos contendientes</w:t>
      </w:r>
      <w:r>
        <w:rPr>
          <w:spacing w:val="1"/>
          <w:sz w:val="20"/>
        </w:rPr>
        <w:t> </w:t>
      </w:r>
      <w:r>
        <w:rPr>
          <w:sz w:val="20"/>
        </w:rPr>
        <w:t>y toda</w:t>
      </w:r>
      <w:r>
        <w:rPr>
          <w:spacing w:val="1"/>
          <w:sz w:val="20"/>
        </w:rPr>
        <w:t> </w:t>
      </w:r>
      <w:r>
        <w:rPr>
          <w:sz w:val="20"/>
        </w:rPr>
        <w:t>aquella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posea.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075" w:right="202"/>
        <w:jc w:val="both"/>
      </w:pPr>
      <w:r>
        <w:rPr/>
        <w:t>Esta información deberá ser entregada al Tribunal en el plazo de cinco días. Con copia de la</w:t>
      </w:r>
      <w:r>
        <w:rPr>
          <w:spacing w:val="1"/>
        </w:rPr>
        <w:t> </w:t>
      </w:r>
      <w:r>
        <w:rPr/>
        <w:t>misma se les correrá traslado a las partes a fin de que dentro del plazo de siete días formulen</w:t>
      </w:r>
      <w:r>
        <w:rPr>
          <w:spacing w:val="1"/>
        </w:rPr>
        <w:t> </w:t>
      </w:r>
      <w:r>
        <w:rPr/>
        <w:t>objeciones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recibidos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ofrezcan,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las</w:t>
      </w:r>
      <w:r>
        <w:rPr>
          <w:spacing w:val="-1"/>
        </w:rPr>
        <w:t> </w:t>
      </w:r>
      <w:r>
        <w:rPr/>
        <w:t>pruebas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 dispongan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sustentar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objeciones;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Una vez recibidas las objeciones o transcurrido el plazo para ello, el Tribunal citará a las partes</w:t>
      </w:r>
      <w:r>
        <w:rPr>
          <w:spacing w:val="1"/>
          <w:sz w:val="20"/>
        </w:rPr>
        <w:t> </w:t>
      </w:r>
      <w:r>
        <w:rPr>
          <w:sz w:val="20"/>
        </w:rPr>
        <w:t>dentro de los tres días siguientes a una audiencia incidental de objeciones y preparación al</w:t>
      </w:r>
      <w:r>
        <w:rPr>
          <w:spacing w:val="1"/>
          <w:sz w:val="20"/>
        </w:rPr>
        <w:t> </w:t>
      </w:r>
      <w:r>
        <w:rPr>
          <w:sz w:val="20"/>
        </w:rPr>
        <w:t>recuento. En dicha audiencia incidental el Tribunal acordará sobre la admisión y desahogo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pruebas documentales</w:t>
      </w:r>
      <w:r>
        <w:rPr>
          <w:spacing w:val="2"/>
          <w:sz w:val="20"/>
        </w:rPr>
        <w:t> </w:t>
      </w:r>
      <w:r>
        <w:rPr>
          <w:sz w:val="20"/>
        </w:rPr>
        <w:t>que hubieran</w:t>
      </w:r>
      <w:r>
        <w:rPr>
          <w:spacing w:val="-1"/>
          <w:sz w:val="20"/>
        </w:rPr>
        <w:t> </w:t>
      </w:r>
      <w:r>
        <w:rPr>
          <w:sz w:val="20"/>
        </w:rPr>
        <w:t>ofrecido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94"/>
        <w:jc w:val="both"/>
      </w:pPr>
      <w:r>
        <w:rPr/>
        <w:t>Una vez desahogadas las pruebas documentales, dentro de los siete días siguientes a que se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elaborará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padrón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servirá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recuento, y señalará lugar, fecha y hora, así como condiciones bajo las que se desahogará el</w:t>
      </w:r>
      <w:r>
        <w:rPr>
          <w:spacing w:val="1"/>
        </w:rPr>
        <w:t> </w:t>
      </w:r>
      <w:r>
        <w:rPr/>
        <w:t>recuento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mediante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personal,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 secreto,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 establecido en el artículo 390 Bis, fracción II, incisos c) a j), de la presente Ley,</w:t>
      </w:r>
      <w:r>
        <w:rPr>
          <w:spacing w:val="1"/>
        </w:rPr>
        <w:t> </w:t>
      </w:r>
      <w:r>
        <w:rPr/>
        <w:t>con las modalidades contempladas en el presente artículo; en dicho acuerdo el juez facultará a</w:t>
      </w:r>
      <w:r>
        <w:rPr>
          <w:spacing w:val="1"/>
        </w:rPr>
        <w:t> </w:t>
      </w:r>
      <w:r>
        <w:rPr/>
        <w:t>él</w:t>
      </w:r>
      <w:r>
        <w:rPr>
          <w:spacing w:val="-3"/>
        </w:rPr>
        <w:t> </w:t>
      </w:r>
      <w:r>
        <w:rPr/>
        <w:t>o los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 del</w:t>
      </w:r>
      <w:r>
        <w:rPr>
          <w:spacing w:val="-2"/>
        </w:rPr>
        <w:t> </w:t>
      </w:r>
      <w:r>
        <w:rPr/>
        <w:t>recuento.</w:t>
      </w:r>
    </w:p>
    <w:p>
      <w:pPr>
        <w:pStyle w:val="BodyText"/>
        <w:spacing w:before="1"/>
      </w:pPr>
    </w:p>
    <w:p>
      <w:pPr>
        <w:pStyle w:val="BodyText"/>
        <w:ind w:left="1075" w:right="203"/>
        <w:jc w:val="both"/>
      </w:pPr>
      <w:r>
        <w:rPr/>
        <w:t>El juez garantizará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recuento 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 plazos</w:t>
      </w:r>
      <w:r>
        <w:rPr>
          <w:spacing w:val="1"/>
        </w:rPr>
        <w:t> </w:t>
      </w:r>
      <w:r>
        <w:rPr/>
        <w:t>establecidos en este artículo y que las objeciones presentadas no impliquen la dilación del</w:t>
      </w:r>
      <w:r>
        <w:rPr>
          <w:spacing w:val="1"/>
        </w:rPr>
        <w:t> </w:t>
      </w:r>
      <w:r>
        <w:rPr/>
        <w:t>procedimiento;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Tribunal</w:t>
      </w:r>
      <w:r>
        <w:rPr>
          <w:spacing w:val="5"/>
          <w:sz w:val="20"/>
        </w:rPr>
        <w:t> </w:t>
      </w:r>
      <w:r>
        <w:rPr>
          <w:sz w:val="20"/>
        </w:rPr>
        <w:t>correrá</w:t>
      </w:r>
      <w:r>
        <w:rPr>
          <w:spacing w:val="5"/>
          <w:sz w:val="20"/>
        </w:rPr>
        <w:t> </w:t>
      </w:r>
      <w:r>
        <w:rPr>
          <w:sz w:val="20"/>
        </w:rPr>
        <w:t>traslado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partes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padrón</w:t>
      </w:r>
      <w:r>
        <w:rPr>
          <w:spacing w:val="8"/>
          <w:sz w:val="20"/>
        </w:rPr>
        <w:t> </w:t>
      </w:r>
      <w:r>
        <w:rPr>
          <w:sz w:val="20"/>
        </w:rPr>
        <w:t>autorizado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acuerdo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ordena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desahogo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recuento,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6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4" w:hanging="569"/>
        <w:jc w:val="left"/>
        <w:rPr>
          <w:sz w:val="20"/>
        </w:rPr>
      </w:pPr>
      <w:r>
        <w:rPr>
          <w:sz w:val="20"/>
        </w:rPr>
        <w:t>Desahogado el recuento</w:t>
      </w:r>
      <w:r>
        <w:rPr>
          <w:spacing w:val="1"/>
          <w:sz w:val="20"/>
        </w:rPr>
        <w:t> </w:t>
      </w:r>
      <w:r>
        <w:rPr>
          <w:sz w:val="20"/>
        </w:rPr>
        <w:t>el Tribunal citará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1"/>
          <w:sz w:val="20"/>
        </w:rPr>
        <w:t> </w:t>
      </w:r>
      <w:r>
        <w:rPr>
          <w:sz w:val="20"/>
        </w:rPr>
        <w:t>de juicio</w:t>
      </w:r>
      <w:r>
        <w:rPr>
          <w:spacing w:val="1"/>
          <w:sz w:val="20"/>
        </w:rPr>
        <w:t> </w:t>
      </w:r>
      <w:r>
        <w:rPr>
          <w:sz w:val="20"/>
        </w:rPr>
        <w:t>prevista en 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897-C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celebrarse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tardar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cinco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2"/>
          <w:sz w:val="20"/>
        </w:rPr>
        <w:t> </w:t>
      </w:r>
      <w:r>
        <w:rPr>
          <w:sz w:val="20"/>
        </w:rPr>
        <w:t>siguientes.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897_G" w:id="1113"/>
      <w:bookmarkEnd w:id="111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897-G.-</w:t>
      </w:r>
      <w:r>
        <w:rPr>
          <w:rFonts w:ascii="Arial" w:hAnsi="Arial"/>
          <w:b/>
          <w:spacing w:val="9"/>
        </w:rPr>
        <w:t> </w:t>
      </w:r>
      <w:r>
        <w:rPr/>
        <w:t>Cuando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trate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conflictos</w:t>
      </w:r>
      <w:r>
        <w:rPr>
          <w:spacing w:val="7"/>
        </w:rPr>
        <w:t> </w:t>
      </w:r>
      <w:r>
        <w:rPr/>
        <w:t>entre</w:t>
      </w:r>
      <w:r>
        <w:rPr>
          <w:spacing w:val="7"/>
        </w:rPr>
        <w:t> </w:t>
      </w:r>
      <w:r>
        <w:rPr/>
        <w:t>sindicatos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389</w:t>
      </w:r>
      <w:r>
        <w:rPr>
          <w:spacing w:val="-53"/>
        </w:rPr>
        <w:t> </w:t>
      </w:r>
      <w:r>
        <w:rPr/>
        <w:t>y 418 de esta Ley, si en el desarrollo del procedimiento se advierte la injerencia del patrón a favor de</w:t>
      </w:r>
      <w:r>
        <w:rPr>
          <w:spacing w:val="1"/>
        </w:rPr>
        <w:t> </w:t>
      </w:r>
      <w:r>
        <w:rPr/>
        <w:t>alguno de los sindicatos contendientes o la comisión de actos de violencia por algunas de las partes, el</w:t>
      </w:r>
      <w:r>
        <w:rPr>
          <w:spacing w:val="1"/>
        </w:rPr>
        <w:t> </w:t>
      </w:r>
      <w:r>
        <w:rPr/>
        <w:t>Juez</w:t>
      </w:r>
      <w:r>
        <w:rPr>
          <w:spacing w:val="26"/>
        </w:rPr>
        <w:t> </w:t>
      </w:r>
      <w:r>
        <w:rPr/>
        <w:t>tomará</w:t>
      </w:r>
      <w:r>
        <w:rPr>
          <w:spacing w:val="29"/>
        </w:rPr>
        <w:t> </w:t>
      </w:r>
      <w:r>
        <w:rPr/>
        <w:t>las</w:t>
      </w:r>
      <w:r>
        <w:rPr>
          <w:spacing w:val="29"/>
        </w:rPr>
        <w:t> </w:t>
      </w:r>
      <w:r>
        <w:rPr/>
        <w:t>medidas</w:t>
      </w:r>
      <w:r>
        <w:rPr>
          <w:spacing w:val="32"/>
        </w:rPr>
        <w:t> </w:t>
      </w:r>
      <w:r>
        <w:rPr/>
        <w:t>necesarias</w:t>
      </w:r>
      <w:r>
        <w:rPr>
          <w:spacing w:val="32"/>
        </w:rPr>
        <w:t> </w:t>
      </w:r>
      <w:r>
        <w:rPr/>
        <w:t>para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29"/>
        </w:rPr>
        <w:t> </w:t>
      </w:r>
      <w:r>
        <w:rPr/>
        <w:t>ejercicio</w:t>
      </w:r>
      <w:r>
        <w:rPr>
          <w:spacing w:val="31"/>
        </w:rPr>
        <w:t> </w:t>
      </w:r>
      <w:r>
        <w:rPr/>
        <w:t>del</w:t>
      </w:r>
      <w:r>
        <w:rPr>
          <w:spacing w:val="32"/>
        </w:rPr>
        <w:t> </w:t>
      </w:r>
      <w:r>
        <w:rPr/>
        <w:t>voto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trabajadores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realice</w:t>
      </w:r>
      <w:r>
        <w:rPr>
          <w:spacing w:val="30"/>
        </w:rPr>
        <w:t> </w:t>
      </w:r>
      <w:r>
        <w:rPr/>
        <w:t>con</w:t>
      </w:r>
      <w:r>
        <w:rPr>
          <w:spacing w:val="-54"/>
        </w:rPr>
        <w:t> </w:t>
      </w:r>
      <w:r>
        <w:rPr/>
        <w:t>plena libertad y seguridad, con independencia de que de vista de los hechos a las autoridades penales y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correspondientes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sanción.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8" w:id="1114"/>
      <w:bookmarkEnd w:id="111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45"/>
            <w:col w:w="502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899" w:id="1115"/>
      <w:bookmarkEnd w:id="1115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899.-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174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ind w:left="506" w:right="0"/>
        <w:jc w:val="left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2846" w:space="706"/>
            <w:col w:w="6268"/>
          </w:cols>
        </w:sectPr>
      </w:pPr>
    </w:p>
    <w:p>
      <w:pPr>
        <w:spacing w:before="1"/>
        <w:ind w:left="263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Conflictos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Individuales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Seguridad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Social</w:t>
      </w:r>
    </w:p>
    <w:p>
      <w:pPr>
        <w:pStyle w:val="BodyText"/>
        <w:spacing w:before="2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0"/>
        <w:ind w:left="-3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205" w:space="40"/>
            <w:col w:w="257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before="92"/>
        <w:ind w:left="218" w:right="197" w:firstLine="288"/>
        <w:jc w:val="both"/>
      </w:pPr>
      <w:bookmarkStart w:name="Artículo_899_A" w:id="1116"/>
      <w:bookmarkEnd w:id="1116"/>
      <w:r>
        <w:rPr/>
      </w:r>
      <w:r>
        <w:rPr>
          <w:rFonts w:ascii="Arial" w:hAnsi="Arial"/>
          <w:b/>
        </w:rPr>
        <w:t>Artículo 899-A. </w:t>
      </w:r>
      <w:r>
        <w:rPr/>
        <w:t>Los conflictos individuales de seguridad social son los que tienen por objeto reclamar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seguros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componen el régimen obligatorio del Seguro Social, organizado y administrado por el Instituto Mexicano</w:t>
      </w:r>
      <w:r>
        <w:rPr>
          <w:spacing w:val="1"/>
        </w:rPr>
        <w:t> </w:t>
      </w:r>
      <w:r>
        <w:rPr/>
        <w:t>del Seguro Social, y de aquellas que conforme a la Ley del Seguro Social y la Ley del Instituto del Fondo</w:t>
      </w:r>
      <w:r>
        <w:rPr>
          <w:spacing w:val="1"/>
        </w:rPr>
        <w:t> </w:t>
      </w:r>
      <w:r>
        <w:rPr/>
        <w:t>Nacional de la Vivienda para los Trabajadores, deban cubrir el Instituto del Fondo Nacional de la Vivienda</w:t>
      </w:r>
      <w:r>
        <w:rPr>
          <w:spacing w:val="-53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Administradoras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Retiro,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aplicables en virtud de contratos colectivos de trabajo o contratos-Ley que contengan beneficios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5"/>
      </w:pPr>
    </w:p>
    <w:p>
      <w:pPr>
        <w:pStyle w:val="BodyText"/>
        <w:ind w:left="218" w:right="202" w:firstLine="288"/>
        <w:jc w:val="both"/>
      </w:pPr>
      <w:r>
        <w:rPr/>
        <w:t>La competencia para conocer de estos conflictos, por razón de territorio corresponderá al Tribunal del</w:t>
      </w:r>
      <w:r>
        <w:rPr>
          <w:spacing w:val="1"/>
        </w:rPr>
        <w:t> </w:t>
      </w:r>
      <w:r>
        <w:rPr/>
        <w:t>lugar en el que se encuentre la clínica del Instituto Mexicano del Seguro Social a la cual se encuentren</w:t>
      </w:r>
      <w:r>
        <w:rPr>
          <w:spacing w:val="1"/>
        </w:rPr>
        <w:t> </w:t>
      </w:r>
      <w:r>
        <w:rPr/>
        <w:t>adscritos</w:t>
      </w:r>
      <w:r>
        <w:rPr>
          <w:spacing w:val="-1"/>
        </w:rPr>
        <w:t> </w:t>
      </w:r>
      <w:r>
        <w:rPr/>
        <w:t>los asegurados o</w:t>
      </w:r>
      <w:r>
        <w:rPr>
          <w:spacing w:val="3"/>
        </w:rPr>
        <w:t> </w:t>
      </w:r>
      <w:r>
        <w:rPr/>
        <w:t>sus beneficiarios.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r>
        <w:rPr/>
        <w:t>En</w:t>
      </w:r>
      <w:r>
        <w:rPr>
          <w:spacing w:val="32"/>
        </w:rPr>
        <w:t> </w:t>
      </w:r>
      <w:r>
        <w:rPr/>
        <w:t>caso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demanden</w:t>
      </w:r>
      <w:r>
        <w:rPr>
          <w:spacing w:val="32"/>
        </w:rPr>
        <w:t> </w:t>
      </w:r>
      <w:r>
        <w:rPr/>
        <w:t>únicamente</w:t>
      </w:r>
      <w:r>
        <w:rPr>
          <w:spacing w:val="33"/>
        </w:rPr>
        <w:t> </w:t>
      </w:r>
      <w:r>
        <w:rPr/>
        <w:t>prestaciones</w:t>
      </w:r>
      <w:r>
        <w:rPr>
          <w:spacing w:val="34"/>
        </w:rPr>
        <w:t> </w:t>
      </w:r>
      <w:r>
        <w:rPr/>
        <w:t>relacionadas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devolución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fondos</w:t>
      </w:r>
      <w:r>
        <w:rPr>
          <w:spacing w:val="-53"/>
        </w:rPr>
        <w:t> </w:t>
      </w:r>
      <w:r>
        <w:rPr/>
        <w:t>para el retiro y vivienda, corresponderá la competencia al Tribunal federal de la entidad federativa donde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del derechohabiente.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7182" w:right="178" w:firstLine="62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506"/>
      </w:pPr>
      <w:bookmarkStart w:name="Artículo_899_B" w:id="1117"/>
      <w:bookmarkEnd w:id="111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899-B.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conflictos</w:t>
      </w:r>
      <w:r>
        <w:rPr>
          <w:spacing w:val="-3"/>
        </w:rPr>
        <w:t> </w:t>
      </w:r>
      <w:r>
        <w:rPr/>
        <w:t>individuales de</w:t>
      </w:r>
      <w:r>
        <w:rPr>
          <w:spacing w:val="-4"/>
        </w:rPr>
        <w:t> </w:t>
      </w:r>
      <w:r>
        <w:rPr/>
        <w:t>seguridad</w:t>
      </w:r>
      <w:r>
        <w:rPr>
          <w:spacing w:val="-3"/>
        </w:rPr>
        <w:t> </w:t>
      </w:r>
      <w:r>
        <w:rPr/>
        <w:t>social,</w:t>
      </w:r>
      <w:r>
        <w:rPr>
          <w:spacing w:val="-2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planteados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7"/>
        </w:numPr>
        <w:tabs>
          <w:tab w:pos="1076" w:val="left" w:leader="none"/>
        </w:tabs>
        <w:spacing w:line="242" w:lineRule="auto" w:before="0" w:after="0"/>
        <w:ind w:left="1075" w:right="207" w:hanging="569"/>
        <w:jc w:val="both"/>
        <w:rPr>
          <w:sz w:val="20"/>
        </w:rPr>
      </w:pPr>
      <w:r>
        <w:rPr>
          <w:sz w:val="20"/>
        </w:rPr>
        <w:t>Los trabajadores, asegurados, pensionados o sus beneficiarios, que sean titulares de derechos</w:t>
      </w:r>
      <w:r>
        <w:rPr>
          <w:spacing w:val="1"/>
          <w:sz w:val="20"/>
        </w:rPr>
        <w:t> </w:t>
      </w:r>
      <w:r>
        <w:rPr>
          <w:sz w:val="20"/>
        </w:rPr>
        <w:t>derivados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seguros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comprende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régimen</w:t>
      </w:r>
      <w:r>
        <w:rPr>
          <w:spacing w:val="-1"/>
          <w:sz w:val="20"/>
        </w:rPr>
        <w:t> </w:t>
      </w:r>
      <w:r>
        <w:rPr>
          <w:sz w:val="20"/>
        </w:rPr>
        <w:t>obligatorio del</w:t>
      </w:r>
      <w:r>
        <w:rPr>
          <w:spacing w:val="-2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7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Los trabajadores que sean titulares de derechos derivados del Fondo Nacional de la Vivienda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los Trabajadores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beneficiarios;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7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titulares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cuentas</w:t>
      </w:r>
      <w:r>
        <w:rPr>
          <w:spacing w:val="1"/>
          <w:sz w:val="20"/>
        </w:rPr>
        <w:t> </w:t>
      </w:r>
      <w:r>
        <w:rPr>
          <w:sz w:val="20"/>
        </w:rPr>
        <w:t>individuales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 sujetos a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sus beneficiarios;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7"/>
        </w:numPr>
        <w:tabs>
          <w:tab w:pos="1076" w:val="left" w:leader="none"/>
        </w:tabs>
        <w:spacing w:line="240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resulten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contratos-Ley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contengan</w:t>
      </w:r>
      <w:r>
        <w:rPr>
          <w:spacing w:val="-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spacing w:line="182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899_C" w:id="1118"/>
      <w:bookmarkEnd w:id="1118"/>
      <w:r>
        <w:rPr/>
      </w:r>
      <w:r>
        <w:rPr>
          <w:rFonts w:ascii="Arial" w:hAnsi="Arial"/>
          <w:b/>
        </w:rPr>
        <w:t>Artículo 899-C. </w:t>
      </w:r>
      <w:r>
        <w:rPr/>
        <w:t>Las demandas relativas a los conflictos a que se refiere esta sección, deberán</w:t>
      </w:r>
      <w:r>
        <w:rPr>
          <w:spacing w:val="1"/>
        </w:rPr>
        <w:t> </w:t>
      </w:r>
      <w:r>
        <w:rPr/>
        <w:t>contener: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Nombre, domicilio y fecha de nacimiento del promovente y los documentos que acrediten su</w:t>
      </w:r>
      <w:r>
        <w:rPr>
          <w:spacing w:val="1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 y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2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reclamación;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pretensiones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promovente,</w:t>
      </w:r>
      <w:r>
        <w:rPr>
          <w:spacing w:val="-1"/>
          <w:sz w:val="20"/>
        </w:rPr>
        <w:t> </w:t>
      </w:r>
      <w:r>
        <w:rPr>
          <w:sz w:val="20"/>
        </w:rPr>
        <w:t>expresando</w:t>
      </w:r>
      <w:r>
        <w:rPr>
          <w:spacing w:val="-4"/>
          <w:sz w:val="20"/>
        </w:rPr>
        <w:t> </w:t>
      </w:r>
      <w:r>
        <w:rPr>
          <w:sz w:val="20"/>
        </w:rPr>
        <w:t>claramente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pide;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8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 domicilio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laborado;</w:t>
      </w:r>
      <w:r>
        <w:rPr>
          <w:spacing w:val="1"/>
          <w:sz w:val="20"/>
        </w:rPr>
        <w:t> </w:t>
      </w:r>
      <w:r>
        <w:rPr>
          <w:sz w:val="20"/>
        </w:rPr>
        <w:t>puestos</w:t>
      </w:r>
      <w:r>
        <w:rPr>
          <w:spacing w:val="-53"/>
          <w:sz w:val="20"/>
        </w:rPr>
        <w:t> </w:t>
      </w:r>
      <w:r>
        <w:rPr>
          <w:sz w:val="20"/>
        </w:rPr>
        <w:t>desempeñados; actividades desarrolladas; antigüedad generada y cotizaciones al régimen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 seguridad social</w:t>
      </w:r>
      <w:r>
        <w:rPr>
          <w:spacing w:val="1"/>
          <w:sz w:val="20"/>
        </w:rPr>
        <w:t> </w:t>
      </w:r>
      <w:r>
        <w:rPr>
          <w:sz w:val="20"/>
        </w:rPr>
        <w:t>o referencia de identificación como asegurado,</w:t>
      </w:r>
      <w:r>
        <w:rPr>
          <w:spacing w:val="1"/>
          <w:sz w:val="20"/>
        </w:rPr>
        <w:t> </w:t>
      </w:r>
      <w:r>
        <w:rPr>
          <w:sz w:val="20"/>
        </w:rPr>
        <w:t>pensionado o</w:t>
      </w:r>
      <w:r>
        <w:rPr>
          <w:spacing w:val="1"/>
          <w:sz w:val="20"/>
        </w:rPr>
        <w:t> </w:t>
      </w:r>
      <w:r>
        <w:rPr>
          <w:sz w:val="20"/>
        </w:rPr>
        <w:t>beneficiario, clínica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medicina</w:t>
      </w:r>
      <w:r>
        <w:rPr>
          <w:spacing w:val="-1"/>
          <w:sz w:val="20"/>
        </w:rPr>
        <w:t> </w:t>
      </w:r>
      <w:r>
        <w:rPr>
          <w:sz w:val="20"/>
        </w:rPr>
        <w:t>familiar</w:t>
      </w:r>
      <w:r>
        <w:rPr>
          <w:spacing w:val="-1"/>
          <w:sz w:val="20"/>
        </w:rPr>
        <w:t> </w:t>
      </w:r>
      <w:r>
        <w:rPr>
          <w:sz w:val="20"/>
        </w:rPr>
        <w:t>asignada;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1076" w:val="left" w:leader="none"/>
        </w:tabs>
        <w:spacing w:line="240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ahorro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retiro,</w:t>
      </w:r>
      <w:r>
        <w:rPr>
          <w:spacing w:val="55"/>
          <w:sz w:val="20"/>
        </w:rPr>
        <w:t> </w:t>
      </w:r>
      <w:r>
        <w:rPr>
          <w:sz w:val="20"/>
        </w:rPr>
        <w:t>constancia</w:t>
      </w:r>
      <w:r>
        <w:rPr>
          <w:spacing w:val="-53"/>
          <w:sz w:val="20"/>
        </w:rPr>
        <w:t> </w:t>
      </w:r>
      <w:r>
        <w:rPr>
          <w:sz w:val="20"/>
        </w:rPr>
        <w:t>expedida por el Instituto Mexicano del Seguro Social de otorgamiento o negativa de pensión, o</w:t>
      </w:r>
      <w:r>
        <w:rPr>
          <w:spacing w:val="1"/>
          <w:sz w:val="20"/>
        </w:rPr>
        <w:t> </w:t>
      </w:r>
      <w:r>
        <w:rPr>
          <w:sz w:val="20"/>
        </w:rPr>
        <w:t>constancia de</w:t>
      </w:r>
      <w:r>
        <w:rPr>
          <w:spacing w:val="1"/>
          <w:sz w:val="20"/>
        </w:rPr>
        <w:t> </w:t>
      </w:r>
      <w:r>
        <w:rPr>
          <w:sz w:val="20"/>
        </w:rPr>
        <w:t>otorgamiento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negativa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crédito para</w:t>
      </w:r>
      <w:r>
        <w:rPr>
          <w:spacing w:val="-1"/>
          <w:sz w:val="20"/>
        </w:rPr>
        <w:t> </w:t>
      </w:r>
      <w:r>
        <w:rPr>
          <w:sz w:val="20"/>
        </w:rPr>
        <w:t>vivienda;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8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Los documentos expedidos por los patrones, el Instituto Mexicano del Seguro Social, el Instituto</w:t>
      </w:r>
      <w:r>
        <w:rPr>
          <w:spacing w:val="-53"/>
          <w:sz w:val="20"/>
        </w:rPr>
        <w:t> </w:t>
      </w:r>
      <w:r>
        <w:rPr>
          <w:sz w:val="20"/>
        </w:rPr>
        <w:t>del Fondo Nacional de la Vivienda para los Trabajadores y la Administradora de Fondos para el</w:t>
      </w:r>
      <w:r>
        <w:rPr>
          <w:spacing w:val="1"/>
          <w:sz w:val="20"/>
        </w:rPr>
        <w:t> </w:t>
      </w:r>
      <w:r>
        <w:rPr>
          <w:sz w:val="20"/>
        </w:rPr>
        <w:t>Retiro correspondiente o, en su caso, el acuse de recibo de la solicitud de los mismos y, en</w:t>
      </w:r>
      <w:r>
        <w:rPr>
          <w:spacing w:val="1"/>
          <w:sz w:val="20"/>
        </w:rPr>
        <w:t> </w:t>
      </w:r>
      <w:r>
        <w:rPr>
          <w:sz w:val="20"/>
        </w:rPr>
        <w:t>general, la información necesaria que garantice la sustanciación del procedimiento con apego al</w:t>
      </w:r>
      <w:r>
        <w:rPr>
          <w:spacing w:val="-53"/>
          <w:sz w:val="20"/>
        </w:rPr>
        <w:t> </w:t>
      </w:r>
      <w:r>
        <w:rPr>
          <w:sz w:val="20"/>
        </w:rPr>
        <w:t>principio de</w:t>
      </w:r>
      <w:r>
        <w:rPr>
          <w:spacing w:val="1"/>
          <w:sz w:val="20"/>
        </w:rPr>
        <w:t> </w:t>
      </w:r>
      <w:r>
        <w:rPr>
          <w:sz w:val="20"/>
        </w:rPr>
        <w:t>inmediatez;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3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pretensiones;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38"/>
        </w:numPr>
        <w:tabs>
          <w:tab w:pos="1075" w:val="left" w:leader="none"/>
          <w:tab w:pos="1076" w:val="left" w:leader="none"/>
        </w:tabs>
        <w:spacing w:line="229" w:lineRule="exact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correr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contraparte.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2" w:firstLine="288"/>
        <w:jc w:val="both"/>
      </w:pPr>
      <w:bookmarkStart w:name="Artículo_899_D" w:id="1119"/>
      <w:bookmarkEnd w:id="1119"/>
      <w:r>
        <w:rPr/>
      </w:r>
      <w:r>
        <w:rPr>
          <w:rFonts w:ascii="Arial" w:hAnsi="Arial"/>
          <w:b/>
        </w:rPr>
        <w:t>Artículo 899-D. </w:t>
      </w:r>
      <w:r>
        <w:rPr/>
        <w:t>Los organismos de seguridad social, conforme a lo dispuesto por el artículo 784</w:t>
      </w:r>
      <w:r>
        <w:rPr>
          <w:spacing w:val="1"/>
        </w:rPr>
        <w:t> </w:t>
      </w:r>
      <w:r>
        <w:rPr/>
        <w:t>deberán exhibir los documentos que, de acuerdo con las Leyes, tienen la obligación legal de expedir y</w:t>
      </w:r>
      <w:r>
        <w:rPr>
          <w:spacing w:val="1"/>
        </w:rPr>
        <w:t> </w:t>
      </w:r>
      <w:r>
        <w:rPr/>
        <w:t>conservar,</w:t>
      </w:r>
      <w:r>
        <w:rPr>
          <w:spacing w:val="12"/>
        </w:rPr>
        <w:t> </w:t>
      </w:r>
      <w:r>
        <w:rPr/>
        <w:t>bajo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apercibimiento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no</w:t>
      </w:r>
      <w:r>
        <w:rPr>
          <w:spacing w:val="10"/>
        </w:rPr>
        <w:t> </w:t>
      </w:r>
      <w:r>
        <w:rPr/>
        <w:t>presentarlos,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presumirán</w:t>
      </w:r>
      <w:r>
        <w:rPr>
          <w:spacing w:val="10"/>
        </w:rPr>
        <w:t> </w:t>
      </w:r>
      <w:r>
        <w:rPr/>
        <w:t>ciertos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hechos</w:t>
      </w:r>
      <w:r>
        <w:rPr>
          <w:spacing w:val="12"/>
        </w:rPr>
        <w:t> </w:t>
      </w:r>
      <w:r>
        <w:rPr/>
        <w:t>alegados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por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promovente.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todo</w:t>
      </w:r>
      <w:r>
        <w:rPr>
          <w:spacing w:val="27"/>
        </w:rPr>
        <w:t> </w:t>
      </w:r>
      <w:r>
        <w:rPr/>
        <w:t>caso,</w:t>
      </w:r>
      <w:r>
        <w:rPr>
          <w:spacing w:val="28"/>
        </w:rPr>
        <w:t> </w:t>
      </w:r>
      <w:r>
        <w:rPr/>
        <w:t>corresponde</w:t>
      </w:r>
      <w:r>
        <w:rPr>
          <w:spacing w:val="31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32"/>
        </w:rPr>
        <w:t> </w:t>
      </w:r>
      <w:r>
        <w:rPr/>
        <w:t>organismos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seguridad</w:t>
      </w:r>
      <w:r>
        <w:rPr>
          <w:spacing w:val="29"/>
        </w:rPr>
        <w:t> </w:t>
      </w:r>
      <w:r>
        <w:rPr/>
        <w:t>social,</w:t>
      </w:r>
      <w:r>
        <w:rPr>
          <w:spacing w:val="28"/>
        </w:rPr>
        <w:t> </w:t>
      </w:r>
      <w:r>
        <w:rPr/>
        <w:t>probar</w:t>
      </w:r>
      <w:r>
        <w:rPr>
          <w:spacing w:val="29"/>
        </w:rPr>
        <w:t> </w:t>
      </w:r>
      <w:r>
        <w:rPr/>
        <w:t>su</w:t>
      </w:r>
      <w:r>
        <w:rPr>
          <w:spacing w:val="28"/>
        </w:rPr>
        <w:t> </w:t>
      </w:r>
      <w:r>
        <w:rPr/>
        <w:t>dicho</w:t>
      </w:r>
      <w:r>
        <w:rPr>
          <w:spacing w:val="-53"/>
        </w:rPr>
        <w:t> </w:t>
      </w:r>
      <w:r>
        <w:rPr/>
        <w:t>cuando exista</w:t>
      </w:r>
      <w:r>
        <w:rPr>
          <w:spacing w:val="-1"/>
        </w:rPr>
        <w:t> </w:t>
      </w:r>
      <w:r>
        <w:rPr/>
        <w:t>controversia</w:t>
      </w:r>
      <w:r>
        <w:rPr>
          <w:spacing w:val="3"/>
        </w:rPr>
        <w:t> </w:t>
      </w:r>
      <w:r>
        <w:rPr/>
        <w:t>sobre: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régimen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seguridad</w:t>
      </w:r>
      <w:r>
        <w:rPr>
          <w:spacing w:val="-2"/>
          <w:sz w:val="20"/>
        </w:rPr>
        <w:t> </w:t>
      </w:r>
      <w:r>
        <w:rPr>
          <w:sz w:val="20"/>
        </w:rPr>
        <w:t>social;</w:t>
      </w:r>
    </w:p>
    <w:p>
      <w:pPr>
        <w:pStyle w:val="BodyText"/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semanas</w:t>
      </w:r>
      <w:r>
        <w:rPr>
          <w:spacing w:val="-1"/>
          <w:sz w:val="20"/>
        </w:rPr>
        <w:t> </w:t>
      </w:r>
      <w:r>
        <w:rPr>
          <w:sz w:val="20"/>
        </w:rPr>
        <w:t>cotizadas</w:t>
      </w:r>
      <w:r>
        <w:rPr>
          <w:spacing w:val="-2"/>
          <w:sz w:val="20"/>
        </w:rPr>
        <w:t> </w:t>
      </w:r>
      <w:r>
        <w:rPr>
          <w:sz w:val="20"/>
        </w:rPr>
        <w:t>en los</w:t>
      </w:r>
      <w:r>
        <w:rPr>
          <w:spacing w:val="-2"/>
          <w:sz w:val="20"/>
        </w:rPr>
        <w:t> </w:t>
      </w:r>
      <w:r>
        <w:rPr>
          <w:sz w:val="20"/>
        </w:rPr>
        <w:t>ramos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aseguramiento;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Promedios</w:t>
      </w:r>
      <w:r>
        <w:rPr>
          <w:spacing w:val="-3"/>
          <w:sz w:val="20"/>
        </w:rPr>
        <w:t> </w:t>
      </w:r>
      <w:r>
        <w:rPr>
          <w:sz w:val="20"/>
        </w:rPr>
        <w:t>salariales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cotización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promoventes;</w:t>
      </w:r>
    </w:p>
    <w:p>
      <w:pPr>
        <w:pStyle w:val="BodyText"/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aportaciones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vivienda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retiro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asegurados;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Disposiciones o</w:t>
      </w:r>
      <w:r>
        <w:rPr>
          <w:spacing w:val="-3"/>
          <w:sz w:val="20"/>
        </w:rPr>
        <w:t> </w:t>
      </w:r>
      <w:r>
        <w:rPr>
          <w:sz w:val="20"/>
        </w:rPr>
        <w:t>retiros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asegurados,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cuentas;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Otorgamiento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pensiones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indemnizaciones;</w:t>
      </w:r>
    </w:p>
    <w:p>
      <w:pPr>
        <w:pStyle w:val="BodyText"/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Vigencia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39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Pagos</w:t>
      </w:r>
      <w:r>
        <w:rPr>
          <w:spacing w:val="-3"/>
          <w:sz w:val="20"/>
        </w:rPr>
        <w:t> </w:t>
      </w:r>
      <w:r>
        <w:rPr>
          <w:sz w:val="20"/>
        </w:rPr>
        <w:t>parciales</w:t>
      </w:r>
      <w:r>
        <w:rPr>
          <w:spacing w:val="-3"/>
          <w:sz w:val="20"/>
        </w:rPr>
        <w:t> </w:t>
      </w:r>
      <w:r>
        <w:rPr>
          <w:sz w:val="20"/>
        </w:rPr>
        <w:t>otorgados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asegurados.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113" w:space="1562"/>
            <w:col w:w="314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198" w:firstLine="288"/>
        <w:jc w:val="both"/>
      </w:pPr>
      <w:bookmarkStart w:name="Artículo_899_E" w:id="1120"/>
      <w:bookmarkEnd w:id="1120"/>
      <w:r>
        <w:rPr/>
      </w:r>
      <w:r>
        <w:rPr>
          <w:rFonts w:ascii="Arial" w:hAnsi="Arial"/>
          <w:b/>
        </w:rPr>
        <w:t>Artículo 899-E.- </w:t>
      </w:r>
      <w:r>
        <w:rPr/>
        <w:t>En el procedimiento se observará lo establecido en la sección primera de 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demanden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derivadas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enfermedades</w:t>
      </w:r>
      <w:r>
        <w:rPr>
          <w:spacing w:val="-1"/>
        </w:rPr>
        <w:t> </w:t>
      </w:r>
      <w:r>
        <w:rPr/>
        <w:t>generales, 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 además a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reglas: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r>
        <w:rPr/>
        <w:t>Cuando lo planteado en la demanda exija la designación de peritos, deberá citarse a la audiencia</w:t>
      </w:r>
      <w:r>
        <w:rPr>
          <w:spacing w:val="1"/>
        </w:rPr>
        <w:t> </w:t>
      </w:r>
      <w:r>
        <w:rPr/>
        <w:t>preliminar,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médicos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necesarios, sin perjuicio de que las partes puedan acompañarse de un asesor que los auxilie en el</w:t>
      </w:r>
      <w:r>
        <w:rPr>
          <w:spacing w:val="1"/>
        </w:rPr>
        <w:t> </w:t>
      </w:r>
      <w:r>
        <w:rPr/>
        <w:t>desahogo del</w:t>
      </w:r>
      <w:r>
        <w:rPr>
          <w:spacing w:val="1"/>
        </w:rPr>
        <w:t> </w:t>
      </w:r>
      <w:r>
        <w:rPr/>
        <w:t>interrogatorio.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Los</w:t>
      </w:r>
      <w:r>
        <w:rPr>
          <w:spacing w:val="-3"/>
        </w:rPr>
        <w:t> </w:t>
      </w:r>
      <w:r>
        <w:rPr/>
        <w:t>dictámenes</w:t>
      </w:r>
      <w:r>
        <w:rPr>
          <w:spacing w:val="-2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contener: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0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Datos de la identificación y de la acreditación de la profesión de médico de cada uno de los</w:t>
      </w:r>
      <w:r>
        <w:rPr>
          <w:spacing w:val="1"/>
          <w:sz w:val="20"/>
        </w:rPr>
        <w:t> </w:t>
      </w:r>
      <w:r>
        <w:rPr>
          <w:sz w:val="20"/>
        </w:rPr>
        <w:t>peritos;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0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identificación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actor,</w:t>
      </w:r>
      <w:r>
        <w:rPr>
          <w:spacing w:val="1"/>
          <w:sz w:val="20"/>
        </w:rPr>
        <w:t> </w:t>
      </w:r>
      <w:r>
        <w:rPr>
          <w:sz w:val="20"/>
        </w:rPr>
        <w:t>precisando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comprobó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Diagnóstico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padecimientos</w:t>
      </w:r>
      <w:r>
        <w:rPr>
          <w:spacing w:val="-3"/>
          <w:sz w:val="20"/>
        </w:rPr>
        <w:t> </w:t>
      </w:r>
      <w:r>
        <w:rPr>
          <w:sz w:val="20"/>
        </w:rPr>
        <w:t>reclamados;</w:t>
      </w:r>
    </w:p>
    <w:p>
      <w:pPr>
        <w:pStyle w:val="BodyText"/>
      </w:pPr>
    </w:p>
    <w:p>
      <w:pPr>
        <w:pStyle w:val="ListParagraph"/>
        <w:numPr>
          <w:ilvl w:val="0"/>
          <w:numId w:val="340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Tratándose de calificación y valuación de riesgos de trabajo, los razonamientos para determinar</w:t>
      </w:r>
      <w:r>
        <w:rPr>
          <w:spacing w:val="-53"/>
          <w:sz w:val="20"/>
        </w:rPr>
        <w:t> </w:t>
      </w:r>
      <w:r>
        <w:rPr>
          <w:sz w:val="20"/>
        </w:rPr>
        <w:t>la relación de causa efecto entre la actividad específica desarrollada por el trabajador</w:t>
      </w:r>
      <w:r>
        <w:rPr>
          <w:spacing w:val="55"/>
          <w:sz w:val="20"/>
        </w:rPr>
        <w:t> </w:t>
      </w:r>
      <w:r>
        <w:rPr>
          <w:sz w:val="20"/>
        </w:rPr>
        <w:t>y el</w:t>
      </w:r>
      <w:r>
        <w:rPr>
          <w:spacing w:val="1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incapacidad</w:t>
      </w:r>
      <w:r>
        <w:rPr>
          <w:spacing w:val="-1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calificación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valuación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determine;</w:t>
      </w:r>
    </w:p>
    <w:p>
      <w:pPr>
        <w:pStyle w:val="BodyText"/>
      </w:pPr>
    </w:p>
    <w:p>
      <w:pPr>
        <w:pStyle w:val="ListParagraph"/>
        <w:numPr>
          <w:ilvl w:val="0"/>
          <w:numId w:val="340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Los medios de convicción en los cuales se basan las conclusiones del peritaje, incluyendo la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-2"/>
          <w:sz w:val="20"/>
        </w:rPr>
        <w:t> </w:t>
      </w:r>
      <w:r>
        <w:rPr>
          <w:sz w:val="20"/>
        </w:rPr>
        <w:t>a los estudios médicos</w:t>
      </w:r>
      <w:r>
        <w:rPr>
          <w:spacing w:val="-1"/>
          <w:sz w:val="20"/>
        </w:rPr>
        <w:t> </w:t>
      </w:r>
      <w:r>
        <w:rPr>
          <w:sz w:val="20"/>
        </w:rPr>
        <w:t>a 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hubiera</w:t>
      </w:r>
      <w:r>
        <w:rPr>
          <w:spacing w:val="1"/>
          <w:sz w:val="20"/>
        </w:rPr>
        <w:t> </w:t>
      </w:r>
      <w:r>
        <w:rPr>
          <w:sz w:val="20"/>
        </w:rPr>
        <w:t>sometido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trabajador;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0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En su caso, el porcentaje de valuación, de disminución orgánico funcional, o la determinación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invalidez.</w:t>
      </w:r>
    </w:p>
    <w:p>
      <w:pPr>
        <w:pStyle w:val="BodyText"/>
        <w:spacing w:before="1"/>
      </w:pPr>
    </w:p>
    <w:p>
      <w:pPr>
        <w:pStyle w:val="BodyText"/>
        <w:spacing w:before="1"/>
        <w:ind w:left="218" w:firstLine="288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3"/>
        </w:rPr>
        <w:t> </w:t>
      </w:r>
      <w:r>
        <w:rPr/>
        <w:t>tomar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medidas</w:t>
      </w:r>
      <w:r>
        <w:rPr>
          <w:spacing w:val="3"/>
        </w:rPr>
        <w:t> </w:t>
      </w:r>
      <w:r>
        <w:rPr/>
        <w:t>conducentes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que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los</w:t>
      </w:r>
      <w:r>
        <w:rPr>
          <w:spacing w:val="11"/>
        </w:rPr>
        <w:t> </w:t>
      </w:r>
      <w:r>
        <w:rPr/>
        <w:t>peritos</w:t>
      </w:r>
      <w:r>
        <w:rPr>
          <w:spacing w:val="1"/>
        </w:rPr>
        <w:t> </w:t>
      </w:r>
      <w:r>
        <w:rPr/>
        <w:t>médicos</w:t>
      </w:r>
      <w:r>
        <w:rPr>
          <w:spacing w:val="3"/>
        </w:rPr>
        <w:t> </w:t>
      </w:r>
      <w:r>
        <w:rPr/>
        <w:t>oficiales</w:t>
      </w:r>
      <w:r>
        <w:rPr>
          <w:spacing w:val="-53"/>
        </w:rPr>
        <w:t> </w:t>
      </w:r>
      <w:r>
        <w:rPr/>
        <w:t>designados</w:t>
      </w:r>
      <w:r>
        <w:rPr>
          <w:spacing w:val="2"/>
        </w:rPr>
        <w:t> </w:t>
      </w:r>
      <w:r>
        <w:rPr/>
        <w:t>acepten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protesten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cargo</w:t>
      </w:r>
      <w:r>
        <w:rPr>
          <w:spacing w:val="3"/>
        </w:rPr>
        <w:t> </w:t>
      </w:r>
      <w:r>
        <w:rPr/>
        <w:t>conferido</w:t>
      </w:r>
      <w:r>
        <w:rPr>
          <w:spacing w:val="1"/>
        </w:rPr>
        <w:t> </w:t>
      </w:r>
      <w:r>
        <w:rPr/>
        <w:t>dentro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3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celebración</w:t>
      </w:r>
      <w:r>
        <w:rPr>
          <w:spacing w:val="2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3"/>
        <w:jc w:val="both"/>
      </w:pPr>
      <w:r>
        <w:rPr/>
        <w:t>la audiencia preparatoria, quienes deberán señalar al Tribunal en forma justificada, los requerimientos</w:t>
      </w:r>
      <w:r>
        <w:rPr>
          <w:spacing w:val="1"/>
        </w:rPr>
        <w:t> </w:t>
      </w:r>
      <w:r>
        <w:rPr/>
        <w:t>necesarios para la emisión del dictamen pericial y, en su caso, para la determinación del nexo causal,</w:t>
      </w:r>
      <w:r>
        <w:rPr>
          <w:spacing w:val="1"/>
        </w:rPr>
        <w:t> </w:t>
      </w:r>
      <w:r>
        <w:rPr/>
        <w:t>tratándose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 de</w:t>
      </w:r>
      <w:r>
        <w:rPr>
          <w:spacing w:val="1"/>
        </w:rPr>
        <w:t> </w:t>
      </w:r>
      <w:r>
        <w:rPr/>
        <w:t>trabajo.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r>
        <w:rPr/>
        <w:t>El Tribunal notificará al perito o peritos oficiales y dictará las medidas que considere pertinentes para</w:t>
      </w:r>
      <w:r>
        <w:rPr>
          <w:spacing w:val="1"/>
        </w:rPr>
        <w:t> </w:t>
      </w:r>
      <w:r>
        <w:rPr/>
        <w:t>agilizar la emisión de los dictámenes periciales y requerirá al trabajador para que se presente a la</w:t>
      </w:r>
      <w:r>
        <w:rPr>
          <w:spacing w:val="1"/>
        </w:rPr>
        <w:t> </w:t>
      </w:r>
      <w:r>
        <w:rPr/>
        <w:t>realización de los estudios</w:t>
      </w:r>
      <w:r>
        <w:rPr>
          <w:spacing w:val="1"/>
        </w:rPr>
        <w:t> </w:t>
      </w:r>
      <w:r>
        <w:rPr/>
        <w:t>médicos o</w:t>
      </w:r>
      <w:r>
        <w:rPr>
          <w:spacing w:val="-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 el o los peritos.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r>
        <w:rPr/>
        <w:t>Dentro de los treinta días siguientes a la celebración de la audiencia preparatoria, el Tribunal señalará</w:t>
      </w:r>
      <w:r>
        <w:rPr>
          <w:spacing w:val="1"/>
        </w:rPr>
        <w:t> </w:t>
      </w:r>
      <w:r>
        <w:rPr/>
        <w:t>día</w:t>
      </w:r>
      <w:r>
        <w:rPr>
          <w:spacing w:val="15"/>
        </w:rPr>
        <w:t> </w:t>
      </w:r>
      <w:r>
        <w:rPr/>
        <w:t>y</w:t>
      </w:r>
      <w:r>
        <w:rPr>
          <w:spacing w:val="9"/>
        </w:rPr>
        <w:t> </w:t>
      </w:r>
      <w:r>
        <w:rPr/>
        <w:t>hora</w:t>
      </w:r>
      <w:r>
        <w:rPr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2"/>
        </w:rPr>
        <w:t> </w:t>
      </w:r>
      <w:r>
        <w:rPr/>
        <w:t>audiencia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juicio,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recibirán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dictámenes</w:t>
      </w:r>
      <w:r>
        <w:rPr>
          <w:spacing w:val="13"/>
        </w:rPr>
        <w:t> </w:t>
      </w:r>
      <w:r>
        <w:rPr/>
        <w:t>periciales</w:t>
      </w:r>
      <w:r>
        <w:rPr>
          <w:spacing w:val="13"/>
        </w:rPr>
        <w:t> </w:t>
      </w:r>
      <w:r>
        <w:rPr/>
        <w:t>con</w:t>
      </w:r>
      <w:r>
        <w:rPr>
          <w:spacing w:val="11"/>
        </w:rPr>
        <w:t> </w:t>
      </w:r>
      <w:r>
        <w:rPr/>
        <w:t>citación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las partes, con el apercibimiento que de no comparecer, se les tendrá por perdido su derecho para</w:t>
      </w:r>
      <w:r>
        <w:rPr>
          <w:spacing w:val="1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repreguntas u</w:t>
      </w:r>
      <w:r>
        <w:rPr>
          <w:spacing w:val="1"/>
        </w:rPr>
        <w:t> </w:t>
      </w:r>
      <w:r>
        <w:rPr/>
        <w:t>observaciones.</w:t>
      </w:r>
    </w:p>
    <w:p>
      <w:pPr>
        <w:spacing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r>
        <w:rPr/>
        <w:t>Si la parte actora no acude a las diligencias ordenadas por el Tribunal, o si abandona los estudios</w:t>
      </w:r>
      <w:r>
        <w:rPr>
          <w:spacing w:val="1"/>
        </w:rPr>
        <w:t> </w:t>
      </w:r>
      <w:r>
        <w:rPr/>
        <w:t>médicos o diligencias ordenadas, se hará constar la falta de interés, a efecto de que se decrete la</w:t>
      </w:r>
      <w:r>
        <w:rPr>
          <w:spacing w:val="1"/>
        </w:rPr>
        <w:t> </w:t>
      </w:r>
      <w:r>
        <w:rPr/>
        <w:t>deserción de la prueba,</w:t>
      </w:r>
      <w:r>
        <w:rPr>
          <w:spacing w:val="-2"/>
        </w:rPr>
        <w:t> </w:t>
      </w:r>
      <w:r>
        <w:rPr/>
        <w:t>salvo las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justificadas</w:t>
      </w:r>
      <w:r>
        <w:rPr>
          <w:spacing w:val="-1"/>
        </w:rPr>
        <w:t> </w:t>
      </w:r>
      <w:r>
        <w:rPr/>
        <w:t>a que</w:t>
      </w:r>
      <w:r>
        <w:rPr>
          <w:spacing w:val="-1"/>
        </w:rPr>
        <w:t> </w:t>
      </w:r>
      <w:r>
        <w:rPr/>
        <w:t>se 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 785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esta Ley.</w:t>
      </w:r>
    </w:p>
    <w:p>
      <w:pPr>
        <w:spacing w:line="180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apremio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oportuna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dictamen.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r>
        <w:rPr/>
        <w:t>Las partes en la audiencia de desahogo de la pericial médica, por sí o a través de un especialista en</w:t>
      </w:r>
      <w:r>
        <w:rPr>
          <w:spacing w:val="1"/>
        </w:rPr>
        <w:t> </w:t>
      </w:r>
      <w:r>
        <w:rPr/>
        <w:t>medicina, podrán formular las observaciones o preguntas que juzguen convenientes en relación a las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conclusiones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1"/>
        </w:rPr>
        <w:t> </w:t>
      </w:r>
      <w:r>
        <w:rPr/>
        <w:t>pericial</w:t>
      </w:r>
      <w:r>
        <w:rPr>
          <w:spacing w:val="2"/>
        </w:rPr>
        <w:t> </w:t>
      </w:r>
      <w:r>
        <w:rPr/>
        <w:t>médica.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formular preguntas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perito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 peritos que</w:t>
      </w:r>
      <w:r>
        <w:rPr>
          <w:spacing w:val="-3"/>
        </w:rPr>
        <w:t> </w:t>
      </w:r>
      <w:r>
        <w:rPr/>
        <w:t>comparezcan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7" w:firstLine="288"/>
        <w:jc w:val="both"/>
      </w:pPr>
      <w:r>
        <w:rPr/>
        <w:t>El Tribunal determinará si se acreditó el nexo causal entre la actividad específica desarrollada por el</w:t>
      </w:r>
      <w:r>
        <w:rPr>
          <w:spacing w:val="1"/>
        </w:rPr>
        <w:t> </w:t>
      </w:r>
      <w:r>
        <w:rPr/>
        <w:t>trabajador y el medio ambiente de trabajo señalado en el escrito de demanda, así como el origen</w:t>
      </w:r>
      <w:r>
        <w:rPr>
          <w:spacing w:val="1"/>
        </w:rPr>
        <w:t> </w:t>
      </w:r>
      <w:r>
        <w:rPr/>
        <w:t>profesional</w:t>
      </w:r>
      <w:r>
        <w:rPr>
          <w:spacing w:val="-3"/>
        </w:rPr>
        <w:t> </w:t>
      </w:r>
      <w:r>
        <w:rPr/>
        <w:t>del presunto</w:t>
      </w:r>
      <w:r>
        <w:rPr>
          <w:spacing w:val="-1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 para</w:t>
      </w:r>
      <w:r>
        <w:rPr>
          <w:spacing w:val="-1"/>
        </w:rPr>
        <w:t> </w:t>
      </w:r>
      <w:r>
        <w:rPr/>
        <w:t>calificarlo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tal.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6" w:firstLine="288"/>
        <w:jc w:val="both"/>
      </w:pPr>
      <w:r>
        <w:rPr/>
        <w:t>El Tribunal podrá requerir a las autoridades, instituciones públicas y organismos descentralizados, la</w:t>
      </w:r>
      <w:r>
        <w:rPr>
          <w:spacing w:val="1"/>
        </w:rPr>
        <w:t> </w:t>
      </w:r>
      <w:r>
        <w:rPr/>
        <w:t>información que posean y que contribuya al esclarecimiento de los hechos; también podrá solicitar</w:t>
      </w:r>
      <w:r>
        <w:rPr>
          <w:spacing w:val="1"/>
        </w:rPr>
        <w:t> </w:t>
      </w:r>
      <w:r>
        <w:rPr/>
        <w:t>estudios médicos de instituciones de salud públicas o privadas; practicar toda clase de consultas e</w:t>
      </w:r>
      <w:r>
        <w:rPr>
          <w:spacing w:val="1"/>
        </w:rPr>
        <w:t> </w:t>
      </w:r>
      <w:r>
        <w:rPr/>
        <w:t>inspecciones en las empresas o establecimientos en los que el trabajador haya laborado y, de ser</w:t>
      </w:r>
      <w:r>
        <w:rPr>
          <w:spacing w:val="1"/>
        </w:rPr>
        <w:t> </w:t>
      </w:r>
      <w:r>
        <w:rPr/>
        <w:t>necesario,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auxiliará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otras materias.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r>
        <w:rPr/>
        <w:t>Las instituciones de seguridad social deberán poner a disposición de los tribunales una plataforma</w:t>
      </w:r>
      <w:r>
        <w:rPr>
          <w:spacing w:val="1"/>
        </w:rPr>
        <w:t> </w:t>
      </w:r>
      <w:r>
        <w:rPr/>
        <w:t>informática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 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esclarecer</w:t>
      </w:r>
      <w:r>
        <w:rPr>
          <w:spacing w:val="2"/>
        </w:rPr>
        <w:t> </w:t>
      </w:r>
      <w:r>
        <w:rPr/>
        <w:t>los hechos controvertidos.</w:t>
      </w:r>
    </w:p>
    <w:p>
      <w:pPr>
        <w:spacing w:line="181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29" w:lineRule="exact" w:before="1"/>
        <w:ind w:left="506"/>
      </w:pP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podrán</w:t>
      </w:r>
      <w:r>
        <w:rPr>
          <w:spacing w:val="-3"/>
        </w:rPr>
        <w:t> </w:t>
      </w:r>
      <w:r>
        <w:rPr/>
        <w:t>convenir las</w:t>
      </w:r>
      <w:r>
        <w:rPr>
          <w:spacing w:val="-2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 cumplimiento.</w:t>
      </w:r>
    </w:p>
    <w:p>
      <w:pPr>
        <w:spacing w:line="18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desahogo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prueba</w:t>
      </w:r>
      <w:r>
        <w:rPr>
          <w:spacing w:val="9"/>
        </w:rPr>
        <w:t> </w:t>
      </w:r>
      <w:r>
        <w:rPr/>
        <w:t>pericial</w:t>
      </w:r>
      <w:r>
        <w:rPr>
          <w:spacing w:val="9"/>
        </w:rPr>
        <w:t> </w:t>
      </w:r>
      <w:r>
        <w:rPr/>
        <w:t>médica,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estará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</w:t>
      </w:r>
      <w:r>
        <w:rPr>
          <w:spacing w:val="12"/>
        </w:rPr>
        <w:t> </w:t>
      </w:r>
      <w:r>
        <w:rPr/>
        <w:t>dispuesto</w:t>
      </w:r>
      <w:r>
        <w:rPr>
          <w:spacing w:val="12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822,</w:t>
      </w:r>
      <w:r>
        <w:rPr>
          <w:spacing w:val="9"/>
        </w:rPr>
        <w:t> </w:t>
      </w:r>
      <w:r>
        <w:rPr/>
        <w:t>823,</w:t>
      </w:r>
      <w:r>
        <w:rPr>
          <w:spacing w:val="13"/>
        </w:rPr>
        <w:t> </w:t>
      </w:r>
      <w:r>
        <w:rPr/>
        <w:t>824,</w:t>
      </w:r>
      <w:r>
        <w:rPr>
          <w:spacing w:val="-53"/>
        </w:rPr>
        <w:t> </w:t>
      </w:r>
      <w:r>
        <w:rPr/>
        <w:t>824 Bis,</w:t>
      </w:r>
      <w:r>
        <w:rPr>
          <w:spacing w:val="1"/>
        </w:rPr>
        <w:t> </w:t>
      </w:r>
      <w:r>
        <w:rPr/>
        <w:t>825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826</w:t>
      </w:r>
      <w:r>
        <w:rPr>
          <w:spacing w:val="1"/>
        </w:rPr>
        <w:t> </w:t>
      </w:r>
      <w:r>
        <w:rPr/>
        <w:t>en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</w:t>
      </w:r>
      <w:r>
        <w:rPr>
          <w:spacing w:val="-1"/>
        </w:rPr>
        <w:t> </w:t>
      </w:r>
      <w:r>
        <w:rPr/>
        <w:t>a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artículo.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3572" w:right="176" w:firstLine="362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01-05-2019: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los</w:t>
      </w:r>
      <w:r>
        <w:rPr>
          <w:rFonts w:ascii="Times New Roman" w:hAnsi="Times New Roman"/>
          <w:i/>
          <w:color w:val="585858"/>
          <w:spacing w:val="-2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párrafos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tercero,</w:t>
      </w:r>
      <w:r>
        <w:rPr>
          <w:rFonts w:ascii="Times New Roman" w:hAnsi="Times New Roman"/>
          <w:i/>
          <w:color w:val="585858"/>
          <w:spacing w:val="-5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cuarto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y</w:t>
      </w:r>
      <w:r>
        <w:rPr>
          <w:rFonts w:ascii="Times New Roman" w:hAnsi="Times New Roman"/>
          <w:i/>
          <w:color w:val="585858"/>
          <w:spacing w:val="-4"/>
          <w:sz w:val="16"/>
        </w:rPr>
        <w:t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>
      <w:pPr>
        <w:spacing w:before="1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899_F" w:id="1121"/>
      <w:bookmarkEnd w:id="1121"/>
      <w:r>
        <w:rPr/>
      </w:r>
      <w:r>
        <w:rPr>
          <w:rFonts w:ascii="Arial" w:hAnsi="Arial"/>
          <w:b/>
        </w:rPr>
        <w:t>Artículo 899-F.</w:t>
      </w:r>
      <w:r>
        <w:rPr/>
        <w:t>- Los peritos médicos que intervengan en los conflictos vinculados con la calificación y</w:t>
      </w:r>
      <w:r>
        <w:rPr>
          <w:spacing w:val="1"/>
        </w:rPr>
        <w:t> </w:t>
      </w:r>
      <w:r>
        <w:rPr/>
        <w:t>valuación de riesgos de trabajo y enfermedades generales, deberán estar inscritos en el registro del</w:t>
      </w:r>
      <w:r>
        <w:rPr>
          <w:spacing w:val="1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peritos oficiales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899-G.</w:t>
      </w:r>
    </w:p>
    <w:p>
      <w:pPr>
        <w:spacing w:line="178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peritos</w:t>
      </w:r>
      <w:r>
        <w:rPr>
          <w:spacing w:val="1"/>
        </w:rPr>
        <w:t> </w:t>
      </w:r>
      <w:r>
        <w:rPr/>
        <w:t>médicos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legalmente</w:t>
      </w:r>
      <w:r>
        <w:rPr>
          <w:spacing w:val="-2"/>
          <w:sz w:val="20"/>
        </w:rPr>
        <w:t> </w:t>
      </w:r>
      <w:r>
        <w:rPr>
          <w:sz w:val="20"/>
        </w:rPr>
        <w:t>autorizados y</w:t>
      </w:r>
      <w:r>
        <w:rPr>
          <w:spacing w:val="-5"/>
          <w:sz w:val="20"/>
        </w:rPr>
        <w:t> </w:t>
      </w:r>
      <w:r>
        <w:rPr>
          <w:sz w:val="20"/>
        </w:rPr>
        <w:t>capacitados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3"/>
          <w:sz w:val="20"/>
        </w:rPr>
        <w:t> </w:t>
      </w:r>
      <w:r>
        <w:rPr>
          <w:sz w:val="20"/>
        </w:rPr>
        <w:t>la profesión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médico;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Gozar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reputación;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experiencia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vinculada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medicina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BodyText"/>
      </w:pPr>
    </w:p>
    <w:p>
      <w:pPr>
        <w:pStyle w:val="ListParagraph"/>
        <w:numPr>
          <w:ilvl w:val="0"/>
          <w:numId w:val="341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</w:t>
      </w:r>
      <w:r>
        <w:rPr>
          <w:spacing w:val="-1"/>
          <w:sz w:val="20"/>
        </w:rPr>
        <w:t> </w:t>
      </w:r>
      <w:r>
        <w:rPr>
          <w:sz w:val="20"/>
        </w:rPr>
        <w:t>sancionado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corporal;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1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Observar lo dispuesto por el artículo 707 de esta Ley, así como las disposiciones de la Ley</w:t>
      </w:r>
      <w:r>
        <w:rPr>
          <w:spacing w:val="1"/>
          <w:sz w:val="20"/>
        </w:rPr>
        <w:t> </w:t>
      </w:r>
      <w:r>
        <w:rPr>
          <w:sz w:val="20"/>
        </w:rPr>
        <w:t>Federal de Responsabilidades Administrativas de los Servidores Públicos, en lo que respecta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 de</w:t>
      </w:r>
      <w:r>
        <w:rPr>
          <w:spacing w:val="-1"/>
          <w:sz w:val="20"/>
        </w:rPr>
        <w:t> </w:t>
      </w:r>
      <w:r>
        <w:rPr>
          <w:sz w:val="20"/>
        </w:rPr>
        <w:t>impedimento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excusa.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Si durante el lapso de seis meses alguno de los peritos médicos incumple en más de tres ocasiones,</w:t>
      </w:r>
      <w:r>
        <w:rPr>
          <w:spacing w:val="1"/>
        </w:rPr>
        <w:t> </w:t>
      </w:r>
      <w:r>
        <w:rPr/>
        <w:t>con la presentación oportuna de los dictámenes médicos que le sean requeridos, sin que medie causa</w:t>
      </w:r>
      <w:r>
        <w:rPr>
          <w:spacing w:val="1"/>
        </w:rPr>
        <w:t> </w:t>
      </w:r>
      <w:r>
        <w:rPr/>
        <w:t>justificada, a juicio del Tribunal será dado de baja del registro de peritos médicos y no podrá reingresar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transcurridos dos años,</w:t>
      </w:r>
      <w:r>
        <w:rPr>
          <w:spacing w:val="-2"/>
        </w:rPr>
        <w:t> </w:t>
      </w:r>
      <w:r>
        <w:rPr/>
        <w:t>contados 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baja.</w:t>
      </w:r>
    </w:p>
    <w:p>
      <w:pPr>
        <w:spacing w:line="242" w:lineRule="auto" w:before="0"/>
        <w:ind w:left="7182" w:right="19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899_G" w:id="1122"/>
      <w:bookmarkEnd w:id="1122"/>
      <w:r>
        <w:rPr/>
      </w:r>
      <w:r>
        <w:rPr>
          <w:rFonts w:ascii="Arial" w:hAnsi="Arial"/>
          <w:b/>
        </w:rPr>
        <w:t>Artículo 899-G.- </w:t>
      </w:r>
      <w:r>
        <w:rPr/>
        <w:t>El Consejo de la Judicatura Federal integrará un cuerpo de peritos médicos oficiales</w:t>
      </w:r>
      <w:r>
        <w:rPr>
          <w:spacing w:val="1"/>
        </w:rPr>
        <w:t> </w:t>
      </w:r>
      <w:r>
        <w:rPr/>
        <w:t>especializados en medicina del trabajo y áreas afines que estarán adscritos al Poder Judicial de la</w:t>
      </w:r>
      <w:r>
        <w:rPr>
          <w:spacing w:val="1"/>
        </w:rPr>
        <w:t> </w:t>
      </w:r>
      <w:r>
        <w:rPr/>
        <w:t>Federación. En caso de que por la carga de trabajo o el nivel de especialización así lo requiera, las</w:t>
      </w:r>
      <w:r>
        <w:rPr>
          <w:spacing w:val="1"/>
        </w:rPr>
        <w:t> </w:t>
      </w:r>
      <w:r>
        <w:rPr/>
        <w:t>instituciones</w:t>
      </w:r>
      <w:r>
        <w:rPr>
          <w:spacing w:val="31"/>
        </w:rPr>
        <w:t> </w:t>
      </w:r>
      <w:r>
        <w:rPr/>
        <w:t>públicas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presten</w:t>
      </w:r>
      <w:r>
        <w:rPr>
          <w:spacing w:val="30"/>
        </w:rPr>
        <w:t> </w:t>
      </w:r>
      <w:r>
        <w:rPr/>
        <w:t>servicios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salud,</w:t>
      </w:r>
      <w:r>
        <w:rPr>
          <w:spacing w:val="31"/>
        </w:rPr>
        <w:t> </w:t>
      </w:r>
      <w:r>
        <w:rPr/>
        <w:t>deberán</w:t>
      </w:r>
      <w:r>
        <w:rPr>
          <w:spacing w:val="31"/>
        </w:rPr>
        <w:t> </w:t>
      </w:r>
      <w:r>
        <w:rPr/>
        <w:t>designar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peritos</w:t>
      </w:r>
      <w:r>
        <w:rPr>
          <w:spacing w:val="31"/>
        </w:rPr>
        <w:t> </w:t>
      </w:r>
      <w:r>
        <w:rPr/>
        <w:t>médicos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les</w:t>
      </w:r>
      <w:r>
        <w:rPr>
          <w:spacing w:val="-53"/>
        </w:rPr>
        <w:t> </w:t>
      </w:r>
      <w:r>
        <w:rPr/>
        <w:t>sean solicitados por el Tribunal, en los términos del Reglamento correspondiente, garantizando que el</w:t>
      </w:r>
      <w:r>
        <w:rPr>
          <w:spacing w:val="1"/>
        </w:rPr>
        <w:t> </w:t>
      </w:r>
      <w:r>
        <w:rPr/>
        <w:t>médico</w:t>
      </w:r>
      <w:r>
        <w:rPr>
          <w:spacing w:val="-2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tenga</w:t>
      </w:r>
      <w:r>
        <w:rPr>
          <w:spacing w:val="-1"/>
        </w:rPr>
        <w:t> </w:t>
      </w:r>
      <w:r>
        <w:rPr/>
        <w:t>conflicto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intereses.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559"/>
      </w:pPr>
      <w:r>
        <w:rPr/>
        <w:t>CAPITULO</w:t>
      </w:r>
      <w:r>
        <w:rPr>
          <w:spacing w:val="-1"/>
        </w:rPr>
        <w:t> </w:t>
      </w:r>
      <w:r>
        <w:rPr/>
        <w:t>XIX</w:t>
      </w:r>
    </w:p>
    <w:p>
      <w:pPr>
        <w:spacing w:line="252" w:lineRule="exact" w:before="0"/>
        <w:ind w:left="293" w:right="2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Conflictos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Colectivos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Naturaleza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Económica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900" w:id="1123"/>
      <w:bookmarkEnd w:id="1123"/>
      <w:r>
        <w:rPr/>
      </w:r>
      <w:r>
        <w:rPr>
          <w:rFonts w:ascii="Arial" w:hAnsi="Arial"/>
          <w:b/>
        </w:rPr>
        <w:t>Artículo 900.- </w:t>
      </w:r>
      <w:r>
        <w:rPr/>
        <w:t>Los conflictos colectivos de naturaleza económica, son aquéllos cuyo planteamiento</w:t>
      </w:r>
      <w:r>
        <w:rPr>
          <w:spacing w:val="1"/>
        </w:rPr>
        <w:t> </w:t>
      </w:r>
      <w:r>
        <w:rPr/>
        <w:t>tiene por objeto la modificación o implantación de nuevas condiciones de trabajo, o bien, la suspensión o</w:t>
      </w:r>
      <w:r>
        <w:rPr>
          <w:spacing w:val="1"/>
        </w:rPr>
        <w:t> </w:t>
      </w:r>
      <w:r>
        <w:rPr/>
        <w:t>terminación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relaciones</w:t>
      </w:r>
      <w:r>
        <w:rPr>
          <w:spacing w:val="-2"/>
        </w:rPr>
        <w:t> </w:t>
      </w:r>
      <w:r>
        <w:rPr/>
        <w:t>colectivas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 Ley</w:t>
      </w:r>
      <w:r>
        <w:rPr>
          <w:spacing w:val="-6"/>
        </w:rPr>
        <w:t> </w:t>
      </w:r>
      <w:r>
        <w:rPr/>
        <w:t>señale otro</w:t>
      </w:r>
      <w:r>
        <w:rPr>
          <w:spacing w:val="-3"/>
        </w:rPr>
        <w:t> </w:t>
      </w:r>
      <w:r>
        <w:rPr/>
        <w:t>procedimiento.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4" w:firstLine="288"/>
        <w:jc w:val="both"/>
      </w:pPr>
      <w:bookmarkStart w:name="Artículo_901" w:id="1124"/>
      <w:bookmarkEnd w:id="1124"/>
      <w:r>
        <w:rPr/>
      </w:r>
      <w:r>
        <w:rPr>
          <w:rFonts w:ascii="Arial" w:hAnsi="Arial"/>
          <w:b/>
        </w:rPr>
        <w:t>Artículo 901.- </w:t>
      </w:r>
      <w:r>
        <w:rPr/>
        <w:t>En la tramitación de los conflictos a que se refiere este capítulo, los Tribunales deberán</w:t>
      </w:r>
      <w:r>
        <w:rPr>
          <w:spacing w:val="-53"/>
        </w:rPr>
        <w:t> </w:t>
      </w:r>
      <w:r>
        <w:rPr/>
        <w:t>procurar, ante todo, que las partes lleguen a un convenio. A este fin, podrán intentar la conciliación en</w:t>
      </w:r>
      <w:r>
        <w:rPr>
          <w:spacing w:val="1"/>
        </w:rPr>
        <w:t> </w:t>
      </w:r>
      <w:r>
        <w:rPr/>
        <w:t>cualquier estado del procedimiento, siempre que no se haya dictado la resolución que ponga fin al</w:t>
      </w:r>
      <w:r>
        <w:rPr>
          <w:spacing w:val="1"/>
        </w:rPr>
        <w:t> </w:t>
      </w:r>
      <w:r>
        <w:rPr/>
        <w:t>conflicto.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902" w:id="1125"/>
      <w:bookmarkEnd w:id="1125"/>
      <w:r>
        <w:rPr/>
      </w:r>
      <w:r>
        <w:rPr>
          <w:rFonts w:ascii="Arial" w:hAnsi="Arial"/>
          <w:b/>
        </w:rPr>
        <w:t>Artículo 902.- </w:t>
      </w:r>
      <w:r>
        <w:rPr/>
        <w:t>El ejercicio del derecho de huelga suspende la tramitación de los conflictos colectivos</w:t>
      </w:r>
      <w:r>
        <w:rPr>
          <w:spacing w:val="1"/>
        </w:rPr>
        <w:t> </w:t>
      </w:r>
      <w:r>
        <w:rPr/>
        <w:t>de naturaleza económica, pendientes ante el Tribunal y la de las solicitudes que se presenten, salvo que</w:t>
      </w:r>
      <w:r>
        <w:rPr>
          <w:spacing w:val="1"/>
        </w:rPr>
        <w:t> </w:t>
      </w:r>
      <w:r>
        <w:rPr/>
        <w:t>los trabajadores manifiesten por escrito, estar de acuerdo en someter el conflicto a la decisión del</w:t>
      </w:r>
      <w:r>
        <w:rPr>
          <w:spacing w:val="1"/>
        </w:rPr>
        <w:t> </w:t>
      </w:r>
      <w:r>
        <w:rPr/>
        <w:t>Tribunal.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3" w:firstLine="288"/>
        <w:jc w:val="both"/>
      </w:pPr>
      <w:r>
        <w:rPr/>
        <w:t>No es aplicable lo dispuesto en el párrafo anterior, cuando la huelga tenga por objeto lo señalado en el</w:t>
      </w:r>
      <w:r>
        <w:rPr>
          <w:spacing w:val="-53"/>
        </w:rPr>
        <w:t> </w:t>
      </w:r>
      <w:r>
        <w:rPr/>
        <w:t>artículo 450,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bookmarkStart w:name="Artículo_903" w:id="1126"/>
      <w:bookmarkEnd w:id="11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903.-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 naturaleza económica podrán ser</w:t>
      </w:r>
      <w:r>
        <w:rPr>
          <w:spacing w:val="1"/>
        </w:rPr>
        <w:t> </w:t>
      </w:r>
      <w:r>
        <w:rPr/>
        <w:t>planteados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de una empresa o establecimiento, siempre que se afecte el interés profesional, o por el</w:t>
      </w:r>
      <w:r>
        <w:rPr>
          <w:spacing w:val="1"/>
        </w:rPr>
        <w:t> </w:t>
      </w:r>
      <w:r>
        <w:rPr/>
        <w:t>patrón o</w:t>
      </w:r>
      <w:r>
        <w:rPr>
          <w:spacing w:val="-1"/>
        </w:rPr>
        <w:t> </w:t>
      </w:r>
      <w:r>
        <w:rPr/>
        <w:t>patronos,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demanda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contener:</w:t>
      </w:r>
    </w:p>
    <w:p>
      <w:pPr>
        <w:pStyle w:val="BodyText"/>
      </w:pPr>
    </w:p>
    <w:p>
      <w:pPr>
        <w:pStyle w:val="ListParagraph"/>
        <w:numPr>
          <w:ilvl w:val="0"/>
          <w:numId w:val="3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Nombre 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que promueve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justifiquen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personalidad;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Exposición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 y</w:t>
      </w:r>
      <w:r>
        <w:rPr>
          <w:spacing w:val="-3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dieron origen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conflicto;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pretensiones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promovente,</w:t>
      </w:r>
      <w:r>
        <w:rPr>
          <w:spacing w:val="-1"/>
          <w:sz w:val="20"/>
        </w:rPr>
        <w:t> </w:t>
      </w:r>
      <w:r>
        <w:rPr>
          <w:sz w:val="20"/>
        </w:rPr>
        <w:t>expresando</w:t>
      </w:r>
      <w:r>
        <w:rPr>
          <w:spacing w:val="-3"/>
          <w:sz w:val="20"/>
        </w:rPr>
        <w:t> </w:t>
      </w:r>
      <w:r>
        <w:rPr>
          <w:sz w:val="20"/>
        </w:rPr>
        <w:t>claramente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pide.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904" w:id="1127"/>
      <w:bookmarkEnd w:id="11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904.- </w:t>
      </w:r>
      <w:r>
        <w:rPr/>
        <w:t>El</w:t>
      </w:r>
      <w:r>
        <w:rPr>
          <w:spacing w:val="-2"/>
        </w:rPr>
        <w:t> </w:t>
      </w:r>
      <w:r>
        <w:rPr/>
        <w:t>promovente,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caso,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acompañar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demanda</w:t>
      </w:r>
      <w:r>
        <w:rPr>
          <w:spacing w:val="-3"/>
        </w:rPr>
        <w:t> </w:t>
      </w:r>
      <w:r>
        <w:rPr/>
        <w:t>lo</w:t>
      </w:r>
      <w:r>
        <w:rPr>
          <w:spacing w:val="5"/>
        </w:rPr>
        <w:t> </w:t>
      </w:r>
      <w:r>
        <w:rPr/>
        <w:t>siguiente: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3"/>
        </w:numPr>
        <w:tabs>
          <w:tab w:pos="1076" w:val="left" w:leader="none"/>
        </w:tabs>
        <w:spacing w:line="242" w:lineRule="auto" w:before="1" w:after="0"/>
        <w:ind w:left="1075" w:right="203" w:hanging="569"/>
        <w:jc w:val="both"/>
        <w:rPr>
          <w:sz w:val="20"/>
        </w:rPr>
      </w:pPr>
      <w:r>
        <w:rPr>
          <w:sz w:val="20"/>
        </w:rPr>
        <w:t>Los documentos públicos o privados que tiendan a comprobar la situación económica de 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medidas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solicitan;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3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La relación de los trabajadores que prestan sus servicios en la empresa o establecimiento,</w:t>
      </w:r>
      <w:r>
        <w:rPr>
          <w:spacing w:val="1"/>
          <w:sz w:val="20"/>
        </w:rPr>
        <w:t> </w:t>
      </w:r>
      <w:r>
        <w:rPr>
          <w:sz w:val="20"/>
        </w:rPr>
        <w:t>indicando sus nombres, apellidos, empleo que desempeñan, salario que perciban y antigüedad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3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dictamen</w:t>
      </w:r>
      <w:r>
        <w:rPr>
          <w:spacing w:val="1"/>
          <w:sz w:val="20"/>
        </w:rPr>
        <w:t> </w:t>
      </w:r>
      <w:r>
        <w:rPr>
          <w:sz w:val="20"/>
        </w:rPr>
        <w:t>formulado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perito</w:t>
      </w:r>
      <w:r>
        <w:rPr>
          <w:spacing w:val="1"/>
          <w:sz w:val="20"/>
        </w:rPr>
        <w:t> </w:t>
      </w:r>
      <w:r>
        <w:rPr>
          <w:sz w:val="20"/>
        </w:rPr>
        <w:t>relativo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establecimiento;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4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pretensiones;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3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copias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demanda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anexos,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correr</w:t>
      </w:r>
      <w:r>
        <w:rPr>
          <w:spacing w:val="-3"/>
          <w:sz w:val="20"/>
        </w:rPr>
        <w:t> </w:t>
      </w:r>
      <w:r>
        <w:rPr>
          <w:sz w:val="20"/>
        </w:rPr>
        <w:t>traslado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contraparte.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0" w:firstLine="288"/>
        <w:jc w:val="both"/>
      </w:pPr>
      <w:bookmarkStart w:name="Artículo_905" w:id="1128"/>
      <w:bookmarkEnd w:id="1128"/>
      <w:r>
        <w:rPr/>
      </w:r>
      <w:r>
        <w:rPr>
          <w:rFonts w:ascii="Arial" w:hAnsi="Arial"/>
          <w:b/>
        </w:rPr>
        <w:t>Artículo 905.- </w:t>
      </w:r>
      <w:r>
        <w:rPr/>
        <w:t>El Tribunal, inmediatamente después de recibir la demanda, ordenará emplazar a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 conteste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5" w:firstLine="288"/>
        <w:jc w:val="both"/>
      </w:pPr>
      <w:r>
        <w:rPr/>
        <w:t>El escrito de contestación deberá reunir los mismos requisitos exigidos para la demanda, incluyendo</w:t>
      </w:r>
      <w:r>
        <w:rPr>
          <w:spacing w:val="1"/>
        </w:rPr>
        <w:t> </w:t>
      </w:r>
      <w:r>
        <w:rPr/>
        <w:t>en su caso la objeción de pruebas de la contraparte, las excepciones procesales y las pruebas con que</w:t>
      </w:r>
      <w:r>
        <w:rPr>
          <w:spacing w:val="1"/>
        </w:rPr>
        <w:t> </w:t>
      </w:r>
      <w:r>
        <w:rPr/>
        <w:t>éstas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acrediten.</w:t>
      </w:r>
    </w:p>
    <w:p>
      <w:pPr>
        <w:pStyle w:val="BodyText"/>
        <w:spacing w:before="2"/>
      </w:pPr>
    </w:p>
    <w:p>
      <w:pPr>
        <w:pStyle w:val="BodyText"/>
        <w:ind w:left="218" w:right="198" w:firstLine="288"/>
        <w:jc w:val="both"/>
      </w:pPr>
      <w:r>
        <w:rPr/>
        <w:t>Con la contestación se dará vista a la parte actora para que en el término de cinco días manifieste lo</w:t>
      </w:r>
      <w:r>
        <w:rPr>
          <w:spacing w:val="1"/>
        </w:rPr>
        <w:t> </w:t>
      </w:r>
      <w:r>
        <w:rPr/>
        <w:t>que corresponda y, en su caso, objete las pruebas de la demandada. De objetar las pruebas, deberá</w:t>
      </w:r>
      <w:r>
        <w:rPr>
          <w:spacing w:val="1"/>
        </w:rPr>
        <w:t> </w:t>
      </w:r>
      <w:r>
        <w:rPr/>
        <w:t>ofrecer</w:t>
      </w:r>
      <w:r>
        <w:rPr>
          <w:spacing w:val="-2"/>
        </w:rPr>
        <w:t> </w:t>
      </w:r>
      <w:r>
        <w:rPr/>
        <w:t>los medios probatorios conducentes.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7" w:firstLine="288"/>
        <w:jc w:val="both"/>
      </w:pPr>
      <w:r>
        <w:rPr/>
        <w:t>Desahogada la vista o transcurrido el plazo para su desahogo, el Tribunal citará a las partes a una</w:t>
      </w:r>
      <w:r>
        <w:rPr>
          <w:spacing w:val="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efectuarse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veinticinco</w:t>
      </w:r>
      <w:r>
        <w:rPr>
          <w:spacing w:val="-2"/>
        </w:rPr>
        <w:t> </w:t>
      </w:r>
      <w:r>
        <w:rPr/>
        <w:t>días siguientes.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7" w:firstLine="288"/>
        <w:jc w:val="both"/>
      </w:pPr>
      <w:r>
        <w:rPr/>
        <w:t>En el auto que señale día y hora para la celebración de audiencia, el Tribunal se pronunciará respecto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admisión</w:t>
      </w:r>
      <w:r>
        <w:rPr>
          <w:spacing w:val="-3"/>
        </w:rPr>
        <w:t> </w:t>
      </w:r>
      <w:r>
        <w:rPr/>
        <w:t>de pruebas ofrecidas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partes,</w:t>
      </w:r>
      <w:r>
        <w:rPr>
          <w:spacing w:val="-2"/>
        </w:rPr>
        <w:t> </w:t>
      </w:r>
      <w:r>
        <w:rPr/>
        <w:t>ordenando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desahogo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audiencia.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200" w:firstLine="288"/>
        <w:jc w:val="both"/>
      </w:pPr>
      <w:r>
        <w:rPr/>
        <w:t>La prueba pericial se rendirá por medio de peritos oficiales, quienes deberán aceptar el cargo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tres</w:t>
      </w:r>
      <w:r>
        <w:rPr>
          <w:spacing w:val="1"/>
        </w:rPr>
        <w:t> </w:t>
      </w:r>
      <w:r>
        <w:rPr/>
        <w:t>días siguientes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El dictamen de los peritos oficiales deberá presentarse con al menos diez días de anticipación a la</w:t>
      </w:r>
      <w:r>
        <w:rPr>
          <w:spacing w:val="1"/>
        </w:rPr>
        <w:t> </w:t>
      </w:r>
      <w:r>
        <w:rPr/>
        <w:t>fecha de audiencia a fin de que se le corra traslado con copia del mismo a las partes para que éstas</w:t>
      </w:r>
      <w:r>
        <w:rPr>
          <w:spacing w:val="1"/>
        </w:rPr>
        <w:t> </w:t>
      </w:r>
      <w:r>
        <w:rPr/>
        <w:t>puedan realizar por escrito las objeciones y alegatos que estimen convenientes, lo cual deberán hacer en</w:t>
      </w:r>
      <w:r>
        <w:rPr>
          <w:spacing w:val="-53"/>
        </w:rPr>
        <w:t> </w:t>
      </w:r>
      <w:r>
        <w:rPr/>
        <w:t>el plazo de los cinco días siguientes a su recepción. Cada parte podrá designar uno o más peritos para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asocien</w:t>
      </w:r>
      <w:r>
        <w:rPr>
          <w:spacing w:val="-1"/>
        </w:rPr>
        <w:t> </w:t>
      </w:r>
      <w:r>
        <w:rPr/>
        <w:t>a los nombrados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rindan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por separado.</w:t>
      </w:r>
    </w:p>
    <w:p>
      <w:pPr>
        <w:pStyle w:val="BodyText"/>
        <w:spacing w:before="1"/>
      </w:pPr>
    </w:p>
    <w:p>
      <w:pPr>
        <w:pStyle w:val="BodyText"/>
        <w:ind w:left="218" w:right="198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que determine el Tribunal, para que acompañen a los peritos en la investigación y les indiquen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observaciones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sugerencias que</w:t>
      </w:r>
      <w:r>
        <w:rPr>
          <w:spacing w:val="-2"/>
        </w:rPr>
        <w:t> </w:t>
      </w:r>
      <w:r>
        <w:rPr/>
        <w:t>juzguen</w:t>
      </w:r>
      <w:r>
        <w:rPr>
          <w:spacing w:val="-1"/>
        </w:rPr>
        <w:t> </w:t>
      </w:r>
      <w:r>
        <w:rPr/>
        <w:t>conveniente.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906" w:id="1129"/>
      <w:bookmarkEnd w:id="112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906.-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desarrollará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4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promovente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concurre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audiencia,</w:t>
      </w:r>
      <w:r>
        <w:rPr>
          <w:spacing w:val="-2"/>
          <w:sz w:val="20"/>
        </w:rPr>
        <w:t> </w:t>
      </w:r>
      <w:r>
        <w:rPr>
          <w:sz w:val="20"/>
        </w:rPr>
        <w:t>se le</w:t>
      </w:r>
      <w:r>
        <w:rPr>
          <w:spacing w:val="-3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desistido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solicitud;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4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Si no concurre la contraparte, se le tendrá por inconforme con todo arreglo. El promovente hará</w:t>
      </w:r>
      <w:r>
        <w:rPr>
          <w:spacing w:val="1"/>
          <w:sz w:val="20"/>
        </w:rPr>
        <w:t> </w:t>
      </w:r>
      <w:r>
        <w:rPr>
          <w:sz w:val="20"/>
        </w:rPr>
        <w:t>una exposición de los hechos y de las causas que dieron origen al conflicto y ratificará su</w:t>
      </w:r>
      <w:r>
        <w:rPr>
          <w:spacing w:val="1"/>
          <w:sz w:val="20"/>
        </w:rPr>
        <w:t> </w:t>
      </w:r>
      <w:r>
        <w:rPr>
          <w:sz w:val="20"/>
        </w:rPr>
        <w:t>petición;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44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Si concurren las dos partes, el Tribunal, después de oír sus alegaciones, las exhortará para que</w:t>
      </w:r>
      <w:r>
        <w:rPr>
          <w:spacing w:val="-53"/>
          <w:sz w:val="20"/>
        </w:rPr>
        <w:t> </w:t>
      </w:r>
      <w:r>
        <w:rPr>
          <w:sz w:val="20"/>
        </w:rPr>
        <w:t>procuren un arreglo conciliatorio. Los miembros del mismo podrán hacer las sugestiones que</w:t>
      </w:r>
      <w:r>
        <w:rPr>
          <w:spacing w:val="1"/>
          <w:sz w:val="20"/>
        </w:rPr>
        <w:t> </w:t>
      </w:r>
      <w:r>
        <w:rPr>
          <w:sz w:val="20"/>
        </w:rPr>
        <w:t>juzguen</w:t>
      </w:r>
      <w:r>
        <w:rPr>
          <w:spacing w:val="-2"/>
          <w:sz w:val="20"/>
        </w:rPr>
        <w:t> </w:t>
      </w:r>
      <w:r>
        <w:rPr>
          <w:sz w:val="20"/>
        </w:rPr>
        <w:t>convenientes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arreglo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conflicto;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4"/>
        </w:numPr>
        <w:tabs>
          <w:tab w:pos="1076" w:val="left" w:leader="none"/>
        </w:tabs>
        <w:spacing w:line="242" w:lineRule="auto" w:before="0" w:after="0"/>
        <w:ind w:left="1075" w:right="210" w:hanging="569"/>
        <w:jc w:val="both"/>
        <w:rPr>
          <w:sz w:val="20"/>
        </w:rPr>
      </w:pPr>
      <w:r>
        <w:rPr>
          <w:sz w:val="20"/>
        </w:rPr>
        <w:t>Si las partes llegan a un convenio, se dará por terminado el conflicto. El convenio, aprobado 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Tribunal, producirá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los efectos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1"/>
          <w:sz w:val="20"/>
        </w:rPr>
        <w:t> </w:t>
      </w:r>
      <w:r>
        <w:rPr>
          <w:sz w:val="20"/>
        </w:rPr>
        <w:t>inherentes a una</w:t>
      </w:r>
      <w:r>
        <w:rPr>
          <w:spacing w:val="-1"/>
          <w:sz w:val="20"/>
        </w:rPr>
        <w:t> </w:t>
      </w:r>
      <w:r>
        <w:rPr>
          <w:sz w:val="20"/>
        </w:rPr>
        <w:t>sentencia;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4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32"/>
          <w:sz w:val="20"/>
        </w:rPr>
        <w:t> </w:t>
      </w:r>
      <w:r>
        <w:rPr>
          <w:sz w:val="20"/>
        </w:rPr>
        <w:t>no</w:t>
      </w:r>
      <w:r>
        <w:rPr>
          <w:spacing w:val="32"/>
          <w:sz w:val="20"/>
        </w:rPr>
        <w:t> </w:t>
      </w:r>
      <w:r>
        <w:rPr>
          <w:sz w:val="20"/>
        </w:rPr>
        <w:t>se</w:t>
      </w:r>
      <w:r>
        <w:rPr>
          <w:spacing w:val="33"/>
          <w:sz w:val="20"/>
        </w:rPr>
        <w:t> </w:t>
      </w:r>
      <w:r>
        <w:rPr>
          <w:sz w:val="20"/>
        </w:rPr>
        <w:t>llega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un</w:t>
      </w:r>
      <w:r>
        <w:rPr>
          <w:spacing w:val="31"/>
          <w:sz w:val="20"/>
        </w:rPr>
        <w:t> </w:t>
      </w:r>
      <w:r>
        <w:rPr>
          <w:sz w:val="20"/>
        </w:rPr>
        <w:t>convenio,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2"/>
          <w:sz w:val="20"/>
        </w:rPr>
        <w:t> </w:t>
      </w:r>
      <w:r>
        <w:rPr>
          <w:sz w:val="20"/>
        </w:rPr>
        <w:t>partes</w:t>
      </w:r>
      <w:r>
        <w:rPr>
          <w:spacing w:val="34"/>
          <w:sz w:val="20"/>
        </w:rPr>
        <w:t> </w:t>
      </w:r>
      <w:r>
        <w:rPr>
          <w:sz w:val="20"/>
        </w:rPr>
        <w:t>harán</w:t>
      </w:r>
      <w:r>
        <w:rPr>
          <w:spacing w:val="33"/>
          <w:sz w:val="20"/>
        </w:rPr>
        <w:t> </w:t>
      </w:r>
      <w:r>
        <w:rPr>
          <w:sz w:val="20"/>
        </w:rPr>
        <w:t>una</w:t>
      </w:r>
      <w:r>
        <w:rPr>
          <w:spacing w:val="33"/>
          <w:sz w:val="20"/>
        </w:rPr>
        <w:t> </w:t>
      </w:r>
      <w:r>
        <w:rPr>
          <w:sz w:val="20"/>
        </w:rPr>
        <w:t>exposición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hechos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causas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dieron origen al conflicto y formularán sus peticiones y a las que por su naturaleza no puedan</w:t>
      </w:r>
      <w:r>
        <w:rPr>
          <w:spacing w:val="1"/>
          <w:sz w:val="20"/>
        </w:rPr>
        <w:t> </w:t>
      </w:r>
      <w:r>
        <w:rPr>
          <w:sz w:val="20"/>
        </w:rPr>
        <w:t>desahogarse,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 señalará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4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Concluidas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exposiciones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formuladas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peticiones,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procederá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desahogar</w:t>
      </w:r>
      <w:r>
        <w:rPr>
          <w:spacing w:val="1"/>
          <w:sz w:val="20"/>
        </w:rPr>
        <w:t> </w:t>
      </w:r>
      <w:r>
        <w:rPr>
          <w:sz w:val="20"/>
        </w:rPr>
        <w:t>las pruebas admitidas,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6" w:hanging="569"/>
        <w:jc w:val="left"/>
        <w:rPr>
          <w:sz w:val="20"/>
        </w:rPr>
      </w:pPr>
      <w:r>
        <w:rPr>
          <w:sz w:val="20"/>
        </w:rPr>
        <w:t>Desahogadas las</w:t>
      </w:r>
      <w:r>
        <w:rPr>
          <w:spacing w:val="2"/>
          <w:sz w:val="20"/>
        </w:rPr>
        <w:t> </w:t>
      </w:r>
      <w:r>
        <w:rPr>
          <w:sz w:val="20"/>
        </w:rPr>
        <w:t>pruebas,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concederá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voz</w:t>
      </w:r>
      <w:r>
        <w:rPr>
          <w:spacing w:val="-2"/>
          <w:sz w:val="20"/>
        </w:rPr>
        <w:t> </w:t>
      </w:r>
      <w:r>
        <w:rPr>
          <w:sz w:val="20"/>
        </w:rPr>
        <w:t>a las partes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breve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declararán</w:t>
      </w:r>
      <w:r>
        <w:rPr>
          <w:spacing w:val="-1"/>
          <w:sz w:val="20"/>
        </w:rPr>
        <w:t> </w:t>
      </w:r>
      <w:r>
        <w:rPr>
          <w:sz w:val="20"/>
        </w:rPr>
        <w:t>vistos</w:t>
      </w:r>
      <w:r>
        <w:rPr>
          <w:spacing w:val="-1"/>
          <w:sz w:val="20"/>
        </w:rPr>
        <w:t> </w:t>
      </w:r>
      <w:r>
        <w:rPr>
          <w:sz w:val="20"/>
        </w:rPr>
        <w:t>los autos para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4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178" w:firstLine="4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582"/>
            <w:col w:w="3145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line="229" w:lineRule="exact" w:before="93"/>
        <w:ind w:left="506"/>
      </w:pPr>
      <w:bookmarkStart w:name="Artículo_907" w:id="1130"/>
      <w:bookmarkEnd w:id="113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907.-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peritos designados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siguientes: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mexicanos y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en pleno</w:t>
      </w:r>
      <w:r>
        <w:rPr>
          <w:spacing w:val="-3"/>
          <w:sz w:val="20"/>
        </w:rPr>
        <w:t> </w:t>
      </w:r>
      <w:r>
        <w:rPr>
          <w:sz w:val="20"/>
        </w:rPr>
        <w:t>ejercicio 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derechos;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45"/>
        </w:numPr>
        <w:tabs>
          <w:tab w:pos="1076" w:val="left" w:leader="none"/>
        </w:tabs>
        <w:spacing w:line="242" w:lineRule="auto" w:before="92" w:after="0"/>
        <w:ind w:left="1075" w:right="203" w:hanging="569"/>
        <w:jc w:val="both"/>
        <w:rPr>
          <w:sz w:val="20"/>
        </w:rPr>
      </w:pPr>
      <w:r>
        <w:rPr>
          <w:sz w:val="20"/>
        </w:rPr>
        <w:t>Estar legalmente autorizados y capacitados para ejercer la técnica, ciencia o arte sobre el que</w:t>
      </w:r>
      <w:r>
        <w:rPr>
          <w:spacing w:val="1"/>
          <w:sz w:val="20"/>
        </w:rPr>
        <w:t> </w:t>
      </w:r>
      <w:r>
        <w:rPr>
          <w:sz w:val="20"/>
        </w:rPr>
        <w:t>verse el peritaje, salvo los casos en que no se requiera autorización, pero deberán tener los</w:t>
      </w:r>
      <w:r>
        <w:rPr>
          <w:spacing w:val="1"/>
          <w:sz w:val="20"/>
        </w:rPr>
        <w:t> </w:t>
      </w:r>
      <w:r>
        <w:rPr>
          <w:sz w:val="20"/>
        </w:rPr>
        <w:t>conocimientos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materia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4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intencional.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4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447" w:space="1229"/>
            <w:col w:w="3144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08" w:id="1131"/>
      <w:bookmarkEnd w:id="113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908.-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45"/>
            <w:col w:w="5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bookmarkStart w:name="Artículo_909" w:id="1132"/>
      <w:bookmarkEnd w:id="1132"/>
      <w:r>
        <w:rPr/>
      </w:r>
      <w:r>
        <w:rPr>
          <w:rFonts w:ascii="Arial" w:hAnsi="Arial"/>
          <w:b/>
        </w:rPr>
        <w:t>Artículo 909.- </w:t>
      </w:r>
      <w:r>
        <w:rPr/>
        <w:t>El Tribunal, en auxilio de las partes, podrá actuar con la mayor amplitud para que los</w:t>
      </w:r>
      <w:r>
        <w:rPr>
          <w:spacing w:val="1"/>
        </w:rPr>
        <w:t> </w:t>
      </w:r>
      <w:r>
        <w:rPr/>
        <w:t>peritos nombrados, realicen las investigaciones y estudios que juzguen conveniente, y podrán actuar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amplitud,</w:t>
      </w:r>
      <w:r>
        <w:rPr>
          <w:spacing w:val="-2"/>
        </w:rPr>
        <w:t> </w:t>
      </w:r>
      <w:r>
        <w:rPr/>
        <w:t>teniendo,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desempeño, las</w:t>
      </w:r>
      <w:r>
        <w:rPr>
          <w:spacing w:val="-1"/>
        </w:rPr>
        <w:t> </w:t>
      </w:r>
      <w:r>
        <w:rPr/>
        <w:t>facultades siguientes: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6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Solicitar toda clase de informes y estudios de las autoridades y de las instituciones oficiales,</w:t>
      </w:r>
      <w:r>
        <w:rPr>
          <w:spacing w:val="1"/>
          <w:sz w:val="20"/>
        </w:rPr>
        <w:t> </w:t>
      </w:r>
      <w:r>
        <w:rPr>
          <w:sz w:val="20"/>
        </w:rPr>
        <w:t>federales o estatales y de las particulares que se ocupen de problemas económicos, tales 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institutos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económicos,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organizaciones</w:t>
      </w:r>
      <w:r>
        <w:rPr>
          <w:spacing w:val="1"/>
          <w:sz w:val="20"/>
        </w:rPr>
        <w:t> </w:t>
      </w:r>
      <w:r>
        <w:rPr>
          <w:sz w:val="20"/>
        </w:rPr>
        <w:t>sindicales,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cámaras de</w:t>
      </w:r>
      <w:r>
        <w:rPr>
          <w:spacing w:val="-1"/>
          <w:sz w:val="20"/>
        </w:rPr>
        <w:t> </w:t>
      </w:r>
      <w:r>
        <w:rPr>
          <w:sz w:val="20"/>
        </w:rPr>
        <w:t>comercio,</w:t>
      </w:r>
      <w:r>
        <w:rPr>
          <w:spacing w:val="-2"/>
          <w:sz w:val="20"/>
        </w:rPr>
        <w:t> </w:t>
      </w:r>
      <w:r>
        <w:rPr>
          <w:sz w:val="20"/>
        </w:rPr>
        <w:t>las de</w:t>
      </w:r>
      <w:r>
        <w:rPr>
          <w:spacing w:val="-1"/>
          <w:sz w:val="20"/>
        </w:rPr>
        <w:t> </w:t>
      </w:r>
      <w:r>
        <w:rPr>
          <w:sz w:val="20"/>
        </w:rPr>
        <w:t>industria y</w:t>
      </w:r>
      <w:r>
        <w:rPr>
          <w:spacing w:val="-2"/>
          <w:sz w:val="20"/>
        </w:rPr>
        <w:t> </w:t>
      </w:r>
      <w:r>
        <w:rPr>
          <w:sz w:val="20"/>
        </w:rPr>
        <w:t>otras instituciones</w:t>
      </w:r>
      <w:r>
        <w:rPr>
          <w:spacing w:val="-1"/>
          <w:sz w:val="20"/>
        </w:rPr>
        <w:t> </w:t>
      </w:r>
      <w:r>
        <w:rPr>
          <w:sz w:val="20"/>
        </w:rPr>
        <w:t>semejantes;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46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Practicar toda clase de inspecciones en la empresa o establecimiento y revisar sus libros y</w:t>
      </w:r>
      <w:r>
        <w:rPr>
          <w:spacing w:val="1"/>
          <w:sz w:val="20"/>
        </w:rPr>
        <w:t> </w:t>
      </w:r>
      <w:r>
        <w:rPr>
          <w:sz w:val="20"/>
        </w:rPr>
        <w:t>documentos;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6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Examinar a las partes y a las personas relacionadas con los trabajadores o con la empresa, que</w:t>
      </w:r>
      <w:r>
        <w:rPr>
          <w:spacing w:val="-53"/>
          <w:sz w:val="20"/>
        </w:rPr>
        <w:t> </w:t>
      </w:r>
      <w:r>
        <w:rPr>
          <w:sz w:val="20"/>
        </w:rPr>
        <w:t>juzguen</w:t>
      </w:r>
      <w:r>
        <w:rPr>
          <w:spacing w:val="-2"/>
          <w:sz w:val="20"/>
        </w:rPr>
        <w:t> </w:t>
      </w:r>
      <w:r>
        <w:rPr>
          <w:sz w:val="20"/>
        </w:rPr>
        <w:t>conveniente.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0" w:id="1133"/>
      <w:bookmarkEnd w:id="1133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910.-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peritos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contener,</w:t>
      </w:r>
      <w:r>
        <w:rPr>
          <w:spacing w:val="-3"/>
          <w:sz w:val="20"/>
        </w:rPr>
        <w:t> </w:t>
      </w:r>
      <w:r>
        <w:rPr>
          <w:sz w:val="20"/>
        </w:rPr>
        <w:t>por lo</w:t>
      </w:r>
      <w:r>
        <w:rPr>
          <w:spacing w:val="-3"/>
          <w:sz w:val="20"/>
        </w:rPr>
        <w:t> </w:t>
      </w:r>
      <w:r>
        <w:rPr>
          <w:sz w:val="20"/>
        </w:rPr>
        <w:t>menos:</w:t>
      </w:r>
    </w:p>
    <w:p>
      <w:pPr>
        <w:pStyle w:val="BodyText"/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dieron origen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conflicto;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 por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salarios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perciban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salarios</w:t>
      </w:r>
      <w:r>
        <w:rPr>
          <w:spacing w:val="28"/>
          <w:sz w:val="20"/>
        </w:rPr>
        <w:t> </w:t>
      </w:r>
      <w:r>
        <w:rPr>
          <w:sz w:val="20"/>
        </w:rPr>
        <w:t>medios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paguen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empresa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27"/>
          <w:sz w:val="20"/>
        </w:rPr>
        <w:t> </w:t>
      </w:r>
      <w:r>
        <w:rPr>
          <w:sz w:val="20"/>
        </w:rPr>
        <w:t>establecimientos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misma</w:t>
      </w:r>
      <w:r>
        <w:rPr>
          <w:spacing w:val="27"/>
          <w:sz w:val="20"/>
        </w:rPr>
        <w:t> </w:t>
      </w:r>
      <w:r>
        <w:rPr>
          <w:sz w:val="20"/>
        </w:rPr>
        <w:t>rama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industria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2"/>
          <w:sz w:val="20"/>
        </w:rPr>
        <w:t> </w:t>
      </w:r>
      <w:r>
        <w:rPr>
          <w:sz w:val="20"/>
        </w:rPr>
        <w:t>generales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rijan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2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condiciones</w:t>
      </w:r>
      <w:r>
        <w:rPr>
          <w:spacing w:val="22"/>
          <w:sz w:val="20"/>
        </w:rPr>
        <w:t> </w:t>
      </w:r>
      <w:r>
        <w:rPr>
          <w:sz w:val="20"/>
        </w:rPr>
        <w:t>económicas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empresa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empresas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establecimiento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establecimientos;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3"/>
          <w:sz w:val="20"/>
        </w:rPr>
        <w:t> </w:t>
      </w:r>
      <w:r>
        <w:rPr>
          <w:sz w:val="20"/>
        </w:rPr>
        <w:t>general de</w:t>
      </w:r>
      <w:r>
        <w:rPr>
          <w:spacing w:val="-1"/>
          <w:sz w:val="20"/>
        </w:rPr>
        <w:t> </w:t>
      </w:r>
      <w:r>
        <w:rPr>
          <w:sz w:val="20"/>
        </w:rPr>
        <w:t>la industria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empresa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establecimiento;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2"/>
          <w:sz w:val="20"/>
        </w:rPr>
        <w:t> </w:t>
      </w:r>
      <w:r>
        <w:rPr>
          <w:sz w:val="20"/>
        </w:rPr>
        <w:t>generales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mercados;</w:t>
      </w:r>
    </w:p>
    <w:p>
      <w:pPr>
        <w:pStyle w:val="BodyText"/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índices</w:t>
      </w:r>
      <w:r>
        <w:rPr>
          <w:spacing w:val="-2"/>
          <w:sz w:val="20"/>
        </w:rPr>
        <w:t> </w:t>
      </w:r>
      <w:r>
        <w:rPr>
          <w:sz w:val="20"/>
        </w:rPr>
        <w:t>estadísticos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tiendan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precisar la economía</w:t>
      </w:r>
      <w:r>
        <w:rPr>
          <w:spacing w:val="-3"/>
          <w:sz w:val="20"/>
        </w:rPr>
        <w:t> </w:t>
      </w:r>
      <w:r>
        <w:rPr>
          <w:sz w:val="20"/>
        </w:rPr>
        <w:t>nacional;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47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según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parecer,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solucionarse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conflicto.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085" w:space="40"/>
            <w:col w:w="2695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911" w:id="1134"/>
      <w:bookmarkEnd w:id="113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911.-</w:t>
      </w:r>
      <w:r>
        <w:rPr>
          <w:rFonts w:ascii="Arial" w:hAnsi="Arial"/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dictamen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peritos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agregará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expediente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se</w:t>
      </w:r>
      <w:r>
        <w:rPr>
          <w:spacing w:val="11"/>
        </w:rPr>
        <w:t> </w:t>
      </w:r>
      <w:r>
        <w:rPr/>
        <w:t>entregará</w:t>
      </w:r>
      <w:r>
        <w:rPr>
          <w:spacing w:val="10"/>
        </w:rPr>
        <w:t> </w:t>
      </w:r>
      <w:r>
        <w:rPr/>
        <w:t>una</w:t>
      </w:r>
      <w:r>
        <w:rPr>
          <w:spacing w:val="11"/>
        </w:rPr>
        <w:t> </w:t>
      </w:r>
      <w:r>
        <w:rPr/>
        <w:t>copia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cada</w:t>
      </w:r>
      <w:r>
        <w:rPr>
          <w:spacing w:val="-53"/>
        </w:rPr>
        <w:t> </w:t>
      </w:r>
      <w:r>
        <w:rPr/>
        <w:t>una de</w:t>
      </w:r>
      <w:r>
        <w:rPr>
          <w:spacing w:val="1"/>
        </w:rPr>
        <w:t> </w:t>
      </w:r>
      <w:r>
        <w:rPr/>
        <w:t>las partes.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79" w:firstLine="288"/>
      </w:pPr>
      <w:r>
        <w:rPr/>
        <w:t>El</w:t>
      </w:r>
      <w:r>
        <w:rPr>
          <w:spacing w:val="5"/>
        </w:rPr>
        <w:t> </w:t>
      </w:r>
      <w:r>
        <w:rPr/>
        <w:t>Secretario</w:t>
      </w:r>
      <w:r>
        <w:rPr>
          <w:spacing w:val="5"/>
        </w:rPr>
        <w:t> </w:t>
      </w:r>
      <w:r>
        <w:rPr/>
        <w:t>asentará</w:t>
      </w:r>
      <w:r>
        <w:rPr>
          <w:spacing w:val="4"/>
        </w:rPr>
        <w:t> </w:t>
      </w:r>
      <w:r>
        <w:rPr/>
        <w:t>razón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autos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5"/>
        </w:rPr>
        <w:t> </w:t>
      </w:r>
      <w:r>
        <w:rPr/>
        <w:t>en</w:t>
      </w:r>
      <w:r>
        <w:rPr>
          <w:spacing w:val="11"/>
        </w:rPr>
        <w:t> </w:t>
      </w:r>
      <w:r>
        <w:rPr/>
        <w:t>que</w:t>
      </w:r>
      <w:r>
        <w:rPr>
          <w:spacing w:val="7"/>
        </w:rPr>
        <w:t> </w:t>
      </w:r>
      <w:r>
        <w:rPr/>
        <w:t>hizo</w:t>
      </w:r>
      <w:r>
        <w:rPr>
          <w:spacing w:val="4"/>
        </w:rPr>
        <w:t> </w:t>
      </w:r>
      <w:r>
        <w:rPr/>
        <w:t>entrega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copias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partes,</w:t>
      </w:r>
      <w:r>
        <w:rPr>
          <w:spacing w:val="4"/>
        </w:rPr>
        <w:t> </w:t>
      </w:r>
      <w:r>
        <w:rPr/>
        <w:t>o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éstas</w:t>
      </w:r>
      <w:r>
        <w:rPr>
          <w:spacing w:val="2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recibirlas.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912" w:id="1135"/>
      <w:bookmarkEnd w:id="1135"/>
      <w:r>
        <w:rPr/>
      </w:r>
      <w:r>
        <w:rPr>
          <w:rFonts w:ascii="Arial" w:hAnsi="Arial"/>
          <w:b/>
        </w:rPr>
        <w:t>Artículo 912.- </w:t>
      </w:r>
      <w:r>
        <w:rPr/>
        <w:t>En caso de que las partes formulen objeciones al dictamen pericial oficial, el Tribunal</w:t>
      </w:r>
      <w:r>
        <w:rPr>
          <w:spacing w:val="1"/>
        </w:rPr>
        <w:t> </w:t>
      </w:r>
      <w:r>
        <w:rPr/>
        <w:t>citará a una audiencia incidental de objeciones al peritaje oficial dentro de los tres días siguientes a que</w:t>
      </w:r>
      <w:r>
        <w:rPr>
          <w:spacing w:val="1"/>
        </w:rPr>
        <w:t> </w:t>
      </w:r>
      <w:r>
        <w:rPr/>
        <w:t>reciba dichas objeciones. A esta audiencia deberán concurrir los peritos para contestar las preguntas que</w:t>
      </w:r>
      <w:r>
        <w:rPr>
          <w:spacing w:val="-53"/>
        </w:rPr>
        <w:t> </w:t>
      </w:r>
      <w:r>
        <w:rPr/>
        <w:t>les formulen las partes y, en relación con los peritajes que rindieron, se podrán ofrecer pruebas que</w:t>
      </w:r>
      <w:r>
        <w:rPr>
          <w:spacing w:val="1"/>
        </w:rPr>
        <w:t> </w:t>
      </w:r>
      <w:r>
        <w:rPr/>
        <w:t>tengan por objeto comprobar la falsedad o inconsistencia de los hechos y consideraciones contenidas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spacing w:before="1"/>
        <w:ind w:left="218" w:right="201" w:firstLine="288"/>
        <w:jc w:val="both"/>
      </w:pPr>
      <w:r>
        <w:rPr/>
        <w:t>Atendiendo a la naturaleza de este tipo de juicios, la audiencia en cuestión deberá prorrogarse 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interrogar</w:t>
      </w:r>
      <w:r>
        <w:rPr>
          <w:spacing w:val="1"/>
        </w:rPr>
        <w:t> </w:t>
      </w:r>
      <w:r>
        <w:rPr/>
        <w:t>exhaustivamente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desahogar</w:t>
      </w:r>
      <w:r>
        <w:rPr>
          <w:spacing w:val="1"/>
        </w:rPr>
        <w:t> </w:t>
      </w:r>
      <w:r>
        <w:rPr/>
        <w:t>las pruebas que ofrezcan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sus objeciones.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913" w:id="1136"/>
      <w:bookmarkEnd w:id="1136"/>
      <w:r>
        <w:rPr/>
      </w:r>
      <w:r>
        <w:rPr>
          <w:rFonts w:ascii="Arial" w:hAnsi="Arial"/>
          <w:b/>
        </w:rPr>
        <w:t>Artículo 913.- </w:t>
      </w:r>
      <w:r>
        <w:rPr/>
        <w:t>El Tribunal tiene las más amplias facultades para practicar las diligencias que juzgue</w:t>
      </w:r>
      <w:r>
        <w:rPr>
          <w:spacing w:val="1"/>
        </w:rPr>
        <w:t> </w:t>
      </w:r>
      <w:r>
        <w:rPr/>
        <w:t>convenientes, a fin de completar, aclarar o precisar las cuestiones analizadas por los peritos, así como</w:t>
      </w:r>
      <w:r>
        <w:rPr>
          <w:spacing w:val="1"/>
        </w:rPr>
        <w:t> </w:t>
      </w:r>
      <w:r>
        <w:rPr/>
        <w:t>para solicitar nuevos informes a las autoridades, instituciones y particulares a que se refiere el artículo</w:t>
      </w:r>
      <w:r>
        <w:rPr>
          <w:spacing w:val="1"/>
        </w:rPr>
        <w:t> </w:t>
      </w:r>
      <w:r>
        <w:rPr/>
        <w:t>909, fracción I de este capítulo, interrogar a los peritos o pedirles algún dictamen complementario o</w:t>
      </w:r>
      <w:r>
        <w:rPr>
          <w:spacing w:val="1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practiquen o</w:t>
      </w:r>
      <w:r>
        <w:rPr>
          <w:spacing w:val="-1"/>
        </w:rPr>
        <w:t> </w:t>
      </w:r>
      <w:r>
        <w:rPr/>
        <w:t>realicen</w:t>
      </w:r>
      <w:r>
        <w:rPr>
          <w:spacing w:val="-2"/>
        </w:rPr>
        <w:t> </w:t>
      </w:r>
      <w:r>
        <w:rPr/>
        <w:t>investigaciones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especiales.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914" w:id="1137"/>
      <w:bookmarkEnd w:id="1137"/>
      <w:r>
        <w:rPr/>
      </w:r>
      <w:r>
        <w:rPr>
          <w:rFonts w:ascii="Arial" w:hAnsi="Arial"/>
          <w:b/>
        </w:rPr>
        <w:t>Artículo 914.- </w:t>
      </w:r>
      <w:r>
        <w:rPr/>
        <w:t>Las autoridades, las instituciones y los particulares a que se refieren los artículos que</w:t>
      </w:r>
      <w:r>
        <w:rPr>
          <w:spacing w:val="1"/>
        </w:rPr>
        <w:t> </w:t>
      </w:r>
      <w:r>
        <w:rPr/>
        <w:t>anteceden,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informes,</w:t>
      </w:r>
      <w:r>
        <w:rPr>
          <w:spacing w:val="1"/>
        </w:rPr>
        <w:t> </w:t>
      </w:r>
      <w:r>
        <w:rPr/>
        <w:t>contestar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cuestionarios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declaraciones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les soliciten.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5" w:id="1138"/>
      <w:bookmarkEnd w:id="1138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915.-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45"/>
            <w:col w:w="5029"/>
          </w:cols>
        </w:sectPr>
      </w:pP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916" w:id="1139"/>
      <w:bookmarkEnd w:id="11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916.-</w:t>
      </w:r>
      <w:r>
        <w:rPr>
          <w:rFonts w:ascii="Arial" w:hAnsi="Arial"/>
          <w:b/>
          <w:spacing w:val="15"/>
        </w:rPr>
        <w:t> </w:t>
      </w:r>
      <w:r>
        <w:rPr/>
        <w:t>Una</w:t>
      </w:r>
      <w:r>
        <w:rPr>
          <w:spacing w:val="13"/>
        </w:rPr>
        <w:t> </w:t>
      </w:r>
      <w:r>
        <w:rPr/>
        <w:t>vez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declare</w:t>
      </w:r>
      <w:r>
        <w:rPr>
          <w:spacing w:val="14"/>
        </w:rPr>
        <w:t> </w:t>
      </w:r>
      <w:r>
        <w:rPr/>
        <w:t>cerrada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instrucción,</w:t>
      </w:r>
      <w:r>
        <w:rPr>
          <w:spacing w:val="14"/>
        </w:rPr>
        <w:t> </w:t>
      </w:r>
      <w:r>
        <w:rPr/>
        <w:t>el</w:t>
      </w:r>
      <w:r>
        <w:rPr>
          <w:spacing w:val="12"/>
        </w:rPr>
        <w:t> </w:t>
      </w:r>
      <w:r>
        <w:rPr/>
        <w:t>Tribunal</w:t>
      </w:r>
      <w:r>
        <w:rPr>
          <w:spacing w:val="10"/>
        </w:rPr>
        <w:t> </w:t>
      </w:r>
      <w:r>
        <w:rPr/>
        <w:t>dictará</w:t>
      </w:r>
      <w:r>
        <w:rPr>
          <w:spacing w:val="13"/>
        </w:rPr>
        <w:t> </w:t>
      </w:r>
      <w:r>
        <w:rPr/>
        <w:t>sentencia</w:t>
      </w:r>
      <w:r>
        <w:rPr>
          <w:spacing w:val="14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 siguientes,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contener: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4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extracto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exposiciones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peticiones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extracto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dictamen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peritos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observaciones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hubiesen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48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enumeración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apreciación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pruebas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diligencias</w:t>
      </w:r>
      <w:r>
        <w:rPr>
          <w:spacing w:val="-2"/>
          <w:sz w:val="20"/>
        </w:rPr>
        <w:t> </w:t>
      </w:r>
      <w:r>
        <w:rPr>
          <w:sz w:val="20"/>
        </w:rPr>
        <w:t>practicadas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Tribunal;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extracto de los</w:t>
      </w:r>
      <w:r>
        <w:rPr>
          <w:spacing w:val="-1"/>
          <w:sz w:val="20"/>
        </w:rPr>
        <w:t> </w:t>
      </w:r>
      <w:r>
        <w:rPr>
          <w:sz w:val="20"/>
        </w:rPr>
        <w:t>alegatos;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48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Señalará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motivos y</w:t>
      </w:r>
      <w:r>
        <w:rPr>
          <w:spacing w:val="-6"/>
          <w:sz w:val="20"/>
        </w:rPr>
        <w:t> </w:t>
      </w:r>
      <w:r>
        <w:rPr>
          <w:sz w:val="20"/>
        </w:rPr>
        <w:t>fundamentos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servir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conflicto.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7" w:id="1140"/>
      <w:bookmarkEnd w:id="1140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917.-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45"/>
            <w:col w:w="502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spacing w:before="93"/>
        <w:ind w:left="506" w:right="0" w:firstLine="0"/>
        <w:jc w:val="left"/>
        <w:rPr>
          <w:sz w:val="20"/>
        </w:rPr>
      </w:pPr>
      <w:bookmarkStart w:name="Artículo_918" w:id="1141"/>
      <w:bookmarkEnd w:id="114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918.-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846" w:space="1945"/>
            <w:col w:w="502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2"/>
        <w:ind w:left="218" w:right="180" w:firstLine="288"/>
      </w:pPr>
      <w:bookmarkStart w:name="Artículo_919" w:id="1142"/>
      <w:bookmarkEnd w:id="11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919.-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Tribunal,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conseguir</w:t>
      </w:r>
      <w:r>
        <w:rPr>
          <w:spacing w:val="6"/>
        </w:rPr>
        <w:t> </w:t>
      </w:r>
      <w:r>
        <w:rPr/>
        <w:t>el</w:t>
      </w:r>
      <w:r>
        <w:rPr>
          <w:spacing w:val="3"/>
        </w:rPr>
        <w:t> </w:t>
      </w:r>
      <w:r>
        <w:rPr/>
        <w:t>equilibrio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justicia</w:t>
      </w:r>
      <w:r>
        <w:rPr>
          <w:spacing w:val="12"/>
        </w:rPr>
        <w:t> </w:t>
      </w:r>
      <w:r>
        <w:rPr/>
        <w:t>social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5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entre</w:t>
      </w:r>
      <w:r>
        <w:rPr>
          <w:spacing w:val="5"/>
        </w:rPr>
        <w:t> </w:t>
      </w:r>
      <w:r>
        <w:rPr/>
        <w:t>los</w:t>
      </w:r>
      <w:r>
        <w:rPr>
          <w:spacing w:val="-53"/>
        </w:rPr>
        <w:t> </w:t>
      </w:r>
      <w:r>
        <w:rPr/>
        <w:t>trabajadores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patrones,</w:t>
      </w:r>
      <w:r>
        <w:rPr>
          <w:spacing w:val="12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resolución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aumentar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disminuir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personal,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jornada,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/>
        <w:t>semana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de</w:t>
      </w:r>
      <w:r>
        <w:rPr>
          <w:spacing w:val="36"/>
        </w:rPr>
        <w:t> </w:t>
      </w:r>
      <w:r>
        <w:rPr/>
        <w:t>trabajo,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salarios</w:t>
      </w:r>
      <w:r>
        <w:rPr>
          <w:spacing w:val="39"/>
        </w:rPr>
        <w:t> </w:t>
      </w:r>
      <w:r>
        <w:rPr/>
        <w:t>y,</w:t>
      </w:r>
      <w:r>
        <w:rPr>
          <w:spacing w:val="41"/>
        </w:rPr>
        <w:t> </w:t>
      </w:r>
      <w:r>
        <w:rPr/>
        <w:t>en</w:t>
      </w:r>
      <w:r>
        <w:rPr>
          <w:spacing w:val="38"/>
        </w:rPr>
        <w:t> </w:t>
      </w:r>
      <w:r>
        <w:rPr/>
        <w:t>general,</w:t>
      </w:r>
      <w:r>
        <w:rPr>
          <w:spacing w:val="38"/>
        </w:rPr>
        <w:t> </w:t>
      </w:r>
      <w:r>
        <w:rPr/>
        <w:t>modificar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condiciones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trabajo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empresa</w:t>
      </w:r>
      <w:r>
        <w:rPr>
          <w:spacing w:val="36"/>
        </w:rPr>
        <w:t> </w:t>
      </w:r>
      <w:r>
        <w:rPr/>
        <w:t>o</w:t>
      </w:r>
      <w:r>
        <w:rPr>
          <w:spacing w:val="-53"/>
        </w:rPr>
        <w:t> </w:t>
      </w:r>
      <w:r>
        <w:rPr/>
        <w:t>establecimiento,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pueda</w:t>
      </w:r>
      <w:r>
        <w:rPr>
          <w:spacing w:val="-2"/>
        </w:rPr>
        <w:t> </w:t>
      </w:r>
      <w:r>
        <w:rPr/>
        <w:t>reducir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mínimos</w:t>
      </w:r>
      <w:r>
        <w:rPr>
          <w:spacing w:val="-2"/>
        </w:rPr>
        <w:t> </w:t>
      </w:r>
      <w:r>
        <w:rPr/>
        <w:t>consignados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52" w:lineRule="exact"/>
        <w:ind w:right="1558"/>
      </w:pPr>
      <w:r>
        <w:rPr/>
        <w:t>CAPITULO</w:t>
      </w:r>
      <w:r>
        <w:rPr>
          <w:spacing w:val="-1"/>
        </w:rPr>
        <w:t> </w:t>
      </w:r>
      <w:r>
        <w:rPr/>
        <w:t>XX</w:t>
      </w:r>
    </w:p>
    <w:p>
      <w:pPr>
        <w:spacing w:line="252" w:lineRule="exact" w:before="0"/>
        <w:ind w:left="1580" w:right="15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 Huelga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920" w:id="1143"/>
      <w:bookmarkEnd w:id="114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920.-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procedimiento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huelga</w:t>
      </w:r>
      <w:r>
        <w:rPr>
          <w:spacing w:val="14"/>
        </w:rPr>
        <w:t> </w:t>
      </w:r>
      <w:r>
        <w:rPr/>
        <w:t>se</w:t>
      </w:r>
      <w:r>
        <w:rPr>
          <w:spacing w:val="20"/>
        </w:rPr>
        <w:t> </w:t>
      </w:r>
      <w:r>
        <w:rPr/>
        <w:t>iniciará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presentación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pliego</w:t>
      </w:r>
      <w:r>
        <w:rPr>
          <w:spacing w:val="14"/>
        </w:rPr>
        <w:t> </w:t>
      </w:r>
      <w:r>
        <w:rPr/>
        <w:t>de</w:t>
      </w:r>
      <w:r>
        <w:rPr>
          <w:spacing w:val="-53"/>
        </w:rPr>
        <w:t> </w:t>
      </w:r>
      <w:r>
        <w:rPr/>
        <w:t>peticiones,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reunir los requisitos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9"/>
        </w:numPr>
        <w:tabs>
          <w:tab w:pos="1076" w:val="left" w:leader="none"/>
        </w:tabs>
        <w:spacing w:line="242" w:lineRule="auto" w:before="0" w:after="0"/>
        <w:ind w:left="1075" w:right="192" w:hanging="569"/>
        <w:jc w:val="both"/>
        <w:rPr>
          <w:sz w:val="20"/>
        </w:rPr>
      </w:pP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dirigirá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escrito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patrón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él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formularán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peticiones,</w:t>
      </w:r>
      <w:r>
        <w:rPr>
          <w:spacing w:val="10"/>
          <w:sz w:val="20"/>
        </w:rPr>
        <w:t> </w:t>
      </w:r>
      <w:r>
        <w:rPr>
          <w:sz w:val="20"/>
        </w:rPr>
        <w:t>anunciarán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propósito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satisfechas,</w:t>
      </w:r>
      <w:r>
        <w:rPr>
          <w:spacing w:val="1"/>
          <w:sz w:val="20"/>
        </w:rPr>
        <w:t> </w:t>
      </w:r>
      <w:r>
        <w:rPr>
          <w:sz w:val="20"/>
        </w:rPr>
        <w:t>expresarán</w:t>
      </w:r>
      <w:r>
        <w:rPr>
          <w:spacing w:val="1"/>
          <w:sz w:val="20"/>
        </w:rPr>
        <w:t> </w:t>
      </w:r>
      <w:r>
        <w:rPr>
          <w:sz w:val="20"/>
        </w:rPr>
        <w:t>concretamente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señalarán 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suspenderán las</w:t>
      </w:r>
      <w:r>
        <w:rPr>
          <w:spacing w:val="1"/>
          <w:sz w:val="20"/>
        </w:rPr>
        <w:t> </w:t>
      </w:r>
      <w:r>
        <w:rPr>
          <w:sz w:val="20"/>
        </w:rPr>
        <w:t>labores,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prehuelga;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49"/>
        </w:numPr>
        <w:tabs>
          <w:tab w:pos="1076" w:val="left" w:leader="none"/>
        </w:tabs>
        <w:spacing w:line="240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Se presentará por duplicado al Tribunal competente. Si la empresa o establecimiento están</w:t>
      </w:r>
      <w:r>
        <w:rPr>
          <w:spacing w:val="1"/>
          <w:sz w:val="20"/>
        </w:rPr>
        <w:t> </w:t>
      </w:r>
      <w:r>
        <w:rPr>
          <w:sz w:val="20"/>
        </w:rPr>
        <w:t>ubicados en lugar distinto al en que resida el Tribunal, el escrito podrá presentarse al órgano</w:t>
      </w:r>
      <w:r>
        <w:rPr>
          <w:spacing w:val="1"/>
          <w:sz w:val="20"/>
        </w:rPr>
        <w:t> </w:t>
      </w:r>
      <w:r>
        <w:rPr>
          <w:sz w:val="20"/>
        </w:rPr>
        <w:t>jurisdiccional más próximo o a la autoridad política de mayor jerarquía del lugar de ubicación de</w:t>
      </w:r>
      <w:r>
        <w:rPr>
          <w:spacing w:val="1"/>
          <w:sz w:val="20"/>
        </w:rPr>
        <w:t> </w:t>
      </w:r>
      <w:r>
        <w:rPr>
          <w:sz w:val="20"/>
        </w:rPr>
        <w:t>la empresa o establecimiento. El órgano o autoridad que haga el emplazamiento remitirá el</w:t>
      </w:r>
      <w:r>
        <w:rPr>
          <w:spacing w:val="1"/>
          <w:sz w:val="20"/>
        </w:rPr>
        <w:t> </w:t>
      </w:r>
      <w:r>
        <w:rPr>
          <w:sz w:val="20"/>
        </w:rPr>
        <w:t>expediente, dentro de las veinticuatro horas siguientes, al Tribunal competente; y le avisará</w:t>
      </w:r>
      <w:r>
        <w:rPr>
          <w:spacing w:val="1"/>
          <w:sz w:val="20"/>
        </w:rPr>
        <w:t> </w:t>
      </w:r>
      <w:r>
        <w:rPr>
          <w:sz w:val="20"/>
        </w:rPr>
        <w:t>telefónicamente,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 cualquier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electrónico;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9"/>
        </w:numPr>
        <w:tabs>
          <w:tab w:pos="1076" w:val="left" w:leader="none"/>
        </w:tabs>
        <w:spacing w:line="242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El aviso para la suspensión de las labores deberá darse, por lo menos, con</w:t>
      </w:r>
      <w:r>
        <w:rPr>
          <w:spacing w:val="1"/>
          <w:sz w:val="20"/>
        </w:rPr>
        <w:t> </w:t>
      </w:r>
      <w:r>
        <w:rPr>
          <w:sz w:val="20"/>
        </w:rPr>
        <w:t>seis días de</w:t>
      </w:r>
      <w:r>
        <w:rPr>
          <w:spacing w:val="1"/>
          <w:sz w:val="20"/>
        </w:rPr>
        <w:t> </w:t>
      </w:r>
      <w:r>
        <w:rPr>
          <w:sz w:val="20"/>
        </w:rPr>
        <w:t>anticipación a la fecha señalada para suspender el trabajo y con diez días de anticipación</w:t>
      </w:r>
      <w:r>
        <w:rPr>
          <w:spacing w:val="1"/>
          <w:sz w:val="20"/>
        </w:rPr>
        <w:t> </w:t>
      </w:r>
      <w:r>
        <w:rPr>
          <w:sz w:val="20"/>
        </w:rPr>
        <w:t>cuando se trate de servicios públicos, observándose las disposiciones legales de esta Ley. 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contará a</w:t>
      </w:r>
      <w:r>
        <w:rPr>
          <w:spacing w:val="-1"/>
          <w:sz w:val="20"/>
        </w:rPr>
        <w:t> </w:t>
      </w:r>
      <w:r>
        <w:rPr>
          <w:sz w:val="20"/>
        </w:rPr>
        <w:t>partir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hora en</w:t>
      </w:r>
      <w:r>
        <w:rPr>
          <w:spacing w:val="-1"/>
          <w:sz w:val="20"/>
        </w:rPr>
        <w:t> </w:t>
      </w:r>
      <w:r>
        <w:rPr>
          <w:sz w:val="20"/>
        </w:rPr>
        <w:t>que el patrón</w:t>
      </w:r>
      <w:r>
        <w:rPr>
          <w:spacing w:val="-1"/>
          <w:sz w:val="20"/>
        </w:rPr>
        <w:t> </w:t>
      </w:r>
      <w:r>
        <w:rPr>
          <w:sz w:val="20"/>
        </w:rPr>
        <w:t>quede notificado.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49"/>
        </w:numPr>
        <w:tabs>
          <w:tab w:pos="1076" w:val="left" w:leader="none"/>
        </w:tabs>
        <w:spacing w:line="240" w:lineRule="auto" w:before="1" w:after="0"/>
        <w:ind w:left="1075" w:right="200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 contrato colectivo de trabajo</w:t>
      </w:r>
      <w:r>
        <w:rPr>
          <w:spacing w:val="1"/>
          <w:sz w:val="20"/>
        </w:rPr>
        <w:t> </w:t>
      </w:r>
      <w:r>
        <w:rPr>
          <w:sz w:val="20"/>
        </w:rPr>
        <w:t>en términos</w:t>
      </w:r>
      <w:r>
        <w:rPr>
          <w:spacing w:val="55"/>
          <w:sz w:val="20"/>
        </w:rPr>
        <w:t> </w:t>
      </w:r>
      <w:r>
        <w:rPr>
          <w:sz w:val="20"/>
        </w:rPr>
        <w:t>del artículo 450, fracción II de esta</w:t>
      </w:r>
      <w:r>
        <w:rPr>
          <w:spacing w:val="1"/>
          <w:sz w:val="20"/>
        </w:rPr>
        <w:t> </w:t>
      </w:r>
      <w:r>
        <w:rPr>
          <w:sz w:val="20"/>
        </w:rPr>
        <w:t>Ley, se deberá anexar al emplazamiento a huelga la Constancia de Representatividad expedida</w:t>
      </w:r>
      <w:r>
        <w:rPr>
          <w:spacing w:val="-53"/>
          <w:sz w:val="20"/>
        </w:rPr>
        <w:t> </w:t>
      </w:r>
      <w:r>
        <w:rPr>
          <w:sz w:val="20"/>
        </w:rPr>
        <w:t>por el Centro Federal de Conciliación y Registro Laboral, conforme al procedimiento establecido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49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huelga</w:t>
      </w:r>
      <w:r>
        <w:rPr>
          <w:spacing w:val="1"/>
          <w:sz w:val="20"/>
        </w:rPr>
        <w:t> </w:t>
      </w:r>
      <w:r>
        <w:rPr>
          <w:sz w:val="20"/>
        </w:rPr>
        <w:t>tenga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patrones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 del contrato-ley en términos de la fracción III del artículo 450 de esta Ley, se deberá</w:t>
      </w:r>
      <w:r>
        <w:rPr>
          <w:spacing w:val="-53"/>
          <w:sz w:val="20"/>
        </w:rPr>
        <w:t> </w:t>
      </w:r>
      <w:r>
        <w:rPr>
          <w:sz w:val="20"/>
        </w:rPr>
        <w:t>anexar al emplazamiento a huelga la Constancia de Representatividad, expedida por el Centro</w:t>
      </w:r>
      <w:r>
        <w:rPr>
          <w:spacing w:val="1"/>
          <w:sz w:val="20"/>
        </w:rPr>
        <w:t> </w:t>
      </w:r>
      <w:r>
        <w:rPr>
          <w:sz w:val="20"/>
        </w:rPr>
        <w:t>Federal de Conciliación y Registro Laboral o deberá de mencionarse que se tiene celebrado</w:t>
      </w:r>
      <w:r>
        <w:rPr>
          <w:spacing w:val="1"/>
          <w:sz w:val="20"/>
        </w:rPr>
        <w:t> </w:t>
      </w:r>
      <w:r>
        <w:rPr>
          <w:sz w:val="20"/>
        </w:rPr>
        <w:t>contrato colectivo de trabajo en la empresa, señalando el número o folio de su registro ante el</w:t>
      </w:r>
      <w:r>
        <w:rPr>
          <w:spacing w:val="1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Laboral, y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49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Cuando el procedimiento de huelga tenga por objeto los contemplados en las fracciones I, IV, V,</w:t>
      </w:r>
      <w:r>
        <w:rPr>
          <w:spacing w:val="-53"/>
          <w:sz w:val="20"/>
        </w:rPr>
        <w:t> </w:t>
      </w:r>
      <w:r>
        <w:rPr>
          <w:sz w:val="20"/>
        </w:rPr>
        <w:t>VI o VII del artículo 450 de esta Ley, así como el previsto en la fracción II de dicho artículo en lo</w:t>
      </w:r>
      <w:r>
        <w:rPr>
          <w:spacing w:val="1"/>
          <w:sz w:val="20"/>
        </w:rPr>
        <w:t> </w:t>
      </w:r>
      <w:r>
        <w:rPr>
          <w:sz w:val="20"/>
        </w:rPr>
        <w:t>que se refiere a la revisión contractual, para acreditar que el sindicato emplazante es el titular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administrador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anexar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emplazamiento a huelga el Certificado de Registro del contrato colectivo expedido por el Centro</w:t>
      </w:r>
      <w:r>
        <w:rPr>
          <w:spacing w:val="-53"/>
          <w:sz w:val="20"/>
        </w:rPr>
        <w:t> </w:t>
      </w:r>
      <w:r>
        <w:rPr>
          <w:sz w:val="20"/>
        </w:rPr>
        <w:t>Federal de Conciliación y Registro Laboral o el acuse de recibo del escrito en el que se solicitó</w:t>
      </w:r>
      <w:r>
        <w:rPr>
          <w:spacing w:val="1"/>
          <w:sz w:val="20"/>
        </w:rPr>
        <w:t> </w:t>
      </w:r>
      <w:r>
        <w:rPr>
          <w:sz w:val="20"/>
        </w:rPr>
        <w:t>dicho Certificado.</w:t>
      </w:r>
    </w:p>
    <w:p>
      <w:pPr>
        <w:spacing w:before="1"/>
        <w:ind w:left="7182" w:right="193" w:hanging="6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bookmarkStart w:name="Artículo_921" w:id="1144"/>
      <w:bookmarkEnd w:id="1144"/>
      <w:r>
        <w:rPr/>
      </w:r>
      <w:r>
        <w:rPr>
          <w:rFonts w:ascii="Arial" w:hAnsi="Arial"/>
          <w:b/>
        </w:rPr>
        <w:t>Artículo 921.- </w:t>
      </w:r>
      <w:r>
        <w:rPr/>
        <w:t>El Tribunal o las autoridades mencionadas en la fracción II del artículo anterior, bajo su</w:t>
      </w:r>
      <w:r>
        <w:rPr>
          <w:spacing w:val="1"/>
        </w:rPr>
        <w:t> </w:t>
      </w:r>
      <w:r>
        <w:rPr/>
        <w:t>más estricta responsabilidad harán llegar al patrón la copia del escrito de emplazamiento dentro de las</w:t>
      </w:r>
      <w:r>
        <w:rPr>
          <w:spacing w:val="1"/>
        </w:rPr>
        <w:t> </w:t>
      </w:r>
      <w:r>
        <w:rPr/>
        <w:t>cuarenta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ocho</w:t>
      </w:r>
      <w:r>
        <w:rPr>
          <w:spacing w:val="1"/>
        </w:rPr>
        <w:t> </w:t>
      </w:r>
      <w:r>
        <w:rPr/>
        <w:t>horas siguientes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recibo.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r>
        <w:rPr/>
        <w:t>La notificación producirá el efecto de constituir al patrón, por todo el término del aviso, en depositario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huelga,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inherentes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cargo.</w:t>
      </w:r>
    </w:p>
    <w:p>
      <w:pPr>
        <w:pStyle w:val="BodyText"/>
        <w:spacing w:before="2"/>
      </w:pPr>
    </w:p>
    <w:p>
      <w:pPr>
        <w:pStyle w:val="BodyText"/>
        <w:ind w:left="218" w:right="207" w:firstLine="288"/>
        <w:jc w:val="both"/>
      </w:pPr>
      <w:r>
        <w:rPr/>
        <w:t>A petición de parte, los Tribunales, dentro de las cuarenta y ocho horas siguientes a que le sea</w:t>
      </w:r>
      <w:r>
        <w:rPr>
          <w:spacing w:val="1"/>
        </w:rPr>
        <w:t> </w:t>
      </w:r>
      <w:r>
        <w:rPr/>
        <w:t>solicitado, expedirán la certificación de la existencia</w:t>
      </w:r>
      <w:r>
        <w:rPr>
          <w:spacing w:val="1"/>
        </w:rPr>
        <w:t> </w:t>
      </w:r>
      <w:r>
        <w:rPr/>
        <w:t>o no de un</w:t>
      </w:r>
      <w:r>
        <w:rPr>
          <w:spacing w:val="1"/>
        </w:rPr>
        <w:t> </w:t>
      </w:r>
      <w:r>
        <w:rPr/>
        <w:t>emplazamiento a</w:t>
      </w:r>
      <w:r>
        <w:rPr>
          <w:spacing w:val="1"/>
        </w:rPr>
        <w:t> </w:t>
      </w:r>
      <w:r>
        <w:rPr/>
        <w:t>huelga</w:t>
      </w:r>
      <w:r>
        <w:rPr>
          <w:spacing w:val="55"/>
        </w:rPr>
        <w:t> </w:t>
      </w:r>
      <w:r>
        <w:rPr/>
        <w:t>promovido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line="242" w:lineRule="auto" w:before="0"/>
        <w:ind w:left="7182" w:right="19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921_Bis" w:id="1145"/>
      <w:bookmarkEnd w:id="114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921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emplazamiento a huelga, el Tribunal o las autoridades mencionadas en la fracción II del artículo 920 de</w:t>
      </w:r>
      <w:r>
        <w:rPr>
          <w:spacing w:val="1"/>
        </w:rPr>
        <w:t> </w:t>
      </w:r>
      <w:r>
        <w:rPr/>
        <w:t>esta Ley, notificarán al Centro de Conciliación competente para que intervenga durante el período de</w:t>
      </w:r>
      <w:r>
        <w:rPr>
          <w:spacing w:val="1"/>
        </w:rPr>
        <w:t> </w:t>
      </w:r>
      <w:r>
        <w:rPr/>
        <w:t>prehuelga a fin de avenir a las partes; éste tendrá facultad de citarlas dentro del período de prehuelga</w:t>
      </w:r>
      <w:r>
        <w:rPr>
          <w:spacing w:val="1"/>
        </w:rPr>
        <w:t> </w:t>
      </w:r>
      <w:r>
        <w:rPr/>
        <w:t>para negociar y celebrar pláticas conciliatorias. Para este propósito, podrán asignar conciliadores ante el</w:t>
      </w:r>
      <w:r>
        <w:rPr>
          <w:spacing w:val="1"/>
        </w:rPr>
        <w:t> </w:t>
      </w:r>
      <w:r>
        <w:rPr/>
        <w:t>Tribunal.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22" w:id="1146"/>
      <w:bookmarkEnd w:id="114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922.-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1"/>
        </w:rPr>
        <w:t> </w:t>
      </w:r>
      <w:r>
        <w:rPr/>
        <w:t>patrón,</w:t>
      </w:r>
      <w:r>
        <w:rPr>
          <w:spacing w:val="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cuarenta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2"/>
        </w:rPr>
        <w:t> </w:t>
      </w:r>
      <w:r>
        <w:rPr/>
        <w:t>horas</w:t>
      </w:r>
      <w:r>
        <w:rPr>
          <w:spacing w:val="2"/>
        </w:rPr>
        <w:t> </w:t>
      </w:r>
      <w:r>
        <w:rPr/>
        <w:t>siguientes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notificación,</w:t>
      </w:r>
      <w:r>
        <w:rPr>
          <w:spacing w:val="5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por escrito</w:t>
      </w:r>
      <w:r>
        <w:rPr>
          <w:spacing w:val="1"/>
        </w:rPr>
        <w:t> </w:t>
      </w:r>
      <w:r>
        <w:rPr/>
        <w:t>ante el Tribunal.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923" w:id="1147"/>
      <w:bookmarkEnd w:id="114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923.-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huelga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</w:t>
      </w:r>
      <w:r>
        <w:rPr>
          <w:spacing w:val="-53"/>
        </w:rPr>
        <w:t> </w:t>
      </w:r>
      <w:r>
        <w:rPr/>
        <w:t>formulado conforme a los requisitos del artículo 920 o sea presentado por un sindicato que no sea el</w:t>
      </w:r>
      <w:r>
        <w:rPr>
          <w:spacing w:val="1"/>
        </w:rPr>
        <w:t> </w:t>
      </w:r>
      <w:r>
        <w:rPr/>
        <w:t>titular del contrato colectivo de trabajo, o el administrador del contrato ley, o cuando se pretenda exigir la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colectivo,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depositado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y Registro Laboral, salvo que dicho contrato no haya sido revisado en los últimos cuatro</w:t>
      </w:r>
      <w:r>
        <w:rPr>
          <w:spacing w:val="1"/>
        </w:rPr>
        <w:t> </w:t>
      </w:r>
      <w:r>
        <w:rPr/>
        <w:t>años. El Tribunal, antes de iniciar el trámite de cualquier emplazamiento a huelga, deberá cerciorarse de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anterior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notificarle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promovente.</w:t>
      </w:r>
    </w:p>
    <w:p>
      <w:pPr>
        <w:spacing w:before="1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924" w:id="1148"/>
      <w:bookmarkEnd w:id="1148"/>
      <w:r>
        <w:rPr/>
      </w:r>
      <w:r>
        <w:rPr>
          <w:rFonts w:ascii="Arial" w:hAnsi="Arial"/>
          <w:b/>
        </w:rPr>
        <w:t>Artículo 924.- </w:t>
      </w:r>
      <w:r>
        <w:rPr/>
        <w:t>A partir de la notificación del pliego de peticiones con emplazamiento a huelga, 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alguna,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practicarse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aseguramiento, diligencia o desahucio, en contra de la empresa o establecimiento, ni secuestrar bienes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local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instalados,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antes de estallar</w:t>
      </w:r>
      <w:r>
        <w:rPr>
          <w:spacing w:val="1"/>
        </w:rPr>
        <w:t> </w:t>
      </w:r>
      <w:r>
        <w:rPr/>
        <w:t>la huelga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1"/>
        </w:rPr>
        <w:t> </w:t>
      </w:r>
      <w:r>
        <w:rPr/>
        <w:t>de: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5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1" w:hanging="569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37"/>
          <w:sz w:val="20"/>
        </w:rPr>
        <w:t> </w:t>
      </w:r>
      <w:r>
        <w:rPr>
          <w:sz w:val="20"/>
        </w:rPr>
        <w:t>los</w:t>
      </w:r>
      <w:r>
        <w:rPr>
          <w:spacing w:val="34"/>
          <w:sz w:val="20"/>
        </w:rPr>
        <w:t> </w:t>
      </w:r>
      <w:r>
        <w:rPr>
          <w:sz w:val="20"/>
        </w:rPr>
        <w:t>derechos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trabajador,</w:t>
      </w:r>
      <w:r>
        <w:rPr>
          <w:spacing w:val="34"/>
          <w:sz w:val="20"/>
        </w:rPr>
        <w:t> </w:t>
      </w:r>
      <w:r>
        <w:rPr>
          <w:sz w:val="20"/>
        </w:rPr>
        <w:t>especialmente</w:t>
      </w:r>
      <w:r>
        <w:rPr>
          <w:spacing w:val="35"/>
          <w:sz w:val="20"/>
        </w:rPr>
        <w:t> </w:t>
      </w:r>
      <w:r>
        <w:rPr>
          <w:sz w:val="20"/>
        </w:rPr>
        <w:t>indemnizaciones,</w:t>
      </w:r>
      <w:r>
        <w:rPr>
          <w:spacing w:val="35"/>
          <w:sz w:val="20"/>
        </w:rPr>
        <w:t> </w:t>
      </w:r>
      <w:r>
        <w:rPr>
          <w:sz w:val="20"/>
        </w:rPr>
        <w:t>salarios,</w:t>
      </w:r>
      <w:r>
        <w:rPr>
          <w:spacing w:val="34"/>
          <w:sz w:val="20"/>
        </w:rPr>
        <w:t> </w:t>
      </w:r>
      <w:r>
        <w:rPr>
          <w:sz w:val="20"/>
        </w:rPr>
        <w:t>pensiones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prestaciones</w:t>
      </w:r>
      <w:r>
        <w:rPr>
          <w:spacing w:val="-1"/>
          <w:sz w:val="20"/>
        </w:rPr>
        <w:t> </w:t>
      </w:r>
      <w:r>
        <w:rPr>
          <w:sz w:val="20"/>
        </w:rPr>
        <w:t>devengadas, hasta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trabajador;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derivados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cuotas al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Mexicano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Seguro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Asegurar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cobro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aportaciones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patrón</w:t>
      </w:r>
      <w:r>
        <w:rPr>
          <w:spacing w:val="8"/>
          <w:sz w:val="20"/>
        </w:rPr>
        <w:t> </w:t>
      </w:r>
      <w:r>
        <w:rPr>
          <w:sz w:val="20"/>
        </w:rPr>
        <w:t>tiene</w:t>
      </w:r>
      <w:r>
        <w:rPr>
          <w:spacing w:val="9"/>
          <w:sz w:val="20"/>
        </w:rPr>
        <w:t> </w:t>
      </w:r>
      <w:r>
        <w:rPr>
          <w:sz w:val="20"/>
        </w:rPr>
        <w:t>obligación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efectuar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7"/>
          <w:sz w:val="20"/>
        </w:rPr>
        <w:t> </w:t>
      </w:r>
      <w:r>
        <w:rPr>
          <w:sz w:val="20"/>
        </w:rPr>
        <w:t>Instituto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Fondo Nacional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Vivienda de</w:t>
      </w:r>
      <w:r>
        <w:rPr>
          <w:spacing w:val="1"/>
          <w:sz w:val="20"/>
        </w:rPr>
        <w:t> </w:t>
      </w:r>
      <w:r>
        <w:rPr>
          <w:sz w:val="20"/>
        </w:rPr>
        <w:t>los Trabajadores;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créditos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3"/>
      </w:pPr>
    </w:p>
    <w:p>
      <w:pPr>
        <w:pStyle w:val="BodyText"/>
        <w:ind w:left="218" w:right="206" w:firstLine="288"/>
        <w:jc w:val="both"/>
      </w:pPr>
      <w:r>
        <w:rPr/>
        <w:t>Siempre serán preferentes los derechos de los trabajadores, sobre los créditos a que se refieran las</w:t>
      </w:r>
      <w:r>
        <w:rPr>
          <w:spacing w:val="1"/>
        </w:rPr>
        <w:t> </w:t>
      </w:r>
      <w:r>
        <w:rPr/>
        <w:t>fracciones II, III y IV de este precepto, y en todo caso las actuaciones relativas a los casos de excepción</w:t>
      </w:r>
      <w:r>
        <w:rPr>
          <w:spacing w:val="1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practicarán sin</w:t>
      </w:r>
      <w:r>
        <w:rPr>
          <w:spacing w:val="-2"/>
        </w:rPr>
        <w:t> </w:t>
      </w:r>
      <w:r>
        <w:rPr/>
        <w:t>afectar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huelga.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925" w:id="1149"/>
      <w:bookmarkEnd w:id="114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comunicaciones y transportes, los de luz y energía eléctrica, los de limpia, los de aprovechamiento y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sanitarios,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hospitales, los de cementerios y los de alimentación, cuando se refieran a artículos de primera necesidad,</w:t>
      </w:r>
      <w:r>
        <w:rPr>
          <w:spacing w:val="-5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rama</w:t>
      </w:r>
      <w:r>
        <w:rPr>
          <w:spacing w:val="-1"/>
        </w:rPr>
        <w:t> </w:t>
      </w:r>
      <w:r>
        <w:rPr/>
        <w:t>completa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926" w:id="1150"/>
      <w:bookmarkEnd w:id="1150"/>
      <w:r>
        <w:rPr/>
      </w:r>
      <w:r>
        <w:rPr>
          <w:rFonts w:ascii="Arial" w:hAnsi="Arial"/>
          <w:b/>
        </w:rPr>
        <w:t>Artículo 926.- </w:t>
      </w:r>
      <w:r>
        <w:rPr/>
        <w:t>El Tribunal citará a las partes a una audiencia de conciliación que se celebrará dentro</w:t>
      </w:r>
      <w:r>
        <w:rPr>
          <w:spacing w:val="1"/>
        </w:rPr>
        <w:t> </w:t>
      </w:r>
      <w:r>
        <w:rPr/>
        <w:t>del período de prehuelga, en la que podrá intervenir el conciliador del Centro de Conciliación competente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avenirlas.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prejuzgue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existencia o inexistencia, justificación o injustificación de la huelga. Esta audiencia podrá ser diferida a</w:t>
      </w:r>
      <w:r>
        <w:rPr>
          <w:spacing w:val="1"/>
        </w:rPr>
        <w:t> </w:t>
      </w:r>
      <w:r>
        <w:rPr/>
        <w:t>petición del</w:t>
      </w:r>
      <w:r>
        <w:rPr>
          <w:spacing w:val="-2"/>
        </w:rPr>
        <w:t> </w:t>
      </w:r>
      <w:r>
        <w:rPr/>
        <w:t>sindicato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ambas partes.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927" w:id="1151"/>
      <w:bookmarkEnd w:id="115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927.-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ajustará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51"/>
        </w:numPr>
        <w:tabs>
          <w:tab w:pos="1076" w:val="left" w:leader="none"/>
        </w:tabs>
        <w:spacing w:line="240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Si el patrón opuso la excepción de falta de personalidad al contestar el pliego de peticiones, el</w:t>
      </w:r>
      <w:r>
        <w:rPr>
          <w:spacing w:val="1"/>
          <w:sz w:val="20"/>
        </w:rPr>
        <w:t> </w:t>
      </w:r>
      <w:r>
        <w:rPr>
          <w:sz w:val="20"/>
        </w:rPr>
        <w:t>Tribunal resolverá previamente esta situación y, en caso de declararla infundada, se continuará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audiencia;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7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trabajadores</w:t>
      </w:r>
      <w:r>
        <w:rPr>
          <w:spacing w:val="25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concurren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audiencia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conciliación,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correrá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término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suspensión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labores;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Tribunal</w:t>
      </w:r>
      <w:r>
        <w:rPr>
          <w:spacing w:val="28"/>
          <w:sz w:val="20"/>
        </w:rPr>
        <w:t> </w:t>
      </w:r>
      <w:r>
        <w:rPr>
          <w:sz w:val="20"/>
        </w:rPr>
        <w:t>podrá</w:t>
      </w:r>
      <w:r>
        <w:rPr>
          <w:spacing w:val="29"/>
          <w:sz w:val="20"/>
        </w:rPr>
        <w:t> </w:t>
      </w:r>
      <w:r>
        <w:rPr>
          <w:sz w:val="20"/>
        </w:rPr>
        <w:t>emplear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medios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apremio</w:t>
      </w:r>
      <w:r>
        <w:rPr>
          <w:spacing w:val="26"/>
          <w:sz w:val="20"/>
        </w:rPr>
        <w:t> </w:t>
      </w:r>
      <w:r>
        <w:rPr>
          <w:sz w:val="20"/>
        </w:rPr>
        <w:t>para</w:t>
      </w:r>
      <w:r>
        <w:rPr>
          <w:spacing w:val="27"/>
          <w:sz w:val="20"/>
        </w:rPr>
        <w:t> </w:t>
      </w:r>
      <w:r>
        <w:rPr>
          <w:sz w:val="20"/>
        </w:rPr>
        <w:t>obligar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28"/>
          <w:sz w:val="20"/>
        </w:rPr>
        <w:t> </w:t>
      </w:r>
      <w:r>
        <w:rPr>
          <w:sz w:val="20"/>
        </w:rPr>
        <w:t>patrón</w:t>
      </w:r>
      <w:r>
        <w:rPr>
          <w:spacing w:val="26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concurra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audiencia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1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Los efectos del aviso a que se refiere el artículo 920 fracción II de la presente Ley, no se</w:t>
      </w:r>
      <w:r>
        <w:rPr>
          <w:spacing w:val="1"/>
          <w:sz w:val="20"/>
        </w:rPr>
        <w:t> </w:t>
      </w:r>
      <w:r>
        <w:rPr>
          <w:sz w:val="20"/>
        </w:rPr>
        <w:t>suspenderán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audiencia</w:t>
      </w:r>
      <w:r>
        <w:rPr>
          <w:spacing w:val="-3"/>
          <w:sz w:val="20"/>
        </w:rPr>
        <w:t> </w:t>
      </w:r>
      <w:r>
        <w:rPr>
          <w:sz w:val="20"/>
        </w:rPr>
        <w:t>de conciliación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por la rebeldía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concurrir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ella.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1"/>
        </w:numPr>
        <w:tabs>
          <w:tab w:pos="1076" w:val="left" w:leader="none"/>
        </w:tabs>
        <w:spacing w:line="240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 emplazado el patrón, a petición del sindicato se podrá prorrogar o ampliar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 de prehuelga por una sola ocasión hasta por treinta días. Cuando se trate de empresas</w:t>
      </w:r>
      <w:r>
        <w:rPr>
          <w:spacing w:val="1"/>
          <w:sz w:val="20"/>
        </w:rPr>
        <w:t> </w:t>
      </w:r>
      <w:r>
        <w:rPr>
          <w:sz w:val="20"/>
        </w:rPr>
        <w:t>o instituciones que dependan de recursos públicos, se podrá prorrogar por un plazo mayor.</w:t>
      </w:r>
      <w:r>
        <w:rPr>
          <w:spacing w:val="1"/>
          <w:sz w:val="20"/>
        </w:rPr>
        <w:t> </w:t>
      </w:r>
      <w:r>
        <w:rPr>
          <w:sz w:val="20"/>
        </w:rPr>
        <w:t>Asimismo, podrán admitirse prórrogas adicionales cuando a criterio del Tribunal exista causa</w:t>
      </w:r>
      <w:r>
        <w:rPr>
          <w:spacing w:val="1"/>
          <w:sz w:val="20"/>
        </w:rPr>
        <w:t> </w:t>
      </w:r>
      <w:r>
        <w:rPr>
          <w:sz w:val="20"/>
        </w:rPr>
        <w:t>que lo</w:t>
      </w:r>
      <w:r>
        <w:rPr>
          <w:spacing w:val="-1"/>
          <w:sz w:val="20"/>
        </w:rPr>
        <w:t> </w:t>
      </w:r>
      <w:r>
        <w:rPr>
          <w:sz w:val="20"/>
        </w:rPr>
        <w:t>justifique.</w:t>
      </w:r>
    </w:p>
    <w:p>
      <w:pPr>
        <w:pStyle w:val="BodyText"/>
        <w:spacing w:before="3"/>
      </w:pPr>
    </w:p>
    <w:p>
      <w:pPr>
        <w:pStyle w:val="BodyText"/>
        <w:ind w:left="1075" w:right="191"/>
        <w:jc w:val="both"/>
      </w:pPr>
      <w:r>
        <w:rPr/>
        <w:t>En caso de que el contrato colectivo de trabajo inicial o el convenio de revisión del contrato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no sea aprobado</w:t>
      </w:r>
      <w:r>
        <w:rPr>
          <w:spacing w:val="1"/>
        </w:rPr>
        <w:t> </w:t>
      </w:r>
      <w:r>
        <w:rPr/>
        <w:t>por los trabajadores</w:t>
      </w:r>
      <w:r>
        <w:rPr>
          <w:spacing w:val="1"/>
        </w:rPr>
        <w:t> </w:t>
      </w:r>
      <w:r>
        <w:rPr/>
        <w:t>en términos de lo</w:t>
      </w:r>
      <w:r>
        <w:rPr>
          <w:spacing w:val="1"/>
        </w:rPr>
        <w:t> </w:t>
      </w:r>
      <w:r>
        <w:rPr/>
        <w:t>previsto por</w:t>
      </w:r>
      <w:r>
        <w:rPr>
          <w:spacing w:val="55"/>
        </w:rPr>
        <w:t> </w:t>
      </w:r>
      <w:r>
        <w:rPr/>
        <w:t>el artículo 390</w:t>
      </w:r>
      <w:r>
        <w:rPr>
          <w:spacing w:val="1"/>
        </w:rPr>
        <w:t> </w:t>
      </w:r>
      <w:r>
        <w:rPr/>
        <w:t>Ter, fracción II, el sindicato podrá prorrogar el periodo de prehuelga hasta por quince días. No</w:t>
      </w:r>
      <w:r>
        <w:rPr>
          <w:spacing w:val="1"/>
        </w:rPr>
        <w:t> </w:t>
      </w:r>
      <w:r>
        <w:rPr/>
        <w:t>obstante, cuando las circunstancias así lo ameriten, el Tribunal podrá autorizar que la prórroga</w:t>
      </w:r>
      <w:r>
        <w:rPr>
          <w:spacing w:val="1"/>
        </w:rPr>
        <w:t> </w:t>
      </w:r>
      <w:r>
        <w:rPr/>
        <w:t>se extienda hasta por un máximo de treinta días, siempre y cuando el sindicato así lo solicite y</w:t>
      </w:r>
      <w:r>
        <w:rPr>
          <w:spacing w:val="1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promoverla.</w:t>
      </w:r>
    </w:p>
    <w:p>
      <w:pPr>
        <w:pStyle w:val="BodyText"/>
        <w:spacing w:before="1"/>
      </w:pPr>
    </w:p>
    <w:p>
      <w:pPr>
        <w:pStyle w:val="BodyText"/>
        <w:ind w:left="1075" w:right="203"/>
        <w:jc w:val="both"/>
      </w:pPr>
      <w:r>
        <w:rPr/>
        <w:t>Con independencia de lo anterior, las partes de común acuerdo podrán prorrogar o ampliar el</w:t>
      </w:r>
      <w:r>
        <w:rPr>
          <w:spacing w:val="1"/>
        </w:rPr>
        <w:t> </w:t>
      </w:r>
      <w:r>
        <w:rPr/>
        <w:t>período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prehuelga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llegar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un</w:t>
      </w:r>
      <w:r>
        <w:rPr>
          <w:spacing w:val="19"/>
        </w:rPr>
        <w:t> </w:t>
      </w:r>
      <w:r>
        <w:rPr/>
        <w:t>acuerdo</w:t>
      </w:r>
      <w:r>
        <w:rPr>
          <w:spacing w:val="15"/>
        </w:rPr>
        <w:t> </w:t>
      </w:r>
      <w:r>
        <w:rPr/>
        <w:t>conciliatorio;</w:t>
      </w:r>
      <w:r>
        <w:rPr>
          <w:spacing w:val="18"/>
        </w:rPr>
        <w:t> </w:t>
      </w:r>
      <w:r>
        <w:rPr/>
        <w:t>no</w:t>
      </w:r>
      <w:r>
        <w:rPr>
          <w:spacing w:val="19"/>
        </w:rPr>
        <w:t> </w:t>
      </w:r>
      <w:r>
        <w:rPr/>
        <w:t>obstante,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prórroga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tener</w:t>
      </w:r>
      <w:r>
        <w:rPr>
          <w:spacing w:val="2"/>
        </w:rPr>
        <w:t> </w:t>
      </w:r>
      <w:r>
        <w:rPr/>
        <w:t>una</w:t>
      </w:r>
      <w:r>
        <w:rPr>
          <w:spacing w:val="3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derechos de</w:t>
      </w:r>
      <w:r>
        <w:rPr>
          <w:spacing w:val="-2"/>
        </w:rPr>
        <w:t> </w:t>
      </w:r>
      <w:r>
        <w:rPr/>
        <w:t>terceros.</w:t>
      </w:r>
    </w:p>
    <w:p>
      <w:pPr>
        <w:spacing w:line="181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BodyText"/>
        <w:spacing w:line="237" w:lineRule="auto"/>
        <w:ind w:left="218" w:right="180" w:firstLine="288"/>
      </w:pPr>
      <w:r>
        <w:rPr/>
        <w:t>Tratándose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emplazamientos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huelga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firma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colectivo</w:t>
      </w:r>
      <w:r>
        <w:rPr>
          <w:spacing w:val="23"/>
        </w:rPr>
        <w:t> </w:t>
      </w:r>
      <w:r>
        <w:rPr/>
        <w:t>de</w:t>
      </w:r>
      <w:r>
        <w:rPr>
          <w:spacing w:val="18"/>
        </w:rPr>
        <w:t> </w:t>
      </w:r>
      <w:r>
        <w:rPr/>
        <w:t>trabajo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obra</w:t>
      </w:r>
      <w:r>
        <w:rPr>
          <w:spacing w:val="-53"/>
        </w:rPr>
        <w:t> </w:t>
      </w:r>
      <w:r>
        <w:rPr/>
        <w:t>determinada, 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prehuelga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exceder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obra.</w:t>
      </w:r>
    </w:p>
    <w:p>
      <w:pPr>
        <w:spacing w:line="182" w:lineRule="exact" w:before="0"/>
        <w:ind w:left="720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rFonts w:ascii="Times New Roman"/>
          <w:i/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179" w:firstLine="288"/>
      </w:pPr>
      <w:bookmarkStart w:name="Artículo_928" w:id="1152"/>
      <w:bookmarkEnd w:id="11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928.-</w:t>
      </w:r>
      <w:r>
        <w:rPr>
          <w:rFonts w:ascii="Arial" w:hAnsi="Arial"/>
          <w:b/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3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a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refiere</w:t>
      </w:r>
      <w:r>
        <w:rPr>
          <w:spacing w:val="3"/>
        </w:rPr>
        <w:t> </w:t>
      </w:r>
      <w:r>
        <w:rPr/>
        <w:t>este</w:t>
      </w:r>
      <w:r>
        <w:rPr>
          <w:spacing w:val="2"/>
        </w:rPr>
        <w:t> </w:t>
      </w:r>
      <w:r>
        <w:rPr/>
        <w:t>capítulo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observarán</w:t>
      </w:r>
      <w:r>
        <w:rPr>
          <w:spacing w:val="2"/>
        </w:rPr>
        <w:t> </w:t>
      </w:r>
      <w:r>
        <w:rPr/>
        <w:t>las</w:t>
      </w:r>
      <w:r>
        <w:rPr>
          <w:spacing w:val="3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52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52"/>
        </w:numPr>
        <w:tabs>
          <w:tab w:pos="1076" w:val="left" w:leader="none"/>
        </w:tabs>
        <w:spacing w:line="242" w:lineRule="auto" w:before="93" w:after="0"/>
        <w:ind w:left="1075" w:right="199" w:hanging="569"/>
        <w:jc w:val="both"/>
        <w:rPr>
          <w:sz w:val="20"/>
        </w:rPr>
      </w:pPr>
      <w:r>
        <w:rPr>
          <w:sz w:val="20"/>
        </w:rPr>
        <w:t>No serán aplicables las reglas generales respecto de términos para hacer notificaciones y</w:t>
      </w:r>
      <w:r>
        <w:rPr>
          <w:spacing w:val="1"/>
          <w:sz w:val="20"/>
        </w:rPr>
        <w:t> </w:t>
      </w:r>
      <w:r>
        <w:rPr>
          <w:sz w:val="20"/>
        </w:rPr>
        <w:t>citaciones.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notificaciones</w:t>
      </w:r>
      <w:r>
        <w:rPr>
          <w:spacing w:val="-2"/>
          <w:sz w:val="20"/>
        </w:rPr>
        <w:t> </w:t>
      </w:r>
      <w:r>
        <w:rPr>
          <w:sz w:val="20"/>
        </w:rPr>
        <w:t>surtirán efectos</w:t>
      </w:r>
      <w:r>
        <w:rPr>
          <w:spacing w:val="-1"/>
          <w:sz w:val="20"/>
        </w:rPr>
        <w:t> </w:t>
      </w:r>
      <w:r>
        <w:rPr>
          <w:sz w:val="20"/>
        </w:rPr>
        <w:t>desde 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hora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quedan hechas;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5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-3"/>
          <w:sz w:val="20"/>
        </w:rPr>
        <w:t> </w:t>
      </w:r>
      <w:r>
        <w:rPr>
          <w:sz w:val="20"/>
        </w:rPr>
        <w:t>hábiles. El</w:t>
      </w:r>
      <w:r>
        <w:rPr>
          <w:spacing w:val="-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guardias</w:t>
      </w:r>
      <w:r>
        <w:rPr>
          <w:spacing w:val="-2"/>
          <w:sz w:val="20"/>
        </w:rPr>
        <w:t> </w:t>
      </w:r>
      <w:r>
        <w:rPr>
          <w:sz w:val="20"/>
        </w:rPr>
        <w:t>permanentes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4"/>
          <w:sz w:val="20"/>
        </w:rPr>
        <w:t> </w:t>
      </w:r>
      <w:r>
        <w:rPr>
          <w:sz w:val="20"/>
        </w:rPr>
        <w:t>efecto;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2"/>
        </w:numPr>
        <w:tabs>
          <w:tab w:pos="1076" w:val="left" w:leader="none"/>
        </w:tabs>
        <w:spacing w:line="240" w:lineRule="auto" w:before="1" w:after="0"/>
        <w:ind w:left="1075" w:right="192" w:hanging="569"/>
        <w:jc w:val="both"/>
        <w:rPr>
          <w:sz w:val="20"/>
        </w:rPr>
      </w:pPr>
      <w:r>
        <w:rPr>
          <w:sz w:val="20"/>
        </w:rPr>
        <w:t>No serán denunciables tanto el Tribunal como el conciliador del Centro de Conciliación, ni se</w:t>
      </w:r>
      <w:r>
        <w:rPr>
          <w:spacing w:val="1"/>
          <w:sz w:val="20"/>
        </w:rPr>
        <w:t> </w:t>
      </w:r>
      <w:r>
        <w:rPr>
          <w:sz w:val="20"/>
        </w:rPr>
        <w:t>admitirán más incidentes que el de falta de personalidad, que podrá promoverse, por el patrón,</w:t>
      </w:r>
      <w:r>
        <w:rPr>
          <w:spacing w:val="1"/>
          <w:sz w:val="20"/>
        </w:rPr>
        <w:t> </w:t>
      </w:r>
      <w:r>
        <w:rPr>
          <w:sz w:val="20"/>
        </w:rPr>
        <w:t>en el escrito de contestación al emplazamiento, y por los trabajadores, dentro de las cuarenta y</w:t>
      </w:r>
      <w:r>
        <w:rPr>
          <w:spacing w:val="1"/>
          <w:sz w:val="20"/>
        </w:rPr>
        <w:t> </w:t>
      </w:r>
      <w:r>
        <w:rPr>
          <w:sz w:val="20"/>
        </w:rPr>
        <w:t>ocho horas siguientes a la en que tengan conocimiento de la primera promoción del patrón. El</w:t>
      </w:r>
      <w:r>
        <w:rPr>
          <w:spacing w:val="1"/>
          <w:sz w:val="20"/>
        </w:rPr>
        <w:t> </w:t>
      </w:r>
      <w:r>
        <w:rPr>
          <w:sz w:val="20"/>
        </w:rPr>
        <w:t>Tribunal dentro de las veinticuatro horas siguientes a la promoción, con audiencia de las partes,</w:t>
      </w:r>
      <w:r>
        <w:rPr>
          <w:spacing w:val="1"/>
          <w:sz w:val="20"/>
        </w:rPr>
        <w:t> </w:t>
      </w:r>
      <w:r>
        <w:rPr>
          <w:sz w:val="20"/>
        </w:rPr>
        <w:t>dictará</w:t>
      </w:r>
      <w:r>
        <w:rPr>
          <w:spacing w:val="-2"/>
          <w:sz w:val="20"/>
        </w:rPr>
        <w:t> </w:t>
      </w:r>
      <w:r>
        <w:rPr>
          <w:sz w:val="20"/>
        </w:rPr>
        <w:t>resolución,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2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No podrá promoverse cuestión alguna de competencia. Si una vez hecho el emplazamiento al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observa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asunto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hará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declaratoria</w:t>
      </w:r>
      <w:r>
        <w:rPr>
          <w:spacing w:val="-53"/>
          <w:sz w:val="20"/>
        </w:rPr>
        <w:t> </w:t>
      </w:r>
      <w:r>
        <w:rPr>
          <w:sz w:val="20"/>
        </w:rPr>
        <w:t>correspondiente.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dispondrán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consideren competente, a fin de que se le remita el expediente. Las actuaciones conservarán su validez,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el término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labores</w:t>
      </w:r>
      <w:r>
        <w:rPr>
          <w:spacing w:val="1"/>
        </w:rPr>
        <w:t> </w:t>
      </w:r>
      <w:r>
        <w:rPr/>
        <w:t>correrá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 Tribunal</w:t>
      </w:r>
      <w:r>
        <w:rPr>
          <w:spacing w:val="1"/>
        </w:rPr>
        <w:t> </w:t>
      </w:r>
      <w:r>
        <w:rPr/>
        <w:t>designado competente notifique al patrón haber recibido el expediente; lo que se hará saber a las partes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incompetencia.</w:t>
      </w:r>
    </w:p>
    <w:p>
      <w:pPr>
        <w:spacing w:line="240" w:lineRule="auto" w:before="0"/>
        <w:ind w:left="7182" w:right="19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929" w:id="1153"/>
      <w:bookmarkEnd w:id="1153"/>
      <w:r>
        <w:rPr/>
      </w:r>
      <w:r>
        <w:rPr>
          <w:rFonts w:ascii="Arial" w:hAnsi="Arial"/>
          <w:b/>
        </w:rPr>
        <w:t>Artículo 929.- </w:t>
      </w:r>
      <w:r>
        <w:rPr/>
        <w:t>Los trabajadores y los patrones de la empresa o establecimiento afectado, o terceros</w:t>
      </w:r>
      <w:r>
        <w:rPr>
          <w:spacing w:val="1"/>
        </w:rPr>
        <w:t> </w:t>
      </w:r>
      <w:r>
        <w:rPr/>
        <w:t>interesados, podrán solicitar del Tribunal, dentro de las setenta y dos horas siguientes a la suspensión del</w:t>
      </w:r>
      <w:r>
        <w:rPr>
          <w:spacing w:val="-53"/>
        </w:rPr>
        <w:t> </w:t>
      </w:r>
      <w:r>
        <w:rPr/>
        <w:t>trabajo, declare la inexistencia de la huelga por las causas señaladas en el artículo 459 o por no haber</w:t>
      </w:r>
      <w:r>
        <w:rPr>
          <w:spacing w:val="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los requisitos</w:t>
      </w:r>
      <w:r>
        <w:rPr>
          <w:spacing w:val="2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920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Si no se solicita la declaración de inexistencia, la huelga será considerada existente para todos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 hará</w:t>
      </w:r>
      <w:r>
        <w:rPr>
          <w:spacing w:val="1"/>
        </w:rPr>
        <w:t> </w:t>
      </w:r>
      <w:r>
        <w:rPr/>
        <w:t>la declaratoria</w:t>
      </w:r>
      <w:r>
        <w:rPr>
          <w:spacing w:val="-1"/>
        </w:rPr>
        <w:t> </w:t>
      </w:r>
      <w:r>
        <w:rPr/>
        <w:t>correspondiente.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930" w:id="1154"/>
      <w:bookmarkEnd w:id="1154"/>
      <w:r>
        <w:rPr/>
      </w:r>
      <w:r>
        <w:rPr>
          <w:rFonts w:ascii="Arial" w:hAnsi="Arial"/>
          <w:b/>
        </w:rPr>
        <w:t>Artículo 930.- </w:t>
      </w:r>
      <w:r>
        <w:rPr/>
        <w:t>En el procedimiento de declaración de inexistencia de la huelga, se observarán las</w:t>
      </w:r>
      <w:r>
        <w:rPr>
          <w:spacing w:val="1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3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declare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presentará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acompañada de una copia para cada uno de los patrones emplazados y de los sindicatos o</w:t>
      </w:r>
      <w:r>
        <w:rPr>
          <w:spacing w:val="1"/>
          <w:sz w:val="20"/>
        </w:rPr>
        <w:t> </w:t>
      </w:r>
      <w:r>
        <w:rPr>
          <w:sz w:val="20"/>
        </w:rPr>
        <w:t>coalición de trabajadores emplazantes. En la solicitud se indicarán las causas y fundamentos</w:t>
      </w:r>
      <w:r>
        <w:rPr>
          <w:spacing w:val="1"/>
          <w:sz w:val="20"/>
        </w:rPr>
        <w:t> </w:t>
      </w:r>
      <w:r>
        <w:rPr>
          <w:sz w:val="20"/>
        </w:rPr>
        <w:t>legales para ello. No podrán aducirse posteriormente causas distintas de inexistencia. En caso</w:t>
      </w:r>
      <w:r>
        <w:rPr>
          <w:spacing w:val="1"/>
          <w:sz w:val="20"/>
        </w:rPr>
        <w:t> </w:t>
      </w:r>
      <w:r>
        <w:rPr>
          <w:sz w:val="20"/>
        </w:rPr>
        <w:t>de que en la solicitud de inexistencia se haga valer la hipótesis señalada en la fracción I del</w:t>
      </w:r>
      <w:r>
        <w:rPr>
          <w:spacing w:val="1"/>
          <w:sz w:val="20"/>
        </w:rPr>
        <w:t> </w:t>
      </w:r>
      <w:r>
        <w:rPr>
          <w:sz w:val="20"/>
        </w:rPr>
        <w:t>artículo 459 de esta Ley, deberá ofrecerse la prueba de recuento observando lo establecido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931;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3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El Tribunal correrá traslado de la solicitud con sus anexos y oirá a las partes en una audiencia</w:t>
      </w:r>
      <w:r>
        <w:rPr>
          <w:spacing w:val="1"/>
          <w:sz w:val="20"/>
        </w:rPr>
        <w:t> </w:t>
      </w:r>
      <w:r>
        <w:rPr>
          <w:sz w:val="20"/>
        </w:rPr>
        <w:t>de calificación de la huelga, que será también de ofrecimiento y recepción de pruebas, la cual</w:t>
      </w:r>
      <w:r>
        <w:rPr>
          <w:spacing w:val="1"/>
          <w:sz w:val="20"/>
        </w:rPr>
        <w:t> </w:t>
      </w:r>
      <w:r>
        <w:rPr>
          <w:sz w:val="20"/>
        </w:rPr>
        <w:t>deberá celebrarse dentro de un término no mayor de cinco días y ser notificada con anticipación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celebración;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3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mencionada en la fracción I, y cuando la solicitud se hubiere presentado por terceros, las que</w:t>
      </w:r>
      <w:r>
        <w:rPr>
          <w:spacing w:val="1"/>
          <w:sz w:val="20"/>
        </w:rPr>
        <w:t> </w:t>
      </w:r>
      <w:r>
        <w:rPr>
          <w:sz w:val="20"/>
        </w:rPr>
        <w:t>además tiendan a comprobar su interés. El Tribunal aceptará únicamente las que satisfagan los</w:t>
      </w:r>
      <w:r>
        <w:rPr>
          <w:spacing w:val="-53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señalados;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53"/>
        </w:numPr>
        <w:tabs>
          <w:tab w:pos="1076" w:val="left" w:leader="none"/>
        </w:tabs>
        <w:spacing w:line="240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Las pruebas se rendirán en la audiencia de calificación de la huelga, salvo lo dispuesto en el</w:t>
      </w:r>
      <w:r>
        <w:rPr>
          <w:spacing w:val="1"/>
          <w:sz w:val="20"/>
        </w:rPr>
        <w:t> </w:t>
      </w:r>
      <w:r>
        <w:rPr>
          <w:sz w:val="20"/>
        </w:rPr>
        <w:t>artículo 931 de esta Ley. Sólo en casos excepcionales podrá el Tribunal diferir la recepción de</w:t>
      </w:r>
      <w:r>
        <w:rPr>
          <w:spacing w:val="1"/>
          <w:sz w:val="20"/>
        </w:rPr>
        <w:t> </w:t>
      </w:r>
      <w:r>
        <w:rPr>
          <w:sz w:val="20"/>
        </w:rPr>
        <w:t>las pruebas que por su naturaleza no puedan desahogarse en la audiencia de calificación de 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Concluida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recepción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pruebas,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Tribunal,</w:t>
      </w:r>
      <w:r>
        <w:rPr>
          <w:spacing w:val="12"/>
          <w:sz w:val="20"/>
        </w:rPr>
        <w:t> </w:t>
      </w:r>
      <w:r>
        <w:rPr>
          <w:sz w:val="20"/>
        </w:rPr>
        <w:t>dentro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veinticuatro</w:t>
      </w:r>
      <w:r>
        <w:rPr>
          <w:spacing w:val="14"/>
          <w:sz w:val="20"/>
        </w:rPr>
        <w:t> </w:t>
      </w:r>
      <w:r>
        <w:rPr>
          <w:sz w:val="20"/>
        </w:rPr>
        <w:t>horas</w:t>
      </w:r>
      <w:r>
        <w:rPr>
          <w:spacing w:val="12"/>
          <w:sz w:val="20"/>
        </w:rPr>
        <w:t> </w:t>
      </w:r>
      <w:r>
        <w:rPr>
          <w:sz w:val="20"/>
        </w:rPr>
        <w:t>siguientes,</w:t>
      </w:r>
      <w:r>
        <w:rPr>
          <w:spacing w:val="-52"/>
          <w:sz w:val="20"/>
        </w:rPr>
        <w:t> </w:t>
      </w:r>
      <w:r>
        <w:rPr>
          <w:sz w:val="20"/>
        </w:rPr>
        <w:t>resolverá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 existencia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inexistencia del</w:t>
      </w:r>
      <w:r>
        <w:rPr>
          <w:spacing w:val="-2"/>
          <w:sz w:val="20"/>
        </w:rPr>
        <w:t> </w:t>
      </w:r>
      <w:r>
        <w:rPr>
          <w:sz w:val="20"/>
        </w:rPr>
        <w:t>estado legal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huelga.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5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178" w:firstLine="45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derogada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582"/>
            <w:col w:w="3145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931" w:id="1155"/>
      <w:bookmarkEnd w:id="11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931.-</w:t>
      </w:r>
      <w:r>
        <w:rPr>
          <w:rFonts w:ascii="Arial" w:hAnsi="Arial"/>
          <w:b/>
          <w:spacing w:val="18"/>
        </w:rPr>
        <w:t> </w:t>
      </w:r>
      <w:r>
        <w:rPr/>
        <w:t>Si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ofrece</w:t>
      </w:r>
      <w:r>
        <w:rPr>
          <w:spacing w:val="17"/>
        </w:rPr>
        <w:t> </w:t>
      </w:r>
      <w:r>
        <w:rPr/>
        <w:t>como</w:t>
      </w:r>
      <w:r>
        <w:rPr>
          <w:spacing w:val="17"/>
        </w:rPr>
        <w:t> </w:t>
      </w:r>
      <w:r>
        <w:rPr/>
        <w:t>prueba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recuento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trabajadores,</w:t>
      </w:r>
      <w:r>
        <w:rPr>
          <w:spacing w:val="17"/>
        </w:rPr>
        <w:t> </w:t>
      </w:r>
      <w:r>
        <w:rPr/>
        <w:t>se</w:t>
      </w:r>
      <w:r>
        <w:rPr>
          <w:spacing w:val="21"/>
        </w:rPr>
        <w:t> </w:t>
      </w:r>
      <w:r>
        <w:rPr/>
        <w:t>observarán</w:t>
      </w:r>
      <w:r>
        <w:rPr>
          <w:spacing w:val="18"/>
        </w:rPr>
        <w:t> </w:t>
      </w:r>
      <w:r>
        <w:rPr/>
        <w:t>las</w:t>
      </w:r>
      <w:r>
        <w:rPr>
          <w:spacing w:val="20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2093" w:space="4628"/>
            <w:col w:w="3099"/>
          </w:cols>
        </w:sectPr>
      </w:pP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ListParagraph"/>
        <w:numPr>
          <w:ilvl w:val="0"/>
          <w:numId w:val="354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Unicamente</w:t>
      </w:r>
      <w:r>
        <w:rPr>
          <w:spacing w:val="-3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votar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empresa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concurran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recuento;</w:t>
      </w:r>
    </w:p>
    <w:p>
      <w:pPr>
        <w:pStyle w:val="BodyText"/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Serán considerados trabajadores de la empresa los que hubiesen sido despedidos del trabajo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 escrito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emplazamiento;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No se computarán los votos de los trabajadores de confianza, ni los de los trabajadores que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ingresado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posterioridad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emplazamiento de</w:t>
      </w:r>
      <w:r>
        <w:rPr>
          <w:spacing w:val="1"/>
          <w:sz w:val="20"/>
        </w:rPr>
        <w:t> </w:t>
      </w:r>
      <w:r>
        <w:rPr>
          <w:sz w:val="20"/>
        </w:rPr>
        <w:t>huelga;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ofrecimiento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recuento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hacerse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 de la huelga contemplado en la fracción I del artículo 930 de esta Ley, al que se</w:t>
      </w:r>
      <w:r>
        <w:rPr>
          <w:spacing w:val="1"/>
          <w:sz w:val="20"/>
        </w:rPr>
        <w:t> </w:t>
      </w:r>
      <w:r>
        <w:rPr>
          <w:sz w:val="20"/>
        </w:rPr>
        <w:t>acompañará el listado con los nombres de los trabajadores que serán consultados, para que 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corra</w:t>
      </w:r>
      <w:r>
        <w:rPr>
          <w:spacing w:val="-1"/>
          <w:sz w:val="20"/>
        </w:rPr>
        <w:t> </w:t>
      </w:r>
      <w:r>
        <w:rPr>
          <w:sz w:val="20"/>
        </w:rPr>
        <w:t>traslado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 parte</w:t>
      </w:r>
      <w:r>
        <w:rPr>
          <w:spacing w:val="-1"/>
          <w:sz w:val="20"/>
        </w:rPr>
        <w:t> </w:t>
      </w:r>
      <w:r>
        <w:rPr>
          <w:sz w:val="20"/>
        </w:rPr>
        <w:t>contraria;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2" w:lineRule="auto" w:before="1" w:after="0"/>
        <w:ind w:left="1075" w:right="198" w:hanging="569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contraparte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huelga,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hacer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manifestaciones sobre las</w:t>
      </w:r>
      <w:r>
        <w:rPr>
          <w:spacing w:val="1"/>
          <w:sz w:val="20"/>
        </w:rPr>
        <w:t> </w:t>
      </w:r>
      <w:r>
        <w:rPr>
          <w:sz w:val="20"/>
        </w:rPr>
        <w:t>causales</w:t>
      </w:r>
      <w:r>
        <w:rPr>
          <w:spacing w:val="1"/>
          <w:sz w:val="20"/>
        </w:rPr>
        <w:t> </w:t>
      </w:r>
      <w:r>
        <w:rPr>
          <w:sz w:val="20"/>
        </w:rPr>
        <w:t>de inexistencia, exhibirá en la audiencia de</w:t>
      </w:r>
      <w:r>
        <w:rPr>
          <w:spacing w:val="55"/>
          <w:sz w:val="20"/>
        </w:rPr>
        <w:t> </w:t>
      </w:r>
      <w:r>
        <w:rPr>
          <w:sz w:val="20"/>
        </w:rPr>
        <w:t>calificación de</w:t>
      </w:r>
      <w:r>
        <w:rPr>
          <w:spacing w:val="-53"/>
          <w:sz w:val="20"/>
        </w:rPr>
        <w:t> </w:t>
      </w:r>
      <w:r>
        <w:rPr>
          <w:sz w:val="20"/>
        </w:rPr>
        <w:t>la huelga el listado con los nombres de los trabajadores que en su opinión tienen derecho a</w:t>
      </w:r>
      <w:r>
        <w:rPr>
          <w:spacing w:val="1"/>
          <w:sz w:val="20"/>
        </w:rPr>
        <w:t> </w:t>
      </w:r>
      <w:r>
        <w:rPr>
          <w:sz w:val="20"/>
        </w:rPr>
        <w:t>participar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recuento.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audiencia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calificación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huelga</w:t>
      </w:r>
      <w:r>
        <w:rPr>
          <w:spacing w:val="8"/>
          <w:sz w:val="20"/>
        </w:rPr>
        <w:t> </w:t>
      </w:r>
      <w:r>
        <w:rPr>
          <w:sz w:val="20"/>
        </w:rPr>
        <w:t>será</w:t>
      </w:r>
      <w:r>
        <w:rPr>
          <w:spacing w:val="9"/>
          <w:sz w:val="20"/>
        </w:rPr>
        <w:t> </w:t>
      </w:r>
      <w:r>
        <w:rPr>
          <w:sz w:val="20"/>
        </w:rPr>
        <w:t>diferida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términos</w:t>
      </w:r>
      <w:r>
        <w:rPr>
          <w:spacing w:val="10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180"/>
      </w:pPr>
      <w:r>
        <w:rPr/>
        <w:t>fracción</w:t>
      </w:r>
      <w:r>
        <w:rPr>
          <w:spacing w:val="18"/>
        </w:rPr>
        <w:t> </w:t>
      </w:r>
      <w:r>
        <w:rPr/>
        <w:t>IV</w:t>
      </w:r>
      <w:r>
        <w:rPr>
          <w:spacing w:val="18"/>
        </w:rPr>
        <w:t> </w:t>
      </w:r>
      <w:r>
        <w:rPr/>
        <w:t>del</w:t>
      </w:r>
      <w:r>
        <w:rPr>
          <w:spacing w:val="21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930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esta</w:t>
      </w:r>
      <w:r>
        <w:rPr>
          <w:spacing w:val="19"/>
        </w:rPr>
        <w:t> </w:t>
      </w:r>
      <w:r>
        <w:rPr/>
        <w:t>Ley,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fin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preparar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desahogar</w:t>
      </w:r>
      <w:r>
        <w:rPr>
          <w:spacing w:val="19"/>
        </w:rPr>
        <w:t> </w:t>
      </w:r>
      <w:r>
        <w:rPr/>
        <w:t>la</w:t>
      </w:r>
      <w:r>
        <w:rPr>
          <w:spacing w:val="22"/>
        </w:rPr>
        <w:t> </w:t>
      </w:r>
      <w:r>
        <w:rPr/>
        <w:t>prueba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recuento</w:t>
      </w:r>
      <w:r>
        <w:rPr>
          <w:spacing w:val="-53"/>
        </w:rPr>
        <w:t> </w:t>
      </w:r>
      <w:r>
        <w:rPr/>
        <w:t>mediante voto</w:t>
      </w:r>
      <w:r>
        <w:rPr>
          <w:spacing w:val="-1"/>
        </w:rPr>
        <w:t> </w:t>
      </w:r>
      <w:r>
        <w:rPr/>
        <w:t>personal,</w:t>
      </w:r>
      <w:r>
        <w:rPr>
          <w:spacing w:val="-1"/>
        </w:rPr>
        <w:t> </w:t>
      </w:r>
      <w:r>
        <w:rPr/>
        <w:t>libre,</w:t>
      </w:r>
      <w:r>
        <w:rPr>
          <w:spacing w:val="-1"/>
        </w:rPr>
        <w:t> </w:t>
      </w:r>
      <w:r>
        <w:rPr/>
        <w:t>directo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secreto;</w:t>
      </w:r>
    </w:p>
    <w:p>
      <w:pPr>
        <w:spacing w:line="183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0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listados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ofrecidos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53"/>
          <w:sz w:val="20"/>
        </w:rPr>
        <w:t> </w:t>
      </w:r>
      <w:r>
        <w:rPr>
          <w:sz w:val="20"/>
        </w:rPr>
        <w:t>recabados se advierta que existe coincidencia en los mismos o de que las partes convengan en</w:t>
      </w:r>
      <w:r>
        <w:rPr>
          <w:spacing w:val="1"/>
          <w:sz w:val="20"/>
        </w:rPr>
        <w:t> </w:t>
      </w:r>
      <w:r>
        <w:rPr>
          <w:sz w:val="20"/>
        </w:rPr>
        <w:t>elaborar uno sólo, el Tribunal lo tomará para que sirva de padrón. En caso de existir diferencias</w:t>
      </w:r>
      <w:r>
        <w:rPr>
          <w:spacing w:val="1"/>
          <w:sz w:val="20"/>
        </w:rPr>
        <w:t> </w:t>
      </w:r>
      <w:r>
        <w:rPr>
          <w:sz w:val="20"/>
        </w:rPr>
        <w:t>sobre los listados, se dará vista a</w:t>
      </w:r>
      <w:r>
        <w:rPr>
          <w:spacing w:val="1"/>
          <w:sz w:val="20"/>
        </w:rPr>
        <w:t> </w:t>
      </w:r>
      <w:r>
        <w:rPr>
          <w:sz w:val="20"/>
        </w:rPr>
        <w:t>las partes en la</w:t>
      </w:r>
      <w:r>
        <w:rPr>
          <w:spacing w:val="1"/>
          <w:sz w:val="20"/>
        </w:rPr>
        <w:t> </w:t>
      </w:r>
      <w:r>
        <w:rPr>
          <w:sz w:val="20"/>
        </w:rPr>
        <w:t>audiencia</w:t>
      </w:r>
      <w:r>
        <w:rPr>
          <w:spacing w:val="55"/>
          <w:sz w:val="20"/>
        </w:rPr>
        <w:t> </w:t>
      </w:r>
      <w:r>
        <w:rPr>
          <w:sz w:val="20"/>
        </w:rPr>
        <w:t>de calificación de la huelga para</w:t>
      </w:r>
      <w:r>
        <w:rPr>
          <w:spacing w:val="1"/>
          <w:sz w:val="20"/>
        </w:rPr>
        <w:t> </w:t>
      </w:r>
      <w:r>
        <w:rPr>
          <w:sz w:val="20"/>
        </w:rPr>
        <w:t>que hagan las objeciones al listado presentado por su contraria, en cuyo caso se abrirá un</w:t>
      </w:r>
      <w:r>
        <w:rPr>
          <w:spacing w:val="1"/>
          <w:sz w:val="20"/>
        </w:rPr>
        <w:t> </w:t>
      </w:r>
      <w:r>
        <w:rPr>
          <w:sz w:val="20"/>
        </w:rPr>
        <w:t>incidente en</w:t>
      </w:r>
      <w:r>
        <w:rPr>
          <w:spacing w:val="1"/>
          <w:sz w:val="20"/>
        </w:rPr>
        <w:t> </w:t>
      </w:r>
      <w:r>
        <w:rPr>
          <w:sz w:val="20"/>
        </w:rPr>
        <w:t>el que</w:t>
      </w:r>
      <w:r>
        <w:rPr>
          <w:spacing w:val="1"/>
          <w:sz w:val="20"/>
        </w:rPr>
        <w:t> </w:t>
      </w:r>
      <w:r>
        <w:rPr>
          <w:sz w:val="20"/>
        </w:rPr>
        <w:t>las partes deberán ofrecer</w:t>
      </w:r>
      <w:r>
        <w:rPr>
          <w:spacing w:val="1"/>
          <w:sz w:val="20"/>
        </w:rPr>
        <w:t> </w:t>
      </w:r>
      <w:r>
        <w:rPr>
          <w:sz w:val="20"/>
        </w:rPr>
        <w:t>y rendir las pruebas relacionadas con sus</w:t>
      </w:r>
      <w:r>
        <w:rPr>
          <w:spacing w:val="1"/>
          <w:sz w:val="20"/>
        </w:rPr>
        <w:t> </w:t>
      </w:r>
      <w:r>
        <w:rPr>
          <w:sz w:val="20"/>
        </w:rPr>
        <w:t>objeciones, que se sustanciará en las setenta y dos horas siguientes. Una vez desahogadas las</w:t>
      </w:r>
      <w:r>
        <w:rPr>
          <w:spacing w:val="-53"/>
          <w:sz w:val="20"/>
        </w:rPr>
        <w:t> </w:t>
      </w:r>
      <w:r>
        <w:rPr>
          <w:sz w:val="20"/>
        </w:rPr>
        <w:t>pruebas</w:t>
      </w:r>
      <w:r>
        <w:rPr>
          <w:spacing w:val="-2"/>
          <w:sz w:val="20"/>
        </w:rPr>
        <w:t> </w:t>
      </w:r>
      <w:r>
        <w:rPr>
          <w:sz w:val="20"/>
        </w:rPr>
        <w:t>ofrecidas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partes,</w:t>
      </w:r>
      <w:r>
        <w:rPr>
          <w:spacing w:val="-2"/>
          <w:sz w:val="20"/>
        </w:rPr>
        <w:t> </w:t>
      </w:r>
      <w:r>
        <w:rPr>
          <w:sz w:val="20"/>
        </w:rPr>
        <w:t>el Juez</w:t>
      </w:r>
      <w:r>
        <w:rPr>
          <w:spacing w:val="-3"/>
          <w:sz w:val="20"/>
        </w:rPr>
        <w:t> </w:t>
      </w:r>
      <w:r>
        <w:rPr>
          <w:sz w:val="20"/>
        </w:rPr>
        <w:t>elaborará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recuento;</w:t>
      </w:r>
    </w:p>
    <w:p>
      <w:pPr>
        <w:spacing w:line="182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Dentro de los cinco días siguientes el Tribunal señalará el lugar, día y hora en que deba</w:t>
      </w:r>
      <w:r>
        <w:rPr>
          <w:spacing w:val="1"/>
          <w:sz w:val="20"/>
        </w:rPr>
        <w:t> </w:t>
      </w:r>
      <w:r>
        <w:rPr>
          <w:sz w:val="20"/>
        </w:rPr>
        <w:t>efectuarse el recuento de los trabajadores, el cual deberá llevarse a cabo dentro de un plazo no</w:t>
      </w:r>
      <w:r>
        <w:rPr>
          <w:spacing w:val="-53"/>
          <w:sz w:val="20"/>
        </w:rPr>
        <w:t> </w:t>
      </w:r>
      <w:r>
        <w:rPr>
          <w:sz w:val="20"/>
        </w:rPr>
        <w:t>mayor a diez días; este plazo podrá prorrogarse por un período igual en caso de que a juicio del</w:t>
      </w:r>
      <w:r>
        <w:rPr>
          <w:spacing w:val="-53"/>
          <w:sz w:val="20"/>
        </w:rPr>
        <w:t> </w:t>
      </w:r>
      <w:r>
        <w:rPr>
          <w:sz w:val="20"/>
        </w:rPr>
        <w:t>Tribunal</w:t>
      </w:r>
      <w:r>
        <w:rPr>
          <w:spacing w:val="8"/>
          <w:sz w:val="20"/>
        </w:rPr>
        <w:t> </w:t>
      </w:r>
      <w:r>
        <w:rPr>
          <w:sz w:val="20"/>
        </w:rPr>
        <w:t>exista</w:t>
      </w:r>
      <w:r>
        <w:rPr>
          <w:spacing w:val="8"/>
          <w:sz w:val="20"/>
        </w:rPr>
        <w:t> </w:t>
      </w:r>
      <w:r>
        <w:rPr>
          <w:sz w:val="20"/>
        </w:rPr>
        <w:t>imposibilidad</w:t>
      </w:r>
      <w:r>
        <w:rPr>
          <w:spacing w:val="6"/>
          <w:sz w:val="20"/>
        </w:rPr>
        <w:t> </w:t>
      </w:r>
      <w:r>
        <w:rPr>
          <w:sz w:val="20"/>
        </w:rPr>
        <w:t>material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realizar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recuento</w:t>
      </w:r>
      <w:r>
        <w:rPr>
          <w:spacing w:val="8"/>
          <w:sz w:val="20"/>
        </w:rPr>
        <w:t> </w:t>
      </w:r>
      <w:r>
        <w:rPr>
          <w:sz w:val="20"/>
        </w:rPr>
        <w:t>dentro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dicho</w:t>
      </w:r>
      <w:r>
        <w:rPr>
          <w:spacing w:val="7"/>
          <w:sz w:val="20"/>
        </w:rPr>
        <w:t> </w:t>
      </w:r>
      <w:r>
        <w:rPr>
          <w:sz w:val="20"/>
        </w:rPr>
        <w:t>plazo.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consulta</w:t>
      </w:r>
      <w:r>
        <w:rPr>
          <w:spacing w:val="-53"/>
          <w:sz w:val="20"/>
        </w:rPr>
        <w:t> </w:t>
      </w:r>
      <w:r>
        <w:rPr>
          <w:sz w:val="20"/>
        </w:rPr>
        <w:t>a los trabajadores se realizará mediante voto personal, libre, directo y secreto, ante la presencia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funcionarios que</w:t>
      </w:r>
      <w:r>
        <w:rPr>
          <w:spacing w:val="-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designe;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El desahogo de la prueba se efectuará el día y hora ordenado, en el lugar o lugares señalados</w:t>
      </w:r>
      <w:r>
        <w:rPr>
          <w:spacing w:val="1"/>
          <w:sz w:val="20"/>
        </w:rPr>
        <w:t> </w:t>
      </w:r>
      <w:r>
        <w:rPr>
          <w:sz w:val="20"/>
        </w:rPr>
        <w:t>por el Tribunal. Se iniciará con la presencia de las partes que asistan y, previo al ingreso de los</w:t>
      </w:r>
      <w:r>
        <w:rPr>
          <w:spacing w:val="1"/>
          <w:sz w:val="20"/>
        </w:rPr>
        <w:t> </w:t>
      </w:r>
      <w:r>
        <w:rPr>
          <w:sz w:val="20"/>
        </w:rPr>
        <w:t>trabajadores,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designen</w:t>
      </w:r>
      <w:r>
        <w:rPr>
          <w:spacing w:val="1"/>
          <w:sz w:val="20"/>
        </w:rPr>
        <w:t> </w:t>
      </w:r>
      <w:r>
        <w:rPr>
          <w:sz w:val="20"/>
        </w:rPr>
        <w:t>instalarán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5"/>
          <w:sz w:val="20"/>
        </w:rPr>
        <w:t> </w:t>
      </w:r>
      <w:r>
        <w:rPr>
          <w:sz w:val="20"/>
        </w:rPr>
        <w:t>mamparas</w:t>
      </w:r>
      <w:r>
        <w:rPr>
          <w:spacing w:val="1"/>
          <w:sz w:val="20"/>
        </w:rPr>
        <w:t> </w:t>
      </w:r>
      <w:r>
        <w:rPr>
          <w:sz w:val="20"/>
        </w:rPr>
        <w:t>necesarias para el cruce de las boletas en secreto y la urna o urnas transparentes para su</w:t>
      </w:r>
      <w:r>
        <w:rPr>
          <w:spacing w:val="1"/>
          <w:sz w:val="20"/>
        </w:rPr>
        <w:t> </w:t>
      </w:r>
      <w:r>
        <w:rPr>
          <w:sz w:val="20"/>
        </w:rPr>
        <w:t>depósito, verificando que se encuentran vacías y sin leyenda alguna. Acto seguido, previa</w:t>
      </w:r>
      <w:r>
        <w:rPr>
          <w:spacing w:val="1"/>
          <w:sz w:val="20"/>
        </w:rPr>
        <w:t> </w:t>
      </w:r>
      <w:r>
        <w:rPr>
          <w:sz w:val="20"/>
        </w:rPr>
        <w:t>identificación, con documento oficial, se procederá al ingreso de los trabajadores con derecho a</w:t>
      </w:r>
      <w:r>
        <w:rPr>
          <w:spacing w:val="1"/>
          <w:sz w:val="20"/>
        </w:rPr>
        <w:t> </w:t>
      </w:r>
      <w:r>
        <w:rPr>
          <w:sz w:val="20"/>
        </w:rPr>
        <w:t>voto y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dotará</w:t>
      </w:r>
      <w:r>
        <w:rPr>
          <w:spacing w:val="-1"/>
          <w:sz w:val="20"/>
        </w:rPr>
        <w:t> </w:t>
      </w:r>
      <w:r>
        <w:rPr>
          <w:sz w:val="20"/>
        </w:rPr>
        <w:t>a 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 boleta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ejercerlo;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0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A efecto de asegurar la secrecía del voto, no deberá aparecer en las boletas ni en el listado</w:t>
      </w:r>
      <w:r>
        <w:rPr>
          <w:spacing w:val="1"/>
          <w:sz w:val="20"/>
        </w:rPr>
        <w:t> </w:t>
      </w:r>
      <w:r>
        <w:rPr>
          <w:sz w:val="20"/>
        </w:rPr>
        <w:t>señal o dato que permita identificar el folio de la boleta que le fue entregada al trabajador; dicha</w:t>
      </w:r>
      <w:r>
        <w:rPr>
          <w:spacing w:val="1"/>
          <w:sz w:val="20"/>
        </w:rPr>
        <w:t> </w:t>
      </w:r>
      <w:r>
        <w:rPr>
          <w:sz w:val="20"/>
        </w:rPr>
        <w:t>boleta contendrá dos recuadros, uno a favor de la huelga y el otro en contra de la misma. Cada</w:t>
      </w:r>
      <w:r>
        <w:rPr>
          <w:spacing w:val="1"/>
          <w:sz w:val="20"/>
        </w:rPr>
        <w:t> </w:t>
      </w:r>
      <w:r>
        <w:rPr>
          <w:sz w:val="20"/>
        </w:rPr>
        <w:t>trabajador deberá marcar su boleta, doblarla y depositarla en la urna, retirándose del lugar de la</w:t>
      </w:r>
      <w:r>
        <w:rPr>
          <w:spacing w:val="-53"/>
          <w:sz w:val="20"/>
        </w:rPr>
        <w:t> </w:t>
      </w:r>
      <w:r>
        <w:rPr>
          <w:sz w:val="20"/>
        </w:rPr>
        <w:t>votación.</w:t>
      </w:r>
      <w:r>
        <w:rPr>
          <w:spacing w:val="14"/>
          <w:sz w:val="20"/>
        </w:rPr>
        <w:t> </w:t>
      </w:r>
      <w:r>
        <w:rPr>
          <w:sz w:val="20"/>
        </w:rPr>
        <w:t>Terminada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diligencia,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juez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funcionarios</w:t>
      </w:r>
      <w:r>
        <w:rPr>
          <w:spacing w:val="14"/>
          <w:sz w:val="20"/>
        </w:rPr>
        <w:t> </w:t>
      </w:r>
      <w:r>
        <w:rPr>
          <w:sz w:val="20"/>
        </w:rPr>
        <w:t>designados</w:t>
      </w:r>
      <w:r>
        <w:rPr>
          <w:spacing w:val="14"/>
          <w:sz w:val="20"/>
        </w:rPr>
        <w:t> </w:t>
      </w:r>
      <w:r>
        <w:rPr>
          <w:sz w:val="20"/>
        </w:rPr>
        <w:t>procederán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practicar</w:t>
      </w:r>
      <w:r>
        <w:rPr>
          <w:spacing w:val="-53"/>
          <w:sz w:val="20"/>
        </w:rPr>
        <w:t> </w:t>
      </w:r>
      <w:r>
        <w:rPr>
          <w:sz w:val="20"/>
        </w:rPr>
        <w:t>el escrutinio, abriendo sucesivamente las urnas, extrayendo una a una las boletas de votación y</w:t>
      </w:r>
      <w:r>
        <w:rPr>
          <w:spacing w:val="-53"/>
          <w:sz w:val="20"/>
        </w:rPr>
        <w:t> </w:t>
      </w:r>
      <w:r>
        <w:rPr>
          <w:sz w:val="20"/>
        </w:rPr>
        <w:t>examinándolas para corroborar su autenticidad y exhibiéndolas a la vista de los representantes</w:t>
      </w:r>
      <w:r>
        <w:rPr>
          <w:spacing w:val="1"/>
          <w:sz w:val="20"/>
        </w:rPr>
        <w:t> </w:t>
      </w:r>
      <w:r>
        <w:rPr>
          <w:sz w:val="20"/>
        </w:rPr>
        <w:t>de las partes y observadores autorizados asistentes; las boletas no cruzadas o marcadas en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recuadros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falsas,</w:t>
      </w:r>
      <w:r>
        <w:rPr>
          <w:spacing w:val="-1"/>
          <w:sz w:val="20"/>
        </w:rPr>
        <w:t> </w:t>
      </w:r>
      <w:r>
        <w:rPr>
          <w:sz w:val="20"/>
        </w:rPr>
        <w:t>serán</w:t>
      </w:r>
      <w:r>
        <w:rPr>
          <w:spacing w:val="1"/>
          <w:sz w:val="20"/>
        </w:rPr>
        <w:t> </w:t>
      </w:r>
      <w:r>
        <w:rPr>
          <w:sz w:val="20"/>
        </w:rPr>
        <w:t>nulas;</w:t>
      </w:r>
    </w:p>
    <w:p>
      <w:pPr>
        <w:spacing w:before="2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2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Terminado el escrutinio, el juez o los funcionarios designados procederán al recuento de votos y</w:t>
      </w:r>
      <w:r>
        <w:rPr>
          <w:spacing w:val="-53"/>
          <w:sz w:val="20"/>
        </w:rPr>
        <w:t> </w:t>
      </w:r>
      <w:r>
        <w:rPr>
          <w:sz w:val="20"/>
        </w:rPr>
        <w:t>anunciarán en voz alta el resultado. Terminada la diligencia, se levantará acta de la misma e</w:t>
      </w:r>
      <w:r>
        <w:rPr>
          <w:spacing w:val="1"/>
          <w:sz w:val="20"/>
        </w:rPr>
        <w:t> </w:t>
      </w:r>
      <w:r>
        <w:rPr>
          <w:sz w:val="20"/>
        </w:rPr>
        <w:t>invitará</w:t>
      </w:r>
      <w:r>
        <w:rPr>
          <w:spacing w:val="-2"/>
          <w:sz w:val="20"/>
        </w:rPr>
        <w:t> </w:t>
      </w:r>
      <w:r>
        <w:rPr>
          <w:sz w:val="20"/>
        </w:rPr>
        <w:t>a los representantes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 que deseen</w:t>
      </w:r>
      <w:r>
        <w:rPr>
          <w:spacing w:val="1"/>
          <w:sz w:val="20"/>
        </w:rPr>
        <w:t> </w:t>
      </w:r>
      <w:r>
        <w:rPr>
          <w:sz w:val="20"/>
        </w:rPr>
        <w:t>hacerlo,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suscribirla,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79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4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En caso de que se susciten actos de presión o intimidación en contra de los trabajadores que</w:t>
      </w:r>
      <w:r>
        <w:rPr>
          <w:spacing w:val="1"/>
          <w:sz w:val="20"/>
        </w:rPr>
        <w:t> </w:t>
      </w:r>
      <w:r>
        <w:rPr>
          <w:sz w:val="20"/>
        </w:rPr>
        <w:t>tiendan</w:t>
      </w:r>
      <w:r>
        <w:rPr>
          <w:spacing w:val="1"/>
          <w:sz w:val="20"/>
        </w:rPr>
        <w:t> </w:t>
      </w:r>
      <w:r>
        <w:rPr>
          <w:sz w:val="20"/>
        </w:rPr>
        <w:t>a violentar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impedir</w:t>
      </w:r>
      <w:r>
        <w:rPr>
          <w:spacing w:val="1"/>
          <w:sz w:val="20"/>
        </w:rPr>
        <w:t> </w:t>
      </w:r>
      <w:r>
        <w:rPr>
          <w:sz w:val="20"/>
        </w:rPr>
        <w:t>su 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voto u obstaculizar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ingreso</w:t>
      </w:r>
      <w:r>
        <w:rPr>
          <w:spacing w:val="1"/>
          <w:sz w:val="20"/>
        </w:rPr>
        <w:t> </w:t>
      </w:r>
      <w:r>
        <w:rPr>
          <w:sz w:val="20"/>
        </w:rPr>
        <w:t>al lugar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diligencia, el juez o los funcionarios designados solicitarán el auxilio de la fuerza pública y</w:t>
      </w:r>
      <w:r>
        <w:rPr>
          <w:spacing w:val="1"/>
          <w:sz w:val="20"/>
        </w:rPr>
        <w:t> </w:t>
      </w:r>
      <w:r>
        <w:rPr>
          <w:sz w:val="20"/>
        </w:rPr>
        <w:t>proveerán lo conducente para que el recuento se realice en las condiciones que establece esta</w:t>
      </w:r>
      <w:r>
        <w:rPr>
          <w:spacing w:val="1"/>
          <w:sz w:val="20"/>
        </w:rPr>
        <w:t> </w:t>
      </w:r>
      <w:r>
        <w:rPr>
          <w:sz w:val="20"/>
        </w:rPr>
        <w:t>Ley y, de presumirse la existencia de algún ilícito penal deberá presentarse la denuncia de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competente.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4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rFonts w:ascii="Times New Roman"/>
          <w:i/>
          <w:sz w:val="27"/>
        </w:rPr>
      </w:pPr>
    </w:p>
    <w:p>
      <w:pPr>
        <w:spacing w:before="94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32" w:id="1156"/>
      <w:bookmarkEnd w:id="115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932.-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declara la</w:t>
      </w:r>
      <w:r>
        <w:rPr>
          <w:spacing w:val="-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huelga:</w:t>
      </w:r>
    </w:p>
    <w:p>
      <w:pPr>
        <w:spacing w:before="1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Fijará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un término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veinticuatro horas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regresen 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5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lo anterior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conducto de la representación sindical, apercibiendo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acatar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resolución,</w:t>
      </w:r>
      <w:r>
        <w:rPr>
          <w:spacing w:val="1"/>
          <w:sz w:val="20"/>
        </w:rPr>
        <w:t> </w:t>
      </w:r>
      <w:r>
        <w:rPr>
          <w:sz w:val="20"/>
        </w:rPr>
        <w:t>quedarán</w:t>
      </w:r>
      <w:r>
        <w:rPr>
          <w:spacing w:val="1"/>
          <w:sz w:val="20"/>
        </w:rPr>
        <w:t> </w:t>
      </w:r>
      <w:r>
        <w:rPr>
          <w:sz w:val="20"/>
        </w:rPr>
        <w:t>terminadas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justificada;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55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Declarará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patrón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8"/>
          <w:sz w:val="20"/>
        </w:rPr>
        <w:t> </w:t>
      </w:r>
      <w:r>
        <w:rPr>
          <w:sz w:val="20"/>
        </w:rPr>
        <w:t>ha</w:t>
      </w:r>
      <w:r>
        <w:rPr>
          <w:spacing w:val="16"/>
          <w:sz w:val="20"/>
        </w:rPr>
        <w:t> </w:t>
      </w:r>
      <w:r>
        <w:rPr>
          <w:sz w:val="20"/>
        </w:rPr>
        <w:t>incurrido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responsabilidad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9"/>
          <w:sz w:val="20"/>
        </w:rPr>
        <w:t> </w:t>
      </w:r>
      <w:r>
        <w:rPr>
          <w:sz w:val="20"/>
        </w:rPr>
        <w:t>presentarse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laborar</w:t>
      </w:r>
      <w:r>
        <w:rPr>
          <w:spacing w:val="-5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trabajadores</w:t>
      </w:r>
      <w:r>
        <w:rPr>
          <w:spacing w:val="-1"/>
          <w:sz w:val="20"/>
        </w:rPr>
        <w:t> </w:t>
      </w:r>
      <w:r>
        <w:rPr>
          <w:sz w:val="20"/>
        </w:rPr>
        <w:t>dentro del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señalado, quedará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libertad para</w:t>
      </w:r>
      <w:r>
        <w:rPr>
          <w:spacing w:val="-2"/>
          <w:sz w:val="20"/>
        </w:rPr>
        <w:t> </w:t>
      </w:r>
      <w:r>
        <w:rPr>
          <w:sz w:val="20"/>
        </w:rPr>
        <w:t>contratar</w:t>
      </w:r>
      <w:r>
        <w:rPr>
          <w:spacing w:val="1"/>
          <w:sz w:val="20"/>
        </w:rPr>
        <w:t> </w:t>
      </w:r>
      <w:r>
        <w:rPr>
          <w:sz w:val="20"/>
        </w:rPr>
        <w:t>otros; 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5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Dictará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juzgue</w:t>
      </w:r>
      <w:r>
        <w:rPr>
          <w:spacing w:val="-3"/>
          <w:sz w:val="20"/>
        </w:rPr>
        <w:t> </w:t>
      </w:r>
      <w:r>
        <w:rPr>
          <w:sz w:val="20"/>
        </w:rPr>
        <w:t>convenientes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3"/>
          <w:sz w:val="20"/>
        </w:rPr>
        <w:t> </w:t>
      </w:r>
      <w:r>
        <w:rPr>
          <w:sz w:val="20"/>
        </w:rPr>
        <w:t>reanudarse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180" w:firstLine="288"/>
      </w:pPr>
      <w:bookmarkStart w:name="Artículo_933" w:id="1157"/>
      <w:bookmarkEnd w:id="115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933.-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procedimiento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calificación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ilicitud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huelga,</w:t>
      </w:r>
      <w:r>
        <w:rPr>
          <w:spacing w:val="13"/>
        </w:rPr>
        <w:t> </w:t>
      </w:r>
      <w:r>
        <w:rPr/>
        <w:t>se</w:t>
      </w:r>
      <w:r>
        <w:rPr>
          <w:spacing w:val="16"/>
        </w:rPr>
        <w:t> </w:t>
      </w:r>
      <w:r>
        <w:rPr/>
        <w:t>observarán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normas</w:t>
      </w:r>
      <w:r>
        <w:rPr>
          <w:spacing w:val="-53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930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34" w:id="1158"/>
      <w:bookmarkEnd w:id="1158"/>
      <w:r>
        <w:rPr/>
      </w:r>
      <w:r>
        <w:rPr>
          <w:rFonts w:ascii="Arial" w:hAnsi="Arial"/>
          <w:b/>
        </w:rPr>
        <w:t>Artículo 934.-</w:t>
      </w:r>
      <w:r>
        <w:rPr>
          <w:rFonts w:ascii="Arial" w:hAnsi="Arial"/>
          <w:b/>
          <w:spacing w:val="3"/>
        </w:rPr>
        <w:t> </w:t>
      </w:r>
      <w:r>
        <w:rPr/>
        <w:t>Si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declara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la huelga</w:t>
      </w:r>
      <w:r>
        <w:rPr>
          <w:spacing w:val="1"/>
        </w:rPr>
        <w:t> </w:t>
      </w:r>
      <w:r>
        <w:rPr/>
        <w:t>es ilícita, se</w:t>
      </w:r>
      <w:r>
        <w:rPr>
          <w:spacing w:val="1"/>
        </w:rPr>
        <w:t> </w:t>
      </w:r>
      <w:r>
        <w:rPr/>
        <w:t>darán por terminadas las</w:t>
      </w:r>
      <w:r>
        <w:rPr>
          <w:spacing w:val="1"/>
        </w:rPr>
        <w:t> </w:t>
      </w:r>
      <w:r>
        <w:rPr/>
        <w:t>relaciones</w:t>
      </w:r>
      <w:r>
        <w:rPr>
          <w:spacing w:val="2"/>
        </w:rPr>
        <w:t> </w:t>
      </w:r>
      <w:r>
        <w:rPr/>
        <w:t>de</w:t>
      </w:r>
      <w:r>
        <w:rPr>
          <w:spacing w:val="-5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huelguistas.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4" w:firstLine="288"/>
        <w:jc w:val="both"/>
      </w:pPr>
      <w:bookmarkStart w:name="Artículo_935" w:id="1159"/>
      <w:bookmarkEnd w:id="1159"/>
      <w:r>
        <w:rPr/>
      </w:r>
      <w:r>
        <w:rPr>
          <w:rFonts w:ascii="Arial" w:hAnsi="Arial"/>
          <w:b/>
        </w:rPr>
        <w:t>Artículo 935.- </w:t>
      </w:r>
      <w:r>
        <w:rPr/>
        <w:t>Antes de la suspensión de los trabajos, el Tribunal, con audiencia de las partes, fijará el</w:t>
      </w:r>
      <w:r>
        <w:rPr>
          <w:spacing w:val="-53"/>
        </w:rPr>
        <w:t> </w:t>
      </w:r>
      <w:r>
        <w:rPr/>
        <w:t>número indispensable de trabajadores que deberá continuar trabajando para que sigan ejecutándose las</w:t>
      </w:r>
      <w:r>
        <w:rPr>
          <w:spacing w:val="1"/>
        </w:rPr>
        <w:t> </w:t>
      </w:r>
      <w:r>
        <w:rPr/>
        <w:t>labores,</w:t>
      </w:r>
      <w:r>
        <w:rPr>
          <w:spacing w:val="9"/>
        </w:rPr>
        <w:t> </w:t>
      </w:r>
      <w:r>
        <w:rPr/>
        <w:t>cuya</w:t>
      </w:r>
      <w:r>
        <w:rPr>
          <w:spacing w:val="11"/>
        </w:rPr>
        <w:t> </w:t>
      </w:r>
      <w:r>
        <w:rPr/>
        <w:t>suspensión</w:t>
      </w:r>
      <w:r>
        <w:rPr>
          <w:spacing w:val="13"/>
        </w:rPr>
        <w:t> </w:t>
      </w:r>
      <w:r>
        <w:rPr/>
        <w:t>perjudique</w:t>
      </w:r>
      <w:r>
        <w:rPr>
          <w:spacing w:val="12"/>
        </w:rPr>
        <w:t> </w:t>
      </w:r>
      <w:r>
        <w:rPr/>
        <w:t>gravemente</w:t>
      </w:r>
      <w:r>
        <w:rPr>
          <w:spacing w:val="8"/>
        </w:rPr>
        <w:t> </w:t>
      </w:r>
      <w:r>
        <w:rPr/>
        <w:t>la</w:t>
      </w:r>
      <w:r>
        <w:rPr>
          <w:spacing w:val="11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y</w:t>
      </w:r>
      <w:r>
        <w:rPr>
          <w:spacing w:val="6"/>
        </w:rPr>
        <w:t> </w:t>
      </w:r>
      <w:r>
        <w:rPr/>
        <w:t>conservación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locales,</w:t>
      </w:r>
      <w:r>
        <w:rPr>
          <w:spacing w:val="9"/>
        </w:rPr>
        <w:t> </w:t>
      </w:r>
      <w:r>
        <w:rPr/>
        <w:t>maquinaria</w:t>
      </w:r>
      <w:r>
        <w:rPr>
          <w:spacing w:val="-53"/>
        </w:rPr>
        <w:t> </w:t>
      </w:r>
      <w:r>
        <w:rPr/>
        <w:t>y materias primas o la reanudación de los trabajos. Para este efecto, el Tribunal podrá ordenar la práctica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diligencias que</w:t>
      </w:r>
      <w:r>
        <w:rPr>
          <w:spacing w:val="-1"/>
        </w:rPr>
        <w:t> </w:t>
      </w:r>
      <w:r>
        <w:rPr/>
        <w:t>juzgue</w:t>
      </w:r>
      <w:r>
        <w:rPr>
          <w:spacing w:val="-1"/>
        </w:rPr>
        <w:t> </w:t>
      </w:r>
      <w:r>
        <w:rPr/>
        <w:t>conveniente.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1" w:firstLine="288"/>
        <w:jc w:val="both"/>
      </w:pPr>
      <w:bookmarkStart w:name="Artículo_936" w:id="1160"/>
      <w:bookmarkEnd w:id="1160"/>
      <w:r>
        <w:rPr/>
      </w:r>
      <w:r>
        <w:rPr>
          <w:rFonts w:ascii="Arial" w:hAnsi="Arial"/>
          <w:b/>
        </w:rPr>
        <w:t>Artículo 936.- </w:t>
      </w:r>
      <w:r>
        <w:rPr/>
        <w:t>Si los huelguistas se niegan a prestar los servicios mencionados en los artículos 466 y</w:t>
      </w:r>
      <w:r>
        <w:rPr>
          <w:spacing w:val="1"/>
        </w:rPr>
        <w:t> </w:t>
      </w:r>
      <w:r>
        <w:rPr/>
        <w:t>935 de esta Ley, el patrón podrá utilizar otros trabajadores. El Tribunal, en caso necesario, solicitará el</w:t>
      </w:r>
      <w:r>
        <w:rPr>
          <w:spacing w:val="1"/>
        </w:rPr>
        <w:t> </w:t>
      </w:r>
      <w:r>
        <w:rPr/>
        <w:t>auxilio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prestarse</w:t>
      </w:r>
      <w:r>
        <w:rPr>
          <w:spacing w:val="-1"/>
        </w:rPr>
        <w:t> </w:t>
      </w:r>
      <w:r>
        <w:rPr/>
        <w:t>dichos</w:t>
      </w:r>
      <w:r>
        <w:rPr>
          <w:spacing w:val="-1"/>
        </w:rPr>
        <w:t> </w:t>
      </w:r>
      <w:r>
        <w:rPr/>
        <w:t>servicios.</w:t>
      </w:r>
    </w:p>
    <w:p>
      <w:pPr>
        <w:spacing w:line="176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937" w:id="1161"/>
      <w:bookmarkEnd w:id="1161"/>
      <w:r>
        <w:rPr/>
      </w:r>
      <w:r>
        <w:rPr>
          <w:rFonts w:ascii="Arial" w:hAnsi="Arial"/>
          <w:b/>
        </w:rPr>
        <w:t>Artículo 937.- </w:t>
      </w:r>
      <w:r>
        <w:rPr/>
        <w:t>Si el conflicto motivo de la huelga se somete por los trabajadores o por el patrón a la</w:t>
      </w:r>
      <w:r>
        <w:rPr>
          <w:spacing w:val="1"/>
        </w:rPr>
        <w:t> </w:t>
      </w:r>
      <w:r>
        <w:rPr/>
        <w:t>decisión del Tribunal, se seguirá el procedimiento ordinario o el procedimiento para conflictos colectivos</w:t>
      </w:r>
      <w:r>
        <w:rPr>
          <w:spacing w:val="1"/>
        </w:rPr>
        <w:t> </w:t>
      </w:r>
      <w:r>
        <w:rPr/>
        <w:t>de naturaleza económica, según el caso. El patrón sólo podrá ejercer este derecho en caso de que la</w:t>
      </w:r>
      <w:r>
        <w:rPr>
          <w:spacing w:val="1"/>
        </w:rPr>
        <w:t> </w:t>
      </w:r>
      <w:r>
        <w:rPr/>
        <w:t>huelga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extienda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2"/>
      </w:pPr>
    </w:p>
    <w:p>
      <w:pPr>
        <w:pStyle w:val="BodyText"/>
        <w:ind w:left="218" w:right="201" w:firstLine="288"/>
        <w:jc w:val="both"/>
      </w:pP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declara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huelga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al</w:t>
      </w:r>
      <w:r>
        <w:rPr>
          <w:spacing w:val="55"/>
        </w:rPr>
        <w:t> </w:t>
      </w:r>
      <w:r>
        <w:rPr/>
        <w:t>patrón,</w:t>
      </w:r>
      <w:r>
        <w:rPr>
          <w:spacing w:val="1"/>
        </w:rPr>
        <w:t> </w:t>
      </w:r>
      <w:r>
        <w:rPr/>
        <w:t>condenará a éste a la satisfacción de las peticiones de los trabajadores en cuanto sean procedentes, y al</w:t>
      </w:r>
      <w:r>
        <w:rPr>
          <w:spacing w:val="1"/>
        </w:rPr>
        <w:t> </w:t>
      </w:r>
      <w:r>
        <w:rPr/>
        <w:t>pago de los salarios correspondientes a los días que hubiese durado la huelga. En ningún caso será</w:t>
      </w:r>
      <w:r>
        <w:rPr>
          <w:spacing w:val="1"/>
        </w:rPr>
        <w:t> </w:t>
      </w:r>
      <w:r>
        <w:rPr/>
        <w:t>condenado</w:t>
      </w:r>
      <w:r>
        <w:rPr>
          <w:spacing w:val="16"/>
        </w:rPr>
        <w:t> </w:t>
      </w:r>
      <w:r>
        <w:rPr/>
        <w:t>el</w:t>
      </w:r>
      <w:r>
        <w:rPr>
          <w:spacing w:val="16"/>
        </w:rPr>
        <w:t> </w:t>
      </w:r>
      <w:r>
        <w:rPr/>
        <w:t>patrón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pago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5"/>
        </w:rPr>
        <w:t> </w:t>
      </w:r>
      <w:r>
        <w:rPr/>
        <w:t>salarios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trabajadores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hubiesen</w:t>
      </w:r>
      <w:r>
        <w:rPr>
          <w:spacing w:val="16"/>
        </w:rPr>
        <w:t> </w:t>
      </w:r>
      <w:r>
        <w:rPr/>
        <w:t>declarado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huelga</w:t>
      </w:r>
      <w:r>
        <w:rPr>
          <w:spacing w:val="16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450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89" w:firstLine="288"/>
      </w:pPr>
      <w:bookmarkStart w:name="Artículo_938" w:id="1162"/>
      <w:bookmarkEnd w:id="1162"/>
      <w:r>
        <w:rPr/>
      </w:r>
      <w:r>
        <w:rPr>
          <w:rFonts w:ascii="Arial" w:hAnsi="Arial"/>
          <w:b/>
        </w:rPr>
        <w:t>Artículo 938.- </w:t>
      </w:r>
      <w:r>
        <w:rPr/>
        <w:t>Si la huelga tiene por objeto la celebración o revisión del contrato ley, se observarán 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Capítulo, con</w:t>
      </w:r>
      <w:r>
        <w:rPr>
          <w:spacing w:val="1"/>
        </w:rPr>
        <w:t> </w:t>
      </w:r>
      <w:r>
        <w:rPr/>
        <w:t>las modalidades siguientes:</w:t>
      </w:r>
    </w:p>
    <w:p>
      <w:pPr>
        <w:spacing w:after="0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56"/>
        </w:numPr>
        <w:tabs>
          <w:tab w:pos="1076" w:val="left" w:leader="none"/>
        </w:tabs>
        <w:spacing w:line="242" w:lineRule="auto" w:before="93" w:after="0"/>
        <w:ind w:left="1075" w:right="194" w:hanging="569"/>
        <w:jc w:val="both"/>
        <w:rPr>
          <w:sz w:val="20"/>
        </w:rPr>
      </w:pPr>
      <w:r>
        <w:rPr>
          <w:sz w:val="20"/>
        </w:rPr>
        <w:t>El escrito de emplazamiento de huelga se presentará por los sindicatos coaligados, con una</w:t>
      </w:r>
      <w:r>
        <w:rPr>
          <w:spacing w:val="1"/>
          <w:sz w:val="20"/>
        </w:rPr>
        <w:t> </w:t>
      </w:r>
      <w:r>
        <w:rPr>
          <w:sz w:val="20"/>
        </w:rPr>
        <w:t>copia para cada uno de los patrones emplazados, o por los de cada empresa o establecimiento,</w:t>
      </w:r>
      <w:r>
        <w:rPr>
          <w:spacing w:val="-53"/>
          <w:sz w:val="20"/>
        </w:rPr>
        <w:t> </w:t>
      </w:r>
      <w:r>
        <w:rPr>
          <w:sz w:val="20"/>
        </w:rPr>
        <w:t>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Tribunal,</w:t>
      </w:r>
      <w:r>
        <w:rPr>
          <w:spacing w:val="-3"/>
          <w:sz w:val="20"/>
        </w:rPr>
        <w:t> </w:t>
      </w:r>
      <w:r>
        <w:rPr>
          <w:sz w:val="20"/>
        </w:rPr>
        <w:t>o ante las</w:t>
      </w:r>
      <w:r>
        <w:rPr>
          <w:spacing w:val="-2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mencionadas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 920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3"/>
          <w:sz w:val="20"/>
        </w:rPr>
        <w:t> </w:t>
      </w:r>
      <w:r>
        <w:rPr>
          <w:sz w:val="20"/>
        </w:rPr>
        <w:t>de 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56"/>
        </w:numPr>
        <w:tabs>
          <w:tab w:pos="1076" w:val="left" w:leader="none"/>
        </w:tabs>
        <w:spacing w:line="242" w:lineRule="auto" w:before="1" w:after="0"/>
        <w:ind w:left="1075" w:right="206" w:hanging="569"/>
        <w:jc w:val="both"/>
        <w:rPr>
          <w:sz w:val="20"/>
        </w:rPr>
      </w:pPr>
      <w:r>
        <w:rPr>
          <w:sz w:val="20"/>
        </w:rPr>
        <w:t>En el escrito de emplazamiento se señalará el día y la hora en que se suspenderán las labores,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treinta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posteriores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presentación 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6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Si el escrito se presenta ante el Tribunal, bajo su más estricta responsabilidad, hará llegar a los</w:t>
      </w:r>
      <w:r>
        <w:rPr>
          <w:spacing w:val="1"/>
          <w:sz w:val="20"/>
        </w:rPr>
        <w:t> </w:t>
      </w:r>
      <w:r>
        <w:rPr>
          <w:sz w:val="20"/>
        </w:rPr>
        <w:t>patrones la copia del escrito de emplazamiento directamente dentro de las veinticuatro horas</w:t>
      </w:r>
      <w:r>
        <w:rPr>
          <w:spacing w:val="1"/>
          <w:sz w:val="20"/>
        </w:rPr>
        <w:t> </w:t>
      </w:r>
      <w:r>
        <w:rPr>
          <w:sz w:val="20"/>
        </w:rPr>
        <w:t>siguientes a la de su recibo, o girará dentro del mismo término los exhortos necesarios, los que</w:t>
      </w:r>
      <w:r>
        <w:rPr>
          <w:spacing w:val="1"/>
          <w:sz w:val="20"/>
        </w:rPr>
        <w:t> </w:t>
      </w:r>
      <w:r>
        <w:rPr>
          <w:sz w:val="20"/>
        </w:rPr>
        <w:t>deberán desahogarse por la autoridad exhortada, bajo su más estricta responsabilidad, 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recepción.</w:t>
      </w:r>
      <w:r>
        <w:rPr>
          <w:spacing w:val="1"/>
          <w:sz w:val="20"/>
        </w:rPr>
        <w:t> </w:t>
      </w:r>
      <w:r>
        <w:rPr>
          <w:sz w:val="20"/>
        </w:rPr>
        <w:t>Desahogados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exhortos,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devolverse dentro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56"/>
        </w:numPr>
        <w:tabs>
          <w:tab w:pos="1076" w:val="left" w:leader="none"/>
        </w:tabs>
        <w:spacing w:line="240" w:lineRule="auto" w:before="0" w:after="0"/>
        <w:ind w:left="1075" w:right="193" w:hanging="569"/>
        <w:jc w:val="both"/>
        <w:rPr>
          <w:sz w:val="20"/>
        </w:rPr>
      </w:pPr>
      <w:r>
        <w:rPr>
          <w:sz w:val="20"/>
        </w:rPr>
        <w:t>Si el escrito se presenta ante las otras autoridades a que se refiere la fracción I, éstas, bajo su</w:t>
      </w:r>
      <w:r>
        <w:rPr>
          <w:spacing w:val="1"/>
          <w:sz w:val="20"/>
        </w:rPr>
        <w:t> </w:t>
      </w:r>
      <w:r>
        <w:rPr>
          <w:sz w:val="20"/>
        </w:rPr>
        <w:t>más estricta responsabilidad, harán llegar directamente a los patrones la copia del escrito de</w:t>
      </w:r>
      <w:r>
        <w:rPr>
          <w:spacing w:val="1"/>
          <w:sz w:val="20"/>
        </w:rPr>
        <w:t> </w:t>
      </w:r>
      <w:r>
        <w:rPr>
          <w:sz w:val="20"/>
        </w:rPr>
        <w:t>emplazamiento, dentro de las veinticuatro horas siguientes a la de su recibo. Una vez hecho el</w:t>
      </w:r>
      <w:r>
        <w:rPr>
          <w:spacing w:val="1"/>
          <w:sz w:val="20"/>
        </w:rPr>
        <w:t> </w:t>
      </w:r>
      <w:r>
        <w:rPr>
          <w:sz w:val="20"/>
        </w:rPr>
        <w:t>emplazamiento, remitirán el expediente al Tribunal dentro del mismo término de veinticuatro</w:t>
      </w:r>
      <w:r>
        <w:rPr>
          <w:spacing w:val="1"/>
          <w:sz w:val="20"/>
        </w:rPr>
        <w:t> </w:t>
      </w:r>
      <w:r>
        <w:rPr>
          <w:sz w:val="20"/>
        </w:rPr>
        <w:t>horas.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3383" w:right="0"/>
      </w:pPr>
      <w:r>
        <w:rPr/>
        <w:t>TITULO</w:t>
      </w:r>
      <w:r>
        <w:rPr>
          <w:spacing w:val="-3"/>
        </w:rPr>
        <w:t> </w:t>
      </w:r>
      <w:r>
        <w:rPr/>
        <w:t>QUINCE</w:t>
      </w:r>
    </w:p>
    <w:p>
      <w:pPr>
        <w:spacing w:before="1"/>
        <w:ind w:left="3387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Ejecución</w:t>
      </w:r>
    </w:p>
    <w:p>
      <w:pPr>
        <w:spacing w:before="0"/>
        <w:ind w:left="685" w:right="177" w:hanging="17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457" w:space="40"/>
            <w:col w:w="3323"/>
          </w:cols>
        </w:sectPr>
      </w:pP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Heading1"/>
      </w:pPr>
      <w:r>
        <w:rPr/>
        <w:t>CAPITULO</w:t>
      </w:r>
      <w:r>
        <w:rPr>
          <w:spacing w:val="-1"/>
        </w:rPr>
        <w:t> </w:t>
      </w:r>
      <w:r>
        <w:rPr/>
        <w:t>I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suprimida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3"/>
        </w:rPr>
      </w:pPr>
    </w:p>
    <w:p>
      <w:pPr>
        <w:pStyle w:val="Heading1"/>
        <w:spacing w:before="94"/>
        <w:ind w:left="3612" w:right="3588" w:firstLine="2"/>
      </w:pPr>
      <w:r>
        <w:rPr/>
        <w:t>Sección Primera</w:t>
      </w:r>
      <w:r>
        <w:rPr>
          <w:spacing w:val="1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Generales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right="199" w:firstLine="288"/>
        <w:jc w:val="both"/>
      </w:pPr>
      <w:bookmarkStart w:name="Artículo_939" w:id="1163"/>
      <w:bookmarkEnd w:id="1163"/>
      <w:r>
        <w:rPr/>
      </w:r>
      <w:r>
        <w:rPr>
          <w:rFonts w:ascii="Arial" w:hAnsi="Arial"/>
          <w:b/>
        </w:rPr>
        <w:t>Artículo 939.- </w:t>
      </w:r>
      <w:r>
        <w:rPr/>
        <w:t>Las disposiciones de este Título rigen la ejecución de las sentencias dictadas por los</w:t>
      </w:r>
      <w:r>
        <w:rPr>
          <w:spacing w:val="1"/>
        </w:rPr>
        <w:t> </w:t>
      </w:r>
      <w:r>
        <w:rPr/>
        <w:t>Tribunales. Son también aplicables a los laudos arbitrales, a las resoluciones dictadas en los conflictos</w:t>
      </w:r>
      <w:r>
        <w:rPr>
          <w:spacing w:val="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económica, y</w:t>
      </w:r>
      <w:r>
        <w:rPr>
          <w:spacing w:val="-6"/>
        </w:rPr>
        <w:t> </w:t>
      </w:r>
      <w:r>
        <w:rPr/>
        <w:t>a los</w:t>
      </w:r>
      <w:r>
        <w:rPr>
          <w:spacing w:val="-1"/>
        </w:rPr>
        <w:t> </w:t>
      </w:r>
      <w:r>
        <w:rPr/>
        <w:t>convenios celebrados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Centros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/>
        <w:t>Cuando se trate de laudos arbitrales y convenios celebrados ante los centros de conciliación, que no</w:t>
      </w:r>
      <w:r>
        <w:rPr>
          <w:spacing w:val="1"/>
        </w:rPr>
        <w:t> </w:t>
      </w:r>
      <w:r>
        <w:rPr/>
        <w:t>hayan sido cumplidos en los términos establecidos en los mismos, los trabajadores y en su caso los</w:t>
      </w:r>
      <w:r>
        <w:rPr>
          <w:spacing w:val="1"/>
        </w:rPr>
        <w:t> </w:t>
      </w:r>
      <w:r>
        <w:rPr/>
        <w:t>patrones, acudirán al tribunal para solicitar su ejecución conforme a las disposiciones de este capítulo,</w:t>
      </w:r>
      <w:r>
        <w:rPr>
          <w:spacing w:val="1"/>
        </w:rPr>
        <w:t> </w:t>
      </w:r>
      <w:r>
        <w:rPr/>
        <w:t>dándoles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tratamiento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sentencia.</w:t>
      </w:r>
    </w:p>
    <w:p>
      <w:pPr>
        <w:spacing w:line="181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940" w:id="1164"/>
      <w:bookmarkEnd w:id="1164"/>
      <w:r>
        <w:rPr/>
      </w:r>
      <w:r>
        <w:rPr>
          <w:rFonts w:ascii="Arial" w:hAnsi="Arial"/>
          <w:b/>
        </w:rPr>
        <w:t>Artículo 940.- </w:t>
      </w:r>
      <w:r>
        <w:rPr/>
        <w:t>La ejecución de las sentencias y convenios a que se refiere el artículo 939 de esta Ley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 los Tribunales, a cuyo fin</w:t>
      </w:r>
      <w:r>
        <w:rPr>
          <w:spacing w:val="1"/>
        </w:rPr>
        <w:t> </w:t>
      </w:r>
      <w:r>
        <w:rPr/>
        <w:t>dictarán</w:t>
      </w:r>
      <w:r>
        <w:rPr>
          <w:spacing w:val="1"/>
        </w:rPr>
        <w:t> </w:t>
      </w:r>
      <w:r>
        <w:rPr/>
        <w:t>las medidas necesarias para que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ejecución sea</w:t>
      </w:r>
      <w:r>
        <w:rPr>
          <w:spacing w:val="1"/>
        </w:rPr>
        <w:t> </w:t>
      </w:r>
      <w:r>
        <w:rPr/>
        <w:t>pronta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expedita.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941" w:id="1165"/>
      <w:bookmarkEnd w:id="1165"/>
      <w:r>
        <w:rPr/>
      </w:r>
      <w:r>
        <w:rPr>
          <w:rFonts w:ascii="Arial" w:hAnsi="Arial"/>
          <w:b/>
        </w:rPr>
        <w:t>Artículo 941.- </w:t>
      </w:r>
      <w:r>
        <w:rPr/>
        <w:t>Cuando la sentencia deba ser ejecutada por otro Tribunal se le dirigirá exhorto con las</w:t>
      </w:r>
      <w:r>
        <w:rPr>
          <w:spacing w:val="1"/>
        </w:rPr>
        <w:t> </w:t>
      </w:r>
      <w:r>
        <w:rPr/>
        <w:t>inserciones necesarias, facultándolo para hacer uso de los medios de apremio y dictar las medidas</w:t>
      </w:r>
      <w:r>
        <w:rPr>
          <w:spacing w:val="1"/>
        </w:rPr>
        <w:t> </w:t>
      </w:r>
      <w:r>
        <w:rPr/>
        <w:t>conducentes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oposición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ejecución.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42" w:id="1166"/>
      <w:bookmarkEnd w:id="116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942.- </w:t>
      </w:r>
      <w:r>
        <w:rPr/>
        <w:t>El</w:t>
      </w:r>
      <w:r>
        <w:rPr>
          <w:spacing w:val="-4"/>
        </w:rPr>
        <w:t> </w:t>
      </w:r>
      <w:r>
        <w:rPr/>
        <w:t>Tribunal exhortado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 conocer 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excepciones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spacing w:before="1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943" w:id="1167"/>
      <w:bookmarkEnd w:id="1167"/>
      <w:r>
        <w:rPr/>
      </w:r>
      <w:r>
        <w:rPr>
          <w:rFonts w:ascii="Arial" w:hAnsi="Arial"/>
          <w:b/>
        </w:rPr>
        <w:t>Artículo 943.- </w:t>
      </w:r>
      <w:r>
        <w:rPr/>
        <w:t>Si al cumplimentar un exhorto, se opone algún tercero que no hubiese sido oído por el</w:t>
      </w:r>
      <w:r>
        <w:rPr>
          <w:spacing w:val="1"/>
        </w:rPr>
        <w:t> </w:t>
      </w:r>
      <w:r>
        <w:rPr/>
        <w:t>Tribunal exhortante, se suspenderá la cumplimentación del exhorto, previa fianza que</w:t>
      </w:r>
      <w:r>
        <w:rPr>
          <w:spacing w:val="1"/>
        </w:rPr>
        <w:t> </w:t>
      </w:r>
      <w:r>
        <w:rPr/>
        <w:t>otorgue para</w:t>
      </w:r>
      <w:r>
        <w:rPr>
          <w:spacing w:val="1"/>
        </w:rPr>
        <w:t> </w:t>
      </w:r>
      <w:r>
        <w:rPr/>
        <w:t>garantizar el monto de la cantidad por la que se despachó ejecución y de los daños y perjuicios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causarse.</w:t>
      </w:r>
      <w:r>
        <w:rPr>
          <w:spacing w:val="-2"/>
        </w:rPr>
        <w:t> </w:t>
      </w:r>
      <w:r>
        <w:rPr/>
        <w:t>Otorgada</w:t>
      </w:r>
      <w:r>
        <w:rPr>
          <w:spacing w:val="-1"/>
        </w:rPr>
        <w:t> </w:t>
      </w:r>
      <w:r>
        <w:rPr/>
        <w:t>la fianza,</w:t>
      </w:r>
      <w:r>
        <w:rPr>
          <w:spacing w:val="-1"/>
        </w:rPr>
        <w:t> </w:t>
      </w:r>
      <w:r>
        <w:rPr/>
        <w:t>se devolverá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exhorto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Tribunal exhortante.</w:t>
      </w:r>
    </w:p>
    <w:p>
      <w:pPr>
        <w:spacing w:line="174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944" w:id="1168"/>
      <w:bookmarkEnd w:id="1168"/>
      <w:r>
        <w:rPr/>
      </w:r>
      <w:r>
        <w:rPr>
          <w:rFonts w:ascii="Arial" w:hAnsi="Arial"/>
          <w:b/>
        </w:rPr>
        <w:t>Artículo 944.- </w:t>
      </w:r>
      <w:r>
        <w:rPr/>
        <w:t>Los gastos que se originen en la ejecución de las sentencias, serán a cargo de la parte</w:t>
      </w:r>
      <w:r>
        <w:rPr>
          <w:spacing w:val="1"/>
        </w:rPr>
        <w:t> </w:t>
      </w:r>
      <w:r>
        <w:rPr/>
        <w:t>que no</w:t>
      </w:r>
      <w:r>
        <w:rPr>
          <w:spacing w:val="-1"/>
        </w:rPr>
        <w:t> </w:t>
      </w:r>
      <w:r>
        <w:rPr/>
        <w:t>cumpla.</w:t>
      </w:r>
    </w:p>
    <w:p>
      <w:pPr>
        <w:spacing w:line="181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945" w:id="1169"/>
      <w:bookmarkEnd w:id="1169"/>
      <w:r>
        <w:rPr/>
      </w:r>
      <w:r>
        <w:rPr>
          <w:rFonts w:ascii="Arial" w:hAnsi="Arial"/>
          <w:b/>
        </w:rPr>
        <w:t>Artículo 945</w:t>
      </w:r>
      <w:r>
        <w:rPr/>
        <w:t>. Las sentencias deben cumplirse dentro de los quince días siguientes al día en que surta</w:t>
      </w:r>
      <w:r>
        <w:rPr>
          <w:spacing w:val="-53"/>
        </w:rPr>
        <w:t> </w:t>
      </w:r>
      <w:r>
        <w:rPr/>
        <w:t>efectos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  <w:r>
        <w:rPr>
          <w:spacing w:val="1"/>
        </w:rPr>
        <w:t> </w:t>
      </w:r>
      <w:r>
        <w:rPr/>
        <w:t>Vencido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favorable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950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Si el juez advierte que existe riesgo de no ejecutar la sentencia, o si el patrón realiza actos tendientes</w:t>
      </w:r>
      <w:r>
        <w:rPr>
          <w:spacing w:val="1"/>
        </w:rPr>
        <w:t> </w:t>
      </w:r>
      <w:r>
        <w:rPr/>
        <w:t>al incumplimiento de la misma, el juez tomará las medidas necesarias a efecto de lograr el cumplimiento</w:t>
      </w:r>
      <w:r>
        <w:rPr>
          <w:spacing w:val="1"/>
        </w:rPr>
        <w:t> </w:t>
      </w:r>
      <w:r>
        <w:rPr/>
        <w:t>eficaz de la sentencia. Para ello podrá decretar el embargo de cuentas bancarias y/o bienes inmuebles,</w:t>
      </w:r>
      <w:r>
        <w:rPr>
          <w:spacing w:val="1"/>
        </w:rPr>
        <w:t> </w:t>
      </w:r>
      <w:r>
        <w:rPr/>
        <w:t>debiendo girar los oficios respectivos a las instituciones competentes. Asimismo, deberá dar vista a las</w:t>
      </w:r>
      <w:r>
        <w:rPr>
          <w:spacing w:val="1"/>
        </w:rPr>
        <w:t> </w:t>
      </w:r>
      <w:r>
        <w:rPr/>
        <w:t>instituciones de seguridad social a efecto de que se cumplimenten las resoluciones en lo que respecta al</w:t>
      </w:r>
      <w:r>
        <w:rPr>
          <w:spacing w:val="1"/>
        </w:rPr>
        <w:t> </w:t>
      </w:r>
      <w:r>
        <w:rPr/>
        <w:t>pago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cotizaciones</w:t>
      </w:r>
      <w:r>
        <w:rPr>
          <w:spacing w:val="5"/>
        </w:rPr>
        <w:t> </w:t>
      </w:r>
      <w:r>
        <w:rPr/>
        <w:t>y</w:t>
      </w:r>
      <w:r>
        <w:rPr>
          <w:spacing w:val="-3"/>
        </w:rPr>
        <w:t> </w:t>
      </w:r>
      <w:r>
        <w:rPr/>
        <w:t>aportaciones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1"/>
      </w:pPr>
    </w:p>
    <w:p>
      <w:pPr>
        <w:pStyle w:val="BodyText"/>
        <w:ind w:left="218" w:right="198" w:firstLine="288"/>
        <w:jc w:val="both"/>
      </w:pPr>
      <w:r>
        <w:rPr/>
        <w:t>La acción para solicitar la ejecución de las sentencias definitivas del Tribunal prescribe en dos años en</w:t>
      </w:r>
      <w:r>
        <w:rPr>
          <w:spacing w:val="-53"/>
        </w:rPr>
        <w:t> </w:t>
      </w:r>
      <w:r>
        <w:rPr/>
        <w:t>términos del artículo 519 de esta Ley. La prescripción correrá a partir del día siguiente al que hubiese</w:t>
      </w:r>
      <w:r>
        <w:rPr>
          <w:spacing w:val="1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del Tribunal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solo se</w:t>
      </w:r>
      <w:r>
        <w:rPr>
          <w:spacing w:val="-1"/>
        </w:rPr>
        <w:t> </w:t>
      </w:r>
      <w:r>
        <w:rPr/>
        <w:t>interrumpe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</w:pPr>
    </w:p>
    <w:p>
      <w:pPr>
        <w:pStyle w:val="ListParagraph"/>
        <w:numPr>
          <w:ilvl w:val="0"/>
          <w:numId w:val="357"/>
        </w:numPr>
        <w:tabs>
          <w:tab w:pos="867" w:val="left" w:leader="none"/>
        </w:tabs>
        <w:spacing w:line="240" w:lineRule="auto" w:before="0" w:after="0"/>
        <w:ind w:left="866" w:right="198" w:hanging="360"/>
        <w:jc w:val="both"/>
        <w:rPr>
          <w:sz w:val="20"/>
        </w:rPr>
      </w:pPr>
      <w:r>
        <w:rPr>
          <w:sz w:val="20"/>
        </w:rPr>
        <w:t>Por la presentación de la solicitud de ejecución debidamente requisitada, mediante la cual la parte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obtuvo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favorable,</w:t>
      </w:r>
      <w:r>
        <w:rPr>
          <w:spacing w:val="1"/>
          <w:sz w:val="20"/>
        </w:rPr>
        <w:t> </w:t>
      </w: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dicte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abra</w:t>
      </w:r>
      <w:r>
        <w:rPr>
          <w:spacing w:val="1"/>
          <w:sz w:val="20"/>
        </w:rPr>
        <w:t> </w:t>
      </w:r>
      <w:r>
        <w:rPr>
          <w:sz w:val="20"/>
        </w:rPr>
        <w:t>el Incidente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Liquidación,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7"/>
        </w:numPr>
        <w:tabs>
          <w:tab w:pos="867" w:val="left" w:leader="none"/>
        </w:tabs>
        <w:spacing w:line="240" w:lineRule="auto" w:before="0" w:after="0"/>
        <w:ind w:left="866" w:right="0" w:hanging="36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interponga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impugnación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1"/>
      </w:pPr>
    </w:p>
    <w:p>
      <w:pPr>
        <w:pStyle w:val="BodyText"/>
        <w:ind w:left="218" w:right="200" w:firstLine="288"/>
        <w:jc w:val="both"/>
      </w:pP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cumplimiento.</w:t>
      </w:r>
    </w:p>
    <w:p>
      <w:pPr>
        <w:spacing w:line="183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946" w:id="1170"/>
      <w:bookmarkEnd w:id="1170"/>
      <w:r>
        <w:rPr/>
      </w:r>
      <w:r>
        <w:rPr>
          <w:rFonts w:ascii="Arial" w:hAnsi="Arial"/>
          <w:b/>
        </w:rPr>
        <w:t>Artículo 946.- </w:t>
      </w:r>
      <w:r>
        <w:rPr/>
        <w:t>La ejecución deberá despacharse para el cumplimiento de un derecho o el pago de</w:t>
      </w:r>
      <w:r>
        <w:rPr>
          <w:spacing w:val="1"/>
        </w:rPr>
        <w:t> </w:t>
      </w:r>
      <w:r>
        <w:rPr/>
        <w:t>cantidad líquida, expresamente señalados en la sentencia o convenio a ejecutar, entendiéndose por ésta,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cuantificada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éstas.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947" w:id="1171"/>
      <w:bookmarkEnd w:id="117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947.-</w:t>
      </w:r>
      <w:r>
        <w:rPr>
          <w:rFonts w:ascii="Arial" w:hAnsi="Arial"/>
          <w:b/>
          <w:spacing w:val="34"/>
        </w:rPr>
        <w:t> </w:t>
      </w:r>
      <w:r>
        <w:rPr/>
        <w:t>Si</w:t>
      </w:r>
      <w:r>
        <w:rPr>
          <w:spacing w:val="32"/>
        </w:rPr>
        <w:t> </w:t>
      </w:r>
      <w:r>
        <w:rPr/>
        <w:t>el</w:t>
      </w:r>
      <w:r>
        <w:rPr>
          <w:spacing w:val="34"/>
        </w:rPr>
        <w:t> </w:t>
      </w:r>
      <w:r>
        <w:rPr/>
        <w:t>patrón</w:t>
      </w:r>
      <w:r>
        <w:rPr>
          <w:spacing w:val="33"/>
        </w:rPr>
        <w:t> </w:t>
      </w:r>
      <w:r>
        <w:rPr/>
        <w:t>se</w:t>
      </w:r>
      <w:r>
        <w:rPr>
          <w:spacing w:val="33"/>
        </w:rPr>
        <w:t> </w:t>
      </w:r>
      <w:r>
        <w:rPr/>
        <w:t>negare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someter</w:t>
      </w:r>
      <w:r>
        <w:rPr>
          <w:spacing w:val="34"/>
        </w:rPr>
        <w:t> </w:t>
      </w:r>
      <w:r>
        <w:rPr/>
        <w:t>sus</w:t>
      </w:r>
      <w:r>
        <w:rPr>
          <w:spacing w:val="34"/>
        </w:rPr>
        <w:t> </w:t>
      </w:r>
      <w:r>
        <w:rPr/>
        <w:t>diferencias</w:t>
      </w:r>
      <w:r>
        <w:rPr>
          <w:spacing w:val="34"/>
        </w:rPr>
        <w:t> </w:t>
      </w:r>
      <w:r>
        <w:rPr/>
        <w:t>al</w:t>
      </w:r>
      <w:r>
        <w:rPr>
          <w:spacing w:val="32"/>
        </w:rPr>
        <w:t> </w:t>
      </w:r>
      <w:r>
        <w:rPr/>
        <w:t>juicio</w:t>
      </w:r>
      <w:r>
        <w:rPr>
          <w:spacing w:val="33"/>
        </w:rPr>
        <w:t> </w:t>
      </w:r>
      <w:r>
        <w:rPr/>
        <w:t>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aceptar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sentencia</w:t>
      </w:r>
      <w:r>
        <w:rPr>
          <w:spacing w:val="-53"/>
        </w:rPr>
        <w:t> </w:t>
      </w:r>
      <w:r>
        <w:rPr/>
        <w:t>pronunciada,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Tribunal: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5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Dará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terminada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Condenará a indemnizar</w:t>
      </w:r>
      <w:r>
        <w:rPr>
          <w:spacing w:val="-3"/>
          <w:sz w:val="20"/>
        </w:rPr>
        <w:t> </w:t>
      </w:r>
      <w:r>
        <w:rPr>
          <w:sz w:val="20"/>
        </w:rPr>
        <w:t>al trabajador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58"/>
        </w:numPr>
        <w:tabs>
          <w:tab w:pos="1076" w:val="left" w:leader="none"/>
        </w:tabs>
        <w:spacing w:line="242" w:lineRule="auto" w:before="93" w:after="0"/>
        <w:ind w:left="1075" w:right="198" w:hanging="569"/>
        <w:jc w:val="both"/>
        <w:rPr>
          <w:sz w:val="20"/>
        </w:rPr>
      </w:pPr>
      <w:r>
        <w:rPr>
          <w:sz w:val="20"/>
        </w:rPr>
        <w:t>Procederá a fijar la responsabilidad que resulte al patrón del conflicto, de conformidad con lo</w:t>
      </w:r>
      <w:r>
        <w:rPr>
          <w:spacing w:val="1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50,</w:t>
      </w:r>
      <w:r>
        <w:rPr>
          <w:spacing w:val="1"/>
          <w:sz w:val="20"/>
        </w:rPr>
        <w:t> </w:t>
      </w:r>
      <w:r>
        <w:rPr>
          <w:sz w:val="20"/>
        </w:rPr>
        <w:t>fracciones 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II; 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8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Además, condenará al pago de los salarios vencidos e intereses, en su caso, conforme a lo</w:t>
      </w:r>
      <w:r>
        <w:rPr>
          <w:spacing w:val="1"/>
          <w:sz w:val="20"/>
        </w:rPr>
        <w:t> </w:t>
      </w:r>
      <w:r>
        <w:rPr>
          <w:sz w:val="20"/>
        </w:rPr>
        <w:t>establecido en el artículo 48, así como al pago de la prima de antigüedad,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162.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firstLine="288"/>
      </w:pPr>
      <w:r>
        <w:rPr/>
        <w:t>Las</w:t>
      </w:r>
      <w:r>
        <w:rPr>
          <w:spacing w:val="6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contenidas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son</w:t>
      </w:r>
      <w:r>
        <w:rPr>
          <w:spacing w:val="4"/>
        </w:rPr>
        <w:t> </w:t>
      </w:r>
      <w:r>
        <w:rPr/>
        <w:t>aplicables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casos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8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consignadas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123,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XXII,</w:t>
      </w:r>
      <w:r>
        <w:rPr>
          <w:spacing w:val="-1"/>
        </w:rPr>
        <w:t> </w:t>
      </w:r>
      <w:r>
        <w:rPr/>
        <w:t>apartado</w:t>
      </w:r>
      <w:r>
        <w:rPr>
          <w:spacing w:val="3"/>
        </w:rPr>
        <w:t> </w:t>
      </w:r>
      <w:r>
        <w:rPr/>
        <w:t>“A” de</w:t>
      </w:r>
      <w:r>
        <w:rPr>
          <w:spacing w:val="1"/>
        </w:rPr>
        <w:t> </w:t>
      </w:r>
      <w:r>
        <w:rPr/>
        <w:t>la Constitución.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948" w:id="1172"/>
      <w:bookmarkEnd w:id="117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948.-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aceptar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pronunciado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 se dará por terminada la relación de trabajo, de conformidad con lo dispuesto por el artículo</w:t>
      </w:r>
      <w:r>
        <w:rPr>
          <w:spacing w:val="1"/>
        </w:rPr>
        <w:t> </w:t>
      </w:r>
      <w:r>
        <w:rPr/>
        <w:t>519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III,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949" w:id="1173"/>
      <w:bookmarkEnd w:id="1173"/>
      <w:r>
        <w:rPr/>
      </w:r>
      <w:r>
        <w:rPr>
          <w:rFonts w:ascii="Arial" w:hAnsi="Arial"/>
          <w:b/>
        </w:rPr>
        <w:t>Artículo 949</w:t>
      </w:r>
      <w:r>
        <w:rPr/>
        <w:t>.- Siempre que en ejecución de una sentencia o convenio deba entregarse una suma de</w:t>
      </w:r>
      <w:r>
        <w:rPr>
          <w:spacing w:val="1"/>
        </w:rPr>
        <w:t> </w:t>
      </w:r>
      <w:r>
        <w:rPr/>
        <w:t>dinero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cuidará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otorgue</w:t>
      </w:r>
      <w:r>
        <w:rPr>
          <w:spacing w:val="1"/>
        </w:rPr>
        <w:t> </w:t>
      </w:r>
      <w:r>
        <w:rPr/>
        <w:t>personalmente. En caso de que la parte que haya sido condenada radique fuera del lugar de residencia</w:t>
      </w:r>
      <w:r>
        <w:rPr>
          <w:spacing w:val="1"/>
        </w:rPr>
        <w:t> </w:t>
      </w:r>
      <w:r>
        <w:rPr/>
        <w:t>del Tribunal, se girará exhorto al Tribunal o al Órgano jurisdiccional más próximo a su domicilio para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cumplimente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5"/>
        </w:rPr>
        <w:t> </w:t>
      </w:r>
      <w:r>
        <w:rPr/>
        <w:t>o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7" w:firstLine="288"/>
        <w:jc w:val="both"/>
      </w:pPr>
      <w:r>
        <w:rPr/>
        <w:t>El trámite del exhorto de ejecución de una sentencia favorable, puede ser realizado por conducto de</w:t>
      </w:r>
      <w:r>
        <w:rPr>
          <w:spacing w:val="1"/>
        </w:rPr>
        <w:t> </w:t>
      </w:r>
      <w:r>
        <w:rPr/>
        <w:t>apoderado,</w:t>
      </w:r>
      <w:r>
        <w:rPr>
          <w:spacing w:val="-2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 pueda</w:t>
      </w:r>
      <w:r>
        <w:rPr>
          <w:spacing w:val="-1"/>
        </w:rPr>
        <w:t> </w:t>
      </w:r>
      <w:r>
        <w:rPr/>
        <w:t>recibir cantidad 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condena.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before="1"/>
        <w:ind w:right="1555"/>
      </w:pPr>
      <w:r>
        <w:rPr/>
        <w:t>Sección Segunda</w:t>
      </w:r>
    </w:p>
    <w:p>
      <w:pPr>
        <w:spacing w:before="1"/>
        <w:ind w:left="1580" w:right="15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procedimiento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embargo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950" w:id="1174"/>
      <w:bookmarkEnd w:id="117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950.-</w:t>
      </w:r>
      <w:r>
        <w:rPr>
          <w:rFonts w:ascii="Arial" w:hAnsi="Arial"/>
          <w:b/>
          <w:spacing w:val="13"/>
        </w:rPr>
        <w:t> </w:t>
      </w:r>
      <w:r>
        <w:rPr/>
        <w:t>Transcurrido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término</w:t>
      </w:r>
      <w:r>
        <w:rPr>
          <w:spacing w:val="11"/>
        </w:rPr>
        <w:t> </w:t>
      </w:r>
      <w:r>
        <w:rPr/>
        <w:t>señalado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945,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juez,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petición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parte</w:t>
      </w:r>
      <w:r>
        <w:rPr>
          <w:spacing w:val="12"/>
        </w:rPr>
        <w:t> </w:t>
      </w:r>
      <w:r>
        <w:rPr/>
        <w:t>que</w:t>
      </w:r>
      <w:r>
        <w:rPr>
          <w:spacing w:val="-53"/>
        </w:rPr>
        <w:t> </w:t>
      </w:r>
      <w:r>
        <w:rPr/>
        <w:t>obtuvo, dictará</w:t>
      </w:r>
      <w:r>
        <w:rPr>
          <w:spacing w:val="-1"/>
        </w:rPr>
        <w:t> </w:t>
      </w:r>
      <w:r>
        <w:rPr/>
        <w:t>auto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requerimiento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embargo.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firstLine="288"/>
      </w:pPr>
      <w:bookmarkStart w:name="Artículo_951" w:id="1175"/>
      <w:bookmarkEnd w:id="117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951.-</w:t>
      </w:r>
      <w:r>
        <w:rPr>
          <w:rFonts w:ascii="Arial" w:hAnsi="Arial"/>
          <w:b/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diligencia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requerimiento</w:t>
      </w:r>
      <w:r>
        <w:rPr>
          <w:spacing w:val="52"/>
        </w:rPr>
        <w:t> </w:t>
      </w:r>
      <w:r>
        <w:rPr/>
        <w:t>de</w:t>
      </w:r>
      <w:r>
        <w:rPr>
          <w:spacing w:val="50"/>
        </w:rPr>
        <w:t> </w:t>
      </w:r>
      <w:r>
        <w:rPr/>
        <w:t>pago</w:t>
      </w:r>
      <w:r>
        <w:rPr>
          <w:spacing w:val="2"/>
        </w:rPr>
        <w:t> </w:t>
      </w:r>
      <w:r>
        <w:rPr/>
        <w:t>y</w:t>
      </w:r>
      <w:r>
        <w:rPr>
          <w:spacing w:val="49"/>
        </w:rPr>
        <w:t> </w:t>
      </w:r>
      <w:r>
        <w:rPr/>
        <w:t>embargo</w:t>
      </w:r>
      <w:r>
        <w:rPr>
          <w:spacing w:val="49"/>
        </w:rPr>
        <w:t> </w:t>
      </w:r>
      <w:r>
        <w:rPr/>
        <w:t>se</w:t>
      </w:r>
      <w:r>
        <w:rPr>
          <w:spacing w:val="53"/>
        </w:rPr>
        <w:t> </w:t>
      </w:r>
      <w:r>
        <w:rPr/>
        <w:t>observarán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normas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9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Se practicará en el lugar donde se presta o prestaron los servicios, en el nuevo domicilio del</w:t>
      </w:r>
      <w:r>
        <w:rPr>
          <w:spacing w:val="1"/>
          <w:sz w:val="20"/>
        </w:rPr>
        <w:t> </w:t>
      </w:r>
      <w:r>
        <w:rPr>
          <w:sz w:val="20"/>
        </w:rPr>
        <w:t>deudor o en la habitación, oficina, establecimiento o lugar señalado por el actuario en el acta de</w:t>
      </w:r>
      <w:r>
        <w:rPr>
          <w:spacing w:val="-53"/>
          <w:sz w:val="20"/>
        </w:rPr>
        <w:t> </w:t>
      </w:r>
      <w:r>
        <w:rPr>
          <w:sz w:val="20"/>
        </w:rPr>
        <w:t>notificación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740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59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deudor,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practicará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-54"/>
          <w:sz w:val="20"/>
        </w:rPr>
        <w:t> </w:t>
      </w:r>
      <w:r>
        <w:rPr>
          <w:sz w:val="20"/>
        </w:rPr>
        <w:t>presente;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59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El Actuario requerirá de pago a la persona con quien entienda la diligencia y si no se efectúa 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procederá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embargo;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59"/>
        </w:numPr>
        <w:tabs>
          <w:tab w:pos="1076" w:val="left" w:leader="none"/>
        </w:tabs>
        <w:spacing w:line="242" w:lineRule="auto" w:before="0" w:after="0"/>
        <w:ind w:left="1075" w:right="206" w:hanging="569"/>
        <w:jc w:val="both"/>
        <w:rPr>
          <w:sz w:val="20"/>
        </w:rPr>
      </w:pPr>
      <w:r>
        <w:rPr>
          <w:sz w:val="20"/>
        </w:rPr>
        <w:t>El Actuario podrá, en caso necesario, sin autorización previa, solicitar el auxilio de la fuerza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romper</w:t>
      </w:r>
      <w:r>
        <w:rPr>
          <w:spacing w:val="-1"/>
          <w:sz w:val="20"/>
        </w:rPr>
        <w:t> </w:t>
      </w:r>
      <w:r>
        <w:rPr>
          <w:sz w:val="20"/>
        </w:rPr>
        <w:t>las cerraduras del local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practicar</w:t>
      </w:r>
      <w:r>
        <w:rPr>
          <w:spacing w:val="-1"/>
          <w:sz w:val="20"/>
        </w:rPr>
        <w:t> </w:t>
      </w:r>
      <w:r>
        <w:rPr>
          <w:sz w:val="20"/>
        </w:rPr>
        <w:t>la diligencia;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59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Si ninguna persona está presente, el actuario practicará el embargo y fijará copia autorizada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diligencia en</w:t>
      </w:r>
      <w:r>
        <w:rPr>
          <w:spacing w:val="1"/>
          <w:sz w:val="20"/>
        </w:rPr>
        <w:t> </w:t>
      </w:r>
      <w:r>
        <w:rPr>
          <w:sz w:val="20"/>
        </w:rPr>
        <w:t>la puerta</w:t>
      </w:r>
      <w:r>
        <w:rPr>
          <w:spacing w:val="-1"/>
          <w:sz w:val="20"/>
        </w:rPr>
        <w:t> </w:t>
      </w:r>
      <w:r>
        <w:rPr>
          <w:sz w:val="20"/>
        </w:rPr>
        <w:t>de entrada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local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practicado;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59"/>
        </w:numPr>
        <w:tabs>
          <w:tab w:pos="1075" w:val="left" w:leader="none"/>
          <w:tab w:pos="1076" w:val="left" w:leader="none"/>
        </w:tabs>
        <w:spacing w:line="242" w:lineRule="auto" w:before="93" w:after="0"/>
        <w:ind w:left="1075" w:right="200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Actuario,</w:t>
      </w:r>
      <w:r>
        <w:rPr>
          <w:spacing w:val="18"/>
          <w:sz w:val="20"/>
        </w:rPr>
        <w:t> </w:t>
      </w:r>
      <w:r>
        <w:rPr>
          <w:sz w:val="20"/>
        </w:rPr>
        <w:t>bajo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responsabilidad,</w:t>
      </w:r>
      <w:r>
        <w:rPr>
          <w:spacing w:val="20"/>
          <w:sz w:val="20"/>
        </w:rPr>
        <w:t> </w:t>
      </w:r>
      <w:r>
        <w:rPr>
          <w:sz w:val="20"/>
        </w:rPr>
        <w:t>embargará</w:t>
      </w:r>
      <w:r>
        <w:rPr>
          <w:spacing w:val="18"/>
          <w:sz w:val="20"/>
        </w:rPr>
        <w:t> </w:t>
      </w:r>
      <w:r>
        <w:rPr>
          <w:sz w:val="20"/>
        </w:rPr>
        <w:t>únicamente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bienes</w:t>
      </w:r>
      <w:r>
        <w:rPr>
          <w:spacing w:val="21"/>
          <w:sz w:val="20"/>
        </w:rPr>
        <w:t> </w:t>
      </w:r>
      <w:r>
        <w:rPr>
          <w:sz w:val="20"/>
        </w:rPr>
        <w:t>necesarios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condena, 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gastos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ejecución.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52" w:id="1176"/>
      <w:bookmarkEnd w:id="1176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952.-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Quedan</w:t>
      </w:r>
      <w:r>
        <w:rPr>
          <w:spacing w:val="-3"/>
          <w:sz w:val="20"/>
        </w:rPr>
        <w:t> </w:t>
      </w:r>
      <w:r>
        <w:rPr>
          <w:sz w:val="20"/>
        </w:rPr>
        <w:t>únicamente</w:t>
      </w:r>
      <w:r>
        <w:rPr>
          <w:spacing w:val="-4"/>
          <w:sz w:val="20"/>
        </w:rPr>
        <w:t> </w:t>
      </w:r>
      <w:r>
        <w:rPr>
          <w:sz w:val="20"/>
        </w:rPr>
        <w:t>exceptuados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embargo: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constituyen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familia;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pertenezcan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casa</w:t>
      </w:r>
      <w:r>
        <w:rPr>
          <w:spacing w:val="-3"/>
          <w:sz w:val="20"/>
        </w:rPr>
        <w:t> </w:t>
      </w:r>
      <w:r>
        <w:rPr>
          <w:sz w:val="20"/>
        </w:rPr>
        <w:t>habitación,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indispensable;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La maquinaria, los instrumentos, útiles y animales de una empresa o establecimiento, en cuanto</w:t>
      </w:r>
      <w:r>
        <w:rPr>
          <w:spacing w:val="-5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necesarios 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 actividades.</w:t>
      </w:r>
    </w:p>
    <w:p>
      <w:pPr>
        <w:pStyle w:val="BodyText"/>
        <w:spacing w:before="2"/>
      </w:pPr>
    </w:p>
    <w:p>
      <w:pPr>
        <w:pStyle w:val="BodyText"/>
        <w:ind w:left="1075"/>
      </w:pPr>
      <w:r>
        <w:rPr/>
        <w:t>Podrá</w:t>
      </w:r>
      <w:r>
        <w:rPr>
          <w:spacing w:val="1"/>
        </w:rPr>
        <w:t> </w:t>
      </w:r>
      <w:r>
        <w:rPr/>
        <w:t>embargarse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establecimiento,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966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mieses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cosechadas,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siembras;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armas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caballos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militares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servicio</w:t>
      </w:r>
      <w:r>
        <w:rPr>
          <w:spacing w:val="21"/>
          <w:sz w:val="20"/>
        </w:rPr>
        <w:t> </w:t>
      </w:r>
      <w:r>
        <w:rPr>
          <w:sz w:val="20"/>
        </w:rPr>
        <w:t>activo,</w:t>
      </w:r>
      <w:r>
        <w:rPr>
          <w:spacing w:val="23"/>
          <w:sz w:val="20"/>
        </w:rPr>
        <w:t> </w:t>
      </w:r>
      <w:r>
        <w:rPr>
          <w:sz w:val="20"/>
        </w:rPr>
        <w:t>indispensables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éste,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conformidad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leyes;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usufructo,</w:t>
      </w:r>
      <w:r>
        <w:rPr>
          <w:spacing w:val="-3"/>
          <w:sz w:val="20"/>
        </w:rPr>
        <w:t> </w:t>
      </w:r>
      <w:r>
        <w:rPr>
          <w:sz w:val="20"/>
        </w:rPr>
        <w:t>pero</w:t>
      </w:r>
      <w:r>
        <w:rPr>
          <w:spacing w:val="-3"/>
          <w:sz w:val="20"/>
        </w:rPr>
        <w:t> </w:t>
      </w:r>
      <w:r>
        <w:rPr>
          <w:sz w:val="20"/>
        </w:rPr>
        <w:t>no 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habitación;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60"/>
        </w:numPr>
        <w:tabs>
          <w:tab w:pos="1075" w:val="left" w:leader="none"/>
          <w:tab w:pos="1076" w:val="left" w:leader="none"/>
        </w:tabs>
        <w:spacing w:line="240" w:lineRule="auto" w:before="1" w:after="0"/>
        <w:ind w:left="1075" w:right="0" w:hanging="57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servidumbres,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 que</w:t>
      </w:r>
      <w:r>
        <w:rPr>
          <w:spacing w:val="-3"/>
          <w:sz w:val="20"/>
        </w:rPr>
        <w:t> </w:t>
      </w:r>
      <w:r>
        <w:rPr>
          <w:sz w:val="20"/>
        </w:rPr>
        <w:t>se embargue el</w:t>
      </w:r>
      <w:r>
        <w:rPr>
          <w:spacing w:val="-4"/>
          <w:sz w:val="20"/>
        </w:rPr>
        <w:t> </w:t>
      </w:r>
      <w:r>
        <w:rPr>
          <w:sz w:val="20"/>
        </w:rPr>
        <w:t>fundo, a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1"/>
          <w:sz w:val="20"/>
        </w:rPr>
        <w:t> </w:t>
      </w:r>
      <w:r>
        <w:rPr>
          <w:sz w:val="20"/>
        </w:rPr>
        <w:t>favor estén</w:t>
      </w:r>
      <w:r>
        <w:rPr>
          <w:spacing w:val="-2"/>
          <w:sz w:val="20"/>
        </w:rPr>
        <w:t> </w:t>
      </w:r>
      <w:r>
        <w:rPr>
          <w:sz w:val="20"/>
        </w:rPr>
        <w:t>constituidas.</w:t>
      </w:r>
    </w:p>
    <w:p>
      <w:pPr>
        <w:spacing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953" w:id="1177"/>
      <w:bookmarkEnd w:id="117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953.-</w:t>
      </w:r>
      <w:r>
        <w:rPr>
          <w:rFonts w:ascii="Arial" w:hAnsi="Arial"/>
          <w:b/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diligencias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embargo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pueden</w:t>
      </w:r>
      <w:r>
        <w:rPr>
          <w:spacing w:val="17"/>
        </w:rPr>
        <w:t> </w:t>
      </w:r>
      <w:r>
        <w:rPr/>
        <w:t>suspenderse.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actuario</w:t>
      </w:r>
      <w:r>
        <w:rPr>
          <w:spacing w:val="18"/>
        </w:rPr>
        <w:t> </w:t>
      </w:r>
      <w:r>
        <w:rPr/>
        <w:t>resolverá</w:t>
      </w:r>
      <w:r>
        <w:rPr>
          <w:spacing w:val="18"/>
        </w:rPr>
        <w:t> </w:t>
      </w:r>
      <w:r>
        <w:rPr/>
        <w:t>las</w:t>
      </w:r>
      <w:r>
        <w:rPr>
          <w:spacing w:val="-53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954" w:id="1178"/>
      <w:bookmarkEnd w:id="1178"/>
      <w:r>
        <w:rPr/>
      </w:r>
      <w:r>
        <w:rPr>
          <w:rFonts w:ascii="Arial" w:hAnsi="Arial"/>
          <w:b/>
        </w:rPr>
        <w:t>Artículo 954.- </w:t>
      </w:r>
      <w:r>
        <w:rPr/>
        <w:t>El Actuario, tomando en consideración lo que expongan las partes, determinará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deban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prefiriendo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de</w:t>
      </w:r>
      <w:r>
        <w:rPr>
          <w:spacing w:val="-2"/>
        </w:rPr>
        <w:t> </w:t>
      </w:r>
      <w:r>
        <w:rPr/>
        <w:t>más fácil</w:t>
      </w:r>
      <w:r>
        <w:rPr>
          <w:spacing w:val="-3"/>
        </w:rPr>
        <w:t> </w:t>
      </w:r>
      <w:r>
        <w:rPr/>
        <w:t>realización.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955" w:id="1179"/>
      <w:bookmarkEnd w:id="1179"/>
      <w:r>
        <w:rPr/>
      </w:r>
      <w:r>
        <w:rPr>
          <w:rFonts w:ascii="Arial" w:hAnsi="Arial"/>
          <w:b/>
        </w:rPr>
        <w:t>Artículo 955.- </w:t>
      </w:r>
      <w:r>
        <w:rPr/>
        <w:t>Cuando el embargo deba recaer en bienes que se encuentren fuera del lugar donde se</w:t>
      </w:r>
      <w:r>
        <w:rPr>
          <w:spacing w:val="1"/>
        </w:rPr>
        <w:t> </w:t>
      </w:r>
      <w:r>
        <w:rPr/>
        <w:t>practique la diligencia, la parte que obtuvo sentencia favorable, deberá manifestar al Actuario el local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previa identificación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bienes,</w:t>
      </w:r>
      <w:r>
        <w:rPr>
          <w:spacing w:val="-2"/>
        </w:rPr>
        <w:t> </w:t>
      </w:r>
      <w:r>
        <w:rPr/>
        <w:t>practicará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embargo.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956" w:id="1180"/>
      <w:bookmarkEnd w:id="1180"/>
      <w:r>
        <w:rPr/>
      </w:r>
      <w:r>
        <w:rPr>
          <w:rFonts w:ascii="Arial" w:hAnsi="Arial"/>
          <w:b/>
        </w:rPr>
        <w:t>Artículo 956.- </w:t>
      </w:r>
      <w:r>
        <w:rPr/>
        <w:t>Si los bienes embargados fuesen dinero o créditos realizables en el acto, el Actuario</w:t>
      </w:r>
      <w:r>
        <w:rPr>
          <w:spacing w:val="1"/>
        </w:rPr>
        <w:t> </w:t>
      </w:r>
      <w:r>
        <w:rPr/>
        <w:t>trabará</w:t>
      </w:r>
      <w:r>
        <w:rPr>
          <w:spacing w:val="1"/>
        </w:rPr>
        <w:t> </w:t>
      </w:r>
      <w:r>
        <w:rPr/>
        <w:t>embargo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 disposición del Tribunal, quien deberá</w:t>
      </w:r>
      <w:r>
        <w:rPr>
          <w:spacing w:val="1"/>
        </w:rPr>
        <w:t> </w:t>
      </w:r>
      <w:r>
        <w:rPr/>
        <w:t>resolver</w:t>
      </w:r>
      <w:r>
        <w:rPr>
          <w:spacing w:val="55"/>
        </w:rPr>
        <w:t> </w:t>
      </w:r>
      <w:r>
        <w:rPr/>
        <w:t>de inmediato sobre el</w:t>
      </w:r>
      <w:r>
        <w:rPr>
          <w:spacing w:val="1"/>
        </w:rPr>
        <w:t> </w:t>
      </w:r>
      <w:r>
        <w:rPr/>
        <w:t>pago del</w:t>
      </w:r>
      <w:r>
        <w:rPr>
          <w:spacing w:val="-2"/>
        </w:rPr>
        <w:t> </w:t>
      </w:r>
      <w:r>
        <w:rPr/>
        <w:t>actor.</w:t>
      </w:r>
    </w:p>
    <w:p>
      <w:pPr>
        <w:spacing w:line="179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957" w:id="1181"/>
      <w:bookmarkEnd w:id="118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957.-</w:t>
      </w:r>
      <w:r>
        <w:rPr>
          <w:rFonts w:ascii="Arial" w:hAnsi="Arial"/>
          <w:b/>
          <w:spacing w:val="1"/>
        </w:rPr>
        <w:t> </w:t>
      </w:r>
      <w:r>
        <w:rPr/>
        <w:t>Si 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embargados</w:t>
      </w:r>
      <w:r>
        <w:rPr>
          <w:spacing w:val="55"/>
        </w:rPr>
        <w:t> </w:t>
      </w:r>
      <w:r>
        <w:rPr/>
        <w:t>son muebles, se pondrán en depósito de la persona, que</w:t>
      </w:r>
      <w:r>
        <w:rPr>
          <w:spacing w:val="1"/>
        </w:rPr>
        <w:t> </w:t>
      </w:r>
      <w:r>
        <w:rPr/>
        <w:t>bajo su responsabilidad designe la parte que obtuvo sentencia favorable. El depositario deberá exhibir</w:t>
      </w:r>
      <w:r>
        <w:rPr>
          <w:spacing w:val="1"/>
        </w:rPr>
        <w:t> </w:t>
      </w:r>
      <w:r>
        <w:rPr/>
        <w:t>identificación oficial para que se agregue copia de la misma a los autos, otorgar las generales exigidas a</w:t>
      </w:r>
      <w:r>
        <w:rPr>
          <w:spacing w:val="1"/>
        </w:rPr>
        <w:t> </w:t>
      </w:r>
      <w:r>
        <w:rPr/>
        <w:t>los testigos, proporcionar domicilio de guarda y custodia en que quedarán los bienes embargados dentro</w:t>
      </w:r>
      <w:r>
        <w:rPr>
          <w:spacing w:val="1"/>
        </w:rPr>
        <w:t> </w:t>
      </w:r>
      <w:r>
        <w:rPr/>
        <w:t>de la jurisdicción del Tribunal, protestar el fiel desempeño de su cargo y manifestarse sabedor de 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incurren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depositarios</w:t>
      </w:r>
      <w:r>
        <w:rPr>
          <w:spacing w:val="1"/>
        </w:rPr>
        <w:t> </w:t>
      </w:r>
      <w:r>
        <w:rPr/>
        <w:t>infieles.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depositario.</w:t>
      </w:r>
    </w:p>
    <w:p>
      <w:pPr>
        <w:spacing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pStyle w:val="BodyText"/>
        <w:spacing w:line="242" w:lineRule="auto" w:before="92"/>
        <w:ind w:left="218" w:right="205" w:firstLine="288"/>
        <w:jc w:val="both"/>
      </w:pPr>
      <w:bookmarkStart w:name="Artículo_958" w:id="1182"/>
      <w:bookmarkEnd w:id="1182"/>
      <w:r>
        <w:rPr/>
      </w:r>
      <w:r>
        <w:rPr>
          <w:rFonts w:ascii="Arial" w:hAnsi="Arial"/>
          <w:b/>
        </w:rPr>
        <w:t>Artículo 958.- </w:t>
      </w:r>
      <w:r>
        <w:rPr/>
        <w:t>Si los bienes embargados son cuentas bancarias, valores, créditos, frutos o productos,</w:t>
      </w:r>
      <w:r>
        <w:rPr>
          <w:spacing w:val="1"/>
        </w:rPr>
        <w:t> </w:t>
      </w:r>
      <w:r>
        <w:rPr/>
        <w:t>se notificará al Banco, institución de valores, deudor o inquilino, que el importe del pago lo ponga a</w:t>
      </w:r>
      <w:r>
        <w:rPr>
          <w:spacing w:val="1"/>
        </w:rPr>
        <w:t> </w:t>
      </w:r>
      <w:r>
        <w:rPr/>
        <w:t>disposición del</w:t>
      </w:r>
      <w:r>
        <w:rPr>
          <w:spacing w:val="-2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apercibido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doble</w:t>
      </w:r>
      <w:r>
        <w:rPr>
          <w:spacing w:val="-1"/>
        </w:rPr>
        <w:t> </w:t>
      </w:r>
      <w:r>
        <w:rPr/>
        <w:t>pago</w:t>
      </w:r>
      <w:r>
        <w:rPr>
          <w:spacing w:val="1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desobediencia.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9" w:firstLine="288"/>
        <w:jc w:val="both"/>
      </w:pPr>
      <w:bookmarkStart w:name="Artículo_959" w:id="1183"/>
      <w:bookmarkEnd w:id="1183"/>
      <w:r>
        <w:rPr/>
      </w:r>
      <w:r>
        <w:rPr>
          <w:rFonts w:ascii="Arial" w:hAnsi="Arial"/>
          <w:b/>
        </w:rPr>
        <w:t>Artículo 959.- </w:t>
      </w:r>
      <w:r>
        <w:rPr/>
        <w:t>El Actuario requerirá al demandando a fin de que le exhiba los documentos y contratos</w:t>
      </w:r>
      <w:r>
        <w:rPr>
          <w:spacing w:val="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acta</w:t>
      </w:r>
      <w:r>
        <w:rPr>
          <w:spacing w:val="-1"/>
        </w:rPr>
        <w:t> </w:t>
      </w:r>
      <w:r>
        <w:rPr/>
        <w:t>conste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dé</w:t>
      </w:r>
      <w:r>
        <w:rPr>
          <w:spacing w:val="-1"/>
        </w:rPr>
        <w:t> </w:t>
      </w:r>
      <w:r>
        <w:rPr/>
        <w:t>fe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2"/>
        </w:rPr>
        <w:t> </w:t>
      </w:r>
      <w:r>
        <w:rPr/>
        <w:t>estipuladas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6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bookmarkStart w:name="Artículo_960" w:id="1184"/>
      <w:bookmarkEnd w:id="118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960.</w:t>
      </w:r>
      <w:r>
        <w:rPr>
          <w:rFonts w:ascii="Arial" w:hAnsi="Arial"/>
          <w:b/>
          <w:spacing w:val="16"/>
        </w:rPr>
        <w:t> </w:t>
      </w:r>
      <w:r>
        <w:rPr/>
        <w:t>Si</w:t>
      </w:r>
      <w:r>
        <w:rPr>
          <w:spacing w:val="13"/>
        </w:rPr>
        <w:t> </w:t>
      </w:r>
      <w:r>
        <w:rPr/>
        <w:t>llega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asegurarse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título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crédito,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designará</w:t>
      </w:r>
      <w:r>
        <w:rPr>
          <w:spacing w:val="12"/>
        </w:rPr>
        <w:t> </w:t>
      </w:r>
      <w:r>
        <w:rPr/>
        <w:t>un</w:t>
      </w:r>
      <w:r>
        <w:rPr>
          <w:spacing w:val="14"/>
        </w:rPr>
        <w:t> </w:t>
      </w:r>
      <w:r>
        <w:rPr/>
        <w:t>depositario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2"/>
        </w:rPr>
        <w:t> </w:t>
      </w:r>
      <w:r>
        <w:rPr/>
        <w:t>conserve</w:t>
      </w:r>
      <w:r>
        <w:rPr>
          <w:spacing w:val="-54"/>
        </w:rPr>
        <w:t> </w:t>
      </w:r>
      <w:r>
        <w:rPr/>
        <w:t>en guarda, quien estará obligado a hacer todo lo necesario para que no se altere ni menoscabe el</w:t>
      </w:r>
      <w:r>
        <w:rPr>
          <w:spacing w:val="1"/>
        </w:rPr>
        <w:t> </w:t>
      </w:r>
      <w:r>
        <w:rPr/>
        <w:t>derecho que el Título represente y a intentar todas las acciones y los recursos que la Ley concede para</w:t>
      </w:r>
      <w:r>
        <w:rPr>
          <w:spacing w:val="1"/>
        </w:rPr>
        <w:t> </w:t>
      </w:r>
      <w:r>
        <w:rPr/>
        <w:t>hacer efectivo el crédito, quedando sujeto, además, a las obligaciones que impongan las Leyes a los</w:t>
      </w:r>
      <w:r>
        <w:rPr>
          <w:spacing w:val="1"/>
        </w:rPr>
        <w:t> </w:t>
      </w:r>
      <w:r>
        <w:rPr/>
        <w:t>depositarios.</w:t>
      </w:r>
    </w:p>
    <w:p>
      <w:pPr>
        <w:spacing w:line="177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bookmarkStart w:name="Artículo_961" w:id="1185"/>
      <w:bookmarkEnd w:id="1185"/>
      <w:r>
        <w:rPr/>
      </w:r>
      <w:r>
        <w:rPr>
          <w:rFonts w:ascii="Arial" w:hAnsi="Arial"/>
          <w:b/>
        </w:rPr>
        <w:t>Artículo 961.- </w:t>
      </w:r>
      <w:r>
        <w:rPr/>
        <w:t>Si el crédito fuese litigioso, se notificará el embargo a la autoridad que conozca del</w:t>
      </w:r>
      <w:r>
        <w:rPr>
          <w:spacing w:val="1"/>
        </w:rPr>
        <w:t> </w:t>
      </w:r>
      <w:r>
        <w:rPr/>
        <w:t>juicio respectivo, y el nombre del depositario, a fin de que éste pueda desempeñar las obligaciones que le</w:t>
      </w:r>
      <w:r>
        <w:rPr>
          <w:spacing w:val="-53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final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62" w:id="1186"/>
      <w:bookmarkEnd w:id="118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962.-</w:t>
      </w:r>
      <w:r>
        <w:rPr>
          <w:rFonts w:ascii="Arial" w:hAnsi="Arial"/>
          <w:b/>
          <w:spacing w:val="48"/>
        </w:rPr>
        <w:t> </w:t>
      </w:r>
      <w:r>
        <w:rPr/>
        <w:t>Si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5"/>
        </w:rPr>
        <w:t> </w:t>
      </w:r>
      <w:r>
        <w:rPr/>
        <w:t>embargados</w:t>
      </w:r>
      <w:r>
        <w:rPr>
          <w:spacing w:val="48"/>
        </w:rPr>
        <w:t> </w:t>
      </w:r>
      <w:r>
        <w:rPr/>
        <w:t>fueren</w:t>
      </w:r>
      <w:r>
        <w:rPr>
          <w:spacing w:val="46"/>
        </w:rPr>
        <w:t> </w:t>
      </w:r>
      <w:r>
        <w:rPr/>
        <w:t>inmuebles,</w:t>
      </w:r>
      <w:r>
        <w:rPr>
          <w:spacing w:val="45"/>
        </w:rPr>
        <w:t> </w:t>
      </w:r>
      <w:r>
        <w:rPr/>
        <w:t>el</w:t>
      </w:r>
      <w:r>
        <w:rPr>
          <w:spacing w:val="43"/>
        </w:rPr>
        <w:t> </w:t>
      </w:r>
      <w:r>
        <w:rPr/>
        <w:t>Tribunal,</w:t>
      </w:r>
      <w:r>
        <w:rPr>
          <w:spacing w:val="46"/>
        </w:rPr>
        <w:t> </w:t>
      </w:r>
      <w:r>
        <w:rPr/>
        <w:t>bajo</w:t>
      </w:r>
      <w:r>
        <w:rPr>
          <w:spacing w:val="47"/>
        </w:rPr>
        <w:t> </w:t>
      </w:r>
      <w:r>
        <w:rPr/>
        <w:t>su</w:t>
      </w:r>
      <w:r>
        <w:rPr>
          <w:spacing w:val="44"/>
        </w:rPr>
        <w:t> </w:t>
      </w:r>
      <w:r>
        <w:rPr/>
        <w:t>responsabilidad,</w:t>
      </w:r>
      <w:r>
        <w:rPr>
          <w:spacing w:val="-53"/>
        </w:rPr>
        <w:t> </w:t>
      </w:r>
      <w:r>
        <w:rPr/>
        <w:t>ordenará,</w:t>
      </w:r>
      <w:r>
        <w:rPr>
          <w:spacing w:val="-3"/>
        </w:rPr>
        <w:t> </w:t>
      </w:r>
      <w:r>
        <w:rPr/>
        <w:t>dentro de las</w:t>
      </w:r>
      <w:r>
        <w:rPr>
          <w:spacing w:val="-1"/>
        </w:rPr>
        <w:t> </w:t>
      </w:r>
      <w:r>
        <w:rPr/>
        <w:t>24 horas</w:t>
      </w:r>
      <w:r>
        <w:rPr>
          <w:spacing w:val="-1"/>
        </w:rPr>
        <w:t> </w:t>
      </w:r>
      <w:r>
        <w:rPr/>
        <w:t>siguientes, la inscripción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 Público de</w:t>
      </w:r>
      <w:r>
        <w:rPr>
          <w:spacing w:val="6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firstLine="288"/>
      </w:pPr>
      <w:bookmarkStart w:name="Artículo_963" w:id="1187"/>
      <w:bookmarkEnd w:id="118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</w:rPr>
        <w:t>963.-</w:t>
      </w:r>
      <w:r>
        <w:rPr>
          <w:rFonts w:ascii="Arial" w:hAnsi="Arial"/>
          <w:b/>
          <w:spacing w:val="39"/>
        </w:rPr>
        <w:t> </w:t>
      </w:r>
      <w:r>
        <w:rPr/>
        <w:t>Si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embargo</w:t>
      </w:r>
      <w:r>
        <w:rPr>
          <w:spacing w:val="35"/>
        </w:rPr>
        <w:t> </w:t>
      </w:r>
      <w:r>
        <w:rPr/>
        <w:t>recae</w:t>
      </w:r>
      <w:r>
        <w:rPr>
          <w:spacing w:val="35"/>
        </w:rPr>
        <w:t> </w:t>
      </w:r>
      <w:r>
        <w:rPr/>
        <w:t>en</w:t>
      </w:r>
      <w:r>
        <w:rPr>
          <w:spacing w:val="36"/>
        </w:rPr>
        <w:t> </w:t>
      </w:r>
      <w:r>
        <w:rPr/>
        <w:t>finca</w:t>
      </w:r>
      <w:r>
        <w:rPr>
          <w:spacing w:val="35"/>
        </w:rPr>
        <w:t> </w:t>
      </w:r>
      <w:r>
        <w:rPr/>
        <w:t>urbana</w:t>
      </w:r>
      <w:r>
        <w:rPr>
          <w:spacing w:val="40"/>
        </w:rPr>
        <w:t> </w:t>
      </w:r>
      <w:r>
        <w:rPr/>
        <w:t>y</w:t>
      </w:r>
      <w:r>
        <w:rPr>
          <w:spacing w:val="33"/>
        </w:rPr>
        <w:t> </w:t>
      </w:r>
      <w:r>
        <w:rPr/>
        <w:t>sus</w:t>
      </w:r>
      <w:r>
        <w:rPr>
          <w:spacing w:val="36"/>
        </w:rPr>
        <w:t> </w:t>
      </w:r>
      <w:r>
        <w:rPr/>
        <w:t>productos</w:t>
      </w:r>
      <w:r>
        <w:rPr>
          <w:spacing w:val="36"/>
        </w:rPr>
        <w:t> </w:t>
      </w:r>
      <w:r>
        <w:rPr/>
        <w:t>o</w:t>
      </w:r>
      <w:r>
        <w:rPr>
          <w:spacing w:val="35"/>
        </w:rPr>
        <w:t> </w:t>
      </w:r>
      <w:r>
        <w:rPr/>
        <w:t>sobre</w:t>
      </w:r>
      <w:r>
        <w:rPr>
          <w:spacing w:val="39"/>
        </w:rPr>
        <w:t> </w:t>
      </w:r>
      <w:r>
        <w:rPr/>
        <w:t>éstos</w:t>
      </w:r>
      <w:r>
        <w:rPr>
          <w:spacing w:val="36"/>
        </w:rPr>
        <w:t> </w:t>
      </w:r>
      <w:r>
        <w:rPr/>
        <w:t>solamente,</w:t>
      </w:r>
      <w:r>
        <w:rPr>
          <w:spacing w:val="35"/>
        </w:rPr>
        <w:t> </w:t>
      </w:r>
      <w:r>
        <w:rPr/>
        <w:t>el</w:t>
      </w:r>
      <w:r>
        <w:rPr>
          <w:spacing w:val="-52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tendrá el</w:t>
      </w:r>
      <w:r>
        <w:rPr>
          <w:spacing w:val="-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administrador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1"/>
        </w:numPr>
        <w:tabs>
          <w:tab w:pos="1076" w:val="left" w:leader="none"/>
        </w:tabs>
        <w:spacing w:line="240" w:lineRule="auto" w:before="0" w:after="0"/>
        <w:ind w:left="1075" w:right="199" w:hanging="569"/>
        <w:jc w:val="both"/>
        <w:rPr>
          <w:sz w:val="20"/>
        </w:rPr>
      </w:pPr>
      <w:r>
        <w:rPr>
          <w:sz w:val="20"/>
        </w:rPr>
        <w:t>Podrá</w:t>
      </w:r>
      <w:r>
        <w:rPr>
          <w:spacing w:val="1"/>
          <w:sz w:val="20"/>
        </w:rPr>
        <w:t> </w:t>
      </w:r>
      <w:r>
        <w:rPr>
          <w:sz w:val="20"/>
        </w:rPr>
        <w:t>celebrar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arrendamiento,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condiciones: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55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voluntario para ambas partes; el importe de la renta no podrá ser menor al fijado en el último</w:t>
      </w:r>
      <w:r>
        <w:rPr>
          <w:spacing w:val="1"/>
          <w:sz w:val="20"/>
        </w:rPr>
        <w:t> </w:t>
      </w:r>
      <w:r>
        <w:rPr>
          <w:sz w:val="20"/>
        </w:rPr>
        <w:t>contrato; exigir al arrendatario las garantías necesarias de su cumplimiento; y recabar en todos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Tribunal;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Cobrar</w:t>
      </w:r>
      <w:r>
        <w:rPr>
          <w:spacing w:val="25"/>
          <w:sz w:val="20"/>
        </w:rPr>
        <w:t> </w:t>
      </w:r>
      <w:r>
        <w:rPr>
          <w:sz w:val="20"/>
        </w:rPr>
        <w:t>oportunamente</w:t>
      </w:r>
      <w:r>
        <w:rPr>
          <w:spacing w:val="25"/>
          <w:sz w:val="20"/>
        </w:rPr>
        <w:t> </w:t>
      </w:r>
      <w:r>
        <w:rPr>
          <w:sz w:val="20"/>
        </w:rPr>
        <w:t>las</w:t>
      </w:r>
      <w:r>
        <w:rPr>
          <w:spacing w:val="26"/>
          <w:sz w:val="20"/>
        </w:rPr>
        <w:t> </w:t>
      </w:r>
      <w:r>
        <w:rPr>
          <w:sz w:val="20"/>
        </w:rPr>
        <w:t>rentas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sus</w:t>
      </w:r>
      <w:r>
        <w:rPr>
          <w:spacing w:val="26"/>
          <w:sz w:val="20"/>
        </w:rPr>
        <w:t> </w:t>
      </w:r>
      <w:r>
        <w:rPr>
          <w:sz w:val="20"/>
        </w:rPr>
        <w:t>términos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plazos,</w:t>
      </w:r>
      <w:r>
        <w:rPr>
          <w:spacing w:val="25"/>
          <w:sz w:val="20"/>
        </w:rPr>
        <w:t> </w:t>
      </w:r>
      <w:r>
        <w:rPr>
          <w:sz w:val="20"/>
        </w:rPr>
        <w:t>procediendo</w:t>
      </w:r>
      <w:r>
        <w:rPr>
          <w:spacing w:val="25"/>
          <w:sz w:val="20"/>
        </w:rPr>
        <w:t> </w:t>
      </w:r>
      <w:r>
        <w:rPr>
          <w:sz w:val="20"/>
        </w:rPr>
        <w:t>contra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6"/>
          <w:sz w:val="20"/>
        </w:rPr>
        <w:t> </w:t>
      </w:r>
      <w:r>
        <w:rPr>
          <w:sz w:val="20"/>
        </w:rPr>
        <w:t>inquilinos</w:t>
      </w:r>
      <w:r>
        <w:rPr>
          <w:spacing w:val="-53"/>
          <w:sz w:val="20"/>
        </w:rPr>
        <w:t> </w:t>
      </w:r>
      <w:r>
        <w:rPr>
          <w:sz w:val="20"/>
        </w:rPr>
        <w:t>morosos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Hacer</w:t>
      </w:r>
      <w:r>
        <w:rPr>
          <w:spacing w:val="12"/>
          <w:sz w:val="20"/>
        </w:rPr>
        <w:t> </w:t>
      </w:r>
      <w:r>
        <w:rPr>
          <w:sz w:val="20"/>
        </w:rPr>
        <w:t>sin</w:t>
      </w:r>
      <w:r>
        <w:rPr>
          <w:spacing w:val="11"/>
          <w:sz w:val="20"/>
        </w:rPr>
        <w:t> </w:t>
      </w:r>
      <w:r>
        <w:rPr>
          <w:sz w:val="20"/>
        </w:rPr>
        <w:t>previa</w:t>
      </w:r>
      <w:r>
        <w:rPr>
          <w:spacing w:val="12"/>
          <w:sz w:val="20"/>
        </w:rPr>
        <w:t> </w:t>
      </w:r>
      <w:r>
        <w:rPr>
          <w:sz w:val="20"/>
        </w:rPr>
        <w:t>autorización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pagos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impuestos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derechos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cause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inmueble;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cubrir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gastos ordinarios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aseo;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6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a la</w:t>
      </w:r>
      <w:r>
        <w:rPr>
          <w:spacing w:val="1"/>
          <w:sz w:val="20"/>
        </w:rPr>
        <w:t> </w:t>
      </w:r>
      <w:r>
        <w:rPr>
          <w:sz w:val="20"/>
        </w:rPr>
        <w:t>oficina correspondiente,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manifestaciones</w:t>
      </w:r>
      <w:r>
        <w:rPr>
          <w:spacing w:val="1"/>
          <w:sz w:val="20"/>
        </w:rPr>
        <w:t> </w:t>
      </w:r>
      <w:r>
        <w:rPr>
          <w:sz w:val="20"/>
        </w:rPr>
        <w:t>y declaraciones</w:t>
      </w:r>
      <w:r>
        <w:rPr>
          <w:spacing w:val="1"/>
          <w:sz w:val="20"/>
        </w:rPr>
        <w:t> </w:t>
      </w:r>
      <w:r>
        <w:rPr>
          <w:sz w:val="20"/>
        </w:rPr>
        <w:t>que la Ley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previene;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1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1" w:hanging="569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autorización</w:t>
      </w:r>
      <w:r>
        <w:rPr>
          <w:spacing w:val="22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Tribunal,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presupuestos</w:t>
      </w:r>
      <w:r>
        <w:rPr>
          <w:spacing w:val="23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hacer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gastos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reparación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construcción;</w:t>
      </w:r>
    </w:p>
    <w:p>
      <w:pPr>
        <w:spacing w:line="178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1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Pagar,</w:t>
      </w:r>
      <w:r>
        <w:rPr>
          <w:spacing w:val="-4"/>
          <w:sz w:val="20"/>
        </w:rPr>
        <w:t> </w:t>
      </w:r>
      <w:r>
        <w:rPr>
          <w:sz w:val="20"/>
        </w:rPr>
        <w:t>previa</w:t>
      </w:r>
      <w:r>
        <w:rPr>
          <w:spacing w:val="-3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Tribunal,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gravámenes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reporta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finca,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1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Rendir</w:t>
      </w:r>
      <w:r>
        <w:rPr>
          <w:spacing w:val="2"/>
          <w:sz w:val="20"/>
        </w:rPr>
        <w:t> </w:t>
      </w:r>
      <w:r>
        <w:rPr>
          <w:sz w:val="20"/>
        </w:rPr>
        <w:t>cuentas</w:t>
      </w:r>
      <w:r>
        <w:rPr>
          <w:spacing w:val="5"/>
          <w:sz w:val="20"/>
        </w:rPr>
        <w:t> </w:t>
      </w:r>
      <w:r>
        <w:rPr>
          <w:sz w:val="20"/>
        </w:rPr>
        <w:t>mensuales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gestión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entregar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remanente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billete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depósito,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pondrá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Tribunal.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80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3"/>
        <w:ind w:left="218" w:right="179" w:firstLine="288"/>
      </w:pPr>
      <w:r>
        <w:rPr/>
        <w:t>El</w:t>
      </w:r>
      <w:r>
        <w:rPr>
          <w:spacing w:val="9"/>
        </w:rPr>
        <w:t> </w:t>
      </w:r>
      <w:r>
        <w:rPr/>
        <w:t>depositario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falte</w:t>
      </w:r>
      <w:r>
        <w:rPr>
          <w:spacing w:val="7"/>
        </w:rPr>
        <w:t> </w:t>
      </w:r>
      <w:r>
        <w:rPr/>
        <w:t>al</w:t>
      </w:r>
      <w:r>
        <w:rPr>
          <w:spacing w:val="6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obligaciones</w:t>
      </w:r>
      <w:r>
        <w:rPr>
          <w:spacing w:val="8"/>
        </w:rPr>
        <w:t> </w:t>
      </w:r>
      <w:r>
        <w:rPr/>
        <w:t>señaladas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artículo,</w:t>
      </w:r>
      <w:r>
        <w:rPr>
          <w:spacing w:val="9"/>
        </w:rPr>
        <w:t> </w:t>
      </w:r>
      <w:r>
        <w:rPr/>
        <w:t>será</w:t>
      </w:r>
      <w:r>
        <w:rPr>
          <w:spacing w:val="8"/>
        </w:rPr>
        <w:t> </w:t>
      </w:r>
      <w:r>
        <w:rPr/>
        <w:t>acreedor</w:t>
      </w:r>
      <w:r>
        <w:rPr>
          <w:spacing w:val="-52"/>
        </w:rPr>
        <w:t> </w:t>
      </w:r>
      <w:r>
        <w:rPr/>
        <w:t>a</w:t>
      </w:r>
      <w:r>
        <w:rPr>
          <w:spacing w:val="-2"/>
        </w:rPr>
        <w:t> </w:t>
      </w:r>
      <w:r>
        <w:rPr/>
        <w:t>las sanciones previstas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 respectivas.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964" w:id="1188"/>
      <w:bookmarkEnd w:id="118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964.-</w:t>
      </w:r>
      <w:r>
        <w:rPr>
          <w:rFonts w:ascii="Arial" w:hAnsi="Arial"/>
          <w:b/>
          <w:spacing w:val="34"/>
        </w:rPr>
        <w:t> </w:t>
      </w:r>
      <w:r>
        <w:rPr/>
        <w:t>Si</w:t>
      </w:r>
      <w:r>
        <w:rPr>
          <w:spacing w:val="30"/>
        </w:rPr>
        <w:t> </w:t>
      </w:r>
      <w:r>
        <w:rPr/>
        <w:t>el</w:t>
      </w:r>
      <w:r>
        <w:rPr>
          <w:spacing w:val="33"/>
        </w:rPr>
        <w:t> </w:t>
      </w:r>
      <w:r>
        <w:rPr/>
        <w:t>embargo</w:t>
      </w:r>
      <w:r>
        <w:rPr>
          <w:spacing w:val="30"/>
        </w:rPr>
        <w:t> </w:t>
      </w:r>
      <w:r>
        <w:rPr/>
        <w:t>recae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empresa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establecimiento,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observarán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normas</w:t>
      </w:r>
      <w:r>
        <w:rPr>
          <w:spacing w:val="-52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depositario</w:t>
      </w:r>
      <w:r>
        <w:rPr>
          <w:spacing w:val="-3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interventor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caja,</w:t>
      </w:r>
      <w:r>
        <w:rPr>
          <w:spacing w:val="-1"/>
          <w:sz w:val="20"/>
        </w:rPr>
        <w:t> </w:t>
      </w:r>
      <w:r>
        <w:rPr>
          <w:sz w:val="20"/>
        </w:rPr>
        <w:t>estando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3"/>
          <w:sz w:val="20"/>
        </w:rPr>
        <w:t> </w:t>
      </w:r>
      <w:r>
        <w:rPr>
          <w:sz w:val="20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2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contabilidad: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362"/>
        </w:numPr>
        <w:tabs>
          <w:tab w:pos="1642" w:val="left" w:leader="none"/>
        </w:tabs>
        <w:spacing w:line="242" w:lineRule="auto" w:before="0" w:after="0"/>
        <w:ind w:left="1642" w:right="202" w:hanging="567"/>
        <w:jc w:val="both"/>
        <w:rPr>
          <w:sz w:val="20"/>
        </w:rPr>
      </w:pPr>
      <w:r>
        <w:rPr>
          <w:sz w:val="20"/>
        </w:rPr>
        <w:t>Administrar el manejo de la negociación o empresa y las operaciones que en ella se</w:t>
      </w:r>
      <w:r>
        <w:rPr>
          <w:spacing w:val="1"/>
          <w:sz w:val="20"/>
        </w:rPr>
        <w:t> </w:t>
      </w:r>
      <w:r>
        <w:rPr>
          <w:sz w:val="20"/>
        </w:rPr>
        <w:t>practiquen, a fin de que produzcan el mejor rendimiento posible; y los demás actos</w:t>
      </w:r>
      <w:r>
        <w:rPr>
          <w:spacing w:val="1"/>
          <w:sz w:val="20"/>
        </w:rPr>
        <w:t> </w:t>
      </w:r>
      <w:r>
        <w:rPr>
          <w:sz w:val="20"/>
        </w:rPr>
        <w:t>inherentes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62"/>
        </w:numPr>
        <w:tabs>
          <w:tab w:pos="1076" w:val="left" w:leader="none"/>
        </w:tabs>
        <w:spacing w:line="242" w:lineRule="auto" w:before="1" w:after="0"/>
        <w:ind w:left="1075" w:right="201" w:hanging="569"/>
        <w:jc w:val="both"/>
        <w:rPr>
          <w:sz w:val="20"/>
        </w:rPr>
      </w:pPr>
      <w:r>
        <w:rPr>
          <w:sz w:val="20"/>
        </w:rPr>
        <w:t>Si el depositario considera que la administración no se hace convenientemente o que pueda</w:t>
      </w:r>
      <w:r>
        <w:rPr>
          <w:spacing w:val="1"/>
          <w:sz w:val="20"/>
        </w:rPr>
        <w:t> </w:t>
      </w:r>
      <w:r>
        <w:rPr>
          <w:sz w:val="20"/>
        </w:rPr>
        <w:t>perjudicar los derechos del embargante, lo pondrá en conocimiento del juez, para que éste,</w:t>
      </w:r>
      <w:r>
        <w:rPr>
          <w:spacing w:val="1"/>
          <w:sz w:val="20"/>
        </w:rPr>
        <w:t> </w:t>
      </w:r>
      <w:r>
        <w:rPr>
          <w:sz w:val="20"/>
        </w:rPr>
        <w:t>oyendo</w:t>
      </w:r>
      <w:r>
        <w:rPr>
          <w:spacing w:val="-1"/>
          <w:sz w:val="20"/>
        </w:rPr>
        <w:t> </w:t>
      </w:r>
      <w:r>
        <w:rPr>
          <w:sz w:val="20"/>
        </w:rPr>
        <w:t>a 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interventor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audiencia, resuelva lo</w:t>
      </w:r>
      <w:r>
        <w:rPr>
          <w:spacing w:val="-1"/>
          <w:sz w:val="20"/>
        </w:rPr>
        <w:t> </w:t>
      </w:r>
      <w:r>
        <w:rPr>
          <w:sz w:val="20"/>
        </w:rPr>
        <w:t>que estime</w:t>
      </w:r>
      <w:r>
        <w:rPr>
          <w:spacing w:val="-2"/>
          <w:sz w:val="20"/>
        </w:rPr>
        <w:t> </w:t>
      </w:r>
      <w:r>
        <w:rPr>
          <w:sz w:val="20"/>
        </w:rPr>
        <w:t>conveniente,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2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Siempre que el depositario sea un tercero, otorgará fianza ante el Tribunal, por la suma que se</w:t>
      </w:r>
      <w:r>
        <w:rPr>
          <w:spacing w:val="1"/>
          <w:sz w:val="20"/>
        </w:rPr>
        <w:t> </w:t>
      </w:r>
      <w:r>
        <w:rPr>
          <w:sz w:val="20"/>
        </w:rPr>
        <w:t>determine y</w:t>
      </w:r>
      <w:r>
        <w:rPr>
          <w:spacing w:val="-4"/>
          <w:sz w:val="20"/>
        </w:rPr>
        <w:t> </w:t>
      </w:r>
      <w:r>
        <w:rPr>
          <w:sz w:val="20"/>
        </w:rPr>
        <w:t>rendirá</w:t>
      </w:r>
      <w:r>
        <w:rPr>
          <w:spacing w:val="-1"/>
          <w:sz w:val="20"/>
        </w:rPr>
        <w:t> </w:t>
      </w:r>
      <w:r>
        <w:rPr>
          <w:sz w:val="20"/>
        </w:rPr>
        <w:t>cuenta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2"/>
        </w:numPr>
        <w:tabs>
          <w:tab w:pos="1076" w:val="left" w:leader="none"/>
        </w:tabs>
        <w:spacing w:line="240" w:lineRule="auto" w:before="1" w:after="0"/>
        <w:ind w:left="1075" w:right="195" w:hanging="569"/>
        <w:jc w:val="both"/>
        <w:rPr>
          <w:sz w:val="20"/>
        </w:rPr>
      </w:pPr>
      <w:r>
        <w:rPr>
          <w:sz w:val="20"/>
        </w:rPr>
        <w:t>Una vez designado el interventor con cargo a la caja, el Tribunal dentro de los tres días</w:t>
      </w:r>
      <w:r>
        <w:rPr>
          <w:spacing w:val="1"/>
          <w:sz w:val="20"/>
        </w:rPr>
        <w:t> </w:t>
      </w:r>
      <w:r>
        <w:rPr>
          <w:sz w:val="20"/>
        </w:rPr>
        <w:t>siguientes, comunicará la designación a la Comisión Nacional Bancaría y de Valores, Instituto</w:t>
      </w:r>
      <w:r>
        <w:rPr>
          <w:spacing w:val="1"/>
          <w:sz w:val="20"/>
        </w:rPr>
        <w:t> </w:t>
      </w:r>
      <w:r>
        <w:rPr>
          <w:sz w:val="20"/>
        </w:rPr>
        <w:t>Mexicano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Seguro</w:t>
      </w:r>
      <w:r>
        <w:rPr>
          <w:spacing w:val="6"/>
          <w:sz w:val="20"/>
        </w:rPr>
        <w:t> </w:t>
      </w:r>
      <w:r>
        <w:rPr>
          <w:sz w:val="20"/>
        </w:rPr>
        <w:t>Social,</w:t>
      </w:r>
      <w:r>
        <w:rPr>
          <w:spacing w:val="6"/>
          <w:sz w:val="20"/>
        </w:rPr>
        <w:t> </w:t>
      </w:r>
      <w:r>
        <w:rPr>
          <w:sz w:val="20"/>
        </w:rPr>
        <w:t>Instituto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5"/>
          <w:sz w:val="20"/>
        </w:rPr>
        <w:t> </w:t>
      </w:r>
      <w:r>
        <w:rPr>
          <w:sz w:val="20"/>
        </w:rPr>
        <w:t>Fondo</w:t>
      </w:r>
      <w:r>
        <w:rPr>
          <w:spacing w:val="6"/>
          <w:sz w:val="20"/>
        </w:rPr>
        <w:t> </w:t>
      </w:r>
      <w:r>
        <w:rPr>
          <w:sz w:val="20"/>
        </w:rPr>
        <w:t>Nacional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Vivienda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Trabajadores,</w:t>
      </w:r>
      <w:r>
        <w:rPr>
          <w:spacing w:val="-53"/>
          <w:sz w:val="20"/>
        </w:rPr>
        <w:t> </w:t>
      </w:r>
      <w:r>
        <w:rPr>
          <w:sz w:val="20"/>
        </w:rPr>
        <w:t>u homólogos, a la Administradora de Fondos para el Retiro correspondiente, al Sistema de</w:t>
      </w:r>
      <w:r>
        <w:rPr>
          <w:spacing w:val="1"/>
          <w:sz w:val="20"/>
        </w:rPr>
        <w:t> </w:t>
      </w:r>
      <w:r>
        <w:rPr>
          <w:sz w:val="20"/>
        </w:rPr>
        <w:t>Administración Tributaria, así como a los deudores y acreedores cuyo domicilio proporcione el</w:t>
      </w:r>
      <w:r>
        <w:rPr>
          <w:spacing w:val="1"/>
          <w:sz w:val="20"/>
        </w:rPr>
        <w:t> </w:t>
      </w:r>
      <w:r>
        <w:rPr>
          <w:sz w:val="20"/>
        </w:rPr>
        <w:t>patrón embargado,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2" w:lineRule="exact" w:before="0"/>
        <w:ind w:left="712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2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embargado</w:t>
      </w:r>
      <w:r>
        <w:rPr>
          <w:spacing w:val="54"/>
          <w:sz w:val="20"/>
        </w:rPr>
        <w:t> </w:t>
      </w:r>
      <w:r>
        <w:rPr>
          <w:sz w:val="20"/>
        </w:rPr>
        <w:t>dentro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52"/>
          <w:sz w:val="20"/>
        </w:rPr>
        <w:t> </w:t>
      </w:r>
      <w:r>
        <w:rPr>
          <w:sz w:val="20"/>
        </w:rPr>
        <w:t>tres</w:t>
      </w:r>
      <w:r>
        <w:rPr>
          <w:spacing w:val="53"/>
          <w:sz w:val="20"/>
        </w:rPr>
        <w:t> </w:t>
      </w:r>
      <w:r>
        <w:rPr>
          <w:sz w:val="20"/>
        </w:rPr>
        <w:t>días</w:t>
      </w:r>
      <w:r>
        <w:rPr>
          <w:spacing w:val="52"/>
          <w:sz w:val="20"/>
        </w:rPr>
        <w:t> </w:t>
      </w:r>
      <w:r>
        <w:rPr>
          <w:sz w:val="20"/>
        </w:rPr>
        <w:t>siguientes,</w:t>
      </w:r>
      <w:r>
        <w:rPr>
          <w:spacing w:val="2"/>
          <w:sz w:val="20"/>
        </w:rPr>
        <w:t> </w:t>
      </w:r>
      <w:r>
        <w:rPr>
          <w:sz w:val="20"/>
        </w:rPr>
        <w:t>exhibirá</w:t>
      </w:r>
      <w:r>
        <w:rPr>
          <w:spacing w:val="52"/>
          <w:sz w:val="20"/>
        </w:rPr>
        <w:t> </w:t>
      </w:r>
      <w:r>
        <w:rPr>
          <w:sz w:val="20"/>
        </w:rPr>
        <w:t>al</w:t>
      </w:r>
      <w:r>
        <w:rPr>
          <w:spacing w:val="51"/>
          <w:sz w:val="20"/>
        </w:rPr>
        <w:t> </w:t>
      </w:r>
      <w:r>
        <w:rPr>
          <w:sz w:val="20"/>
        </w:rPr>
        <w:t>Tribunal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documentación</w:t>
      </w:r>
      <w:r>
        <w:rPr>
          <w:spacing w:val="52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necesaria que</w:t>
      </w:r>
      <w:r>
        <w:rPr>
          <w:spacing w:val="1"/>
          <w:sz w:val="20"/>
        </w:rPr>
        <w:t> </w:t>
      </w:r>
      <w:r>
        <w:rPr>
          <w:sz w:val="20"/>
        </w:rPr>
        <w:t>deba ser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conocimiento del</w:t>
      </w:r>
      <w:r>
        <w:rPr>
          <w:spacing w:val="-1"/>
          <w:sz w:val="20"/>
        </w:rPr>
        <w:t> </w:t>
      </w:r>
      <w:r>
        <w:rPr>
          <w:sz w:val="20"/>
        </w:rPr>
        <w:t>interventor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cargo a la</w:t>
      </w:r>
      <w:r>
        <w:rPr>
          <w:spacing w:val="-2"/>
          <w:sz w:val="20"/>
        </w:rPr>
        <w:t> </w:t>
      </w:r>
      <w:r>
        <w:rPr>
          <w:sz w:val="20"/>
        </w:rPr>
        <w:t>caja.</w:t>
      </w:r>
    </w:p>
    <w:p>
      <w:pPr>
        <w:spacing w:line="237" w:lineRule="auto" w:before="0"/>
        <w:ind w:left="7182" w:right="176" w:hanging="6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65" w:id="1189"/>
      <w:bookmarkEnd w:id="1189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965.-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actor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pedir la</w:t>
      </w:r>
      <w:r>
        <w:rPr>
          <w:spacing w:val="-1"/>
          <w:sz w:val="20"/>
        </w:rPr>
        <w:t> </w:t>
      </w:r>
      <w:r>
        <w:rPr>
          <w:sz w:val="20"/>
        </w:rPr>
        <w:t>ampliación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embargo: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3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basten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3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embargados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cubrir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cantidades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despachó</w:t>
      </w:r>
      <w:r>
        <w:rPr>
          <w:spacing w:val="-52"/>
          <w:sz w:val="20"/>
        </w:rPr>
        <w:t> </w:t>
      </w:r>
      <w:r>
        <w:rPr>
          <w:sz w:val="20"/>
        </w:rPr>
        <w:t>ejecución, después de</w:t>
      </w:r>
      <w:r>
        <w:rPr>
          <w:spacing w:val="1"/>
          <w:sz w:val="20"/>
        </w:rPr>
        <w:t> </w:t>
      </w:r>
      <w:r>
        <w:rPr>
          <w:sz w:val="20"/>
        </w:rPr>
        <w:t>rendido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avalúo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mismos; y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63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 promueva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tercería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 dictado</w:t>
      </w:r>
      <w:r>
        <w:rPr>
          <w:spacing w:val="-1"/>
          <w:sz w:val="20"/>
        </w:rPr>
        <w:t> </w:t>
      </w:r>
      <w:r>
        <w:rPr>
          <w:sz w:val="20"/>
        </w:rPr>
        <w:t>auto</w:t>
      </w:r>
      <w:r>
        <w:rPr>
          <w:spacing w:val="-2"/>
          <w:sz w:val="20"/>
        </w:rPr>
        <w:t> </w:t>
      </w:r>
      <w:r>
        <w:rPr>
          <w:sz w:val="20"/>
        </w:rPr>
        <w:t>admisorio.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7"/>
        <w:ind w:left="-1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7142" w:space="40"/>
            <w:col w:w="2638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firstLine="288"/>
      </w:pPr>
      <w:r>
        <w:rPr/>
        <w:t>El</w:t>
      </w:r>
      <w:r>
        <w:rPr>
          <w:spacing w:val="8"/>
        </w:rPr>
        <w:t> </w:t>
      </w:r>
      <w:r>
        <w:rPr/>
        <w:t>Tribunal</w:t>
      </w:r>
      <w:r>
        <w:rPr>
          <w:spacing w:val="11"/>
        </w:rPr>
        <w:t> </w:t>
      </w:r>
      <w:r>
        <w:rPr/>
        <w:t>podrá</w:t>
      </w:r>
      <w:r>
        <w:rPr>
          <w:spacing w:val="10"/>
        </w:rPr>
        <w:t> </w:t>
      </w:r>
      <w:r>
        <w:rPr/>
        <w:t>decretar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ampliación</w:t>
      </w:r>
      <w:r>
        <w:rPr>
          <w:spacing w:val="9"/>
        </w:rPr>
        <w:t> </w:t>
      </w:r>
      <w:r>
        <w:rPr/>
        <w:t>si,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juicio,</w:t>
      </w:r>
      <w:r>
        <w:rPr>
          <w:spacing w:val="10"/>
        </w:rPr>
        <w:t> </w:t>
      </w:r>
      <w:r>
        <w:rPr/>
        <w:t>concurren</w:t>
      </w:r>
      <w:r>
        <w:rPr>
          <w:spacing w:val="9"/>
        </w:rPr>
        <w:t> </w:t>
      </w:r>
      <w:r>
        <w:rPr/>
        <w:t>las</w:t>
      </w:r>
      <w:r>
        <w:rPr>
          <w:spacing w:val="10"/>
        </w:rPr>
        <w:t> </w:t>
      </w:r>
      <w:r>
        <w:rPr/>
        <w:t>circunstancias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refieren</w:t>
      </w:r>
      <w:r>
        <w:rPr>
          <w:spacing w:val="-52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anteriores,</w:t>
      </w:r>
      <w:r>
        <w:rPr>
          <w:spacing w:val="1"/>
        </w:rPr>
        <w:t> </w:t>
      </w:r>
      <w:r>
        <w:rPr/>
        <w:t>sin</w:t>
      </w:r>
      <w:r>
        <w:rPr>
          <w:spacing w:val="-2"/>
        </w:rPr>
        <w:t> </w:t>
      </w:r>
      <w:r>
        <w:rPr/>
        <w:t>ponerlo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 del demandado.</w:t>
      </w:r>
    </w:p>
    <w:p>
      <w:pPr>
        <w:spacing w:before="0"/>
        <w:ind w:left="7182" w:right="193" w:hanging="76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30-11-2012,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966" w:id="1190"/>
      <w:bookmarkEnd w:id="1190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966.- </w:t>
      </w:r>
      <w:r>
        <w:rPr/>
        <w:t>Cuando se</w:t>
      </w:r>
      <w:r>
        <w:rPr>
          <w:spacing w:val="1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embargos sobre</w:t>
      </w:r>
      <w:r>
        <w:rPr>
          <w:spacing w:val="1"/>
        </w:rPr>
        <w:t> </w:t>
      </w:r>
      <w:r>
        <w:rPr/>
        <w:t>los mismos bienes, se observarán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normas</w:t>
      </w:r>
      <w:r>
        <w:rPr>
          <w:spacing w:val="-1"/>
        </w:rPr>
        <w:t> </w:t>
      </w:r>
      <w:r>
        <w:rPr/>
        <w:t>siguientes:</w:t>
      </w:r>
    </w:p>
    <w:p>
      <w:pPr>
        <w:spacing w:after="0" w:line="242" w:lineRule="auto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64"/>
        </w:numPr>
        <w:tabs>
          <w:tab w:pos="1076" w:val="left" w:leader="none"/>
        </w:tabs>
        <w:spacing w:line="242" w:lineRule="auto" w:before="93" w:after="0"/>
        <w:ind w:left="1075" w:right="205" w:hanging="569"/>
        <w:jc w:val="both"/>
        <w:rPr>
          <w:sz w:val="20"/>
        </w:rPr>
      </w:pPr>
      <w:r>
        <w:rPr>
          <w:sz w:val="20"/>
        </w:rPr>
        <w:t>Si se practican en ejecución de créditos de trabajo, se pagará en el orden sucesivo de los</w:t>
      </w:r>
      <w:r>
        <w:rPr>
          <w:spacing w:val="1"/>
          <w:sz w:val="20"/>
        </w:rPr>
        <w:t> </w:t>
      </w:r>
      <w:r>
        <w:rPr>
          <w:sz w:val="20"/>
        </w:rPr>
        <w:t>embargos,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1"/>
          <w:sz w:val="20"/>
        </w:rPr>
        <w:t> </w:t>
      </w:r>
      <w:r>
        <w:rPr>
          <w:sz w:val="20"/>
        </w:rPr>
        <w:t>el caso</w:t>
      </w:r>
      <w:r>
        <w:rPr>
          <w:spacing w:val="-1"/>
          <w:sz w:val="20"/>
        </w:rPr>
        <w:t> </w:t>
      </w:r>
      <w:r>
        <w:rPr>
          <w:sz w:val="20"/>
        </w:rPr>
        <w:t>de preferencia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4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El embargo practicado en ejecución de un crédito de trabajo, aun cuando sea posterior, es</w:t>
      </w:r>
      <w:r>
        <w:rPr>
          <w:spacing w:val="1"/>
          <w:sz w:val="20"/>
        </w:rPr>
        <w:t> </w:t>
      </w:r>
      <w:r>
        <w:rPr>
          <w:sz w:val="20"/>
        </w:rPr>
        <w:t>preferente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practicados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practique</w:t>
      </w:r>
      <w:r>
        <w:rPr>
          <w:spacing w:val="1"/>
          <w:sz w:val="20"/>
        </w:rPr>
        <w:t> </w:t>
      </w:r>
      <w:r>
        <w:rPr>
          <w:sz w:val="20"/>
        </w:rPr>
        <w:t>antes que</w:t>
      </w:r>
      <w:r>
        <w:rPr>
          <w:spacing w:val="-2"/>
          <w:sz w:val="20"/>
        </w:rPr>
        <w:t> </w:t>
      </w:r>
      <w:r>
        <w:rPr>
          <w:sz w:val="20"/>
        </w:rPr>
        <w:t>quede</w:t>
      </w:r>
      <w:r>
        <w:rPr>
          <w:spacing w:val="-1"/>
          <w:sz w:val="20"/>
        </w:rPr>
        <w:t> </w:t>
      </w:r>
      <w:r>
        <w:rPr>
          <w:sz w:val="20"/>
        </w:rPr>
        <w:t>fincado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remate.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75" w:right="196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autoridad que lo practicó, que los bienes embargados quedan afectos al pago preferente del</w:t>
      </w:r>
      <w:r>
        <w:rPr>
          <w:spacing w:val="1"/>
        </w:rPr>
        <w:t> </w:t>
      </w:r>
      <w:r>
        <w:rPr/>
        <w:t>crédito de trabajo y continuará los procedimientos de ejecución hasta efectuar el pago. El saldo</w:t>
      </w:r>
      <w:r>
        <w:rPr>
          <w:spacing w:val="1"/>
        </w:rPr>
        <w:t> </w:t>
      </w:r>
      <w:r>
        <w:rPr/>
        <w:t>líquido que resulte después de hacer el pago, se pondrá a disposición de la autoridad que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embargo.</w:t>
      </w:r>
    </w:p>
    <w:p>
      <w:pPr>
        <w:pStyle w:val="BodyText"/>
        <w:spacing w:before="1"/>
      </w:pPr>
    </w:p>
    <w:p>
      <w:pPr>
        <w:pStyle w:val="BodyText"/>
        <w:ind w:left="1075" w:right="205"/>
        <w:jc w:val="both"/>
      </w:pPr>
      <w:r>
        <w:rPr/>
        <w:t>Las cuestiones de preferencia que se susciten, se tramitarán y resolverán por el Tribunal que</w:t>
      </w:r>
      <w:r>
        <w:rPr>
          <w:spacing w:val="1"/>
        </w:rPr>
        <w:t> </w:t>
      </w:r>
      <w:r>
        <w:rPr/>
        <w:t>conozca del</w:t>
      </w:r>
      <w:r>
        <w:rPr>
          <w:spacing w:val="-2"/>
        </w:rPr>
        <w:t> </w:t>
      </w:r>
      <w:r>
        <w:rPr/>
        <w:t>negocio,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4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y</w:t>
      </w:r>
    </w:p>
    <w:p>
      <w:pPr>
        <w:spacing w:line="182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4"/>
        </w:numPr>
        <w:tabs>
          <w:tab w:pos="1076" w:val="left" w:leader="none"/>
        </w:tabs>
        <w:spacing w:line="242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El que haya reembargado puede continuar la</w:t>
      </w:r>
      <w:r>
        <w:rPr>
          <w:spacing w:val="1"/>
          <w:sz w:val="20"/>
        </w:rPr>
        <w:t> </w:t>
      </w:r>
      <w:r>
        <w:rPr>
          <w:sz w:val="20"/>
        </w:rPr>
        <w:t>ejecución de la Sentencia o convenio, pero</w:t>
      </w:r>
      <w:r>
        <w:rPr>
          <w:spacing w:val="1"/>
          <w:sz w:val="20"/>
        </w:rPr>
        <w:t> </w:t>
      </w:r>
      <w:r>
        <w:rPr>
          <w:sz w:val="20"/>
        </w:rPr>
        <w:t>rematados los bienes, se pagará al primer embargante el importe de su crédito, salvo el caso de</w:t>
      </w:r>
      <w:r>
        <w:rPr>
          <w:spacing w:val="-53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derechos.</w:t>
      </w:r>
    </w:p>
    <w:p>
      <w:pPr>
        <w:spacing w:line="237" w:lineRule="auto" w:before="0"/>
        <w:ind w:left="7182" w:right="177" w:hanging="1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ind w:left="218" w:right="195" w:firstLine="288"/>
        <w:jc w:val="both"/>
      </w:pPr>
      <w:bookmarkStart w:name="Artículo_966_Bis" w:id="1191"/>
      <w:bookmarkEnd w:id="1191"/>
      <w:r>
        <w:rPr/>
      </w:r>
      <w:r>
        <w:rPr>
          <w:rFonts w:ascii="Arial" w:hAnsi="Arial"/>
          <w:b/>
        </w:rPr>
        <w:t>Artículo 966 Bis.- </w:t>
      </w:r>
      <w:r>
        <w:rPr/>
        <w:t>El Tribunal podrá, a petición de parte, solicitar información ante las autoridades</w:t>
      </w:r>
      <w:r>
        <w:rPr>
          <w:spacing w:val="1"/>
        </w:rPr>
        <w:t> </w:t>
      </w:r>
      <w:r>
        <w:rPr/>
        <w:t>correspondientes sobre la existencia de datos y bienes de la parte que resultará condenada, con la</w:t>
      </w:r>
      <w:r>
        <w:rPr>
          <w:spacing w:val="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expedita.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solicitud</w:t>
      </w:r>
      <w:r>
        <w:rPr>
          <w:spacing w:val="55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3"/>
        </w:rPr>
        <w:t> </w:t>
      </w:r>
      <w:r>
        <w:rPr/>
        <w:t>acreditado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de llevar a</w:t>
      </w:r>
      <w:r>
        <w:rPr>
          <w:spacing w:val="-2"/>
        </w:rPr>
        <w:t> </w:t>
      </w:r>
      <w:r>
        <w:rPr/>
        <w:t>cabo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2"/>
      </w:pPr>
    </w:p>
    <w:p>
      <w:pPr>
        <w:pStyle w:val="BodyText"/>
        <w:ind w:left="218" w:right="195" w:firstLine="288"/>
        <w:jc w:val="both"/>
      </w:pPr>
      <w:r>
        <w:rPr/>
        <w:t>Tratándose de la investigación de cuentas bancarias y el procedimiento de embargo y ejecución, el</w:t>
      </w:r>
      <w:r>
        <w:rPr>
          <w:spacing w:val="1"/>
        </w:rPr>
        <w:t> </w:t>
      </w:r>
      <w:r>
        <w:rPr/>
        <w:t>Tribunal hará uso del Sistema de Atención a Requerimientos de Información de Autoridad o bien el</w:t>
      </w:r>
      <w:r>
        <w:rPr>
          <w:spacing w:val="1"/>
        </w:rPr>
        <w:t> </w:t>
      </w:r>
      <w:r>
        <w:rPr/>
        <w:t>instrumento que para tales efectos implemente la Comisión Nacional Bancaria y de Valores, para lo cual</w:t>
      </w:r>
      <w:r>
        <w:rPr>
          <w:spacing w:val="1"/>
        </w:rPr>
        <w:t> </w:t>
      </w:r>
      <w:r>
        <w:rPr/>
        <w:t>los</w:t>
      </w:r>
      <w:r>
        <w:rPr>
          <w:spacing w:val="17"/>
        </w:rPr>
        <w:t> </w:t>
      </w:r>
      <w:r>
        <w:rPr/>
        <w:t>Tribunales</w:t>
      </w:r>
      <w:r>
        <w:rPr>
          <w:spacing w:val="18"/>
        </w:rPr>
        <w:t> </w:t>
      </w:r>
      <w:r>
        <w:rPr/>
        <w:t>celebrarán</w:t>
      </w:r>
      <w:r>
        <w:rPr>
          <w:spacing w:val="18"/>
        </w:rPr>
        <w:t> </w:t>
      </w:r>
      <w:r>
        <w:rPr/>
        <w:t>convenio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dicha</w:t>
      </w:r>
      <w:r>
        <w:rPr>
          <w:spacing w:val="16"/>
        </w:rPr>
        <w:t> </w:t>
      </w:r>
      <w:r>
        <w:rPr/>
        <w:t>Comisión.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anterior,</w:t>
      </w:r>
      <w:r>
        <w:rPr>
          <w:spacing w:val="20"/>
        </w:rPr>
        <w:t> </w:t>
      </w:r>
      <w:r>
        <w:rPr/>
        <w:t>independientemente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dar</w:t>
      </w:r>
      <w:r>
        <w:rPr>
          <w:spacing w:val="20"/>
        </w:rPr>
        <w:t> </w:t>
      </w:r>
      <w:r>
        <w:rPr/>
        <w:t>vista</w:t>
      </w:r>
      <w:r>
        <w:rPr>
          <w:spacing w:val="18"/>
        </w:rPr>
        <w:t> </w:t>
      </w:r>
      <w:r>
        <w:rPr/>
        <w:t>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hacendarias,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 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 Fondo</w:t>
      </w:r>
      <w:r>
        <w:rPr>
          <w:spacing w:val="1"/>
        </w:rPr>
        <w:t> </w:t>
      </w:r>
      <w:r>
        <w:rPr/>
        <w:t>Nacional de la Vivienda para los Trabajadores o instituciones homólogas, con el fin de llevar a cabo el</w:t>
      </w:r>
      <w:r>
        <w:rPr>
          <w:spacing w:val="1"/>
        </w:rPr>
        <w:t> </w:t>
      </w:r>
      <w:r>
        <w:rPr/>
        <w:t>cabal</w:t>
      </w:r>
      <w:r>
        <w:rPr>
          <w:spacing w:val="-3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sentencias laborales.</w:t>
      </w:r>
    </w:p>
    <w:p>
      <w:pPr>
        <w:pStyle w:val="BodyText"/>
        <w:spacing w:before="1"/>
      </w:pPr>
    </w:p>
    <w:p>
      <w:pPr>
        <w:pStyle w:val="BodyText"/>
        <w:ind w:left="218" w:right="209" w:firstLine="288"/>
        <w:jc w:val="both"/>
      </w:pPr>
      <w:r>
        <w:rPr/>
        <w:t>Deberá designar perito valuador de los bienes embargados; cuando se trate de bienes inmuebles</w:t>
      </w:r>
      <w:r>
        <w:rPr>
          <w:spacing w:val="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la inscripción del</w:t>
      </w:r>
      <w:r>
        <w:rPr>
          <w:spacing w:val="-3"/>
        </w:rPr>
        <w:t> </w:t>
      </w:r>
      <w:r>
        <w:rPr/>
        <w:t>embargo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de la Propiedad que</w:t>
      </w:r>
      <w:r>
        <w:rPr>
          <w:spacing w:val="-1"/>
        </w:rPr>
        <w:t> </w:t>
      </w:r>
      <w:r>
        <w:rPr/>
        <w:t>corresponda.</w:t>
      </w:r>
    </w:p>
    <w:p>
      <w:pPr>
        <w:spacing w:line="180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1" w:firstLine="288"/>
        <w:jc w:val="both"/>
      </w:pPr>
      <w:bookmarkStart w:name="Artículo_966_Ter" w:id="1192"/>
      <w:bookmarkEnd w:id="119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966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sentencia</w:t>
      </w:r>
      <w:r>
        <w:rPr>
          <w:spacing w:val="9"/>
        </w:rPr>
        <w:t> </w:t>
      </w:r>
      <w:r>
        <w:rPr/>
        <w:t>condenatoria,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fin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dicho</w:t>
      </w:r>
      <w:r>
        <w:rPr>
          <w:spacing w:val="11"/>
        </w:rPr>
        <w:t> </w:t>
      </w:r>
      <w:r>
        <w:rPr/>
        <w:t>organismo</w:t>
      </w:r>
      <w:r>
        <w:rPr>
          <w:spacing w:val="7"/>
        </w:rPr>
        <w:t> </w:t>
      </w:r>
      <w:r>
        <w:rPr/>
        <w:t>actúe</w:t>
      </w:r>
      <w:r>
        <w:rPr>
          <w:spacing w:val="11"/>
        </w:rPr>
        <w:t> </w:t>
      </w:r>
      <w:r>
        <w:rPr/>
        <w:t>conforme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sus</w:t>
      </w:r>
      <w:r>
        <w:rPr>
          <w:spacing w:val="10"/>
        </w:rPr>
        <w:t> </w:t>
      </w:r>
      <w:r>
        <w:rPr/>
        <w:t>atribuciones</w:t>
      </w:r>
      <w:r>
        <w:rPr>
          <w:spacing w:val="11"/>
        </w:rPr>
        <w:t> </w:t>
      </w:r>
      <w:r>
        <w:rPr/>
        <w:t>haga</w:t>
      </w:r>
      <w:r>
        <w:rPr>
          <w:spacing w:val="12"/>
        </w:rPr>
        <w:t> </w:t>
      </w:r>
      <w:r>
        <w:rPr/>
        <w:t>cumplir</w:t>
      </w:r>
      <w:r>
        <w:rPr>
          <w:spacing w:val="10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condenada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spacing w:line="183" w:lineRule="exact" w:before="0"/>
        <w:ind w:left="718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  <w:ind w:left="4059" w:right="4032"/>
      </w:pPr>
      <w:r>
        <w:rPr/>
        <w:t>Sección Tercera</w:t>
      </w:r>
      <w:r>
        <w:rPr>
          <w:spacing w:val="-59"/>
        </w:rPr>
        <w:t> </w:t>
      </w:r>
      <w:r>
        <w:rPr/>
        <w:t>Remates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line="242" w:lineRule="auto" w:before="93"/>
        <w:ind w:left="218" w:firstLine="288"/>
      </w:pPr>
      <w:bookmarkStart w:name="Artículo_967" w:id="1193"/>
      <w:bookmarkEnd w:id="119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967.-</w:t>
      </w:r>
      <w:r>
        <w:rPr>
          <w:rFonts w:ascii="Arial" w:hAnsi="Arial"/>
          <w:b/>
          <w:spacing w:val="46"/>
        </w:rPr>
        <w:t> </w:t>
      </w:r>
      <w:r>
        <w:rPr/>
        <w:t>Concluidas</w:t>
      </w:r>
      <w:r>
        <w:rPr>
          <w:spacing w:val="46"/>
        </w:rPr>
        <w:t> </w:t>
      </w:r>
      <w:r>
        <w:rPr/>
        <w:t>las</w:t>
      </w:r>
      <w:r>
        <w:rPr>
          <w:spacing w:val="46"/>
        </w:rPr>
        <w:t> </w:t>
      </w:r>
      <w:r>
        <w:rPr/>
        <w:t>diligencias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embargo,</w:t>
      </w:r>
      <w:r>
        <w:rPr>
          <w:spacing w:val="43"/>
        </w:rPr>
        <w:t> </w:t>
      </w:r>
      <w:r>
        <w:rPr/>
        <w:t>se</w:t>
      </w:r>
      <w:r>
        <w:rPr>
          <w:spacing w:val="45"/>
        </w:rPr>
        <w:t> </w:t>
      </w:r>
      <w:r>
        <w:rPr/>
        <w:t>procederá</w:t>
      </w:r>
      <w:r>
        <w:rPr>
          <w:spacing w:val="43"/>
        </w:rPr>
        <w:t> </w:t>
      </w:r>
      <w:r>
        <w:rPr/>
        <w:t>al</w:t>
      </w:r>
      <w:r>
        <w:rPr>
          <w:spacing w:val="41"/>
        </w:rPr>
        <w:t> </w:t>
      </w:r>
      <w:r>
        <w:rPr/>
        <w:t>remate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4"/>
        </w:rPr>
        <w:t> </w:t>
      </w:r>
      <w:r>
        <w:rPr/>
        <w:t>bienes,</w:t>
      </w:r>
      <w:r>
        <w:rPr>
          <w:spacing w:val="43"/>
        </w:rPr>
        <w:t> </w:t>
      </w:r>
      <w:r>
        <w:rPr/>
        <w:t>de</w:t>
      </w:r>
      <w:r>
        <w:rPr>
          <w:spacing w:val="-5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 normas 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Capítulo.</w:t>
      </w:r>
    </w:p>
    <w:p>
      <w:pPr>
        <w:spacing w:after="0" w:line="242" w:lineRule="auto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205" w:firstLine="288"/>
        <w:jc w:val="both"/>
      </w:pPr>
      <w:r>
        <w:rPr/>
        <w:t>Antes de aprobarse el remate o declararse la adjudicación, podrá la parte ejecutada liberar los bienes</w:t>
      </w:r>
      <w:r>
        <w:rPr>
          <w:spacing w:val="1"/>
        </w:rPr>
        <w:t> </w:t>
      </w:r>
      <w:r>
        <w:rPr/>
        <w:t>embargados, pagando</w:t>
      </w:r>
      <w:r>
        <w:rPr>
          <w:spacing w:val="1"/>
        </w:rPr>
        <w:t> </w:t>
      </w:r>
      <w:r>
        <w:rPr/>
        <w:t>de inmediato</w:t>
      </w:r>
      <w:r>
        <w:rPr>
          <w:spacing w:val="1"/>
        </w:rPr>
        <w:t> </w:t>
      </w:r>
      <w:r>
        <w:rPr/>
        <w:t>y en efectivo el importe de las</w:t>
      </w:r>
      <w:r>
        <w:rPr>
          <w:spacing w:val="1"/>
        </w:rPr>
        <w:t> </w:t>
      </w:r>
      <w:r>
        <w:rPr/>
        <w:t>cantidades fijadas</w:t>
      </w:r>
      <w:r>
        <w:rPr>
          <w:spacing w:val="1"/>
        </w:rPr>
        <w:t> </w:t>
      </w:r>
      <w:r>
        <w:rPr/>
        <w:t>en la sentencia</w:t>
      </w:r>
      <w:r>
        <w:rPr>
          <w:spacing w:val="55"/>
        </w:rPr>
        <w:t> </w:t>
      </w:r>
      <w:r>
        <w:rPr/>
        <w:t>y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 de ejecución.</w:t>
      </w:r>
      <w:r>
        <w:rPr>
          <w:spacing w:val="-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fincarse el</w:t>
      </w:r>
      <w:r>
        <w:rPr>
          <w:spacing w:val="-2"/>
        </w:rPr>
        <w:t> </w:t>
      </w:r>
      <w:r>
        <w:rPr/>
        <w:t>remate,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3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irrevocable.</w:t>
      </w:r>
    </w:p>
    <w:p>
      <w:pPr>
        <w:spacing w:before="0"/>
        <w:ind w:left="7182" w:right="19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bookmarkStart w:name="Artículo_968" w:id="1194"/>
      <w:bookmarkEnd w:id="1194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968.-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embargos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observarán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65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embargados son</w:t>
      </w:r>
      <w:r>
        <w:rPr>
          <w:spacing w:val="-4"/>
          <w:sz w:val="20"/>
        </w:rPr>
        <w:t> </w:t>
      </w:r>
      <w:r>
        <w:rPr>
          <w:sz w:val="20"/>
        </w:rPr>
        <w:t>muebles: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642" w:right="196" w:hanging="567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1"/>
        </w:rPr>
        <w:t> </w:t>
      </w:r>
      <w:r>
        <w:rPr/>
        <w:t>Se efectuará su avalúo por la persona que designe el juez; en los casos en que éste se</w:t>
      </w:r>
      <w:r>
        <w:rPr>
          <w:spacing w:val="1"/>
        </w:rPr>
        <w:t> </w:t>
      </w:r>
      <w:r>
        <w:rPr/>
        <w:t>percate de que el avalúo de los bienes es notoriamente inferior o superior a su valor,</w:t>
      </w:r>
      <w:r>
        <w:rPr>
          <w:spacing w:val="1"/>
        </w:rPr>
        <w:t> </w:t>
      </w:r>
      <w:r>
        <w:rPr/>
        <w:t>podrá ordenar la práctica de otro, razonando los motivos por los cuales considera que el</w:t>
      </w:r>
      <w:r>
        <w:rPr>
          <w:spacing w:val="1"/>
        </w:rPr>
        <w:t> </w:t>
      </w:r>
      <w:r>
        <w:rPr/>
        <w:t>avalúo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al valor</w:t>
      </w:r>
      <w:r>
        <w:rPr>
          <w:spacing w:val="-1"/>
        </w:rPr>
        <w:t> </w:t>
      </w:r>
      <w:r>
        <w:rPr/>
        <w:t>real del bien;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364"/>
        </w:numPr>
        <w:tabs>
          <w:tab w:pos="1641" w:val="left" w:leader="none"/>
          <w:tab w:pos="1642" w:val="left" w:leader="none"/>
        </w:tabs>
        <w:spacing w:line="240" w:lineRule="auto" w:before="0" w:after="0"/>
        <w:ind w:left="1642" w:right="0" w:hanging="567"/>
        <w:jc w:val="left"/>
        <w:rPr>
          <w:sz w:val="20"/>
        </w:rPr>
      </w:pP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remate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del avalúo;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64"/>
        </w:numPr>
        <w:tabs>
          <w:tab w:pos="1642" w:val="left" w:leader="none"/>
        </w:tabs>
        <w:spacing w:line="240" w:lineRule="auto" w:before="0" w:after="0"/>
        <w:ind w:left="1642" w:right="199" w:hanging="567"/>
        <w:jc w:val="both"/>
        <w:rPr>
          <w:sz w:val="20"/>
        </w:rPr>
      </w:pPr>
      <w:r>
        <w:rPr>
          <w:sz w:val="20"/>
        </w:rPr>
        <w:t>El remate se anunciará en el boletín laboral o en los estrados del Tribunal, en su caso y</w:t>
      </w:r>
      <w:r>
        <w:rPr>
          <w:spacing w:val="1"/>
          <w:sz w:val="20"/>
        </w:rPr>
        <w:t> </w:t>
      </w:r>
      <w:r>
        <w:rPr>
          <w:sz w:val="20"/>
        </w:rPr>
        <w:t>en el palacio municipal o en la oficina de gobierno que designe el Tribunal, el cual podrá</w:t>
      </w:r>
      <w:r>
        <w:rPr>
          <w:spacing w:val="1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publicidad.</w:t>
      </w:r>
    </w:p>
    <w:p>
      <w:pPr>
        <w:spacing w:line="183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65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embargados son</w:t>
      </w:r>
      <w:r>
        <w:rPr>
          <w:spacing w:val="-4"/>
          <w:sz w:val="20"/>
        </w:rPr>
        <w:t> </w:t>
      </w:r>
      <w:r>
        <w:rPr>
          <w:sz w:val="20"/>
        </w:rPr>
        <w:t>inmuebles: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642" w:right="203" w:hanging="567"/>
        <w:jc w:val="both"/>
      </w:pPr>
      <w:r>
        <w:rPr>
          <w:rFonts w:ascii="Arial" w:hAnsi="Arial"/>
          <w:b/>
        </w:rPr>
        <w:t>l.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avalúo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perito</w:t>
      </w:r>
      <w:r>
        <w:rPr>
          <w:spacing w:val="56"/>
        </w:rPr>
        <w:t> </w:t>
      </w:r>
      <w:r>
        <w:rPr/>
        <w:t>valuador</w:t>
      </w:r>
      <w:r>
        <w:rPr>
          <w:spacing w:val="55"/>
        </w:rPr>
        <w:t> </w:t>
      </w:r>
      <w:r>
        <w:rPr/>
        <w:t>legalmente</w:t>
      </w:r>
      <w:r>
        <w:rPr>
          <w:spacing w:val="56"/>
        </w:rPr>
        <w:t> </w:t>
      </w:r>
      <w:r>
        <w:rPr/>
        <w:t>autorizado,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será</w:t>
      </w:r>
      <w:r>
        <w:rPr>
          <w:spacing w:val="1"/>
        </w:rPr>
        <w:t> </w:t>
      </w:r>
      <w:r>
        <w:rPr/>
        <w:t>designado por el juez y en su caso, se procederá conforme a lo dispuesto por la fracción I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A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spacing w:line="179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6"/>
        </w:numPr>
        <w:tabs>
          <w:tab w:pos="1642" w:val="left" w:leader="none"/>
        </w:tabs>
        <w:spacing w:line="242" w:lineRule="auto" w:before="1" w:after="0"/>
        <w:ind w:left="1642" w:right="197" w:hanging="567"/>
        <w:jc w:val="both"/>
        <w:rPr>
          <w:sz w:val="20"/>
        </w:rPr>
      </w:pPr>
      <w:r>
        <w:rPr>
          <w:sz w:val="20"/>
        </w:rPr>
        <w:t>El embargante exhibirá certificado de gravámenes expedido por el Registro Público de la</w:t>
      </w:r>
      <w:r>
        <w:rPr>
          <w:spacing w:val="1"/>
          <w:sz w:val="20"/>
        </w:rPr>
        <w:t> </w:t>
      </w:r>
      <w:r>
        <w:rPr>
          <w:sz w:val="20"/>
        </w:rPr>
        <w:t>Propiedad, de 10 años anteriores a la fecha en que ordenó el remate. Si en autos obrare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otro certificado, se pedirá al Registro sólo el relativo al periodo o periodos</w:t>
      </w:r>
      <w:r>
        <w:rPr>
          <w:spacing w:val="55"/>
          <w:sz w:val="20"/>
        </w:rPr>
        <w:t> </w:t>
      </w:r>
      <w:r>
        <w:rPr>
          <w:sz w:val="20"/>
        </w:rPr>
        <w:t>que aquél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abarque;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66"/>
        </w:numPr>
        <w:tabs>
          <w:tab w:pos="1642" w:val="left" w:leader="none"/>
        </w:tabs>
        <w:spacing w:line="240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El proveído que ordene el remate se publicará, por una sola vez, con una anticipación de</w:t>
      </w:r>
      <w:r>
        <w:rPr>
          <w:spacing w:val="1"/>
          <w:sz w:val="20"/>
        </w:rPr>
        <w:t> </w:t>
      </w:r>
      <w:r>
        <w:rPr>
          <w:sz w:val="20"/>
        </w:rPr>
        <w:t>diez días a la fecha del remate, en el boletín y en los estrados del Tribunal, además de</w:t>
      </w:r>
      <w:r>
        <w:rPr>
          <w:spacing w:val="1"/>
          <w:sz w:val="20"/>
        </w:rPr>
        <w:t> </w:t>
      </w:r>
      <w:r>
        <w:rPr>
          <w:sz w:val="20"/>
        </w:rPr>
        <w:t>manera potestativa utilizará algún otro medio de publicidad, en su caso</w:t>
      </w:r>
      <w:r>
        <w:rPr>
          <w:spacing w:val="55"/>
          <w:sz w:val="20"/>
        </w:rPr>
        <w:t> </w:t>
      </w:r>
      <w:r>
        <w:rPr>
          <w:sz w:val="20"/>
        </w:rPr>
        <w:t>y se fijará, por</w:t>
      </w:r>
      <w:r>
        <w:rPr>
          <w:spacing w:val="1"/>
          <w:sz w:val="20"/>
        </w:rPr>
        <w:t> </w:t>
      </w:r>
      <w:r>
        <w:rPr>
          <w:sz w:val="20"/>
        </w:rPr>
        <w:t>una sola vez, en la Tesorería de cada entidad federativa y en el periódico de mayor</w:t>
      </w:r>
      <w:r>
        <w:rPr>
          <w:spacing w:val="1"/>
          <w:sz w:val="20"/>
        </w:rPr>
        <w:t> </w:t>
      </w:r>
      <w:r>
        <w:rPr>
          <w:sz w:val="20"/>
        </w:rPr>
        <w:t>circulación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3"/>
          <w:sz w:val="20"/>
        </w:rPr>
        <w:t> </w:t>
      </w:r>
      <w:r>
        <w:rPr>
          <w:sz w:val="20"/>
        </w:rPr>
        <w:t>encuentren ubicados los</w:t>
      </w:r>
      <w:r>
        <w:rPr>
          <w:spacing w:val="-1"/>
          <w:sz w:val="20"/>
        </w:rPr>
        <w:t> </w:t>
      </w:r>
      <w:r>
        <w:rPr>
          <w:sz w:val="20"/>
        </w:rPr>
        <w:t>bienes,</w:t>
      </w:r>
      <w:r>
        <w:rPr>
          <w:spacing w:val="-3"/>
          <w:sz w:val="20"/>
        </w:rPr>
        <w:t> </w:t>
      </w:r>
      <w:r>
        <w:rPr>
          <w:sz w:val="20"/>
        </w:rPr>
        <w:t>convocando postores.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1075" w:right="201"/>
        <w:jc w:val="both"/>
      </w:pPr>
      <w:r>
        <w:rPr/>
        <w:t>Se</w:t>
      </w:r>
      <w:r>
        <w:rPr>
          <w:spacing w:val="10"/>
        </w:rPr>
        <w:t> </w:t>
      </w:r>
      <w:r>
        <w:rPr/>
        <w:t>citará</w:t>
      </w:r>
      <w:r>
        <w:rPr>
          <w:spacing w:val="12"/>
        </w:rPr>
        <w:t> </w:t>
      </w:r>
      <w:r>
        <w:rPr/>
        <w:t>personalmente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una</w:t>
      </w:r>
      <w:r>
        <w:rPr>
          <w:spacing w:val="11"/>
        </w:rPr>
        <w:t> </w:t>
      </w:r>
      <w:r>
        <w:rPr/>
        <w:t>anticipación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diez</w:t>
      </w:r>
      <w:r>
        <w:rPr>
          <w:spacing w:val="9"/>
        </w:rPr>
        <w:t> </w:t>
      </w:r>
      <w:r>
        <w:rPr/>
        <w:t>días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acreedores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aparezcan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 certificado de gravámenes, así como al poseedor del bien inmueble, a efecto de que hagan</w:t>
      </w:r>
      <w:r>
        <w:rPr>
          <w:spacing w:val="1"/>
        </w:rPr>
        <w:t> </w:t>
      </w:r>
      <w:r>
        <w:rPr/>
        <w:t>valer</w:t>
      </w:r>
      <w:r>
        <w:rPr>
          <w:spacing w:val="-2"/>
        </w:rPr>
        <w:t> </w:t>
      </w:r>
      <w:r>
        <w:rPr/>
        <w:t>sus derechos.</w:t>
      </w:r>
    </w:p>
    <w:p>
      <w:pPr>
        <w:spacing w:line="240" w:lineRule="auto" w:before="0"/>
        <w:ind w:left="7182" w:right="19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firstLine="288"/>
      </w:pPr>
      <w:bookmarkStart w:name="Artículo_969" w:id="1195"/>
      <w:bookmarkEnd w:id="119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969.-</w:t>
      </w:r>
      <w:r>
        <w:rPr>
          <w:rFonts w:ascii="Arial" w:hAnsi="Arial"/>
          <w:b/>
          <w:spacing w:val="11"/>
        </w:rPr>
        <w:t> </w:t>
      </w:r>
      <w:r>
        <w:rPr/>
        <w:t>Si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bienes</w:t>
      </w:r>
      <w:r>
        <w:rPr>
          <w:spacing w:val="8"/>
        </w:rPr>
        <w:t> </w:t>
      </w:r>
      <w:r>
        <w:rPr/>
        <w:t>embargados</w:t>
      </w:r>
      <w:r>
        <w:rPr>
          <w:spacing w:val="8"/>
        </w:rPr>
        <w:t> </w:t>
      </w:r>
      <w:r>
        <w:rPr/>
        <w:t>son</w:t>
      </w:r>
      <w:r>
        <w:rPr>
          <w:spacing w:val="8"/>
        </w:rPr>
        <w:t> </w:t>
      </w:r>
      <w:r>
        <w:rPr/>
        <w:t>una</w:t>
      </w:r>
      <w:r>
        <w:rPr>
          <w:spacing w:val="9"/>
        </w:rPr>
        <w:t> </w:t>
      </w:r>
      <w:r>
        <w:rPr/>
        <w:t>empresa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establecimiento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observará</w:t>
      </w:r>
      <w:r>
        <w:rPr>
          <w:spacing w:val="9"/>
        </w:rPr>
        <w:t> </w:t>
      </w:r>
      <w:r>
        <w:rPr/>
        <w:t>el</w:t>
      </w:r>
      <w:r>
        <w:rPr>
          <w:spacing w:val="-53"/>
        </w:rPr>
        <w:t> </w:t>
      </w:r>
      <w:r>
        <w:rPr/>
        <w:t>procedimiento siguiente: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1075" w:val="left" w:leader="none"/>
        </w:tabs>
        <w:spacing w:line="242" w:lineRule="auto"/>
        <w:ind w:left="1075" w:right="202" w:hanging="569"/>
      </w:pPr>
      <w:r>
        <w:rPr>
          <w:rFonts w:ascii="Arial" w:hAnsi="Arial"/>
          <w:b/>
        </w:rPr>
        <w:t>l.</w:t>
        <w:tab/>
      </w:r>
      <w:r>
        <w:rPr/>
        <w:t>Se efectuará un avalúo por perito que se solicitará por el tribunal al Banco del Ahorro Nacional y</w:t>
      </w:r>
      <w:r>
        <w:rPr>
          <w:spacing w:val="-5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Financieros (BANSEFI) u homólogo,</w:t>
      </w:r>
      <w:r>
        <w:rPr>
          <w:spacing w:val="-1"/>
        </w:rPr>
        <w:t> </w:t>
      </w:r>
      <w:r>
        <w:rPr/>
        <w:t>o alguna</w:t>
      </w:r>
      <w:r>
        <w:rPr>
          <w:spacing w:val="-1"/>
        </w:rPr>
        <w:t> </w:t>
      </w:r>
      <w:r>
        <w:rPr/>
        <w:t>otra institución</w:t>
      </w:r>
      <w:r>
        <w:rPr>
          <w:spacing w:val="-1"/>
        </w:rPr>
        <w:t> </w:t>
      </w:r>
      <w:r>
        <w:rPr/>
        <w:t>oficial;</w:t>
      </w:r>
    </w:p>
    <w:p>
      <w:pPr>
        <w:spacing w:line="178" w:lineRule="exact" w:before="0"/>
        <w:ind w:left="633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6"/>
        <w:rPr>
          <w:rFonts w:ascii="Times New Roman"/>
          <w:i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ListParagraph"/>
        <w:numPr>
          <w:ilvl w:val="0"/>
          <w:numId w:val="367"/>
        </w:numPr>
        <w:tabs>
          <w:tab w:pos="1075" w:val="left" w:leader="none"/>
          <w:tab w:pos="1076" w:val="left" w:leader="none"/>
        </w:tabs>
        <w:spacing w:line="240" w:lineRule="auto" w:before="92" w:after="0"/>
        <w:ind w:left="1075" w:right="0" w:hanging="570"/>
        <w:jc w:val="left"/>
        <w:rPr>
          <w:sz w:val="20"/>
        </w:rPr>
      </w:pP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remate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avalúo;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 30-01-1980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5659" w:space="582"/>
            <w:col w:w="3579"/>
          </w:cols>
        </w:sectPr>
      </w:pPr>
    </w:p>
    <w:p>
      <w:pPr>
        <w:pStyle w:val="BodyText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67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192" w:hanging="569"/>
        <w:jc w:val="left"/>
        <w:rPr>
          <w:sz w:val="20"/>
        </w:rPr>
      </w:pPr>
      <w:r>
        <w:rPr>
          <w:sz w:val="20"/>
        </w:rPr>
        <w:t>Es</w:t>
      </w:r>
      <w:r>
        <w:rPr>
          <w:spacing w:val="45"/>
          <w:sz w:val="20"/>
        </w:rPr>
        <w:t> </w:t>
      </w:r>
      <w:r>
        <w:rPr>
          <w:sz w:val="20"/>
        </w:rPr>
        <w:t>aplicable</w:t>
      </w:r>
      <w:r>
        <w:rPr>
          <w:spacing w:val="46"/>
          <w:sz w:val="20"/>
        </w:rPr>
        <w:t> </w:t>
      </w:r>
      <w:r>
        <w:rPr>
          <w:sz w:val="20"/>
        </w:rPr>
        <w:t>lo</w:t>
      </w:r>
      <w:r>
        <w:rPr>
          <w:spacing w:val="44"/>
          <w:sz w:val="20"/>
        </w:rPr>
        <w:t> </w:t>
      </w:r>
      <w:r>
        <w:rPr>
          <w:sz w:val="20"/>
        </w:rPr>
        <w:t>dispuesto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fracción</w:t>
      </w:r>
      <w:r>
        <w:rPr>
          <w:spacing w:val="43"/>
          <w:sz w:val="20"/>
        </w:rPr>
        <w:t> </w:t>
      </w:r>
      <w:r>
        <w:rPr>
          <w:sz w:val="20"/>
        </w:rPr>
        <w:t>III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apartado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artículo</w:t>
      </w:r>
      <w:r>
        <w:rPr>
          <w:spacing w:val="44"/>
          <w:sz w:val="20"/>
        </w:rPr>
        <w:t> </w:t>
      </w:r>
      <w:r>
        <w:rPr>
          <w:sz w:val="20"/>
        </w:rPr>
        <w:t>anterior,</w:t>
      </w:r>
      <w:r>
        <w:rPr>
          <w:spacing w:val="44"/>
          <w:sz w:val="20"/>
        </w:rPr>
        <w:t> </w:t>
      </w:r>
      <w:r>
        <w:rPr>
          <w:sz w:val="20"/>
        </w:rPr>
        <w:t>referente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muebles; 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7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empresa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establecimiento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integra</w:t>
      </w:r>
      <w:r>
        <w:rPr>
          <w:spacing w:val="9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bienes</w:t>
      </w:r>
      <w:r>
        <w:rPr>
          <w:spacing w:val="12"/>
          <w:sz w:val="20"/>
        </w:rPr>
        <w:t> </w:t>
      </w:r>
      <w:r>
        <w:rPr>
          <w:sz w:val="20"/>
        </w:rPr>
        <w:t>inmuebles,</w:t>
      </w:r>
      <w:r>
        <w:rPr>
          <w:spacing w:val="9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recabará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certificado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gravámenes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apartado</w:t>
      </w:r>
      <w:r>
        <w:rPr>
          <w:spacing w:val="1"/>
          <w:sz w:val="20"/>
        </w:rPr>
        <w:t> </w:t>
      </w:r>
      <w:r>
        <w:rPr>
          <w:sz w:val="20"/>
        </w:rPr>
        <w:t>B</w:t>
      </w:r>
      <w:r>
        <w:rPr>
          <w:spacing w:val="-3"/>
          <w:sz w:val="20"/>
        </w:rPr>
        <w:t> </w:t>
      </w:r>
      <w:r>
        <w:rPr>
          <w:sz w:val="20"/>
        </w:rPr>
        <w:t>del 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spacing w:line="240" w:lineRule="auto" w:before="0"/>
        <w:ind w:left="7182" w:right="193" w:hanging="4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 de erratas a la fracción DOF 30-01-1980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970" w:id="1196"/>
      <w:bookmarkEnd w:id="1196"/>
      <w:r>
        <w:rPr/>
      </w:r>
      <w:r>
        <w:rPr>
          <w:rFonts w:ascii="Arial" w:hAnsi="Arial"/>
          <w:b/>
        </w:rPr>
        <w:t>Artículo 970.- </w:t>
      </w:r>
      <w:r>
        <w:rPr/>
        <w:t>Postura legal es la que cubre las dos terceras partes del avalúo. La persona que</w:t>
      </w:r>
      <w:r>
        <w:rPr>
          <w:spacing w:val="1"/>
        </w:rPr>
        <w:t> </w:t>
      </w:r>
      <w:r>
        <w:rPr/>
        <w:t>concurra como postor deberá presentar por escrito su postura</w:t>
      </w:r>
      <w:r>
        <w:rPr>
          <w:spacing w:val="55"/>
        </w:rPr>
        <w:t> </w:t>
      </w:r>
      <w:r>
        <w:rPr/>
        <w:t>y exhibir en un billete de depósito de</w:t>
      </w:r>
      <w:r>
        <w:rPr>
          <w:spacing w:val="1"/>
        </w:rPr>
        <w:t> </w:t>
      </w:r>
      <w:r>
        <w:rPr/>
        <w:t>Banco del Ahorro Nacional y Servicios Financieros (BANSEFI), u homólogo por el importe de diez por</w:t>
      </w:r>
      <w:r>
        <w:rPr>
          <w:spacing w:val="1"/>
        </w:rPr>
        <w:t> </w:t>
      </w:r>
      <w:r>
        <w:rPr/>
        <w:t>ciento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puja.</w:t>
      </w:r>
    </w:p>
    <w:p>
      <w:pPr>
        <w:spacing w:line="183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971" w:id="1197"/>
      <w:bookmarkEnd w:id="119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971.- </w:t>
      </w:r>
      <w:r>
        <w:rPr/>
        <w:t>El</w:t>
      </w:r>
      <w:r>
        <w:rPr>
          <w:spacing w:val="-4"/>
        </w:rPr>
        <w:t> </w:t>
      </w:r>
      <w:r>
        <w:rPr/>
        <w:t>remate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efectuará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las normas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tabs>
          <w:tab w:pos="1075" w:val="left" w:leader="none"/>
        </w:tabs>
        <w:ind w:left="506"/>
      </w:pPr>
      <w:r>
        <w:rPr>
          <w:rFonts w:ascii="Arial" w:hAnsi="Arial"/>
          <w:b/>
        </w:rPr>
        <w:t>l.</w:t>
        <w:tab/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hora</w:t>
      </w:r>
      <w:r>
        <w:rPr>
          <w:spacing w:val="-2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se llevará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cabo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correspondiente;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6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Será llevado a</w:t>
      </w:r>
      <w:r>
        <w:rPr>
          <w:spacing w:val="-3"/>
          <w:sz w:val="20"/>
        </w:rPr>
        <w:t> </w:t>
      </w:r>
      <w:r>
        <w:rPr>
          <w:sz w:val="20"/>
        </w:rPr>
        <w:t>cabo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juez,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declarará</w:t>
      </w:r>
      <w:r>
        <w:rPr>
          <w:spacing w:val="-1"/>
          <w:sz w:val="20"/>
        </w:rPr>
        <w:t> </w:t>
      </w:r>
      <w:r>
        <w:rPr>
          <w:sz w:val="20"/>
        </w:rPr>
        <w:t>abierto;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282" w:space="377"/>
            <w:col w:w="316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ListParagraph"/>
        <w:numPr>
          <w:ilvl w:val="0"/>
          <w:numId w:val="368"/>
        </w:numPr>
        <w:tabs>
          <w:tab w:pos="1076" w:val="left" w:leader="none"/>
        </w:tabs>
        <w:spacing w:line="240" w:lineRule="auto" w:before="92" w:after="0"/>
        <w:ind w:left="1075" w:right="204" w:hanging="569"/>
        <w:jc w:val="both"/>
        <w:rPr>
          <w:sz w:val="20"/>
        </w:rPr>
      </w:pPr>
      <w:r>
        <w:rPr>
          <w:sz w:val="20"/>
        </w:rPr>
        <w:t>El juez concederá un término de espera, que no podrá ser mayor de media hora, para recibir</w:t>
      </w:r>
      <w:r>
        <w:rPr>
          <w:spacing w:val="1"/>
          <w:sz w:val="20"/>
        </w:rPr>
        <w:t> </w:t>
      </w:r>
      <w:r>
        <w:rPr>
          <w:sz w:val="20"/>
        </w:rPr>
        <w:t>posturas; transcurrido éste no se admitirán nuevos postores salvo que sea el actor o el propio</w:t>
      </w:r>
      <w:r>
        <w:rPr>
          <w:spacing w:val="1"/>
          <w:sz w:val="20"/>
        </w:rPr>
        <w:t> </w:t>
      </w:r>
      <w:r>
        <w:rPr>
          <w:sz w:val="20"/>
        </w:rPr>
        <w:t>embargado;</w:t>
      </w:r>
    </w:p>
    <w:p>
      <w:pPr>
        <w:spacing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8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juez</w:t>
      </w:r>
      <w:r>
        <w:rPr>
          <w:spacing w:val="-3"/>
          <w:sz w:val="20"/>
        </w:rPr>
        <w:t> </w:t>
      </w:r>
      <w:r>
        <w:rPr>
          <w:sz w:val="20"/>
        </w:rPr>
        <w:t>calificará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posturas, y</w:t>
      </w:r>
      <w:r>
        <w:rPr>
          <w:spacing w:val="-5"/>
          <w:sz w:val="20"/>
        </w:rPr>
        <w:t> </w:t>
      </w:r>
      <w:r>
        <w:rPr>
          <w:sz w:val="20"/>
        </w:rPr>
        <w:t>concederá quince</w:t>
      </w:r>
      <w:r>
        <w:rPr>
          <w:spacing w:val="-2"/>
          <w:sz w:val="20"/>
        </w:rPr>
        <w:t> </w:t>
      </w:r>
      <w:r>
        <w:rPr>
          <w:sz w:val="20"/>
        </w:rPr>
        <w:t>minutos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puja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puja;</w:t>
      </w:r>
    </w:p>
    <w:p>
      <w:pPr>
        <w:spacing w:line="183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8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actor</w:t>
      </w:r>
      <w:r>
        <w:rPr>
          <w:spacing w:val="29"/>
          <w:sz w:val="20"/>
        </w:rPr>
        <w:t> </w:t>
      </w:r>
      <w:r>
        <w:rPr>
          <w:sz w:val="20"/>
        </w:rPr>
        <w:t>podrá</w:t>
      </w:r>
      <w:r>
        <w:rPr>
          <w:spacing w:val="28"/>
          <w:sz w:val="20"/>
        </w:rPr>
        <w:t> </w:t>
      </w:r>
      <w:r>
        <w:rPr>
          <w:sz w:val="20"/>
        </w:rPr>
        <w:t>concurrir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almoneda</w:t>
      </w:r>
      <w:r>
        <w:rPr>
          <w:spacing w:val="28"/>
          <w:sz w:val="20"/>
        </w:rPr>
        <w:t> </w:t>
      </w:r>
      <w:r>
        <w:rPr>
          <w:sz w:val="20"/>
        </w:rPr>
        <w:t>como</w:t>
      </w:r>
      <w:r>
        <w:rPr>
          <w:spacing w:val="29"/>
          <w:sz w:val="20"/>
        </w:rPr>
        <w:t> </w:t>
      </w:r>
      <w:r>
        <w:rPr>
          <w:sz w:val="20"/>
        </w:rPr>
        <w:t>postor,</w:t>
      </w:r>
      <w:r>
        <w:rPr>
          <w:spacing w:val="31"/>
          <w:sz w:val="20"/>
        </w:rPr>
        <w:t> </w:t>
      </w:r>
      <w:r>
        <w:rPr>
          <w:sz w:val="20"/>
        </w:rPr>
        <w:t>presentando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escrito</w:t>
      </w:r>
      <w:r>
        <w:rPr>
          <w:spacing w:val="29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postura,</w:t>
      </w:r>
      <w:r>
        <w:rPr>
          <w:spacing w:val="28"/>
          <w:sz w:val="20"/>
        </w:rPr>
        <w:t> </w:t>
      </w:r>
      <w:r>
        <w:rPr>
          <w:sz w:val="20"/>
        </w:rPr>
        <w:t>sin</w:t>
      </w:r>
      <w:r>
        <w:rPr>
          <w:spacing w:val="-52"/>
          <w:sz w:val="20"/>
        </w:rPr>
        <w:t> </w:t>
      </w:r>
      <w:r>
        <w:rPr>
          <w:sz w:val="20"/>
        </w:rPr>
        <w:t>necesidad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requisito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974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Ley;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ListParagraph"/>
        <w:numPr>
          <w:ilvl w:val="0"/>
          <w:numId w:val="368"/>
        </w:numPr>
        <w:tabs>
          <w:tab w:pos="1075" w:val="left" w:leader="none"/>
          <w:tab w:pos="1076" w:val="left" w:leader="none"/>
        </w:tabs>
        <w:spacing w:line="240" w:lineRule="auto" w:before="93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declarará</w:t>
      </w:r>
      <w:r>
        <w:rPr>
          <w:spacing w:val="-2"/>
          <w:sz w:val="20"/>
        </w:rPr>
        <w:t> </w:t>
      </w:r>
      <w:r>
        <w:rPr>
          <w:sz w:val="20"/>
        </w:rPr>
        <w:t>fincado</w:t>
      </w:r>
      <w:r>
        <w:rPr>
          <w:spacing w:val="-1"/>
          <w:sz w:val="20"/>
        </w:rPr>
        <w:t> </w:t>
      </w:r>
      <w:r>
        <w:rPr>
          <w:sz w:val="20"/>
        </w:rPr>
        <w:t>el remate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postor.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523" w:right="178" w:hanging="17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404" w:space="254"/>
            <w:col w:w="3162"/>
          </w:cols>
        </w:sectPr>
      </w:pPr>
    </w:p>
    <w:p>
      <w:pPr>
        <w:pStyle w:val="BodyText"/>
        <w:spacing w:before="11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firstLine="288"/>
      </w:pPr>
      <w:bookmarkStart w:name="Artículo_972" w:id="1198"/>
      <w:bookmarkEnd w:id="1198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972.-</w:t>
      </w:r>
      <w:r>
        <w:rPr>
          <w:rFonts w:ascii="Arial" w:hAnsi="Arial"/>
          <w:b/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diligencia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remate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puede</w:t>
      </w:r>
      <w:r>
        <w:rPr>
          <w:spacing w:val="9"/>
        </w:rPr>
        <w:t> </w:t>
      </w:r>
      <w:r>
        <w:rPr/>
        <w:t>suspenderse.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9"/>
        </w:rPr>
        <w:t> </w:t>
      </w:r>
      <w:r>
        <w:rPr/>
        <w:t>resolverá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inmediato</w:t>
      </w:r>
      <w:r>
        <w:rPr>
          <w:spacing w:val="10"/>
        </w:rPr>
        <w:t> </w:t>
      </w:r>
      <w:r>
        <w:rPr/>
        <w:t>las</w:t>
      </w:r>
      <w:r>
        <w:rPr>
          <w:spacing w:val="-52"/>
        </w:rPr>
        <w:t> </w:t>
      </w:r>
      <w:r>
        <w:rPr/>
        <w:t>cuestiones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planteen</w:t>
      </w:r>
      <w:r>
        <w:rPr>
          <w:spacing w:val="-1"/>
        </w:rPr>
        <w:t> </w:t>
      </w:r>
      <w:r>
        <w:rPr/>
        <w:t>las partes interesadas.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973" w:id="1199"/>
      <w:bookmarkEnd w:id="1199"/>
      <w:r>
        <w:rPr/>
      </w:r>
      <w:r>
        <w:rPr>
          <w:rFonts w:ascii="Arial" w:hAnsi="Arial"/>
          <w:b/>
        </w:rPr>
        <w:t>Artículo 973.- </w:t>
      </w:r>
      <w:r>
        <w:rPr/>
        <w:t>Si no se presentan postores, podrá el actor pedir se le adjudiquen los bienes por el</w:t>
      </w:r>
      <w:r>
        <w:rPr>
          <w:spacing w:val="1"/>
        </w:rPr>
        <w:t> </w:t>
      </w:r>
      <w:r>
        <w:rPr/>
        <w:t>precio de su postura, o solicitar la celebración de nuevas almonedas con deducción de un veinte por</w:t>
      </w:r>
      <w:r>
        <w:rPr>
          <w:spacing w:val="1"/>
        </w:rPr>
        <w:t> </w:t>
      </w:r>
      <w:r>
        <w:rPr/>
        <w:t>ciento en cada una de ellas. Las almonedas subsecuentes se celebrarán dentro de los treinta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anterior.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974" w:id="1200"/>
      <w:bookmarkEnd w:id="1200"/>
      <w:r>
        <w:rPr/>
      </w:r>
      <w:r>
        <w:rPr>
          <w:rFonts w:ascii="Arial" w:hAnsi="Arial"/>
          <w:b/>
        </w:rPr>
        <w:t>Artículo 974.- </w:t>
      </w:r>
      <w:r>
        <w:rPr/>
        <w:t>El adjudicatario exhibirá dentro de los tres días siguientes, el importe total de su</w:t>
      </w:r>
      <w:r>
        <w:rPr>
          <w:spacing w:val="1"/>
        </w:rPr>
        <w:t> </w:t>
      </w:r>
      <w:r>
        <w:rPr/>
        <w:t>postura, apercibido de que de no hacerlo, la cantidad exhibida quedará en favor del actor; y el Tribunal</w:t>
      </w:r>
      <w:r>
        <w:rPr>
          <w:spacing w:val="1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almoneda.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75" w:id="1201"/>
      <w:bookmarkEnd w:id="120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975.-</w:t>
      </w:r>
      <w:r>
        <w:rPr>
          <w:rFonts w:ascii="Arial" w:hAnsi="Arial"/>
          <w:b/>
          <w:spacing w:val="15"/>
        </w:rPr>
        <w:t> </w:t>
      </w:r>
      <w:r>
        <w:rPr/>
        <w:t>Exhibido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importe</w:t>
      </w:r>
      <w:r>
        <w:rPr>
          <w:spacing w:val="11"/>
        </w:rPr>
        <w:t> </w:t>
      </w:r>
      <w:r>
        <w:rPr/>
        <w:t>total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precio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adjudicación,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declarará</w:t>
      </w:r>
      <w:r>
        <w:rPr>
          <w:spacing w:val="13"/>
        </w:rPr>
        <w:t> </w:t>
      </w:r>
      <w:r>
        <w:rPr/>
        <w:t>fincado</w:t>
      </w:r>
      <w:r>
        <w:rPr>
          <w:spacing w:val="13"/>
        </w:rPr>
        <w:t> </w:t>
      </w:r>
      <w:r>
        <w:rPr/>
        <w:t>el</w:t>
      </w:r>
      <w:r>
        <w:rPr>
          <w:spacing w:val="-52"/>
        </w:rPr>
        <w:t> </w:t>
      </w:r>
      <w:r>
        <w:rPr/>
        <w:t>remate y</w:t>
      </w:r>
      <w:r>
        <w:rPr>
          <w:spacing w:val="-7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</w:t>
      </w:r>
      <w:r>
        <w:rPr>
          <w:spacing w:val="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9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199" w:hanging="569"/>
        <w:jc w:val="left"/>
        <w:rPr>
          <w:sz w:val="20"/>
        </w:rPr>
      </w:pPr>
      <w:r>
        <w:rPr>
          <w:sz w:val="20"/>
        </w:rPr>
        <w:t>Cubrirá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inmediato</w:t>
      </w:r>
      <w:r>
        <w:rPr>
          <w:spacing w:val="19"/>
          <w:sz w:val="20"/>
        </w:rPr>
        <w:t> </w:t>
      </w:r>
      <w:r>
        <w:rPr>
          <w:sz w:val="20"/>
        </w:rPr>
        <w:t>al</w:t>
      </w:r>
      <w:r>
        <w:rPr>
          <w:spacing w:val="18"/>
          <w:sz w:val="20"/>
        </w:rPr>
        <w:t> </w:t>
      </w:r>
      <w:r>
        <w:rPr>
          <w:sz w:val="20"/>
        </w:rPr>
        <w:t>actor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demás</w:t>
      </w:r>
      <w:r>
        <w:rPr>
          <w:spacing w:val="19"/>
          <w:sz w:val="20"/>
        </w:rPr>
        <w:t> </w:t>
      </w:r>
      <w:r>
        <w:rPr>
          <w:sz w:val="20"/>
        </w:rPr>
        <w:t>acreedores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orden;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si</w:t>
      </w:r>
      <w:r>
        <w:rPr>
          <w:spacing w:val="19"/>
          <w:sz w:val="20"/>
        </w:rPr>
        <w:t> </w:t>
      </w:r>
      <w:r>
        <w:rPr>
          <w:sz w:val="20"/>
        </w:rPr>
        <w:t>hay</w:t>
      </w:r>
      <w:r>
        <w:rPr>
          <w:spacing w:val="16"/>
          <w:sz w:val="20"/>
        </w:rPr>
        <w:t> </w:t>
      </w:r>
      <w:r>
        <w:rPr>
          <w:sz w:val="20"/>
        </w:rPr>
        <w:t>remanente,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entregará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demandado;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69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369"/>
        </w:numPr>
        <w:tabs>
          <w:tab w:pos="1641" w:val="left" w:leader="none"/>
          <w:tab w:pos="1642" w:val="left" w:leader="none"/>
        </w:tabs>
        <w:spacing w:line="242" w:lineRule="auto" w:before="0" w:after="0"/>
        <w:ind w:left="1642" w:right="202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anterior</w:t>
      </w:r>
      <w:r>
        <w:rPr>
          <w:spacing w:val="31"/>
          <w:sz w:val="20"/>
        </w:rPr>
        <w:t> </w:t>
      </w:r>
      <w:r>
        <w:rPr>
          <w:sz w:val="20"/>
        </w:rPr>
        <w:t>propietario</w:t>
      </w:r>
      <w:r>
        <w:rPr>
          <w:spacing w:val="32"/>
          <w:sz w:val="20"/>
        </w:rPr>
        <w:t> </w:t>
      </w:r>
      <w:r>
        <w:rPr>
          <w:sz w:val="20"/>
        </w:rPr>
        <w:t>entregará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Tribunal,</w:t>
      </w:r>
      <w:r>
        <w:rPr>
          <w:spacing w:val="31"/>
          <w:sz w:val="20"/>
        </w:rPr>
        <w:t> </w:t>
      </w:r>
      <w:r>
        <w:rPr>
          <w:sz w:val="20"/>
        </w:rPr>
        <w:t>toda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documentación</w:t>
      </w:r>
      <w:r>
        <w:rPr>
          <w:spacing w:val="30"/>
          <w:sz w:val="20"/>
        </w:rPr>
        <w:t> </w:t>
      </w:r>
      <w:r>
        <w:rPr>
          <w:sz w:val="20"/>
        </w:rPr>
        <w:t>relacionada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inmueble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remató.</w:t>
      </w:r>
    </w:p>
    <w:p>
      <w:pPr>
        <w:spacing w:line="181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1"/>
          <w:numId w:val="369"/>
        </w:numPr>
        <w:tabs>
          <w:tab w:pos="1642" w:val="left" w:leader="none"/>
        </w:tabs>
        <w:spacing w:line="242" w:lineRule="auto" w:before="0" w:after="0"/>
        <w:ind w:left="1642" w:right="205" w:hanging="567"/>
        <w:jc w:val="both"/>
        <w:rPr>
          <w:sz w:val="20"/>
        </w:rPr>
      </w:pPr>
      <w:r>
        <w:rPr>
          <w:sz w:val="20"/>
        </w:rPr>
        <w:t>Si se lo adjudica el trabajador, deberá ser libre de todo gravamen, impuestos y derechos</w:t>
      </w:r>
      <w:r>
        <w:rPr>
          <w:spacing w:val="1"/>
          <w:sz w:val="20"/>
        </w:rPr>
        <w:t> </w:t>
      </w:r>
      <w:r>
        <w:rPr>
          <w:sz w:val="20"/>
        </w:rPr>
        <w:t>fiscales.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69"/>
        </w:numPr>
        <w:tabs>
          <w:tab w:pos="1642" w:val="left" w:leader="none"/>
        </w:tabs>
        <w:spacing w:line="240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La escritura deberá firmarla el anterior propietario, dentro de los cinco días siguientes a la</w:t>
      </w:r>
      <w:r>
        <w:rPr>
          <w:spacing w:val="-53"/>
          <w:sz w:val="20"/>
        </w:rPr>
        <w:t> </w:t>
      </w:r>
      <w:r>
        <w:rPr>
          <w:sz w:val="20"/>
        </w:rPr>
        <w:t>notificación que le haga el notario público respectivo. Si no lo hace, el Tribunal lo hará 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rebeldía,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> </w:t>
      </w:r>
      <w:r>
        <w:rPr>
          <w:rFonts w:asci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69"/>
        </w:numPr>
        <w:tabs>
          <w:tab w:pos="1075" w:val="left" w:leader="none"/>
          <w:tab w:pos="1076" w:val="left" w:leader="none"/>
        </w:tabs>
        <w:spacing w:line="229" w:lineRule="exact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Firmada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pondrá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adquirente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inmueble.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1"/>
        </w:rPr>
      </w:pPr>
    </w:p>
    <w:p>
      <w:pPr>
        <w:pStyle w:val="Heading1"/>
        <w:spacing w:before="94"/>
      </w:pPr>
      <w:r>
        <w:rPr/>
        <w:t>CAPITULO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1580" w:right="15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tercerías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preferencias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crédito</w:t>
      </w:r>
    </w:p>
    <w:p>
      <w:pPr>
        <w:spacing w:before="2"/>
        <w:ind w:left="54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3"/>
        </w:rPr>
      </w:pPr>
    </w:p>
    <w:p>
      <w:pPr>
        <w:pStyle w:val="Heading1"/>
        <w:spacing w:before="93"/>
        <w:ind w:left="4059" w:right="4032"/>
      </w:pPr>
      <w:r>
        <w:rPr/>
        <w:t>Sección Primera</w:t>
      </w:r>
      <w:r>
        <w:rPr>
          <w:spacing w:val="-59"/>
        </w:rPr>
        <w:t> </w:t>
      </w:r>
      <w:r>
        <w:rPr/>
        <w:t>De las</w:t>
      </w:r>
      <w:r>
        <w:rPr>
          <w:spacing w:val="-2"/>
        </w:rPr>
        <w:t> </w:t>
      </w:r>
      <w:r>
        <w:rPr/>
        <w:t>tercerías</w:t>
      </w:r>
    </w:p>
    <w:p>
      <w:pPr>
        <w:spacing w:before="2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BodyText"/>
        <w:spacing w:line="242" w:lineRule="auto" w:before="93"/>
        <w:ind w:left="218" w:right="206" w:firstLine="288"/>
        <w:jc w:val="both"/>
      </w:pPr>
      <w:bookmarkStart w:name="Artículo_976" w:id="1202"/>
      <w:bookmarkEnd w:id="1202"/>
      <w:r>
        <w:rPr/>
      </w:r>
      <w:r>
        <w:rPr>
          <w:rFonts w:ascii="Arial" w:hAnsi="Arial"/>
          <w:b/>
        </w:rPr>
        <w:t>Artículo 976.- </w:t>
      </w:r>
      <w:r>
        <w:rPr/>
        <w:t>Las tercerías pueden ser excluyentes de dominio o de preferencia. Las primeras tienen</w:t>
      </w:r>
      <w:r>
        <w:rPr>
          <w:spacing w:val="1"/>
        </w:rPr>
        <w:t> </w:t>
      </w:r>
      <w:r>
        <w:rPr/>
        <w:t>por objeto conseguir el levantamiento del embargo practicado en bienes de propiedad de terceros; las</w:t>
      </w:r>
      <w:r>
        <w:rPr>
          <w:spacing w:val="1"/>
        </w:rPr>
        <w:t> </w:t>
      </w:r>
      <w:r>
        <w:rPr/>
        <w:t>segundas</w:t>
      </w:r>
      <w:r>
        <w:rPr>
          <w:spacing w:val="-2"/>
        </w:rPr>
        <w:t> </w:t>
      </w:r>
      <w:r>
        <w:rPr/>
        <w:t>obtener 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pague preferentemente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producto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embargados.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977" w:id="1203"/>
      <w:bookmarkEnd w:id="1203"/>
      <w:r>
        <w:rPr/>
      </w:r>
      <w:r>
        <w:rPr>
          <w:rFonts w:ascii="Arial" w:hAnsi="Arial"/>
          <w:b/>
        </w:rPr>
        <w:t>Artículo 977.- </w:t>
      </w:r>
      <w:r>
        <w:rPr/>
        <w:t>Las tercerías se tramitarán y resolverán por el Tribunal que conozca del juicio principal,</w:t>
      </w:r>
      <w:r>
        <w:rPr>
          <w:spacing w:val="1"/>
        </w:rPr>
        <w:t> </w:t>
      </w:r>
      <w:r>
        <w:rPr/>
        <w:t>sustanciándose en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incidental,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 siguientes: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0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La tercería se interpondrá por escrito, acompañando el título en que se funde y las pruebas</w:t>
      </w:r>
      <w:r>
        <w:rPr>
          <w:spacing w:val="1"/>
          <w:sz w:val="20"/>
        </w:rPr>
        <w:t> </w:t>
      </w:r>
      <w:r>
        <w:rPr>
          <w:sz w:val="20"/>
        </w:rPr>
        <w:t>pertinentes;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anteriores,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desechará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0"/>
        </w:numPr>
        <w:tabs>
          <w:tab w:pos="1076" w:val="left" w:leader="none"/>
        </w:tabs>
        <w:spacing w:line="242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El Tribunal ordenará se tramite la tercería por cuerda separada y citará a las partes a una</w:t>
      </w:r>
      <w:r>
        <w:rPr>
          <w:spacing w:val="1"/>
          <w:sz w:val="20"/>
        </w:rPr>
        <w:t> </w:t>
      </w:r>
      <w:r>
        <w:rPr>
          <w:sz w:val="20"/>
        </w:rPr>
        <w:t>audiencia, dentro de los diez días siguientes, en la que las oirá y después de desahogadas las</w:t>
      </w:r>
      <w:r>
        <w:rPr>
          <w:spacing w:val="1"/>
          <w:sz w:val="20"/>
        </w:rPr>
        <w:t> </w:t>
      </w:r>
      <w:r>
        <w:rPr>
          <w:sz w:val="20"/>
        </w:rPr>
        <w:t>pruebas,</w:t>
      </w:r>
      <w:r>
        <w:rPr>
          <w:spacing w:val="-2"/>
          <w:sz w:val="20"/>
        </w:rPr>
        <w:t> </w:t>
      </w:r>
      <w:r>
        <w:rPr>
          <w:sz w:val="20"/>
        </w:rPr>
        <w:t>dictará</w:t>
      </w:r>
      <w:r>
        <w:rPr>
          <w:spacing w:val="-1"/>
          <w:sz w:val="20"/>
        </w:rPr>
        <w:t> </w:t>
      </w:r>
      <w:r>
        <w:rPr>
          <w:sz w:val="20"/>
        </w:rPr>
        <w:t>resolución;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3" w:hanging="569"/>
        <w:jc w:val="left"/>
        <w:rPr>
          <w:sz w:val="20"/>
        </w:rPr>
      </w:pP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cuanto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ofrecimiento,</w:t>
      </w:r>
      <w:r>
        <w:rPr>
          <w:spacing w:val="17"/>
          <w:sz w:val="20"/>
        </w:rPr>
        <w:t> </w:t>
      </w:r>
      <w:r>
        <w:rPr>
          <w:sz w:val="20"/>
        </w:rPr>
        <w:t>admisión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desahogo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pruebas,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observará</w:t>
      </w:r>
      <w:r>
        <w:rPr>
          <w:spacing w:val="16"/>
          <w:sz w:val="20"/>
        </w:rPr>
        <w:t> </w:t>
      </w:r>
      <w:r>
        <w:rPr>
          <w:sz w:val="20"/>
        </w:rPr>
        <w:t>lo</w:t>
      </w:r>
      <w:r>
        <w:rPr>
          <w:spacing w:val="18"/>
          <w:sz w:val="20"/>
        </w:rPr>
        <w:t> </w:t>
      </w:r>
      <w:r>
        <w:rPr>
          <w:sz w:val="20"/>
        </w:rPr>
        <w:t>dispuesto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Capítulos XII,</w:t>
      </w:r>
      <w:r>
        <w:rPr>
          <w:spacing w:val="-1"/>
          <w:sz w:val="20"/>
        </w:rPr>
        <w:t> </w:t>
      </w:r>
      <w:r>
        <w:rPr>
          <w:sz w:val="20"/>
        </w:rPr>
        <w:t>XVII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XVIII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Catorce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Ley;</w:t>
      </w:r>
    </w:p>
    <w:p>
      <w:pPr>
        <w:spacing w:after="0" w:line="242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70"/>
        </w:numPr>
        <w:tabs>
          <w:tab w:pos="1075" w:val="left" w:leader="none"/>
          <w:tab w:pos="1076" w:val="left" w:leader="none"/>
        </w:tabs>
        <w:spacing w:line="242" w:lineRule="auto" w:before="92" w:after="0"/>
        <w:ind w:left="1075" w:right="204" w:hanging="569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tercerías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suspenden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tramitación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procedimiento.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tercería</w:t>
      </w:r>
      <w:r>
        <w:rPr>
          <w:spacing w:val="5"/>
          <w:sz w:val="20"/>
        </w:rPr>
        <w:t> </w:t>
      </w:r>
      <w:r>
        <w:rPr>
          <w:sz w:val="20"/>
        </w:rPr>
        <w:t>excluyente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dominio</w:t>
      </w:r>
      <w:r>
        <w:rPr>
          <w:spacing w:val="-53"/>
          <w:sz w:val="20"/>
        </w:rPr>
        <w:t> </w:t>
      </w:r>
      <w:r>
        <w:rPr>
          <w:sz w:val="20"/>
        </w:rPr>
        <w:t>suspende únicamente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de remate;</w:t>
      </w:r>
      <w:r>
        <w:rPr>
          <w:spacing w:val="-1"/>
          <w:sz w:val="20"/>
        </w:rPr>
        <w:t> </w:t>
      </w:r>
      <w:r>
        <w:rPr>
          <w:sz w:val="20"/>
        </w:rPr>
        <w:t>la de</w:t>
      </w:r>
      <w:r>
        <w:rPr>
          <w:spacing w:val="-1"/>
          <w:sz w:val="20"/>
        </w:rPr>
        <w:t> </w:t>
      </w:r>
      <w:r>
        <w:rPr>
          <w:sz w:val="20"/>
        </w:rPr>
        <w:t>preferencia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 del</w:t>
      </w:r>
      <w:r>
        <w:rPr>
          <w:spacing w:val="-2"/>
          <w:sz w:val="20"/>
        </w:rPr>
        <w:t> </w:t>
      </w:r>
      <w:r>
        <w:rPr>
          <w:sz w:val="20"/>
        </w:rPr>
        <w:t>crédito;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0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5" w:hanging="569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declara</w:t>
      </w:r>
      <w:r>
        <w:rPr>
          <w:spacing w:val="2"/>
          <w:sz w:val="20"/>
        </w:rPr>
        <w:t> </w:t>
      </w:r>
      <w:r>
        <w:rPr>
          <w:sz w:val="20"/>
        </w:rPr>
        <w:t>procedente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tercería,</w:t>
      </w:r>
      <w:r>
        <w:rPr>
          <w:spacing w:val="2"/>
          <w:sz w:val="20"/>
        </w:rPr>
        <w:t> </w:t>
      </w:r>
      <w:r>
        <w:rPr>
          <w:sz w:val="20"/>
        </w:rPr>
        <w:t>el Tribunal</w:t>
      </w:r>
      <w:r>
        <w:rPr>
          <w:spacing w:val="1"/>
          <w:sz w:val="20"/>
        </w:rPr>
        <w:t> </w:t>
      </w:r>
      <w:r>
        <w:rPr>
          <w:sz w:val="20"/>
        </w:rPr>
        <w:t>ordenará</w:t>
      </w:r>
      <w:r>
        <w:rPr>
          <w:spacing w:val="3"/>
          <w:sz w:val="20"/>
        </w:rPr>
        <w:t> </w:t>
      </w:r>
      <w:r>
        <w:rPr>
          <w:sz w:val="20"/>
        </w:rPr>
        <w:t>el levantamiento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embargo</w:t>
      </w:r>
      <w:r>
        <w:rPr>
          <w:spacing w:val="3"/>
          <w:sz w:val="20"/>
        </w:rPr>
        <w:t> </w:t>
      </w:r>
      <w:r>
        <w:rPr>
          <w:sz w:val="20"/>
        </w:rPr>
        <w:t>y,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ordenará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pague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declarado</w:t>
      </w:r>
      <w:r>
        <w:rPr>
          <w:spacing w:val="1"/>
          <w:sz w:val="20"/>
        </w:rPr>
        <w:t> </w:t>
      </w:r>
      <w:r>
        <w:rPr>
          <w:sz w:val="20"/>
        </w:rPr>
        <w:t>preferente.</w:t>
      </w:r>
    </w:p>
    <w:p>
      <w:pPr>
        <w:spacing w:line="240" w:lineRule="auto" w:before="0"/>
        <w:ind w:left="7182" w:right="19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ind w:left="218" w:right="192" w:firstLine="288"/>
        <w:jc w:val="both"/>
      </w:pPr>
      <w:bookmarkStart w:name="Artículo_978" w:id="1204"/>
      <w:bookmarkEnd w:id="1204"/>
      <w:r>
        <w:rPr/>
      </w:r>
      <w:r>
        <w:rPr>
          <w:rFonts w:ascii="Arial" w:hAnsi="Arial"/>
          <w:b/>
        </w:rPr>
        <w:t>Artículo 978.- </w:t>
      </w:r>
      <w:r>
        <w:rPr/>
        <w:t>El tercerista podrá presentar la demanda ante la autoridad exhortada que practicó el</w:t>
      </w:r>
      <w:r>
        <w:rPr>
          <w:spacing w:val="1"/>
        </w:rPr>
        <w:t> </w:t>
      </w:r>
      <w:r>
        <w:rPr/>
        <w:t>embargo, debiendo designar domicilio en el lugar de residencia del Tribunal exhortante dentro del término</w:t>
      </w:r>
      <w:r>
        <w:rPr>
          <w:spacing w:val="-53"/>
        </w:rPr>
        <w:t> </w:t>
      </w:r>
      <w:r>
        <w:rPr/>
        <w:t>de cinco días a la fecha en que se practicó, o tuvo conocimiento del mismo, debiendo señalar domicilio</w:t>
      </w:r>
      <w:r>
        <w:rPr>
          <w:spacing w:val="1"/>
        </w:rPr>
        <w:t> </w:t>
      </w:r>
      <w:r>
        <w:rPr/>
        <w:t>dentro de la jurisdicción del exhortante, si no hace la designación, todas las notificaciones se le harán por</w:t>
      </w:r>
      <w:r>
        <w:rPr>
          <w:spacing w:val="1"/>
        </w:rPr>
        <w:t> </w:t>
      </w:r>
      <w:r>
        <w:rPr/>
        <w:t>boletín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estrados.</w:t>
      </w:r>
    </w:p>
    <w:p>
      <w:pPr>
        <w:pStyle w:val="BodyText"/>
        <w:spacing w:before="1"/>
      </w:pPr>
    </w:p>
    <w:p>
      <w:pPr>
        <w:pStyle w:val="BodyText"/>
        <w:ind w:left="218" w:right="204" w:firstLine="288"/>
        <w:jc w:val="both"/>
      </w:pPr>
      <w:r>
        <w:rPr/>
        <w:t>La autoridad exhortada, al devolver el exhorto, remitirá la demanda de tercería, dentro del término de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días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practicado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embargo.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 w:before="1"/>
        <w:ind w:right="1555"/>
      </w:pPr>
      <w:r>
        <w:rPr/>
        <w:t>Sección Segunda</w:t>
      </w:r>
    </w:p>
    <w:p>
      <w:pPr>
        <w:spacing w:line="252" w:lineRule="exact" w:before="0"/>
        <w:ind w:left="1580" w:right="15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preferencia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créditos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Sección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6" w:firstLine="288"/>
        <w:jc w:val="both"/>
      </w:pPr>
      <w:bookmarkStart w:name="Artículo_979" w:id="1205"/>
      <w:bookmarkEnd w:id="1205"/>
      <w:r>
        <w:rPr/>
      </w:r>
      <w:r>
        <w:rPr>
          <w:rFonts w:ascii="Arial" w:hAnsi="Arial"/>
          <w:b/>
        </w:rPr>
        <w:t>Artículo 979.- </w:t>
      </w:r>
      <w:r>
        <w:rPr/>
        <w:t>Cuando exista un conflicto individual o colectivo, los trabajadores podrán solicitar al</w:t>
      </w:r>
      <w:r>
        <w:rPr>
          <w:spacing w:val="1"/>
        </w:rPr>
        <w:t> </w:t>
      </w:r>
      <w:r>
        <w:rPr/>
        <w:t>Tribunal, para los efectos del artículo 113, que prevenga a la autoridad jurisdiccional o administrativa ante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tramiten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que se</w:t>
      </w:r>
      <w:r>
        <w:rPr>
          <w:spacing w:val="1"/>
        </w:rPr>
        <w:t> </w:t>
      </w:r>
      <w:r>
        <w:rPr/>
        <w:t>pretendan</w:t>
      </w:r>
      <w:r>
        <w:rPr>
          <w:spacing w:val="1"/>
        </w:rPr>
        <w:t> </w:t>
      </w:r>
      <w:r>
        <w:rPr/>
        <w:t>hacer efectivos créditos contra el</w:t>
      </w:r>
      <w:r>
        <w:rPr>
          <w:spacing w:val="55"/>
        </w:rPr>
        <w:t> </w:t>
      </w:r>
      <w:r>
        <w:rPr/>
        <w:t>patrón para que,</w:t>
      </w:r>
      <w:r>
        <w:rPr>
          <w:spacing w:val="1"/>
        </w:rPr>
        <w:t> </w:t>
      </w:r>
      <w:r>
        <w:rPr/>
        <w:t>antes de llevar a cabo el remate o la adjudicación de los bienes embargados, les notifique para garantizar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preferente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disposición,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tramitada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tercería</w:t>
      </w:r>
      <w:r>
        <w:rPr>
          <w:spacing w:val="1"/>
        </w:rPr>
        <w:t> </w:t>
      </w:r>
      <w:r>
        <w:rPr/>
        <w:t>excluyente de</w:t>
      </w:r>
      <w:r>
        <w:rPr>
          <w:spacing w:val="1"/>
        </w:rPr>
        <w:t> </w:t>
      </w:r>
      <w:r>
        <w:rPr/>
        <w:t>preferencia</w:t>
      </w:r>
      <w:r>
        <w:rPr>
          <w:spacing w:val="1"/>
        </w:rPr>
        <w:t> </w:t>
      </w:r>
      <w:r>
        <w:rPr/>
        <w:t>correspondiente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206" w:firstLine="288"/>
        <w:jc w:val="both"/>
      </w:pPr>
      <w:r>
        <w:rPr/>
        <w:t>Si resultan insuficientes los bienes embargados para cubrir los créditos de todos los trabajadores, se</w:t>
      </w:r>
      <w:r>
        <w:rPr>
          <w:spacing w:val="1"/>
        </w:rPr>
        <w:t> </w:t>
      </w:r>
      <w:r>
        <w:rPr/>
        <w:t>harán a</w:t>
      </w:r>
      <w:r>
        <w:rPr>
          <w:spacing w:val="-1"/>
        </w:rPr>
        <w:t> </w:t>
      </w:r>
      <w:r>
        <w:rPr/>
        <w:t>prorrata</w:t>
      </w:r>
      <w:r>
        <w:rPr>
          <w:spacing w:val="-1"/>
        </w:rPr>
        <w:t> </w:t>
      </w:r>
      <w:r>
        <w:rPr/>
        <w:t>dejando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salvo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506"/>
      </w:pPr>
      <w:bookmarkStart w:name="Artículo_980" w:id="1206"/>
      <w:bookmarkEnd w:id="120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980.-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substanciará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1"/>
        </w:numPr>
        <w:tabs>
          <w:tab w:pos="1076" w:val="left" w:leader="none"/>
        </w:tabs>
        <w:spacing w:line="240" w:lineRule="auto" w:before="0" w:after="0"/>
        <w:ind w:left="1075" w:right="198" w:hanging="569"/>
        <w:jc w:val="both"/>
        <w:rPr>
          <w:sz w:val="20"/>
        </w:rPr>
      </w:pPr>
      <w:r>
        <w:rPr>
          <w:sz w:val="20"/>
        </w:rPr>
        <w:t>La preferencia deberá solicitarse por el trabajador ante el Tribunal en que tramite el conflicto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indicando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cuáles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sustancian juicios en los que puedan adjudicar o rematar bienes del patrón, acompañando</w:t>
      </w:r>
      <w:r>
        <w:rPr>
          <w:spacing w:val="1"/>
          <w:sz w:val="20"/>
        </w:rPr>
        <w:t> </w:t>
      </w:r>
      <w:r>
        <w:rPr>
          <w:sz w:val="20"/>
        </w:rPr>
        <w:t>copias</w:t>
      </w:r>
      <w:r>
        <w:rPr>
          <w:spacing w:val="14"/>
          <w:sz w:val="20"/>
        </w:rPr>
        <w:t> </w:t>
      </w:r>
      <w:r>
        <w:rPr>
          <w:sz w:val="20"/>
        </w:rPr>
        <w:t>suficientes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petición,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correr</w:t>
      </w:r>
      <w:r>
        <w:rPr>
          <w:spacing w:val="14"/>
          <w:sz w:val="20"/>
        </w:rPr>
        <w:t> </w:t>
      </w:r>
      <w:r>
        <w:rPr>
          <w:sz w:val="20"/>
        </w:rPr>
        <w:t>traslado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partes</w:t>
      </w:r>
      <w:r>
        <w:rPr>
          <w:spacing w:val="15"/>
          <w:sz w:val="20"/>
        </w:rPr>
        <w:t> </w:t>
      </w:r>
      <w:r>
        <w:rPr>
          <w:sz w:val="20"/>
        </w:rPr>
        <w:t>contendientes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juicios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referencia;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1"/>
        </w:numPr>
        <w:tabs>
          <w:tab w:pos="1076" w:val="left" w:leader="none"/>
        </w:tabs>
        <w:spacing w:line="240" w:lineRule="auto" w:before="1" w:after="0"/>
        <w:ind w:left="1075" w:right="197" w:hanging="569"/>
        <w:jc w:val="both"/>
        <w:rPr>
          <w:sz w:val="20"/>
        </w:rPr>
      </w:pPr>
      <w:r>
        <w:rPr>
          <w:sz w:val="20"/>
        </w:rPr>
        <w:t>Si el juicio se tramita ante la autoridad judicial, el Tribunal la prevendrá haciéndole saber que los</w:t>
      </w:r>
      <w:r>
        <w:rPr>
          <w:spacing w:val="-53"/>
          <w:sz w:val="20"/>
        </w:rPr>
        <w:t> </w:t>
      </w:r>
      <w:r>
        <w:rPr>
          <w:sz w:val="20"/>
        </w:rPr>
        <w:t>bienes embargados están afectos al pago preferente del crédito laboral y que por lo tanto, antes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rematar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adjudicar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patrón,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notificar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trabajador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comparezca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deducir sus</w:t>
      </w:r>
      <w:r>
        <w:rPr>
          <w:spacing w:val="2"/>
          <w:sz w:val="20"/>
        </w:rPr>
        <w:t> </w:t>
      </w:r>
      <w:r>
        <w:rPr>
          <w:sz w:val="20"/>
        </w:rPr>
        <w:t>derechos,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1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Tratándose de créditos fiscales, cuotas que se adeuden al Instituto Mexicano del Seguro Social,</w:t>
      </w:r>
      <w:r>
        <w:rPr>
          <w:spacing w:val="-53"/>
          <w:sz w:val="20"/>
        </w:rPr>
        <w:t> </w:t>
      </w:r>
      <w:r>
        <w:rPr>
          <w:sz w:val="20"/>
        </w:rPr>
        <w:t>o aportación al Instituto del Fondo Nacional de la Vivienda para los Trabajadores, bastará con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Tribunal</w:t>
      </w:r>
      <w:r>
        <w:rPr>
          <w:spacing w:val="4"/>
          <w:sz w:val="20"/>
        </w:rPr>
        <w:t> </w:t>
      </w:r>
      <w:r>
        <w:rPr>
          <w:sz w:val="20"/>
        </w:rPr>
        <w:t>remita</w:t>
      </w:r>
      <w:r>
        <w:rPr>
          <w:spacing w:val="4"/>
          <w:sz w:val="20"/>
        </w:rPr>
        <w:t> </w:t>
      </w:r>
      <w:r>
        <w:rPr>
          <w:sz w:val="20"/>
        </w:rPr>
        <w:t>oficio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autoridad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corresponda,</w:t>
      </w:r>
      <w:r>
        <w:rPr>
          <w:spacing w:val="6"/>
          <w:sz w:val="20"/>
        </w:rPr>
        <w:t> </w:t>
      </w:r>
      <w:r>
        <w:rPr>
          <w:sz w:val="20"/>
        </w:rPr>
        <w:t>indicándole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existencia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juicios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075" w:right="205"/>
      </w:pPr>
      <w:r>
        <w:rPr/>
        <w:t>laborales,</w:t>
      </w:r>
      <w:r>
        <w:rPr>
          <w:spacing w:val="39"/>
        </w:rPr>
        <w:t> </w:t>
      </w:r>
      <w:r>
        <w:rPr/>
        <w:t>cuyas</w:t>
      </w:r>
      <w:r>
        <w:rPr>
          <w:spacing w:val="44"/>
        </w:rPr>
        <w:t> </w:t>
      </w:r>
      <w:r>
        <w:rPr/>
        <w:t>prestaciones</w:t>
      </w:r>
      <w:r>
        <w:rPr>
          <w:spacing w:val="41"/>
        </w:rPr>
        <w:t> </w:t>
      </w:r>
      <w:r>
        <w:rPr/>
        <w:t>están</w:t>
      </w:r>
      <w:r>
        <w:rPr>
          <w:spacing w:val="42"/>
        </w:rPr>
        <w:t> </w:t>
      </w:r>
      <w:r>
        <w:rPr/>
        <w:t>pendientes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cubrirse,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que</w:t>
      </w:r>
      <w:r>
        <w:rPr>
          <w:spacing w:val="43"/>
        </w:rPr>
        <w:t> </w:t>
      </w:r>
      <w:r>
        <w:rPr/>
        <w:t>antes</w:t>
      </w:r>
      <w:r>
        <w:rPr>
          <w:spacing w:val="46"/>
        </w:rPr>
        <w:t> </w:t>
      </w:r>
      <w:r>
        <w:rPr/>
        <w:t>de</w:t>
      </w:r>
      <w:r>
        <w:rPr>
          <w:spacing w:val="41"/>
        </w:rPr>
        <w:t> </w:t>
      </w:r>
      <w:r>
        <w:rPr/>
        <w:t>adjudicar</w:t>
      </w:r>
      <w:r>
        <w:rPr>
          <w:spacing w:val="41"/>
        </w:rPr>
        <w:t> </w:t>
      </w:r>
      <w:r>
        <w:rPr/>
        <w:t>o</w:t>
      </w:r>
      <w:r>
        <w:rPr>
          <w:spacing w:val="-53"/>
        </w:rPr>
        <w:t> </w:t>
      </w:r>
      <w:r>
        <w:rPr/>
        <w:t>rematar</w:t>
      </w:r>
      <w:r>
        <w:rPr>
          <w:spacing w:val="-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del patrón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proceda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before="0"/>
        <w:ind w:left="7182" w:right="193" w:hanging="1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9" w:firstLine="288"/>
        <w:jc w:val="both"/>
      </w:pPr>
      <w:bookmarkStart w:name="Artículo_981" w:id="1207"/>
      <w:bookmarkEnd w:id="1207"/>
      <w:r>
        <w:rPr/>
      </w:r>
      <w:r>
        <w:rPr>
          <w:rFonts w:ascii="Arial" w:hAnsi="Arial"/>
          <w:b/>
        </w:rPr>
        <w:t>Artículo 981.- </w:t>
      </w:r>
      <w:r>
        <w:rPr/>
        <w:t>Cuando en los juicios seguidos ante el Tribunal se haya dictado sentencia por cantidad</w:t>
      </w:r>
      <w:r>
        <w:rPr>
          <w:spacing w:val="1"/>
        </w:rPr>
        <w:t> </w:t>
      </w:r>
      <w:r>
        <w:rPr/>
        <w:t>líquida o se haya efectuado la liquidación correspondiente, el Tribunal lo hará saber a la autoridad judicial</w:t>
      </w:r>
      <w:r>
        <w:rPr>
          <w:spacing w:val="-53"/>
        </w:rPr>
        <w:t> </w:t>
      </w:r>
      <w:r>
        <w:rPr/>
        <w:t>o administrativa que haya sido prevenida, en los términos del artículo 980 de ésta ley, remitiéndole copia</w:t>
      </w:r>
      <w:r>
        <w:rPr>
          <w:spacing w:val="1"/>
        </w:rPr>
        <w:t> </w:t>
      </w:r>
      <w:r>
        <w:rPr/>
        <w:t>certificada de la sentencia, así como de la resolución de la tercería preferente de crédito a fin de que se</w:t>
      </w:r>
      <w:r>
        <w:rPr>
          <w:spacing w:val="1"/>
        </w:rPr>
        <w:t> </w:t>
      </w:r>
      <w:r>
        <w:rPr/>
        <w:t>tome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aplicar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producto de</w:t>
      </w:r>
      <w:r>
        <w:rPr>
          <w:spacing w:val="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rematados o</w:t>
      </w:r>
      <w:r>
        <w:rPr>
          <w:spacing w:val="-1"/>
        </w:rPr>
        <w:t> </w:t>
      </w:r>
      <w:r>
        <w:rPr/>
        <w:t>adjudicados.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205" w:firstLine="288"/>
        <w:jc w:val="both"/>
      </w:pPr>
      <w:r>
        <w:rPr/>
        <w:t>Si el patrón antes del remate hubiese hecho pago para librar sus bienes, deberá cubrirse con éste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créditos</w:t>
      </w:r>
      <w:r>
        <w:rPr>
          <w:spacing w:val="-1"/>
        </w:rPr>
        <w:t> </w:t>
      </w:r>
      <w:r>
        <w:rPr/>
        <w:t>laborales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prevención.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Heading1"/>
        <w:spacing w:line="252" w:lineRule="exact"/>
        <w:ind w:right="1558"/>
      </w:pPr>
      <w:r>
        <w:rPr/>
        <w:t>CAPITULO</w:t>
      </w:r>
      <w:r>
        <w:rPr>
          <w:spacing w:val="-2"/>
        </w:rPr>
        <w:t> </w:t>
      </w:r>
      <w:r>
        <w:rPr/>
        <w:t>III</w:t>
      </w:r>
    </w:p>
    <w:p>
      <w:pPr>
        <w:spacing w:line="252" w:lineRule="exact" w:before="0"/>
        <w:ind w:left="1580" w:right="15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Procedimientos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paraprocesales 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voluntarios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y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bookmarkStart w:name="Artículo_982" w:id="1208"/>
      <w:bookmarkEnd w:id="1208"/>
      <w:r>
        <w:rPr/>
      </w:r>
      <w:r>
        <w:rPr>
          <w:rFonts w:ascii="Arial" w:hAnsi="Arial"/>
          <w:b/>
        </w:rPr>
        <w:t>Artículo 982.- </w:t>
      </w:r>
      <w:r>
        <w:rPr/>
        <w:t>Se tramitarán conforme a las disposiciones de este capítulo, todos aquellos asuntos</w:t>
      </w:r>
      <w:r>
        <w:rPr>
          <w:spacing w:val="1"/>
        </w:rPr>
        <w:t> </w:t>
      </w:r>
      <w:r>
        <w:rPr/>
        <w:t>que, por mandato de la Ley, por su naturaleza o a solicitud de parte interesada, requieran la intervención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Tribunal,</w:t>
      </w:r>
      <w:r>
        <w:rPr>
          <w:spacing w:val="-2"/>
        </w:rPr>
        <w:t> </w:t>
      </w:r>
      <w:r>
        <w:rPr/>
        <w:t>sin que</w:t>
      </w:r>
      <w:r>
        <w:rPr>
          <w:spacing w:val="-2"/>
        </w:rPr>
        <w:t> </w:t>
      </w:r>
      <w:r>
        <w:rPr/>
        <w:t>esté</w:t>
      </w:r>
      <w:r>
        <w:rPr>
          <w:spacing w:val="1"/>
        </w:rPr>
        <w:t> </w:t>
      </w:r>
      <w:r>
        <w:rPr/>
        <w:t>promovido</w:t>
      </w:r>
      <w:r>
        <w:rPr>
          <w:spacing w:val="-2"/>
        </w:rPr>
        <w:t> </w:t>
      </w:r>
      <w:r>
        <w:rPr/>
        <w:t>jurisdiccionalmente</w:t>
      </w:r>
      <w:r>
        <w:rPr>
          <w:spacing w:val="-2"/>
        </w:rPr>
        <w:t> </w:t>
      </w:r>
      <w:r>
        <w:rPr/>
        <w:t>conflicto alguno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determinadas.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bookmarkStart w:name="Artículo_983" w:id="1209"/>
      <w:bookmarkEnd w:id="1209"/>
      <w:r>
        <w:rPr/>
      </w:r>
      <w:r>
        <w:rPr>
          <w:rFonts w:ascii="Arial" w:hAnsi="Arial"/>
          <w:b/>
        </w:rPr>
        <w:t>Artículo 983.- </w:t>
      </w:r>
      <w:r>
        <w:rPr/>
        <w:t>En los procedimientos a que se refiere este capítulo, el trabajador, sindicato o patrón</w:t>
      </w:r>
      <w:r>
        <w:rPr>
          <w:spacing w:val="1"/>
        </w:rPr>
        <w:t> </w:t>
      </w:r>
      <w:r>
        <w:rPr/>
        <w:t>interesado podrá concurrir al Tribunal competente, solicitando oralmente o por escrito la intervención del</w:t>
      </w:r>
      <w:r>
        <w:rPr>
          <w:spacing w:val="1"/>
        </w:rPr>
        <w:t> </w:t>
      </w:r>
      <w:r>
        <w:rPr/>
        <w:t>mismo y señalando expresamente la persona cuya declaración se requiere, la cosa que se· pretende se</w:t>
      </w:r>
      <w:r>
        <w:rPr>
          <w:spacing w:val="1"/>
        </w:rPr>
        <w:t> </w:t>
      </w:r>
      <w:r>
        <w:rPr/>
        <w:t>exhiba,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diligencia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pide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lleve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cabo.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96" w:firstLine="288"/>
        <w:jc w:val="both"/>
      </w:pPr>
      <w:r>
        <w:rPr/>
        <w:t>El Tribunal acordará dentro de las veinticuatro horas siguientes sobre lo solicitado y, en su caso,</w:t>
      </w:r>
      <w:r>
        <w:rPr>
          <w:spacing w:val="1"/>
        </w:rPr>
        <w:t> </w:t>
      </w:r>
      <w:r>
        <w:rPr/>
        <w:t>señalará día y hora para llevar a cabo la diligencia y ordenará, en su caso, la citación de las personas</w:t>
      </w:r>
      <w:r>
        <w:rPr>
          <w:spacing w:val="1"/>
        </w:rPr>
        <w:t> </w:t>
      </w:r>
      <w:r>
        <w:rPr/>
        <w:t>cuya declaración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pretende.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9" w:firstLine="288"/>
        <w:jc w:val="both"/>
      </w:pPr>
      <w:bookmarkStart w:name="Artículo_984" w:id="1210"/>
      <w:bookmarkEnd w:id="1210"/>
      <w:r>
        <w:rPr/>
      </w:r>
      <w:r>
        <w:rPr>
          <w:rFonts w:ascii="Arial" w:hAnsi="Arial"/>
          <w:b/>
        </w:rPr>
        <w:t>Artículo 984.- </w:t>
      </w:r>
      <w:r>
        <w:rPr/>
        <w:t>Cuando por disposición de la Ley o de alguna autoridad o por acuerdo de las partes, se</w:t>
      </w:r>
      <w:r>
        <w:rPr>
          <w:spacing w:val="-53"/>
        </w:rPr>
        <w:t> </w:t>
      </w:r>
      <w:r>
        <w:rPr/>
        <w:t>tenga que otorgar depósito o fianza, podrá el interesado o interesados concurrir ante el Tribunal a cargo,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cual la</w:t>
      </w:r>
      <w:r>
        <w:rPr>
          <w:spacing w:val="-1"/>
        </w:rPr>
        <w:t> </w:t>
      </w:r>
      <w:r>
        <w:rPr/>
        <w:t>recibirá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comunicará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parte</w:t>
      </w:r>
      <w:r>
        <w:rPr>
          <w:spacing w:val="-1"/>
        </w:rPr>
        <w:t> </w:t>
      </w:r>
      <w:r>
        <w:rPr/>
        <w:t>interesada.</w:t>
      </w:r>
    </w:p>
    <w:p>
      <w:pPr>
        <w:pStyle w:val="BodyText"/>
        <w:spacing w:before="2"/>
      </w:pPr>
    </w:p>
    <w:p>
      <w:pPr>
        <w:pStyle w:val="BodyText"/>
        <w:ind w:left="218" w:right="202" w:firstLine="288"/>
        <w:jc w:val="both"/>
      </w:pPr>
      <w:r>
        <w:rPr/>
        <w:t>La cancelación de la fianza o la devolución del depósito, también podrá tramitarse ante el Tribunal a</w:t>
      </w:r>
      <w:r>
        <w:rPr>
          <w:spacing w:val="1"/>
        </w:rPr>
        <w:t> </w:t>
      </w:r>
      <w:r>
        <w:rPr/>
        <w:t>cargo quien acordará de inmediato con citación del beneficiario y previa comprobación de que cumplió las</w:t>
      </w:r>
      <w:r>
        <w:rPr>
          <w:spacing w:val="-53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 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depósito, autorizará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o devolución.</w:t>
      </w:r>
    </w:p>
    <w:p>
      <w:pPr>
        <w:spacing w:line="180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985" w:id="1211"/>
      <w:bookmarkEnd w:id="1211"/>
      <w:r>
        <w:rPr/>
      </w:r>
      <w:r>
        <w:rPr>
          <w:rFonts w:ascii="Arial" w:hAnsi="Arial"/>
          <w:b/>
        </w:rPr>
        <w:t>Artículo 985.- </w:t>
      </w:r>
      <w:r>
        <w:rPr/>
        <w:t>Cuando la Secretaría de Hacienda y Crédito Público, sin haber mediado objeción de los</w:t>
      </w:r>
      <w:r>
        <w:rPr>
          <w:spacing w:val="-53"/>
        </w:rPr>
        <w:t> </w:t>
      </w:r>
      <w:r>
        <w:rPr/>
        <w:t>trabajadores, modifique el ingreso global gravable declarado por el causante, y éste haya impugnado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-53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impugnación correspondiente,</w:t>
      </w:r>
      <w:r>
        <w:rPr>
          <w:spacing w:val="1"/>
        </w:rPr>
        <w:t> </w:t>
      </w:r>
      <w:r>
        <w:rPr/>
        <w:t>la suspensión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reparto adicional de utilidades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adjuntará:</w:t>
      </w:r>
    </w:p>
    <w:p>
      <w:pPr>
        <w:spacing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ListParagraph"/>
        <w:numPr>
          <w:ilvl w:val="0"/>
          <w:numId w:val="37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garantía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otorgue</w:t>
      </w:r>
      <w:r>
        <w:rPr>
          <w:spacing w:val="-2"/>
          <w:sz w:val="20"/>
        </w:rPr>
        <w:t> </w:t>
      </w:r>
      <w:r>
        <w:rPr>
          <w:sz w:val="20"/>
        </w:rPr>
        <w:t>en favor</w:t>
      </w:r>
      <w:r>
        <w:rPr>
          <w:spacing w:val="-2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trabajadores 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372"/>
        </w:numPr>
        <w:tabs>
          <w:tab w:pos="1641" w:val="left" w:leader="none"/>
          <w:tab w:pos="1642" w:val="left" w:leader="none"/>
        </w:tabs>
        <w:spacing w:line="240" w:lineRule="auto" w:before="1" w:after="0"/>
        <w:ind w:left="1642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adicional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repartir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trabajadores.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372"/>
        </w:numPr>
        <w:tabs>
          <w:tab w:pos="1641" w:val="left" w:leader="none"/>
          <w:tab w:pos="1642" w:val="left" w:leader="none"/>
        </w:tabs>
        <w:spacing w:line="240" w:lineRule="auto" w:before="93" w:after="0"/>
        <w:ind w:left="1642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computados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2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dictada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Secretaría de</w:t>
      </w:r>
      <w:r>
        <w:rPr>
          <w:spacing w:val="-3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2"/>
        </w:numPr>
        <w:tabs>
          <w:tab w:pos="1075" w:val="left" w:leader="none"/>
          <w:tab w:pos="1076" w:val="left" w:leader="none"/>
        </w:tabs>
        <w:spacing w:line="242" w:lineRule="auto" w:before="1" w:after="0"/>
        <w:ind w:left="1075" w:right="205" w:hanging="569"/>
        <w:jc w:val="left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nombre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representantes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trabajadores</w:t>
      </w:r>
      <w:r>
        <w:rPr>
          <w:spacing w:val="3"/>
          <w:sz w:val="20"/>
        </w:rPr>
        <w:t> </w:t>
      </w:r>
      <w:r>
        <w:rPr>
          <w:sz w:val="20"/>
        </w:rPr>
        <w:t>sindicalizados,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sindicalizados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confianza.</w:t>
      </w:r>
    </w:p>
    <w:p>
      <w:pPr>
        <w:spacing w:line="240" w:lineRule="auto" w:before="0"/>
        <w:ind w:left="7182" w:right="193" w:hanging="6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30-11-2012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7" w:firstLine="288"/>
        <w:jc w:val="both"/>
      </w:pPr>
      <w:bookmarkStart w:name="Artículo_986" w:id="1212"/>
      <w:bookmarkEnd w:id="1212"/>
      <w:r>
        <w:rPr/>
      </w:r>
      <w:r>
        <w:rPr>
          <w:rFonts w:ascii="Arial" w:hAnsi="Arial"/>
          <w:b/>
        </w:rPr>
        <w:t>Artículo 986.- </w:t>
      </w:r>
      <w:r>
        <w:rPr/>
        <w:t>El Tribunal al recibir el escrito del patrón examinará que reúna los requisitos 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correrá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trabajadores, para que dentro de 3 días manifiesten lo que a su derecho convenga; transcurrido el plazo</w:t>
      </w:r>
      <w:r>
        <w:rPr>
          <w:spacing w:val="1"/>
        </w:rPr>
        <w:t> </w:t>
      </w:r>
      <w:r>
        <w:rPr/>
        <w:t>acordará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9" w:lineRule="exact"/>
        <w:ind w:left="506"/>
      </w:pP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patrón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reúne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legales,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Tribunal la</w:t>
      </w:r>
      <w:r>
        <w:rPr>
          <w:spacing w:val="-1"/>
        </w:rPr>
        <w:t> </w:t>
      </w:r>
      <w:r>
        <w:rPr/>
        <w:t>desechará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plano.</w:t>
      </w:r>
    </w:p>
    <w:p>
      <w:pPr>
        <w:spacing w:line="183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987" w:id="1213"/>
      <w:bookmarkEnd w:id="1213"/>
      <w:r>
        <w:rPr/>
      </w:r>
      <w:r>
        <w:rPr>
          <w:rFonts w:ascii="Arial" w:hAnsi="Arial"/>
          <w:b/>
        </w:rPr>
        <w:t>Artículo 987.- </w:t>
      </w:r>
      <w:r>
        <w:rPr/>
        <w:t>Cuando trabajadores y patrones lleguen a un convenio o liquidación de un trabajador,</w:t>
      </w:r>
      <w:r>
        <w:rPr>
          <w:spacing w:val="1"/>
        </w:rPr>
        <w:t> </w:t>
      </w:r>
      <w:r>
        <w:rPr/>
        <w:t>fuera de juicio, podrán concurrir ante los Centros de Conciliación solicitando su aprobación y ratificación,</w:t>
      </w:r>
      <w:r>
        <w:rPr>
          <w:spacing w:val="1"/>
        </w:rPr>
        <w:t> </w:t>
      </w:r>
      <w:r>
        <w:rPr/>
        <w:t>en los términos a que se refiere el párrafo segundo del artículo 33 de esta Ley, para cuyo efecto se</w:t>
      </w:r>
      <w:r>
        <w:rPr>
          <w:spacing w:val="1"/>
        </w:rPr>
        <w:t> </w:t>
      </w:r>
      <w:r>
        <w:rPr/>
        <w:t>identificarán a</w:t>
      </w:r>
      <w:r>
        <w:rPr>
          <w:spacing w:val="-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Conciliadora.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20"/>
        </w:rPr>
        <w:t> </w:t>
      </w:r>
      <w:r>
        <w:rPr/>
        <w:t>convenios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dé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terminada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relación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trabajo</w:t>
      </w:r>
      <w:r>
        <w:rPr>
          <w:spacing w:val="21"/>
        </w:rPr>
        <w:t> </w:t>
      </w:r>
      <w:r>
        <w:rPr/>
        <w:t>deberá</w:t>
      </w:r>
      <w:r>
        <w:rPr>
          <w:spacing w:val="22"/>
        </w:rPr>
        <w:t> </w:t>
      </w:r>
      <w:r>
        <w:rPr/>
        <w:t>desglosarse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cantidad</w:t>
      </w:r>
      <w:r>
        <w:rPr>
          <w:spacing w:val="-54"/>
        </w:rPr>
        <w:t> </w:t>
      </w:r>
      <w:r>
        <w:rPr/>
        <w:t>que se entregue al trabajador por concepto de salario, de prestaciones devengadas y de participación de</w:t>
      </w:r>
      <w:r>
        <w:rPr>
          <w:spacing w:val="1"/>
        </w:rPr>
        <w:t> </w:t>
      </w:r>
      <w:r>
        <w:rPr/>
        <w:t>utilidades. En caso de que la Comisión Mixta para la Participación de las Utilidades en la empresa o</w:t>
      </w:r>
      <w:r>
        <w:rPr>
          <w:spacing w:val="1"/>
        </w:rPr>
        <w:t> </w:t>
      </w:r>
      <w:r>
        <w:rPr/>
        <w:t>establecimiento aún no haya determinado la participación individual de los trabajadores, se dejarán a</w:t>
      </w:r>
      <w:r>
        <w:rPr>
          <w:spacing w:val="1"/>
        </w:rPr>
        <w:t> </w:t>
      </w:r>
      <w:r>
        <w:rPr/>
        <w:t>salvo</w:t>
      </w:r>
      <w:r>
        <w:rPr>
          <w:spacing w:val="-2"/>
        </w:rPr>
        <w:t> </w:t>
      </w:r>
      <w:r>
        <w:rPr/>
        <w:t>sus derechos,</w:t>
      </w:r>
      <w:r>
        <w:rPr>
          <w:spacing w:val="-2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formule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reparto</w:t>
      </w:r>
      <w:r>
        <w:rPr>
          <w:spacing w:val="1"/>
        </w:rPr>
        <w:t> </w:t>
      </w:r>
      <w:r>
        <w:rPr/>
        <w:t>individual.</w:t>
      </w:r>
    </w:p>
    <w:p>
      <w:pPr>
        <w:pStyle w:val="BodyText"/>
      </w:pPr>
    </w:p>
    <w:p>
      <w:pPr>
        <w:pStyle w:val="BodyText"/>
        <w:ind w:left="218" w:right="204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celebrados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aprobados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competente, cuando no afecten derechos de los trabajadores, y tendrán efectos definitivos,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elevarán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categoría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sentencia ejecutoriada.</w:t>
      </w:r>
    </w:p>
    <w:p>
      <w:pPr>
        <w:spacing w:before="0"/>
        <w:ind w:left="5235" w:right="178" w:firstLine="2009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988" w:id="1214"/>
      <w:bookmarkEnd w:id="1214"/>
      <w:r>
        <w:rPr/>
      </w:r>
      <w:r>
        <w:rPr>
          <w:rFonts w:ascii="Arial" w:hAnsi="Arial"/>
          <w:b/>
        </w:rPr>
        <w:t>Artículo 988.- </w:t>
      </w:r>
      <w:r>
        <w:rPr/>
        <w:t>Los trabajadores mayores de quince años, pero menores de dieciocho, que no hayan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básica</w:t>
      </w:r>
      <w:r>
        <w:rPr>
          <w:spacing w:val="1"/>
        </w:rPr>
        <w:t> </w:t>
      </w:r>
      <w:r>
        <w:rPr/>
        <w:t>obligatoria,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ocurrir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autorización para trabajar, y acompañarán los documentos que estimen convenientes, para establecer la</w:t>
      </w:r>
      <w:r>
        <w:rPr>
          <w:spacing w:val="1"/>
        </w:rPr>
        <w:t> </w:t>
      </w:r>
      <w:r>
        <w:rPr/>
        <w:t>compatibilidad</w:t>
      </w:r>
      <w:r>
        <w:rPr>
          <w:spacing w:val="-2"/>
        </w:rPr>
        <w:t> </w:t>
      </w:r>
      <w:r>
        <w:rPr/>
        <w:t>entre</w:t>
      </w:r>
      <w:r>
        <w:rPr>
          <w:spacing w:val="1"/>
        </w:rPr>
        <w:t> </w:t>
      </w:r>
      <w:r>
        <w:rPr/>
        <w:t>los estudios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2"/>
      </w:pPr>
    </w:p>
    <w:p>
      <w:pPr>
        <w:pStyle w:val="BodyText"/>
        <w:spacing w:line="229" w:lineRule="exact" w:before="1"/>
        <w:ind w:left="506"/>
      </w:pPr>
      <w:r>
        <w:rPr/>
        <w:t>El</w:t>
      </w:r>
      <w:r>
        <w:rPr>
          <w:spacing w:val="-4"/>
        </w:rPr>
        <w:t> </w:t>
      </w:r>
      <w:r>
        <w:rPr/>
        <w:t>Tribunal,</w:t>
      </w:r>
      <w:r>
        <w:rPr>
          <w:spacing w:val="-3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recibida la</w:t>
      </w:r>
      <w:r>
        <w:rPr>
          <w:spacing w:val="-3"/>
        </w:rPr>
        <w:t> </w:t>
      </w:r>
      <w:r>
        <w:rPr/>
        <w:t>solicitud,</w:t>
      </w:r>
      <w:r>
        <w:rPr>
          <w:spacing w:val="-3"/>
        </w:rPr>
        <w:t> </w:t>
      </w:r>
      <w:r>
        <w:rPr/>
        <w:t>acordará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conducente.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3" w:firstLine="288"/>
        <w:jc w:val="both"/>
      </w:pPr>
      <w:bookmarkStart w:name="Artículo_989" w:id="1215"/>
      <w:bookmarkEnd w:id="1215"/>
      <w:r>
        <w:rPr/>
      </w:r>
      <w:r>
        <w:rPr>
          <w:rFonts w:ascii="Arial" w:hAnsi="Arial"/>
          <w:b/>
        </w:rPr>
        <w:t>Artículo 989.- </w:t>
      </w:r>
      <w:r>
        <w:rPr/>
        <w:t>Los trabajadores podrán solicitar, por conducto del Tribunal correspondiente, que el</w:t>
      </w:r>
      <w:r>
        <w:rPr>
          <w:spacing w:val="1"/>
        </w:rPr>
        <w:t> </w:t>
      </w:r>
      <w:r>
        <w:rPr/>
        <w:t>patrón les expida constancia escrita que contenga el número de días trabajados y el salario percibido,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señalados por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132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990" w:id="1216"/>
      <w:bookmarkEnd w:id="1216"/>
      <w:r>
        <w:rPr/>
      </w:r>
      <w:r>
        <w:rPr>
          <w:rFonts w:ascii="Arial" w:hAnsi="Arial"/>
          <w:b/>
        </w:rPr>
        <w:t>Artículo 990.- </w:t>
      </w:r>
      <w:r>
        <w:rPr/>
        <w:t>El trabajador o sus beneficiarios que deban recibir alguna cantidad de dinero en virtud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 o liquidación,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concurrir</w:t>
      </w:r>
      <w:r>
        <w:rPr>
          <w:spacing w:val="-1"/>
        </w:rPr>
        <w:t> </w:t>
      </w:r>
      <w:r>
        <w:rPr/>
        <w:t>personalmente al</w:t>
      </w:r>
      <w:r>
        <w:rPr>
          <w:spacing w:val="-2"/>
        </w:rPr>
        <w:t> </w:t>
      </w:r>
      <w:r>
        <w:rPr/>
        <w:t>Tribunal correspondiente.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218" w:right="197" w:firstLine="288"/>
        <w:jc w:val="both"/>
      </w:pPr>
      <w:bookmarkStart w:name="Artículo_991" w:id="1217"/>
      <w:bookmarkEnd w:id="1217"/>
      <w:r>
        <w:rPr/>
      </w:r>
      <w:r>
        <w:rPr>
          <w:rFonts w:ascii="Arial" w:hAnsi="Arial"/>
          <w:b/>
        </w:rPr>
        <w:t>Artículo 991.- </w:t>
      </w:r>
      <w:r>
        <w:rPr/>
        <w:t>En los casos de rescisión previstos en el artículo 47, el patrón podrá acudir ante el</w:t>
      </w:r>
      <w:r>
        <w:rPr>
          <w:spacing w:val="1"/>
        </w:rPr>
        <w:t> </w:t>
      </w:r>
      <w:r>
        <w:rPr/>
        <w:t>Tribunal</w:t>
      </w:r>
      <w:r>
        <w:rPr>
          <w:spacing w:val="8"/>
        </w:rPr>
        <w:t> </w:t>
      </w:r>
      <w:r>
        <w:rPr/>
        <w:t>competente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solicitar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9"/>
        </w:rPr>
        <w:t> </w:t>
      </w:r>
      <w:r>
        <w:rPr/>
        <w:t>notifique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trabajador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aviso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citado</w:t>
      </w:r>
      <w:r>
        <w:rPr>
          <w:spacing w:val="9"/>
        </w:rPr>
        <w:t> </w:t>
      </w:r>
      <w:r>
        <w:rPr/>
        <w:t>precepto</w:t>
      </w:r>
      <w:r>
        <w:rPr>
          <w:spacing w:val="6"/>
        </w:rPr>
        <w:t> </w:t>
      </w:r>
      <w:r>
        <w:rPr/>
        <w:t>se</w:t>
      </w:r>
      <w:r>
        <w:rPr>
          <w:spacing w:val="20"/>
        </w:rPr>
        <w:t> </w:t>
      </w:r>
      <w:r>
        <w:rPr/>
        <w:t>refiere,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por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medios</w:t>
      </w:r>
      <w:r>
        <w:rPr>
          <w:spacing w:val="27"/>
        </w:rPr>
        <w:t> </w:t>
      </w:r>
      <w:r>
        <w:rPr/>
        <w:t>indicados</w:t>
      </w:r>
      <w:r>
        <w:rPr>
          <w:spacing w:val="30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mismo.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Tribunal,</w:t>
      </w:r>
      <w:r>
        <w:rPr>
          <w:spacing w:val="31"/>
        </w:rPr>
        <w:t> </w:t>
      </w:r>
      <w:r>
        <w:rPr/>
        <w:t>dentro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7"/>
        </w:rPr>
        <w:t> </w:t>
      </w:r>
      <w:r>
        <w:rPr/>
        <w:t>cinco</w:t>
      </w:r>
      <w:r>
        <w:rPr>
          <w:spacing w:val="26"/>
        </w:rPr>
        <w:t> </w:t>
      </w:r>
      <w:r>
        <w:rPr/>
        <w:t>días</w:t>
      </w:r>
      <w:r>
        <w:rPr>
          <w:spacing w:val="27"/>
        </w:rPr>
        <w:t> </w:t>
      </w:r>
      <w:r>
        <w:rPr/>
        <w:t>siguientes</w:t>
      </w:r>
      <w:r>
        <w:rPr>
          <w:spacing w:val="28"/>
        </w:rPr>
        <w:t> </w:t>
      </w:r>
      <w:r>
        <w:rPr/>
        <w:t>al</w:t>
      </w:r>
      <w:r>
        <w:rPr>
          <w:spacing w:val="25"/>
        </w:rPr>
        <w:t> </w:t>
      </w:r>
      <w:r>
        <w:rPr/>
        <w:t>recibo</w:t>
      </w:r>
      <w:r>
        <w:rPr>
          <w:spacing w:val="26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-53"/>
        </w:rPr>
        <w:t> </w:t>
      </w:r>
      <w:r>
        <w:rPr/>
        <w:t>promoción,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proceder 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notificación.</w:t>
      </w:r>
    </w:p>
    <w:p>
      <w:pPr>
        <w:spacing w:line="183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3" w:firstLine="288"/>
        <w:jc w:val="both"/>
      </w:pPr>
      <w:bookmarkStart w:name="Artículo_991_Bis" w:id="1218"/>
      <w:bookmarkEnd w:id="1218"/>
      <w:r>
        <w:rPr/>
      </w:r>
      <w:r>
        <w:rPr>
          <w:rFonts w:ascii="Arial" w:hAnsi="Arial"/>
          <w:b/>
        </w:rPr>
        <w:t>Artículo 991 Bis.- </w:t>
      </w:r>
      <w:r>
        <w:rPr/>
        <w:t>El patrón podrá depositar ante el Tribunal la indemnización a la que se refiere el</w:t>
      </w:r>
      <w:r>
        <w:rPr>
          <w:spacing w:val="1"/>
        </w:rPr>
        <w:t> </w:t>
      </w:r>
      <w:r>
        <w:rPr/>
        <w:t>artículo 49 de esta Ley, así como el pago de la prima de antigüedad prevista en el artículo 162 y demás</w:t>
      </w:r>
      <w:r>
        <w:rPr>
          <w:spacing w:val="1"/>
        </w:rPr>
        <w:t> </w:t>
      </w:r>
      <w:r>
        <w:rPr/>
        <w:t>prestaciones.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line="252" w:lineRule="exact"/>
        <w:ind w:left="3245" w:right="0"/>
      </w:pPr>
      <w:r>
        <w:rPr/>
        <w:t>TITULO</w:t>
      </w:r>
      <w:r>
        <w:rPr>
          <w:spacing w:val="-2"/>
        </w:rPr>
        <w:t> </w:t>
      </w:r>
      <w:r>
        <w:rPr/>
        <w:t>DIECISEIS</w:t>
      </w:r>
    </w:p>
    <w:p>
      <w:pPr>
        <w:spacing w:line="252" w:lineRule="exact" w:before="0"/>
        <w:ind w:left="3245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Responsabilidades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Sanciones</w:t>
      </w:r>
    </w:p>
    <w:p>
      <w:pPr>
        <w:spacing w:line="183" w:lineRule="exact" w:before="0"/>
        <w:ind w:left="543" w:right="0" w:firstLine="0"/>
        <w:jc w:val="left"/>
        <w:rPr>
          <w:rFonts w:ascii="Times New Roman" w:hAnsi="Times New Roman"/>
          <w:i/>
          <w:sz w:val="16"/>
        </w:rPr>
      </w:pPr>
      <w:r>
        <w:rPr/>
        <w:br w:type="column"/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spacing w:before="114"/>
        <w:ind w:left="75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reubicado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  <w:cols w:num="2" w:equalWidth="0">
            <w:col w:w="6599" w:space="40"/>
            <w:col w:w="3181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218" w:right="204" w:firstLine="288"/>
        <w:jc w:val="both"/>
      </w:pPr>
      <w:bookmarkStart w:name="Artículo_992" w:id="1219"/>
      <w:bookmarkEnd w:id="121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patrones,</w:t>
      </w:r>
      <w:r>
        <w:rPr>
          <w:spacing w:val="1"/>
        </w:rPr>
        <w:t> </w:t>
      </w:r>
      <w:r>
        <w:rPr/>
        <w:t>directivos</w:t>
      </w:r>
      <w:r>
        <w:rPr>
          <w:spacing w:val="1"/>
        </w:rPr>
        <w:t> </w:t>
      </w:r>
      <w:r>
        <w:rPr/>
        <w:t>sindicales o por los trabajadores, se sancionarán de conformidad con las disposiciones de este Título,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jurídicas que</w:t>
      </w:r>
      <w:r>
        <w:rPr>
          <w:spacing w:val="-2"/>
        </w:rPr>
        <w:t> </w:t>
      </w:r>
      <w:r>
        <w:rPr/>
        <w:t>procedan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 concesionados.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4" w:firstLine="288"/>
        <w:jc w:val="both"/>
      </w:pPr>
      <w:r>
        <w:rPr/>
        <w:t>La cuantificación de las sanciones pecuniarias que en el presente Título se establecen, se hará</w:t>
      </w:r>
      <w:r>
        <w:rPr>
          <w:spacing w:val="1"/>
        </w:rPr>
        <w:t> </w:t>
      </w:r>
      <w:r>
        <w:rPr/>
        <w:t>tomando como base de cálculo la Unidad de Medida y Actualización, al momento de cometerse la</w:t>
      </w:r>
      <w:r>
        <w:rPr>
          <w:spacing w:val="1"/>
        </w:rPr>
        <w:t> </w:t>
      </w:r>
      <w:r>
        <w:rPr/>
        <w:t>violación.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rPr>
          <w:rFonts w:ascii="Times New Roman"/>
          <w:i/>
          <w:sz w:val="12"/>
        </w:rPr>
      </w:pPr>
    </w:p>
    <w:p>
      <w:pPr>
        <w:pStyle w:val="BodyText"/>
        <w:spacing w:before="93"/>
        <w:ind w:left="506"/>
      </w:pPr>
      <w:r>
        <w:rPr/>
        <w:t>Para la</w:t>
      </w:r>
      <w:r>
        <w:rPr>
          <w:spacing w:val="-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sanciones,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tomará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carácter</w:t>
      </w:r>
      <w:r>
        <w:rPr>
          <w:spacing w:val="-3"/>
          <w:sz w:val="20"/>
        </w:rPr>
        <w:t> </w:t>
      </w:r>
      <w:r>
        <w:rPr>
          <w:sz w:val="20"/>
        </w:rPr>
        <w:t>intencional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omisión</w:t>
      </w:r>
      <w:r>
        <w:rPr>
          <w:spacing w:val="-2"/>
          <w:sz w:val="20"/>
        </w:rPr>
        <w:t> </w:t>
      </w:r>
      <w:r>
        <w:rPr>
          <w:sz w:val="20"/>
        </w:rPr>
        <w:t>constitutiva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gravedad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infracción;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producido o</w:t>
      </w:r>
      <w:r>
        <w:rPr>
          <w:spacing w:val="-3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producirse;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3"/>
          <w:sz w:val="20"/>
        </w:rPr>
        <w:t> </w:t>
      </w:r>
      <w:r>
        <w:rPr>
          <w:sz w:val="20"/>
        </w:rPr>
        <w:t>económica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infractor;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3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reincidencia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infractor.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En</w:t>
      </w:r>
      <w:r>
        <w:rPr>
          <w:spacing w:val="-3"/>
        </w:rPr>
        <w:t> </w:t>
      </w:r>
      <w:r>
        <w:rPr/>
        <w:t>todos 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reincidencia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duplicará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3"/>
        </w:rPr>
        <w:t> </w:t>
      </w:r>
      <w:r>
        <w:rPr/>
        <w:t>impuesta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infracción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spacing w:before="1"/>
        <w:ind w:left="218" w:right="200" w:firstLine="288"/>
        <w:jc w:val="both"/>
      </w:pPr>
      <w:r>
        <w:rPr/>
        <w:t>Se entiende por reincidencia, para los efectos de esta Ley y demás disposiciones derivadas de ella,</w:t>
      </w:r>
      <w:r>
        <w:rPr>
          <w:spacing w:val="1"/>
        </w:rPr>
        <w:t> </w:t>
      </w:r>
      <w:r>
        <w:rPr/>
        <w:t>cada una de las subsecuentes infracciones a un mismo precepto, cometidas dentro de los dos años</w:t>
      </w:r>
      <w:r>
        <w:rPr>
          <w:spacing w:val="1"/>
        </w:rPr>
        <w:t> </w:t>
      </w:r>
      <w:r>
        <w:rPr/>
        <w:t>siguientes a la fecha del acta en que se hizo constar la infracción precedente, siempre que ésta no</w:t>
      </w:r>
      <w:r>
        <w:rPr>
          <w:spacing w:val="1"/>
        </w:rPr>
        <w:t> </w:t>
      </w:r>
      <w:r>
        <w:rPr/>
        <w:t>hubiese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desvirtuada.</w:t>
      </w:r>
    </w:p>
    <w:p>
      <w:pPr>
        <w:pStyle w:val="BodyText"/>
      </w:pPr>
    </w:p>
    <w:p>
      <w:pPr>
        <w:pStyle w:val="BodyText"/>
        <w:ind w:left="218" w:right="203" w:firstLine="288"/>
        <w:jc w:val="both"/>
      </w:pPr>
      <w:r>
        <w:rPr/>
        <w:t>Cuando en un solo acto u omisión se afecten a varios trabajadores, se impondrá sanción por cada uno</w:t>
      </w:r>
      <w:r>
        <w:rPr>
          <w:spacing w:val="-53"/>
        </w:rPr>
        <w:t> </w:t>
      </w:r>
      <w:r>
        <w:rPr/>
        <w:t>de los trabajadores afectados. Si con un solo acto u omisión se incurre en diversas infracciones, se</w:t>
      </w:r>
      <w:r>
        <w:rPr>
          <w:spacing w:val="1"/>
        </w:rPr>
        <w:t> </w:t>
      </w:r>
      <w:r>
        <w:rPr/>
        <w:t>aplicarán las</w:t>
      </w:r>
      <w:r>
        <w:rPr>
          <w:spacing w:val="-1"/>
        </w:rPr>
        <w:t> </w:t>
      </w:r>
      <w:r>
        <w:rPr/>
        <w:t>sanciones que</w:t>
      </w:r>
      <w:r>
        <w:rPr>
          <w:spacing w:val="-2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una de</w:t>
      </w:r>
      <w:r>
        <w:rPr>
          <w:spacing w:val="-1"/>
        </w:rPr>
        <w:t> </w:t>
      </w:r>
      <w:r>
        <w:rPr/>
        <w:t>ellas,</w:t>
      </w:r>
      <w:r>
        <w:rPr>
          <w:spacing w:val="-2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independiente.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4" w:firstLine="288"/>
        <w:jc w:val="both"/>
      </w:pPr>
      <w:r>
        <w:rPr/>
        <w:t>Cuando la multa se aplique a un trabajador, ésta no podrá exceder al importe señalado en el artículo</w:t>
      </w:r>
      <w:r>
        <w:rPr>
          <w:spacing w:val="1"/>
        </w:rPr>
        <w:t> </w:t>
      </w:r>
      <w:r>
        <w:rPr/>
        <w:t>21</w:t>
      </w:r>
      <w:r>
        <w:rPr>
          <w:spacing w:val="-2"/>
        </w:rPr>
        <w:t> </w:t>
      </w:r>
      <w:r>
        <w:rPr/>
        <w:t>Constitucional.</w:t>
      </w:r>
    </w:p>
    <w:p>
      <w:pPr>
        <w:spacing w:line="182" w:lineRule="exact" w:before="0"/>
        <w:ind w:left="523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spacing w:after="0" w:line="182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2" w:firstLine="288"/>
        <w:jc w:val="both"/>
      </w:pPr>
      <w:bookmarkStart w:name="Artículo_993" w:id="1220"/>
      <w:bookmarkEnd w:id="1220"/>
      <w:r>
        <w:rPr/>
      </w:r>
      <w:r>
        <w:rPr>
          <w:rFonts w:ascii="Arial" w:hAnsi="Arial"/>
          <w:b/>
        </w:rPr>
        <w:t>Artículo 993.- </w:t>
      </w:r>
      <w:r>
        <w:rPr/>
        <w:t>Al patrón que no cumpla las normas que determinan el porcentaje o la utilización</w:t>
      </w:r>
      <w:r>
        <w:rPr>
          <w:spacing w:val="1"/>
        </w:rPr>
        <w:t> </w:t>
      </w:r>
      <w:r>
        <w:rPr/>
        <w:t>exclusiva de trabajadores mexicanos en las empresas o establecimientos se le impondrá una multa por el</w:t>
      </w:r>
      <w:r>
        <w:rPr>
          <w:spacing w:val="-53"/>
        </w:rPr>
        <w:t> </w:t>
      </w:r>
      <w:r>
        <w:rPr/>
        <w:t>equivalente de</w:t>
      </w:r>
      <w:r>
        <w:rPr>
          <w:spacing w:val="1"/>
        </w:rPr>
        <w:t> </w:t>
      </w:r>
      <w:r>
        <w:rPr/>
        <w:t>250 a</w:t>
      </w:r>
      <w:r>
        <w:rPr>
          <w:spacing w:val="-1"/>
        </w:rPr>
        <w:t> </w:t>
      </w:r>
      <w:r>
        <w:rPr/>
        <w:t>2500</w:t>
      </w:r>
      <w:r>
        <w:rPr>
          <w:spacing w:val="3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1"/>
        <w:ind w:left="506" w:right="0" w:firstLine="0"/>
        <w:jc w:val="left"/>
        <w:rPr>
          <w:sz w:val="20"/>
        </w:rPr>
      </w:pPr>
      <w:bookmarkStart w:name="Artículo_994" w:id="1221"/>
      <w:bookmarkEnd w:id="1221"/>
      <w:r>
        <w:rPr/>
      </w: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994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impondrá</w:t>
      </w:r>
      <w:r>
        <w:rPr>
          <w:spacing w:val="-2"/>
          <w:sz w:val="20"/>
        </w:rPr>
        <w:t> </w:t>
      </w:r>
      <w:r>
        <w:rPr>
          <w:sz w:val="20"/>
        </w:rPr>
        <w:t>multa,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equivalente</w:t>
      </w:r>
      <w:r>
        <w:rPr>
          <w:spacing w:val="-2"/>
          <w:sz w:val="20"/>
        </w:rPr>
        <w:t> </w:t>
      </w:r>
      <w:r>
        <w:rPr>
          <w:sz w:val="20"/>
        </w:rPr>
        <w:t>a:</w:t>
      </w:r>
    </w:p>
    <w:p>
      <w:pPr>
        <w:pStyle w:val="BodyText"/>
      </w:pPr>
    </w:p>
    <w:p>
      <w:pPr>
        <w:pStyle w:val="ListParagraph"/>
        <w:numPr>
          <w:ilvl w:val="0"/>
          <w:numId w:val="37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50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1"/>
          <w:sz w:val="20"/>
        </w:rPr>
        <w:t> </w:t>
      </w:r>
      <w:r>
        <w:rPr>
          <w:sz w:val="20"/>
        </w:rPr>
        <w:t>250</w:t>
      </w:r>
      <w:r>
        <w:rPr>
          <w:spacing w:val="21"/>
          <w:sz w:val="20"/>
        </w:rPr>
        <w:t> </w:t>
      </w:r>
      <w:r>
        <w:rPr>
          <w:sz w:val="20"/>
        </w:rPr>
        <w:t>Unidades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Medida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Actualización,</w:t>
      </w:r>
      <w:r>
        <w:rPr>
          <w:spacing w:val="23"/>
          <w:sz w:val="20"/>
        </w:rPr>
        <w:t> </w:t>
      </w:r>
      <w:r>
        <w:rPr>
          <w:sz w:val="20"/>
        </w:rPr>
        <w:t>al</w:t>
      </w:r>
      <w:r>
        <w:rPr>
          <w:spacing w:val="21"/>
          <w:sz w:val="20"/>
        </w:rPr>
        <w:t> </w:t>
      </w:r>
      <w:r>
        <w:rPr>
          <w:sz w:val="20"/>
        </w:rPr>
        <w:t>patrón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cumpla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disposiciones</w:t>
      </w:r>
      <w:r>
        <w:rPr>
          <w:spacing w:val="-53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2"/>
          <w:sz w:val="20"/>
        </w:rPr>
        <w:t> </w:t>
      </w:r>
      <w:r>
        <w:rPr>
          <w:sz w:val="20"/>
        </w:rPr>
        <w:t>61,</w:t>
      </w:r>
      <w:r>
        <w:rPr>
          <w:spacing w:val="-1"/>
          <w:sz w:val="20"/>
        </w:rPr>
        <w:t> </w:t>
      </w:r>
      <w:r>
        <w:rPr>
          <w:sz w:val="20"/>
        </w:rPr>
        <w:t>69,</w:t>
      </w:r>
      <w:r>
        <w:rPr>
          <w:spacing w:val="-1"/>
          <w:sz w:val="20"/>
        </w:rPr>
        <w:t> </w:t>
      </w:r>
      <w:r>
        <w:rPr>
          <w:sz w:val="20"/>
        </w:rPr>
        <w:t>76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77;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4"/>
        </w:numPr>
        <w:tabs>
          <w:tab w:pos="1076" w:val="left" w:leader="none"/>
        </w:tabs>
        <w:spacing w:line="242" w:lineRule="auto" w:before="0" w:after="0"/>
        <w:ind w:left="1075" w:right="204" w:hanging="569"/>
        <w:jc w:val="both"/>
        <w:rPr>
          <w:sz w:val="20"/>
        </w:rPr>
      </w:pPr>
      <w:r>
        <w:rPr>
          <w:sz w:val="20"/>
        </w:rPr>
        <w:t>De 250 a 5000 Unidades de Medida y Actualización, al patrón que no cumpla las obligaciones</w:t>
      </w:r>
      <w:r>
        <w:rPr>
          <w:spacing w:val="1"/>
          <w:sz w:val="20"/>
        </w:rPr>
        <w:t> </w:t>
      </w:r>
      <w:r>
        <w:rPr>
          <w:sz w:val="20"/>
        </w:rPr>
        <w:t>que le impone el capítulo VIII del Título Tercero, relativo a la Participación de los Trabajadores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Utilidades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Empresas;</w:t>
      </w:r>
    </w:p>
    <w:p>
      <w:pPr>
        <w:spacing w:line="179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2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50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1500</w:t>
      </w:r>
      <w:r>
        <w:rPr>
          <w:spacing w:val="23"/>
          <w:sz w:val="20"/>
        </w:rPr>
        <w:t> </w:t>
      </w:r>
      <w:r>
        <w:rPr>
          <w:sz w:val="20"/>
        </w:rPr>
        <w:t>Unidades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Medida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Actualización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2"/>
          <w:sz w:val="20"/>
        </w:rPr>
        <w:t> </w:t>
      </w:r>
      <w:r>
        <w:rPr>
          <w:sz w:val="20"/>
        </w:rPr>
        <w:t>patrón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cumpla</w:t>
      </w:r>
      <w:r>
        <w:rPr>
          <w:spacing w:val="23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obligaciones</w:t>
      </w:r>
      <w:r>
        <w:rPr>
          <w:spacing w:val="-53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132,</w:t>
      </w:r>
      <w:r>
        <w:rPr>
          <w:spacing w:val="-1"/>
          <w:sz w:val="20"/>
        </w:rPr>
        <w:t> </w:t>
      </w:r>
      <w:r>
        <w:rPr>
          <w:sz w:val="20"/>
        </w:rPr>
        <w:t>fracciones</w:t>
      </w:r>
      <w:r>
        <w:rPr>
          <w:spacing w:val="-1"/>
          <w:sz w:val="20"/>
        </w:rPr>
        <w:t> </w:t>
      </w:r>
      <w:r>
        <w:rPr>
          <w:sz w:val="20"/>
        </w:rPr>
        <w:t>IV,</w:t>
      </w:r>
      <w:r>
        <w:rPr>
          <w:spacing w:val="-1"/>
          <w:sz w:val="20"/>
        </w:rPr>
        <w:t> </w:t>
      </w:r>
      <w:r>
        <w:rPr>
          <w:sz w:val="20"/>
        </w:rPr>
        <w:t>VII,</w:t>
      </w:r>
      <w:r>
        <w:rPr>
          <w:spacing w:val="-1"/>
          <w:sz w:val="20"/>
        </w:rPr>
        <w:t> </w:t>
      </w:r>
      <w:r>
        <w:rPr>
          <w:sz w:val="20"/>
        </w:rPr>
        <w:t>VIII,</w:t>
      </w:r>
      <w:r>
        <w:rPr>
          <w:spacing w:val="-1"/>
          <w:sz w:val="20"/>
        </w:rPr>
        <w:t> </w:t>
      </w:r>
      <w:r>
        <w:rPr>
          <w:sz w:val="20"/>
        </w:rPr>
        <w:t>IX,</w:t>
      </w:r>
      <w:r>
        <w:rPr>
          <w:spacing w:val="-1"/>
          <w:sz w:val="20"/>
        </w:rPr>
        <w:t> </w:t>
      </w:r>
      <w:r>
        <w:rPr>
          <w:sz w:val="20"/>
        </w:rPr>
        <w:t>X,</w:t>
      </w:r>
      <w:r>
        <w:rPr>
          <w:spacing w:val="-2"/>
          <w:sz w:val="20"/>
        </w:rPr>
        <w:t> </w:t>
      </w:r>
      <w:r>
        <w:rPr>
          <w:sz w:val="20"/>
        </w:rPr>
        <w:t>XII,</w:t>
      </w:r>
      <w:r>
        <w:rPr>
          <w:spacing w:val="-1"/>
          <w:sz w:val="20"/>
        </w:rPr>
        <w:t> </w:t>
      </w:r>
      <w:r>
        <w:rPr>
          <w:sz w:val="20"/>
        </w:rPr>
        <w:t>XIV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XXII;</w:t>
      </w:r>
    </w:p>
    <w:p>
      <w:pPr>
        <w:spacing w:line="180" w:lineRule="exact" w:before="0"/>
        <w:ind w:left="7165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4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250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5000</w:t>
      </w:r>
      <w:r>
        <w:rPr>
          <w:spacing w:val="12"/>
          <w:sz w:val="20"/>
        </w:rPr>
        <w:t> </w:t>
      </w:r>
      <w:r>
        <w:rPr>
          <w:sz w:val="20"/>
        </w:rPr>
        <w:t>Unidades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Medida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Actualización,</w:t>
      </w:r>
      <w:r>
        <w:rPr>
          <w:spacing w:val="13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patrón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cumpla</w:t>
      </w:r>
      <w:r>
        <w:rPr>
          <w:spacing w:val="10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XV</w:t>
      </w:r>
      <w:r>
        <w:rPr>
          <w:spacing w:val="-1"/>
          <w:sz w:val="20"/>
        </w:rPr>
        <w:t> </w:t>
      </w:r>
      <w:r>
        <w:rPr>
          <w:sz w:val="20"/>
        </w:rPr>
        <w:t>del artículo</w:t>
      </w:r>
      <w:r>
        <w:rPr>
          <w:spacing w:val="1"/>
          <w:sz w:val="20"/>
        </w:rPr>
        <w:t> </w:t>
      </w:r>
      <w:r>
        <w:rPr>
          <w:sz w:val="20"/>
        </w:rPr>
        <w:t>132;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4"/>
        </w:numPr>
        <w:tabs>
          <w:tab w:pos="1076" w:val="left" w:leader="none"/>
        </w:tabs>
        <w:spacing w:line="242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De 250 a 5000 Unidades de Medida y Actualización, al patrón que no observe en la instalación</w:t>
      </w:r>
      <w:r>
        <w:rPr>
          <w:spacing w:val="1"/>
          <w:sz w:val="20"/>
        </w:rPr>
        <w:t> </w:t>
      </w:r>
      <w:r>
        <w:rPr>
          <w:sz w:val="20"/>
        </w:rPr>
        <w:t>de sus establecimientos las normas de seguridad e higiene o las medidas que fijen las Leyes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prevenir</w:t>
      </w:r>
      <w:r>
        <w:rPr>
          <w:spacing w:val="2"/>
          <w:sz w:val="20"/>
        </w:rPr>
        <w:t> </w:t>
      </w:r>
      <w:r>
        <w:rPr>
          <w:sz w:val="20"/>
        </w:rPr>
        <w:t>los riesgos de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4"/>
        </w:numPr>
        <w:tabs>
          <w:tab w:pos="1076" w:val="left" w:leader="none"/>
        </w:tabs>
        <w:spacing w:line="240" w:lineRule="auto" w:before="1" w:after="0"/>
        <w:ind w:left="1075" w:right="194" w:hanging="569"/>
        <w:jc w:val="both"/>
        <w:rPr>
          <w:sz w:val="20"/>
        </w:rPr>
      </w:pPr>
      <w:r>
        <w:rPr>
          <w:sz w:val="20"/>
        </w:rPr>
        <w:t>De 250 a 5000 Unidades de Medida y Actualización, al patrón que cometa cualquier acto o</w:t>
      </w:r>
      <w:r>
        <w:rPr>
          <w:spacing w:val="1"/>
          <w:sz w:val="20"/>
        </w:rPr>
        <w:t> </w:t>
      </w:r>
      <w:r>
        <w:rPr>
          <w:sz w:val="20"/>
        </w:rPr>
        <w:t>conducta discriminatoria en el centro de trabajo; al que realice actos de hostigamiento sexual o</w:t>
      </w:r>
      <w:r>
        <w:rPr>
          <w:spacing w:val="1"/>
          <w:sz w:val="20"/>
        </w:rPr>
        <w:t> </w:t>
      </w:r>
      <w:r>
        <w:rPr>
          <w:sz w:val="20"/>
        </w:rPr>
        <w:t>que tolere o permita actos de acoso u hostigamiento sexual en contra de sus trabajadores, así</w:t>
      </w:r>
      <w:r>
        <w:rPr>
          <w:spacing w:val="1"/>
          <w:sz w:val="20"/>
        </w:rPr>
        <w:t> </w:t>
      </w:r>
      <w:r>
        <w:rPr>
          <w:sz w:val="20"/>
        </w:rPr>
        <w:t>como al que viole las prohibiciones establecidas en las fracciones IV y V del artículo 133 de la</w:t>
      </w:r>
      <w:r>
        <w:rPr>
          <w:spacing w:val="1"/>
          <w:sz w:val="20"/>
        </w:rPr>
        <w:t> </w:t>
      </w:r>
      <w:r>
        <w:rPr>
          <w:sz w:val="20"/>
        </w:rPr>
        <w:t>Ley, o</w:t>
      </w:r>
      <w:r>
        <w:rPr>
          <w:spacing w:val="1"/>
          <w:sz w:val="20"/>
        </w:rPr>
        <w:t> </w:t>
      </w:r>
      <w:r>
        <w:rPr>
          <w:sz w:val="20"/>
        </w:rPr>
        <w:t>lo 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 357,</w:t>
      </w:r>
      <w:r>
        <w:rPr>
          <w:spacing w:val="1"/>
          <w:sz w:val="20"/>
        </w:rPr>
        <w:t> </w:t>
      </w:r>
      <w:r>
        <w:rPr>
          <w:sz w:val="20"/>
        </w:rPr>
        <w:t>segundo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tercer</w:t>
      </w:r>
      <w:r>
        <w:rPr>
          <w:spacing w:val="-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ésta;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4"/>
        </w:numPr>
        <w:tabs>
          <w:tab w:pos="1076" w:val="left" w:leader="none"/>
        </w:tabs>
        <w:spacing w:line="242" w:lineRule="auto" w:before="0" w:after="0"/>
        <w:ind w:left="1075" w:right="203" w:hanging="569"/>
        <w:jc w:val="both"/>
        <w:rPr>
          <w:sz w:val="20"/>
        </w:rPr>
      </w:pPr>
      <w:r>
        <w:rPr>
          <w:sz w:val="20"/>
        </w:rPr>
        <w:t>De 250 a 2500 Unidades de Medida y Actualización, al patrón que viole las prohibiciones</w:t>
      </w:r>
      <w:r>
        <w:rPr>
          <w:spacing w:val="1"/>
          <w:sz w:val="20"/>
        </w:rPr>
        <w:t> </w:t>
      </w:r>
      <w:r>
        <w:rPr>
          <w:sz w:val="20"/>
        </w:rPr>
        <w:t>contenidas en el artículo 133, fracciones II, VI y VII de esta Ley. Asimismo, por incumplir con los</w:t>
      </w:r>
      <w:r>
        <w:rPr>
          <w:spacing w:val="-53"/>
          <w:sz w:val="20"/>
        </w:rPr>
        <w:t> </w:t>
      </w:r>
      <w:r>
        <w:rPr>
          <w:sz w:val="20"/>
        </w:rPr>
        <w:t>requerimientos</w:t>
      </w:r>
      <w:r>
        <w:rPr>
          <w:spacing w:val="-1"/>
          <w:sz w:val="20"/>
        </w:rPr>
        <w:t> </w:t>
      </w:r>
      <w:r>
        <w:rPr>
          <w:sz w:val="20"/>
        </w:rPr>
        <w:t>que le haga</w:t>
      </w:r>
      <w:r>
        <w:rPr>
          <w:spacing w:val="1"/>
          <w:sz w:val="20"/>
        </w:rPr>
        <w:t> </w:t>
      </w:r>
      <w:r>
        <w:rPr>
          <w:sz w:val="20"/>
        </w:rPr>
        <w:t>la Autoridad</w:t>
      </w:r>
      <w:r>
        <w:rPr>
          <w:spacing w:val="-2"/>
          <w:sz w:val="20"/>
        </w:rPr>
        <w:t> </w:t>
      </w:r>
      <w:r>
        <w:rPr>
          <w:sz w:val="20"/>
        </w:rPr>
        <w:t>Registral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 Autoridad</w:t>
      </w:r>
      <w:r>
        <w:rPr>
          <w:spacing w:val="-1"/>
          <w:sz w:val="20"/>
        </w:rPr>
        <w:t> </w:t>
      </w:r>
      <w:r>
        <w:rPr>
          <w:sz w:val="20"/>
        </w:rPr>
        <w:t>Conciliadora,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1075" w:right="180" w:hanging="569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35"/>
        </w:rPr>
        <w:t> </w:t>
      </w:r>
      <w:r>
        <w:rPr/>
        <w:t>De</w:t>
      </w:r>
      <w:r>
        <w:rPr>
          <w:spacing w:val="9"/>
        </w:rPr>
        <w:t> </w:t>
      </w:r>
      <w:r>
        <w:rPr/>
        <w:t>50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100</w:t>
      </w:r>
      <w:r>
        <w:rPr>
          <w:spacing w:val="10"/>
        </w:rPr>
        <w:t> </w:t>
      </w:r>
      <w:r>
        <w:rPr/>
        <w:t>Unidades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Medida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Actualización,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patrón</w:t>
      </w:r>
      <w:r>
        <w:rPr>
          <w:spacing w:val="10"/>
        </w:rPr>
        <w:t> </w:t>
      </w:r>
      <w:r>
        <w:rPr/>
        <w:t>que</w:t>
      </w:r>
      <w:r>
        <w:rPr>
          <w:spacing w:val="12"/>
        </w:rPr>
        <w:t> </w:t>
      </w:r>
      <w:r>
        <w:rPr/>
        <w:t>no</w:t>
      </w:r>
      <w:r>
        <w:rPr>
          <w:spacing w:val="8"/>
        </w:rPr>
        <w:t> </w:t>
      </w:r>
      <w:r>
        <w:rPr/>
        <w:t>comparezca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audiencia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del artículo 684</w:t>
      </w:r>
      <w:r>
        <w:rPr>
          <w:spacing w:val="-1"/>
        </w:rPr>
        <w:t> </w:t>
      </w:r>
      <w:r>
        <w:rPr/>
        <w:t>E fracción</w:t>
      </w:r>
      <w:r>
        <w:rPr>
          <w:spacing w:val="-2"/>
        </w:rPr>
        <w:t> </w:t>
      </w:r>
      <w:r>
        <w:rPr/>
        <w:t>IV de esta</w:t>
      </w:r>
      <w:r>
        <w:rPr>
          <w:spacing w:val="-1"/>
        </w:rPr>
        <w:t> </w:t>
      </w:r>
      <w:r>
        <w:rPr/>
        <w:t>Ley.</w:t>
      </w:r>
    </w:p>
    <w:p>
      <w:pPr>
        <w:spacing w:line="242" w:lineRule="auto" w:before="0"/>
        <w:ind w:left="5235" w:right="177" w:firstLine="1886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spacing w:before="5"/>
        <w:rPr>
          <w:rFonts w:ascii="Times New Roman"/>
          <w:i/>
          <w:sz w:val="19"/>
        </w:rPr>
      </w:pPr>
    </w:p>
    <w:p>
      <w:pPr>
        <w:pStyle w:val="BodyText"/>
        <w:ind w:left="218" w:right="204" w:firstLine="288"/>
        <w:jc w:val="both"/>
      </w:pPr>
      <w:bookmarkStart w:name="Artículo_995" w:id="1222"/>
      <w:bookmarkEnd w:id="1222"/>
      <w:r>
        <w:rPr/>
      </w:r>
      <w:r>
        <w:rPr>
          <w:rFonts w:ascii="Arial" w:hAnsi="Arial"/>
          <w:b/>
        </w:rPr>
        <w:t>Artículo 995.- </w:t>
      </w:r>
      <w:r>
        <w:rPr/>
        <w:t>Al patrón que viole las prohibiciones contenidas en el artículo 133 fracciones XIV y XV,</w:t>
      </w:r>
      <w:r>
        <w:rPr>
          <w:spacing w:val="1"/>
        </w:rPr>
        <w:t> </w:t>
      </w:r>
      <w:r>
        <w:rPr/>
        <w:t>y las normas que rigen el trabajo de las mujeres y de los menores, se le impondrá una multa equivalente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2500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1" w:firstLine="288"/>
        <w:jc w:val="both"/>
      </w:pPr>
      <w:bookmarkStart w:name="Artículo_995_Bis" w:id="1223"/>
      <w:bookmarkEnd w:id="1223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995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Bis.- </w:t>
      </w:r>
      <w:r>
        <w:rPr/>
        <w:t>Al</w:t>
      </w:r>
      <w:r>
        <w:rPr>
          <w:spacing w:val="-2"/>
        </w:rPr>
        <w:t> </w:t>
      </w:r>
      <w:r>
        <w:rPr/>
        <w:t>patrón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infrinja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3"/>
        </w:rPr>
        <w:t> </w:t>
      </w:r>
      <w:r>
        <w:rPr/>
        <w:t>el artículo</w:t>
      </w:r>
      <w:r>
        <w:rPr>
          <w:spacing w:val="-3"/>
        </w:rPr>
        <w:t> </w:t>
      </w:r>
      <w:r>
        <w:rPr/>
        <w:t>23,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esta Ley,</w:t>
      </w:r>
      <w:r>
        <w:rPr>
          <w:spacing w:val="-3"/>
        </w:rPr>
        <w:t> </w:t>
      </w:r>
      <w:r>
        <w:rPr/>
        <w:t>se le</w:t>
      </w:r>
      <w:r>
        <w:rPr>
          <w:spacing w:val="-53"/>
        </w:rPr>
        <w:t> </w:t>
      </w:r>
      <w:r>
        <w:rPr/>
        <w:t>castigará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prisión de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a 4</w:t>
      </w:r>
      <w:r>
        <w:rPr>
          <w:spacing w:val="-3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multa</w:t>
      </w:r>
      <w:r>
        <w:rPr>
          <w:spacing w:val="-1"/>
        </w:rPr>
        <w:t> </w:t>
      </w:r>
      <w:r>
        <w:rPr/>
        <w:t>de 250 a</w:t>
      </w:r>
      <w:r>
        <w:rPr>
          <w:spacing w:val="-3"/>
        </w:rPr>
        <w:t> </w:t>
      </w:r>
      <w:r>
        <w:rPr/>
        <w:t>5000 veces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 de Medida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12-06-2015,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righ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before="93"/>
        <w:ind w:left="506"/>
      </w:pPr>
      <w:bookmarkStart w:name="Artículo_996" w:id="1224"/>
      <w:bookmarkEnd w:id="1224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996. </w:t>
      </w:r>
      <w:r>
        <w:rPr/>
        <w:t>Al</w:t>
      </w:r>
      <w:r>
        <w:rPr>
          <w:spacing w:val="-1"/>
        </w:rPr>
        <w:t> </w:t>
      </w:r>
      <w:r>
        <w:rPr/>
        <w:t>armador,</w:t>
      </w:r>
      <w:r>
        <w:rPr>
          <w:spacing w:val="-3"/>
        </w:rPr>
        <w:t> </w:t>
      </w:r>
      <w:r>
        <w:rPr/>
        <w:t>naviero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fletador,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impondrá</w:t>
      </w:r>
      <w:r>
        <w:rPr>
          <w:spacing w:val="-3"/>
        </w:rPr>
        <w:t> </w:t>
      </w:r>
      <w:r>
        <w:rPr/>
        <w:t>multa</w:t>
      </w:r>
      <w:r>
        <w:rPr>
          <w:spacing w:val="-4"/>
        </w:rPr>
        <w:t> </w:t>
      </w:r>
      <w:r>
        <w:rPr/>
        <w:t>por el</w:t>
      </w:r>
      <w:r>
        <w:rPr>
          <w:spacing w:val="-2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4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50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500</w:t>
      </w:r>
      <w:r>
        <w:rPr>
          <w:spacing w:val="52"/>
          <w:sz w:val="20"/>
        </w:rPr>
        <w:t> </w:t>
      </w:r>
      <w:r>
        <w:rPr>
          <w:sz w:val="20"/>
        </w:rPr>
        <w:t>veces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Unidad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Medida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49"/>
          <w:sz w:val="20"/>
        </w:rPr>
        <w:t> </w:t>
      </w:r>
      <w:r>
        <w:rPr>
          <w:sz w:val="20"/>
        </w:rPr>
        <w:t>Actualización,</w:t>
      </w:r>
      <w:r>
        <w:rPr>
          <w:spacing w:val="50"/>
          <w:sz w:val="20"/>
        </w:rPr>
        <w:t> </w:t>
      </w:r>
      <w:r>
        <w:rPr>
          <w:sz w:val="20"/>
        </w:rPr>
        <w:t>si</w:t>
      </w:r>
      <w:r>
        <w:rPr>
          <w:spacing w:val="49"/>
          <w:sz w:val="20"/>
        </w:rPr>
        <w:t> </w:t>
      </w:r>
      <w:r>
        <w:rPr>
          <w:sz w:val="20"/>
        </w:rPr>
        <w:t>no</w:t>
      </w:r>
      <w:r>
        <w:rPr>
          <w:spacing w:val="50"/>
          <w:sz w:val="20"/>
        </w:rPr>
        <w:t> </w:t>
      </w:r>
      <w:r>
        <w:rPr>
          <w:sz w:val="20"/>
        </w:rPr>
        <w:t>cumple</w:t>
      </w:r>
      <w:r>
        <w:rPr>
          <w:spacing w:val="51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disposiciones</w:t>
      </w:r>
      <w:r>
        <w:rPr>
          <w:spacing w:val="-52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artículos</w:t>
      </w:r>
      <w:r>
        <w:rPr>
          <w:spacing w:val="2"/>
          <w:sz w:val="20"/>
        </w:rPr>
        <w:t> </w:t>
      </w:r>
      <w:r>
        <w:rPr>
          <w:sz w:val="20"/>
        </w:rPr>
        <w:t>204,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213,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spacing w:line="180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375"/>
        </w:numPr>
        <w:tabs>
          <w:tab w:pos="1075" w:val="left" w:leader="none"/>
          <w:tab w:pos="1076" w:val="left" w:leader="none"/>
        </w:tabs>
        <w:spacing w:line="242" w:lineRule="auto" w:before="0" w:after="0"/>
        <w:ind w:left="1075" w:right="206" w:hanging="569"/>
        <w:jc w:val="left"/>
        <w:rPr>
          <w:sz w:val="20"/>
        </w:rPr>
      </w:pP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50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2500</w:t>
      </w:r>
      <w:r>
        <w:rPr>
          <w:spacing w:val="42"/>
          <w:sz w:val="20"/>
        </w:rPr>
        <w:t> </w:t>
      </w:r>
      <w:r>
        <w:rPr>
          <w:sz w:val="20"/>
        </w:rPr>
        <w:t>veces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Unidad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Medida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7"/>
          <w:sz w:val="20"/>
        </w:rPr>
        <w:t> </w:t>
      </w:r>
      <w:r>
        <w:rPr>
          <w:sz w:val="20"/>
        </w:rPr>
        <w:t>Actualización,</w:t>
      </w:r>
      <w:r>
        <w:rPr>
          <w:spacing w:val="40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que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40"/>
          <w:sz w:val="20"/>
        </w:rPr>
        <w:t> </w:t>
      </w:r>
      <w:r>
        <w:rPr>
          <w:sz w:val="20"/>
        </w:rPr>
        <w:t>cumpla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obligación</w:t>
      </w:r>
      <w:r>
        <w:rPr>
          <w:spacing w:val="-52"/>
          <w:sz w:val="20"/>
        </w:rPr>
        <w:t> </w:t>
      </w:r>
      <w:r>
        <w:rPr>
          <w:sz w:val="20"/>
        </w:rPr>
        <w:t>señalada en</w:t>
      </w:r>
      <w:r>
        <w:rPr>
          <w:spacing w:val="1"/>
          <w:sz w:val="20"/>
        </w:rPr>
        <w:t> </w:t>
      </w:r>
      <w:r>
        <w:rPr>
          <w:sz w:val="20"/>
        </w:rPr>
        <w:t>el artículo</w:t>
      </w:r>
      <w:r>
        <w:rPr>
          <w:spacing w:val="-1"/>
          <w:sz w:val="20"/>
        </w:rPr>
        <w:t> </w:t>
      </w:r>
      <w:r>
        <w:rPr>
          <w:sz w:val="20"/>
        </w:rPr>
        <w:t>204,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IX.</w:t>
      </w:r>
    </w:p>
    <w:p>
      <w:pPr>
        <w:spacing w:line="237" w:lineRule="auto" w:before="0"/>
        <w:ind w:left="5235" w:right="177" w:firstLine="193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42" w:lineRule="auto"/>
        <w:ind w:left="218" w:firstLine="288"/>
      </w:pPr>
      <w:bookmarkStart w:name="Artículo_997" w:id="1225"/>
      <w:bookmarkEnd w:id="122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997.-</w:t>
      </w:r>
      <w:r>
        <w:rPr>
          <w:rFonts w:ascii="Arial" w:hAnsi="Arial"/>
          <w:b/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persona</w:t>
      </w:r>
      <w:r>
        <w:rPr>
          <w:spacing w:val="1"/>
        </w:rPr>
        <w:t> </w:t>
      </w:r>
      <w:r>
        <w:rPr/>
        <w:t>empleadora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viole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normas</w:t>
      </w:r>
      <w:r>
        <w:rPr>
          <w:spacing w:val="2"/>
        </w:rPr>
        <w:t> </w:t>
      </w:r>
      <w:r>
        <w:rPr/>
        <w:t>protectoras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trabajo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domicilio,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le</w:t>
      </w:r>
      <w:r>
        <w:rPr>
          <w:spacing w:val="-52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250</w:t>
      </w:r>
      <w:r>
        <w:rPr>
          <w:spacing w:val="-2"/>
        </w:rPr>
        <w:t> </w:t>
      </w:r>
      <w:r>
        <w:rPr/>
        <w:t>a 2500 veces la</w:t>
      </w:r>
      <w:r>
        <w:rPr>
          <w:spacing w:val="-2"/>
        </w:rPr>
        <w:t> </w:t>
      </w:r>
      <w:r>
        <w:rPr/>
        <w:t>Unidad de Medida y</w:t>
      </w:r>
      <w:r>
        <w:rPr>
          <w:spacing w:val="-2"/>
        </w:rPr>
        <w:t> </w:t>
      </w:r>
      <w:r>
        <w:rPr/>
        <w:t>Actualización.</w:t>
      </w:r>
    </w:p>
    <w:p>
      <w:pPr>
        <w:spacing w:line="181" w:lineRule="exact" w:before="0"/>
        <w:ind w:left="3581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80" w:firstLine="288"/>
      </w:pPr>
      <w:bookmarkStart w:name="Artículo_997_A" w:id="1226"/>
      <w:bookmarkEnd w:id="1226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997-A.-</w:t>
      </w:r>
      <w:r>
        <w:rPr>
          <w:rFonts w:ascii="Arial" w:hAnsi="Arial"/>
          <w:b/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persona</w:t>
      </w:r>
      <w:r>
        <w:rPr>
          <w:spacing w:val="6"/>
        </w:rPr>
        <w:t> </w:t>
      </w:r>
      <w:r>
        <w:rPr/>
        <w:t>empleadora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viole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normas</w:t>
      </w:r>
      <w:r>
        <w:rPr>
          <w:spacing w:val="5"/>
        </w:rPr>
        <w:t> </w:t>
      </w:r>
      <w:r>
        <w:rPr/>
        <w:t>protectoras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trabajo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campo,</w:t>
      </w:r>
      <w:r>
        <w:rPr>
          <w:spacing w:val="4"/>
        </w:rPr>
        <w:t> </w:t>
      </w:r>
      <w:r>
        <w:rPr/>
        <w:t>se</w:t>
      </w:r>
      <w:r>
        <w:rPr>
          <w:spacing w:val="-52"/>
        </w:rPr>
        <w:t> </w:t>
      </w:r>
      <w:r>
        <w:rPr/>
        <w:t>le impondrá</w:t>
      </w:r>
      <w:r>
        <w:rPr>
          <w:spacing w:val="-1"/>
        </w:rPr>
        <w:t> </w:t>
      </w:r>
      <w:r>
        <w:rPr/>
        <w:t>multa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 equivalente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6"/>
        </w:numPr>
        <w:tabs>
          <w:tab w:pos="1083" w:val="left" w:leader="none"/>
        </w:tabs>
        <w:spacing w:line="240" w:lineRule="auto" w:before="0" w:after="0"/>
        <w:ind w:left="1082" w:right="198" w:hanging="576"/>
        <w:jc w:val="both"/>
        <w:rPr>
          <w:sz w:val="20"/>
        </w:rPr>
      </w:pPr>
      <w:r>
        <w:rPr>
          <w:sz w:val="20"/>
        </w:rPr>
        <w:t>De 250 a 2500 veces la Unidad de Medida y Actualización, cuando no conste por escrito el</w:t>
      </w:r>
      <w:r>
        <w:rPr>
          <w:spacing w:val="1"/>
          <w:sz w:val="20"/>
        </w:rPr>
        <w:t> </w:t>
      </w:r>
      <w:r>
        <w:rPr>
          <w:sz w:val="20"/>
        </w:rPr>
        <w:t>contrato de trabajo y/o no establezca los mecanismos a que se refiere el artículo 282; y no lleve</w:t>
      </w:r>
      <w:r>
        <w:rPr>
          <w:spacing w:val="1"/>
          <w:sz w:val="20"/>
        </w:rPr>
        <w:t> </w:t>
      </w:r>
      <w:r>
        <w:rPr>
          <w:sz w:val="20"/>
        </w:rPr>
        <w:t>o sea deficiente el registro especial de las personas trabajadoras temporales a que se refiere el</w:t>
      </w:r>
      <w:r>
        <w:rPr>
          <w:spacing w:val="1"/>
          <w:sz w:val="20"/>
        </w:rPr>
        <w:t> </w:t>
      </w:r>
      <w:r>
        <w:rPr>
          <w:sz w:val="20"/>
        </w:rPr>
        <w:t>artículo 280,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76"/>
        </w:numPr>
        <w:tabs>
          <w:tab w:pos="1083" w:val="left" w:leader="none"/>
        </w:tabs>
        <w:spacing w:line="240" w:lineRule="auto" w:before="0" w:after="0"/>
        <w:ind w:left="1082" w:right="197" w:hanging="576"/>
        <w:jc w:val="both"/>
        <w:rPr>
          <w:sz w:val="20"/>
        </w:rPr>
      </w:pPr>
      <w:r>
        <w:rPr>
          <w:sz w:val="20"/>
        </w:rPr>
        <w:t>De 250 a 5000 veces la Unidad de Medida y Actualización, cuando no proporcione habitaciones</w:t>
      </w:r>
      <w:r>
        <w:rPr>
          <w:spacing w:val="-53"/>
          <w:sz w:val="20"/>
        </w:rPr>
        <w:t> </w:t>
      </w:r>
      <w:r>
        <w:rPr>
          <w:sz w:val="20"/>
        </w:rPr>
        <w:t>o estas no cuenten con las condiciones mínimas requeridas; no proporcione alimentación, agua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sanitarios;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proporcione</w:t>
      </w:r>
      <w:r>
        <w:rPr>
          <w:spacing w:val="1"/>
          <w:sz w:val="20"/>
        </w:rPr>
        <w:t> </w:t>
      </w:r>
      <w:r>
        <w:rPr>
          <w:sz w:val="20"/>
        </w:rPr>
        <w:t>educación;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proporcione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traslado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cómodo;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proporcione servicios de guardería a que se refieren las fracciones II, IV, X, XI y XIII del artículo</w:t>
      </w:r>
      <w:r>
        <w:rPr>
          <w:spacing w:val="1"/>
          <w:sz w:val="20"/>
        </w:rPr>
        <w:t> </w:t>
      </w:r>
      <w:r>
        <w:rPr>
          <w:sz w:val="20"/>
        </w:rPr>
        <w:t>283; y no observe las disposiciones protectoras de las trabajadoras a que se refiere el artículo</w:t>
      </w:r>
      <w:r>
        <w:rPr>
          <w:spacing w:val="1"/>
          <w:sz w:val="20"/>
        </w:rPr>
        <w:t> </w:t>
      </w:r>
      <w:r>
        <w:rPr>
          <w:sz w:val="20"/>
        </w:rPr>
        <w:t>283</w:t>
      </w:r>
      <w:r>
        <w:rPr>
          <w:spacing w:val="-2"/>
          <w:sz w:val="20"/>
        </w:rPr>
        <w:t> </w:t>
      </w:r>
      <w:r>
        <w:rPr>
          <w:sz w:val="20"/>
        </w:rPr>
        <w:t>Ter.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998" w:id="1227"/>
      <w:bookmarkEnd w:id="1227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998.-</w:t>
      </w:r>
      <w:r>
        <w:rPr>
          <w:rFonts w:ascii="Arial" w:hAnsi="Arial"/>
          <w:b/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patrón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facilite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trabajador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carezca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una</w:t>
      </w:r>
      <w:r>
        <w:rPr>
          <w:spacing w:val="12"/>
        </w:rPr>
        <w:t> </w:t>
      </w:r>
      <w:r>
        <w:rPr/>
        <w:t>escuela</w:t>
      </w:r>
      <w:r>
        <w:rPr>
          <w:spacing w:val="12"/>
        </w:rPr>
        <w:t> </w:t>
      </w:r>
      <w:r>
        <w:rPr/>
        <w:t>primaria,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1"/>
        </w:rPr>
        <w:t> </w:t>
      </w:r>
      <w:r>
        <w:rPr/>
        <w:t>impondrá</w:t>
      </w:r>
      <w:r>
        <w:rPr>
          <w:spacing w:val="12"/>
        </w:rPr>
        <w:t> </w:t>
      </w:r>
      <w:r>
        <w:rPr/>
        <w:t>multa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equivalente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50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250</w:t>
      </w:r>
      <w:r>
        <w:rPr>
          <w:spacing w:val="14"/>
        </w:rPr>
        <w:t> </w:t>
      </w:r>
      <w:r>
        <w:rPr/>
        <w:t>veces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Unidad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205" w:firstLine="288"/>
        <w:jc w:val="both"/>
      </w:pPr>
      <w:bookmarkStart w:name="Artículo_999" w:id="1228"/>
      <w:bookmarkEnd w:id="1228"/>
      <w:r>
        <w:rPr/>
      </w:r>
      <w:r>
        <w:rPr>
          <w:rFonts w:ascii="Arial" w:hAnsi="Arial"/>
          <w:b/>
        </w:rPr>
        <w:t>Artículo 999.- </w:t>
      </w:r>
      <w:r>
        <w:rPr/>
        <w:t>Al patrón que viole las normas protectoras del trabajo en hoteles, restaurantes, bares y</w:t>
      </w:r>
      <w:r>
        <w:rPr>
          <w:spacing w:val="1"/>
        </w:rPr>
        <w:t> </w:t>
      </w:r>
      <w:r>
        <w:rPr/>
        <w:t>otros establecimientos semejantes, se le impondrá multa por el equivalente de 50 a 2500 veces la Unidad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0" w:firstLine="288"/>
        <w:jc w:val="both"/>
      </w:pPr>
      <w:bookmarkStart w:name="Artículo_1000" w:id="1229"/>
      <w:bookmarkEnd w:id="1229"/>
      <w:r>
        <w:rPr/>
      </w:r>
      <w:r>
        <w:rPr>
          <w:rFonts w:ascii="Arial" w:hAnsi="Arial"/>
          <w:b/>
        </w:rPr>
        <w:t>Artículo 1000.- </w:t>
      </w:r>
      <w:r>
        <w:rPr/>
        <w:t>El incumplimiento de las normas relativas a la remuneración de los trabajos, duración</w:t>
      </w:r>
      <w:r>
        <w:rPr>
          <w:spacing w:val="1"/>
        </w:rPr>
        <w:t> </w:t>
      </w:r>
      <w:r>
        <w:rPr/>
        <w:t>de la jornada y descansos, contenidas en un contrato Ley, o en un contrato colectivo de trabajo, se</w:t>
      </w:r>
      <w:r>
        <w:rPr>
          <w:spacing w:val="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250 a</w:t>
      </w:r>
      <w:r>
        <w:rPr>
          <w:spacing w:val="-2"/>
        </w:rPr>
        <w:t> </w:t>
      </w:r>
      <w:r>
        <w:rPr/>
        <w:t>5000</w:t>
      </w:r>
      <w:r>
        <w:rPr>
          <w:spacing w:val="-2"/>
        </w:rPr>
        <w:t> </w:t>
      </w:r>
      <w:r>
        <w:rPr/>
        <w:t>veces</w:t>
      </w:r>
      <w:r>
        <w:rPr>
          <w:spacing w:val="-1"/>
        </w:rPr>
        <w:t> </w:t>
      </w:r>
      <w:r>
        <w:rPr/>
        <w:t>la Unidad de Medida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Actualización.</w:t>
      </w:r>
    </w:p>
    <w:p>
      <w:pPr>
        <w:spacing w:line="176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 w:before="1"/>
        <w:ind w:left="218" w:right="207" w:firstLine="288"/>
        <w:jc w:val="both"/>
      </w:pPr>
      <w:bookmarkStart w:name="Artículo_1001" w:id="1230"/>
      <w:bookmarkEnd w:id="1230"/>
      <w:r>
        <w:rPr/>
      </w:r>
      <w:r>
        <w:rPr>
          <w:rFonts w:ascii="Arial" w:hAnsi="Arial"/>
          <w:b/>
        </w:rPr>
        <w:t>Artículo 1001.- </w:t>
      </w:r>
      <w:r>
        <w:rPr/>
        <w:t>Al patrón que viole las normas contenidas en el Reglamento Interior de Trabajo, se le</w:t>
      </w:r>
      <w:r>
        <w:rPr>
          <w:spacing w:val="1"/>
        </w:rPr>
        <w:t> </w:t>
      </w:r>
      <w:r>
        <w:rPr/>
        <w:t>impondrá</w:t>
      </w:r>
      <w:r>
        <w:rPr>
          <w:spacing w:val="-2"/>
        </w:rPr>
        <w:t> </w:t>
      </w:r>
      <w:r>
        <w:rPr/>
        <w:t>multa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 equivalente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50 a</w:t>
      </w:r>
      <w:r>
        <w:rPr>
          <w:spacing w:val="-1"/>
        </w:rPr>
        <w:t> </w:t>
      </w:r>
      <w:r>
        <w:rPr/>
        <w:t>500 veces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Medida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Actualización.</w:t>
      </w:r>
    </w:p>
    <w:p>
      <w:pPr>
        <w:spacing w:line="180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bookmarkStart w:name="Artículo_1002" w:id="1231"/>
      <w:bookmarkEnd w:id="123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1002.-</w:t>
      </w:r>
      <w:r>
        <w:rPr>
          <w:rFonts w:ascii="Arial" w:hAnsi="Arial"/>
          <w:b/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violaciones a las normas de trabajo no sancionadas en</w:t>
      </w:r>
      <w:r>
        <w:rPr>
          <w:spacing w:val="1"/>
        </w:rPr>
        <w:t> </w:t>
      </w:r>
      <w:r>
        <w:rPr/>
        <w:t>este Título o</w:t>
      </w:r>
      <w:r>
        <w:rPr>
          <w:spacing w:val="55"/>
        </w:rPr>
        <w:t> </w:t>
      </w:r>
      <w:r>
        <w:rPr/>
        <w:t>en alguna</w:t>
      </w:r>
      <w:r>
        <w:rPr>
          <w:spacing w:val="1"/>
        </w:rPr>
        <w:t> </w:t>
      </w:r>
      <w:r>
        <w:rPr/>
        <w:t>otra disposición de esta Ley, se impondrá al infractor multa por el equivalente de 50 a 5000 veces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Actualización.</w:t>
      </w:r>
    </w:p>
    <w:p>
      <w:pPr>
        <w:spacing w:line="178" w:lineRule="exact" w:before="0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spacing w:after="0" w:line="178" w:lineRule="exact"/>
        <w:jc w:val="left"/>
        <w:rPr>
          <w:rFonts w:ascii="Times New Roman" w:hAnsi="Times New Roman"/>
          <w:sz w:val="16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rFonts w:ascii="Times New Roman"/>
          <w:i/>
          <w:sz w:val="27"/>
        </w:rPr>
      </w:pPr>
    </w:p>
    <w:p>
      <w:pPr>
        <w:pStyle w:val="BodyText"/>
        <w:spacing w:line="242" w:lineRule="auto" w:before="93"/>
        <w:ind w:left="218" w:right="202" w:firstLine="288"/>
        <w:jc w:val="both"/>
      </w:pPr>
      <w:bookmarkStart w:name="Artículo_1003" w:id="1232"/>
      <w:bookmarkEnd w:id="1232"/>
      <w:r>
        <w:rPr/>
      </w:r>
      <w:r>
        <w:rPr>
          <w:rFonts w:ascii="Arial" w:hAnsi="Arial"/>
          <w:b/>
        </w:rPr>
        <w:t>Artículo 1003.- </w:t>
      </w:r>
      <w:r>
        <w:rPr/>
        <w:t>Los trabajadores, los patrones y los sindicatos, federaciones y confederaciones de</w:t>
      </w:r>
      <w:r>
        <w:rPr>
          <w:spacing w:val="1"/>
        </w:rPr>
        <w:t> </w:t>
      </w:r>
      <w:r>
        <w:rPr/>
        <w:t>unos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otros, podrán</w:t>
      </w:r>
      <w:r>
        <w:rPr>
          <w:spacing w:val="-2"/>
        </w:rPr>
        <w:t> </w:t>
      </w:r>
      <w:r>
        <w:rPr/>
        <w:t>denunciar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 las</w:t>
      </w:r>
      <w:r>
        <w:rPr>
          <w:spacing w:val="-1"/>
        </w:rPr>
        <w:t> </w:t>
      </w:r>
      <w:r>
        <w:rPr/>
        <w:t>violaciones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3" w:firstLine="288"/>
        <w:jc w:val="both"/>
      </w:pPr>
      <w:r>
        <w:rPr/>
        <w:t>El Tribunal, las y los Inspectores del Trabajo, tienen la obligación de denunciar ante el Ministerio</w:t>
      </w:r>
      <w:r>
        <w:rPr>
          <w:spacing w:val="1"/>
        </w:rPr>
        <w:t> </w:t>
      </w:r>
      <w:r>
        <w:rPr/>
        <w:t>Público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persona</w:t>
      </w:r>
      <w:r>
        <w:rPr>
          <w:spacing w:val="9"/>
        </w:rPr>
        <w:t> </w:t>
      </w:r>
      <w:r>
        <w:rPr/>
        <w:t>empleadora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negociación</w:t>
      </w:r>
      <w:r>
        <w:rPr>
          <w:spacing w:val="11"/>
        </w:rPr>
        <w:t> </w:t>
      </w:r>
      <w:r>
        <w:rPr/>
        <w:t>industrial,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trabajo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campo,</w:t>
      </w:r>
      <w:r>
        <w:rPr>
          <w:spacing w:val="7"/>
        </w:rPr>
        <w:t> </w:t>
      </w:r>
      <w:r>
        <w:rPr/>
        <w:t>minera,</w:t>
      </w:r>
      <w:r>
        <w:rPr>
          <w:spacing w:val="8"/>
        </w:rPr>
        <w:t> </w:t>
      </w:r>
      <w:r>
        <w:rPr/>
        <w:t>comercial</w:t>
      </w:r>
      <w:r>
        <w:rPr>
          <w:spacing w:val="-53"/>
        </w:rPr>
        <w:t> </w:t>
      </w:r>
      <w:r>
        <w:rPr/>
        <w:t>o de servicios que haya dejado de pagar o pague a sus personas trabajadoras del campo cantidades</w:t>
      </w:r>
      <w:r>
        <w:rPr>
          <w:spacing w:val="1"/>
        </w:rPr>
        <w:t> </w:t>
      </w:r>
      <w:r>
        <w:rPr/>
        <w:t>inferiores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señaladas como</w:t>
      </w:r>
      <w:r>
        <w:rPr>
          <w:spacing w:val="-1"/>
        </w:rPr>
        <w:t> </w:t>
      </w:r>
      <w:r>
        <w:rPr/>
        <w:t>salario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general.</w:t>
      </w:r>
    </w:p>
    <w:p>
      <w:pPr>
        <w:spacing w:line="240" w:lineRule="auto" w:before="0"/>
        <w:ind w:left="4409" w:right="179" w:firstLine="28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24-01-2024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197" w:firstLine="288"/>
        <w:jc w:val="both"/>
      </w:pPr>
      <w:bookmarkStart w:name="Artículo_1004" w:id="1233"/>
      <w:bookmarkEnd w:id="1233"/>
      <w:r>
        <w:rPr/>
      </w:r>
      <w:r>
        <w:rPr>
          <w:rFonts w:ascii="Arial" w:hAnsi="Arial"/>
          <w:b/>
        </w:rPr>
        <w:t>Artículo 1004.- </w:t>
      </w:r>
      <w:r>
        <w:rPr/>
        <w:t>A la persona empleadora en cualquier negociación industrial, trabajo del campo,</w:t>
      </w:r>
      <w:r>
        <w:rPr>
          <w:spacing w:val="1"/>
        </w:rPr>
        <w:t> </w:t>
      </w:r>
      <w:r>
        <w:rPr/>
        <w:t>agrícola, minera, comercial o de servicios que haga entrega a una o varias de sus personas trabajadoras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inferiores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salario</w:t>
      </w:r>
      <w:r>
        <w:rPr>
          <w:spacing w:val="1"/>
        </w:rPr>
        <w:t> </w:t>
      </w:r>
      <w:r>
        <w:rPr/>
        <w:t>fijado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haya</w:t>
      </w:r>
      <w:r>
        <w:rPr>
          <w:spacing w:val="5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comprobantes de pago que amparen sumas de dinero superiores de las que efectivamente hizo entrega,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castigará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 penas siguientes:</w:t>
      </w:r>
    </w:p>
    <w:p>
      <w:pPr>
        <w:spacing w:line="177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24-01-2024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7"/>
        </w:numPr>
        <w:tabs>
          <w:tab w:pos="1076" w:val="left" w:leader="none"/>
        </w:tabs>
        <w:spacing w:line="240" w:lineRule="auto" w:before="0" w:after="0"/>
        <w:ind w:left="1075" w:right="202" w:hanging="569"/>
        <w:jc w:val="both"/>
        <w:rPr>
          <w:sz w:val="20"/>
        </w:rPr>
      </w:pPr>
      <w:r>
        <w:rPr>
          <w:sz w:val="20"/>
        </w:rPr>
        <w:t>Con prisión de seis meses a tres años y multa que equivalga hasta 800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conforme a lo establecido por el artículo 992, cuando el monto de la</w:t>
      </w:r>
      <w:r>
        <w:rPr>
          <w:spacing w:val="1"/>
          <w:sz w:val="20"/>
        </w:rPr>
        <w:t> </w:t>
      </w:r>
      <w:r>
        <w:rPr>
          <w:sz w:val="20"/>
        </w:rPr>
        <w:t>omisión no exceda del importe de un mes de salario mínimo general del área geográfica 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correspondiente;</w:t>
      </w:r>
    </w:p>
    <w:p>
      <w:pPr>
        <w:pStyle w:val="BodyText"/>
      </w:pPr>
    </w:p>
    <w:p>
      <w:pPr>
        <w:pStyle w:val="ListParagraph"/>
        <w:numPr>
          <w:ilvl w:val="0"/>
          <w:numId w:val="377"/>
        </w:numPr>
        <w:tabs>
          <w:tab w:pos="1076" w:val="left" w:leader="none"/>
        </w:tabs>
        <w:spacing w:line="240" w:lineRule="auto" w:before="0" w:after="0"/>
        <w:ind w:left="1075" w:right="197" w:hanging="569"/>
        <w:jc w:val="both"/>
        <w:rPr>
          <w:sz w:val="20"/>
        </w:rPr>
      </w:pPr>
      <w:r>
        <w:rPr>
          <w:sz w:val="20"/>
        </w:rPr>
        <w:t>Con prisión de seis meses a tres años y multa que equivalga hasta 1600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conforme a lo establecido por el artículo 992, cuando el monto de la</w:t>
      </w:r>
      <w:r>
        <w:rPr>
          <w:spacing w:val="1"/>
          <w:sz w:val="20"/>
        </w:rPr>
        <w:t> </w:t>
      </w:r>
      <w:r>
        <w:rPr>
          <w:sz w:val="20"/>
        </w:rPr>
        <w:t>omisión sea mayor al importe de treinta veces la Unidad de Medida y Actualización, pero no</w:t>
      </w:r>
      <w:r>
        <w:rPr>
          <w:spacing w:val="1"/>
          <w:sz w:val="20"/>
        </w:rPr>
        <w:t> </w:t>
      </w:r>
      <w:r>
        <w:rPr>
          <w:sz w:val="20"/>
        </w:rPr>
        <w:t>exceda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salario</w:t>
      </w:r>
      <w:r>
        <w:rPr>
          <w:spacing w:val="1"/>
          <w:sz w:val="20"/>
        </w:rPr>
        <w:t> </w:t>
      </w:r>
      <w:r>
        <w:rPr>
          <w:sz w:val="20"/>
        </w:rPr>
        <w:t>mínimo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geográfica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correspondiente,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77"/>
        </w:numPr>
        <w:tabs>
          <w:tab w:pos="1076" w:val="left" w:leader="none"/>
        </w:tabs>
        <w:spacing w:line="242" w:lineRule="auto" w:before="0" w:after="0"/>
        <w:ind w:left="1075" w:right="201" w:hanging="569"/>
        <w:jc w:val="both"/>
        <w:rPr>
          <w:sz w:val="20"/>
        </w:rPr>
      </w:pPr>
      <w:r>
        <w:rPr>
          <w:sz w:val="20"/>
        </w:rPr>
        <w:t>Con prisión de seis meses a cuatro años y multa que equivalga hasta 3200 veces la Unidad de</w:t>
      </w:r>
      <w:r>
        <w:rPr>
          <w:spacing w:val="1"/>
          <w:sz w:val="20"/>
        </w:rPr>
        <w:t> </w:t>
      </w:r>
      <w:r>
        <w:rPr>
          <w:sz w:val="20"/>
        </w:rPr>
        <w:t>Medida y Actualización, conforme a lo establecido por el artículo 992, si la omisión excede a 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salario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del área geográfica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correspondiente.</w:t>
      </w:r>
    </w:p>
    <w:p>
      <w:pPr>
        <w:spacing w:line="176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30-01-1980.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21-01-1988,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202" w:firstLine="288"/>
        <w:jc w:val="both"/>
      </w:pPr>
      <w:bookmarkStart w:name="Artículo_1004_A" w:id="1234"/>
      <w:bookmarkEnd w:id="1234"/>
      <w:r>
        <w:rPr/>
      </w:r>
      <w:r>
        <w:rPr>
          <w:rFonts w:ascii="Arial" w:hAnsi="Arial"/>
          <w:b/>
        </w:rPr>
        <w:t>Artículo 1004-A.- </w:t>
      </w:r>
      <w:r>
        <w:rPr/>
        <w:t>Al patrón que no permita la inspección y vigilancia que las autoridades del trabajo</w:t>
      </w:r>
      <w:r>
        <w:rPr>
          <w:spacing w:val="1"/>
        </w:rPr>
        <w:t> </w:t>
      </w:r>
      <w:r>
        <w:rPr/>
        <w:t>ordenen en su establecimiento, se le notificará por instructivo para que comparezca a exhibir toda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apercibido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presumirá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ella.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independencia de lo anterior, el hecho de no permitir el desahogo de la inspección lo hará acreedor de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250 a</w:t>
      </w:r>
      <w:r>
        <w:rPr>
          <w:spacing w:val="-1"/>
        </w:rPr>
        <w:t> </w:t>
      </w:r>
      <w:r>
        <w:rPr/>
        <w:t>5,000</w:t>
      </w:r>
      <w:r>
        <w:rPr>
          <w:spacing w:val="1"/>
        </w:rPr>
        <w:t> </w:t>
      </w:r>
      <w:r>
        <w:rPr/>
        <w:t>veces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 y</w:t>
      </w:r>
      <w:r>
        <w:rPr>
          <w:spacing w:val="-2"/>
        </w:rPr>
        <w:t> </w:t>
      </w:r>
      <w:r>
        <w:rPr/>
        <w:t>Actualización.</w:t>
      </w:r>
    </w:p>
    <w:p>
      <w:pPr>
        <w:spacing w:line="184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5" w:firstLine="288"/>
        <w:jc w:val="both"/>
      </w:pPr>
      <w:bookmarkStart w:name="Artículo_1004_B" w:id="1235"/>
      <w:bookmarkEnd w:id="1235"/>
      <w:r>
        <w:rPr/>
      </w:r>
      <w:r>
        <w:rPr>
          <w:rFonts w:ascii="Arial" w:hAnsi="Arial"/>
          <w:b/>
        </w:rPr>
        <w:t>Artículo 1004-B.- </w:t>
      </w:r>
      <w:r>
        <w:rPr/>
        <w:t>El incumplimiento de las obligaciones a que se refiere el artículo 15-B de la Ley, se</w:t>
      </w:r>
      <w:r>
        <w:rPr>
          <w:spacing w:val="1"/>
        </w:rPr>
        <w:t> </w:t>
      </w:r>
      <w:r>
        <w:rPr/>
        <w:t>sancionará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equivalente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250 a</w:t>
      </w:r>
      <w:r>
        <w:rPr>
          <w:spacing w:val="-2"/>
        </w:rPr>
        <w:t> </w:t>
      </w:r>
      <w:r>
        <w:rPr/>
        <w:t>2500</w:t>
      </w:r>
      <w:r>
        <w:rPr>
          <w:spacing w:val="-2"/>
        </w:rPr>
        <w:t> </w:t>
      </w:r>
      <w:r>
        <w:rPr/>
        <w:t>veces</w:t>
      </w:r>
      <w:r>
        <w:rPr>
          <w:spacing w:val="-1"/>
        </w:rPr>
        <w:t> </w:t>
      </w:r>
      <w:r>
        <w:rPr/>
        <w:t>la Unidad de Medida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Actualización.</w:t>
      </w:r>
    </w:p>
    <w:p>
      <w:pPr>
        <w:spacing w:line="182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bookmarkStart w:name="Artículo_1004_C" w:id="1236"/>
      <w:bookmarkEnd w:id="1236"/>
      <w:r>
        <w:rPr/>
      </w:r>
      <w:r>
        <w:rPr>
          <w:rFonts w:ascii="Arial" w:hAnsi="Arial"/>
          <w:b/>
        </w:rPr>
        <w:t>Artículo 1004-C.- </w:t>
      </w:r>
      <w:r>
        <w:rPr/>
        <w:t>A quien realice subcontratación de personal a que se refiere el artículo 12 de esta</w:t>
      </w:r>
      <w:r>
        <w:rPr>
          <w:spacing w:val="1"/>
        </w:rPr>
        <w:t> </w:t>
      </w:r>
      <w:r>
        <w:rPr/>
        <w:t>Ley, así como a las personas físicas o morales que presten servicios de subcontratación sin contar con el</w:t>
      </w:r>
      <w:r>
        <w:rPr>
          <w:spacing w:val="-53"/>
        </w:rPr>
        <w:t> </w:t>
      </w:r>
      <w:r>
        <w:rPr/>
        <w:t>registro correspondiente, conforme a lo establecido en los artículos 14 y 15 de esta Ley, se le impondrá</w:t>
      </w:r>
      <w:r>
        <w:rPr>
          <w:spacing w:val="1"/>
        </w:rPr>
        <w:t> </w:t>
      </w:r>
      <w:r>
        <w:rPr/>
        <w:t>multa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2,000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50,000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Actualización,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responsabilidades a que hubiera lugar de conformidad con la legislación aplicable. La Secretaría del</w:t>
      </w:r>
      <w:r>
        <w:rPr>
          <w:spacing w:val="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Previsión Social</w:t>
      </w:r>
      <w:r>
        <w:rPr>
          <w:spacing w:val="1"/>
        </w:rPr>
        <w:t> </w:t>
      </w:r>
      <w:r>
        <w:rPr/>
        <w:t>dará vista de los</w:t>
      </w:r>
      <w:r>
        <w:rPr>
          <w:spacing w:val="-1"/>
        </w:rPr>
        <w:t> </w:t>
      </w:r>
      <w:r>
        <w:rPr/>
        <w:t>hechos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spacing w:before="3"/>
      </w:pPr>
    </w:p>
    <w:p>
      <w:pPr>
        <w:pStyle w:val="BodyText"/>
        <w:ind w:left="218" w:right="204" w:firstLine="288"/>
        <w:jc w:val="both"/>
      </w:pPr>
      <w:r>
        <w:rPr/>
        <w:t>Igual sanción a la establecida en el párrafo anterior será aplicable a aquellas personas físicas o</w:t>
      </w:r>
      <w:r>
        <w:rPr>
          <w:spacing w:val="1"/>
        </w:rPr>
        <w:t> </w:t>
      </w:r>
      <w:r>
        <w:rPr/>
        <w:t>morales que se beneficien de la subcontratación en contravención a lo estipulado en los artículos 12, 13,</w:t>
      </w:r>
      <w:r>
        <w:rPr>
          <w:spacing w:val="1"/>
        </w:rPr>
        <w:t> </w:t>
      </w:r>
      <w:r>
        <w:rPr/>
        <w:t>14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4"/>
        <w:rPr>
          <w:sz w:val="27"/>
        </w:rPr>
      </w:pPr>
    </w:p>
    <w:p>
      <w:pPr>
        <w:spacing w:before="94"/>
        <w:ind w:left="440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23-04-2021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 w:before="1"/>
        <w:ind w:left="218" w:right="202" w:firstLine="288"/>
        <w:jc w:val="both"/>
      </w:pPr>
      <w:bookmarkStart w:name="Artículo_1005" w:id="1237"/>
      <w:bookmarkEnd w:id="1237"/>
      <w:r>
        <w:rPr/>
      </w:r>
      <w:r>
        <w:rPr>
          <w:rFonts w:ascii="Arial" w:hAnsi="Arial"/>
          <w:b/>
        </w:rPr>
        <w:t>Artículo 1005.- </w:t>
      </w:r>
      <w:r>
        <w:rPr/>
        <w:t>Al Procurador de la Defensa del Trabajo, al Defensor Público o al representante del</w:t>
      </w:r>
      <w:r>
        <w:rPr>
          <w:spacing w:val="1"/>
        </w:rPr>
        <w:t> </w:t>
      </w:r>
      <w:r>
        <w:rPr/>
        <w:t>trabajador, se les impondrá sanción de seis meses a tres años de prisión y multa de 125 a 1250 veces la</w:t>
      </w:r>
      <w:r>
        <w:rPr>
          <w:spacing w:val="1"/>
        </w:rPr>
        <w:t> </w:t>
      </w:r>
      <w:r>
        <w:rPr/>
        <w:t>Unidad de</w:t>
      </w:r>
      <w:r>
        <w:rPr>
          <w:spacing w:val="1"/>
        </w:rPr>
        <w:t> </w:t>
      </w:r>
      <w:r>
        <w:rPr/>
        <w:t>Medida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 siguientes:</w:t>
      </w:r>
    </w:p>
    <w:p>
      <w:pPr>
        <w:spacing w:line="178" w:lineRule="exact" w:before="0"/>
        <w:ind w:left="6419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ListParagraph"/>
        <w:numPr>
          <w:ilvl w:val="0"/>
          <w:numId w:val="3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0" w:hanging="570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justificada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abstengan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concurrir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audiencias;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8"/>
        </w:numPr>
        <w:tabs>
          <w:tab w:pos="1075" w:val="left" w:leader="none"/>
          <w:tab w:pos="1076" w:val="left" w:leader="none"/>
        </w:tabs>
        <w:spacing w:line="240" w:lineRule="auto" w:before="0" w:after="0"/>
        <w:ind w:left="1075" w:right="195" w:hanging="569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6"/>
          <w:sz w:val="20"/>
        </w:rPr>
        <w:t> </w:t>
      </w:r>
      <w:r>
        <w:rPr>
          <w:sz w:val="20"/>
        </w:rPr>
        <w:t>sin</w:t>
      </w:r>
      <w:r>
        <w:rPr>
          <w:spacing w:val="27"/>
          <w:sz w:val="20"/>
        </w:rPr>
        <w:t> </w:t>
      </w:r>
      <w:r>
        <w:rPr>
          <w:sz w:val="20"/>
        </w:rPr>
        <w:t>causa</w:t>
      </w:r>
      <w:r>
        <w:rPr>
          <w:spacing w:val="27"/>
          <w:sz w:val="20"/>
        </w:rPr>
        <w:t> </w:t>
      </w:r>
      <w:r>
        <w:rPr>
          <w:sz w:val="20"/>
        </w:rPr>
        <w:t>justificada</w:t>
      </w:r>
      <w:r>
        <w:rPr>
          <w:spacing w:val="26"/>
          <w:sz w:val="20"/>
        </w:rPr>
        <w:t> </w:t>
      </w:r>
      <w:r>
        <w:rPr>
          <w:sz w:val="20"/>
        </w:rPr>
        <w:t>se</w:t>
      </w:r>
      <w:r>
        <w:rPr>
          <w:spacing w:val="27"/>
          <w:sz w:val="20"/>
        </w:rPr>
        <w:t> </w:t>
      </w:r>
      <w:r>
        <w:rPr>
          <w:sz w:val="20"/>
        </w:rPr>
        <w:t>abstengan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promover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juicio</w:t>
      </w:r>
      <w:r>
        <w:rPr>
          <w:spacing w:val="27"/>
          <w:sz w:val="20"/>
        </w:rPr>
        <w:t> </w:t>
      </w:r>
      <w:r>
        <w:rPr>
          <w:sz w:val="20"/>
        </w:rPr>
        <w:t>durante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lapso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tres</w:t>
      </w:r>
      <w:r>
        <w:rPr>
          <w:spacing w:val="-53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1"/>
      </w:pPr>
    </w:p>
    <w:p>
      <w:pPr>
        <w:pStyle w:val="BodyText"/>
        <w:ind w:left="218" w:right="204" w:firstLine="288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consideradas como faltas administrativas graves en términos de lo dispuesto por el capítulo II del Título</w:t>
      </w:r>
      <w:r>
        <w:rPr>
          <w:spacing w:val="1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2"/>
        </w:rPr>
        <w:t> </w:t>
      </w:r>
      <w:r>
        <w:rPr/>
        <w:t>Administrativas.</w:t>
      </w:r>
    </w:p>
    <w:p>
      <w:pPr>
        <w:spacing w:line="181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218" w:right="194" w:firstLine="288"/>
        <w:jc w:val="both"/>
      </w:pPr>
      <w:r>
        <w:rPr/>
        <w:t>En todos los casos, cuando exista la presunción de actos irregulares, las Autoridades del Trabajo o los</w:t>
      </w:r>
      <w:r>
        <w:rPr>
          <w:spacing w:val="-53"/>
        </w:rPr>
        <w:t> </w:t>
      </w:r>
      <w:r>
        <w:rPr/>
        <w:t>Tribunales de manera inmediata deberán hacerlo del conocimiento de las autoridades competentes para</w:t>
      </w:r>
      <w:r>
        <w:rPr>
          <w:spacing w:val="1"/>
        </w:rPr>
        <w:t> </w:t>
      </w:r>
      <w:r>
        <w:rPr/>
        <w:t>que éstas procedan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atribuciones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facultades.</w:t>
      </w:r>
    </w:p>
    <w:p>
      <w:pPr>
        <w:spacing w:line="240" w:lineRule="auto" w:before="0"/>
        <w:ind w:left="7182" w:right="193" w:firstLine="19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01-05-2019</w:t>
      </w:r>
      <w:r>
        <w:rPr>
          <w:rFonts w:ascii="Times New Roman" w:hAnsi="Times New Roman"/>
          <w:i/>
          <w:color w:val="0000FF"/>
          <w:spacing w:val="-37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1"/>
        <w:ind w:left="218" w:right="199" w:firstLine="288"/>
        <w:jc w:val="both"/>
      </w:pPr>
      <w:bookmarkStart w:name="Artículo_1006" w:id="1238"/>
      <w:bookmarkEnd w:id="1238"/>
      <w:r>
        <w:rPr/>
      </w:r>
      <w:r>
        <w:rPr>
          <w:rFonts w:ascii="Arial" w:hAnsi="Arial"/>
          <w:b/>
        </w:rPr>
        <w:t>Artículo 1006.- </w:t>
      </w:r>
      <w:r>
        <w:rPr/>
        <w:t>A todo el que presente documentos o testigos falsos</w:t>
      </w:r>
      <w:r>
        <w:rPr>
          <w:rFonts w:ascii="Arial" w:hAnsi="Arial"/>
          <w:b/>
        </w:rPr>
        <w:t>, </w:t>
      </w:r>
      <w:r>
        <w:rPr/>
        <w:t>se le impondrá una pena de seis</w:t>
      </w:r>
      <w:r>
        <w:rPr>
          <w:spacing w:val="-53"/>
        </w:rPr>
        <w:t> </w:t>
      </w:r>
      <w:r>
        <w:rPr/>
        <w:t>meses a cuatro años de prisión y multa de 125 a 1900 Unidades de Medida y Actualización. Tratándose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trabajadores,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multa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salario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 el</w:t>
      </w:r>
      <w:r>
        <w:rPr>
          <w:spacing w:val="2"/>
        </w:rPr>
        <w:t> </w:t>
      </w:r>
      <w:r>
        <w:rPr/>
        <w:t>trabajador</w:t>
      </w:r>
      <w:r>
        <w:rPr>
          <w:spacing w:val="-1"/>
        </w:rPr>
        <w:t> </w:t>
      </w:r>
      <w:r>
        <w:rPr/>
        <w:t>en una</w:t>
      </w:r>
      <w:r>
        <w:rPr>
          <w:spacing w:val="-1"/>
        </w:rPr>
        <w:t> </w:t>
      </w:r>
      <w:r>
        <w:rPr/>
        <w:t>semana.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30-11-2012,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5" w:firstLine="288"/>
        <w:jc w:val="both"/>
      </w:pPr>
      <w:bookmarkStart w:name="Artículo_1007" w:id="1239"/>
      <w:bookmarkEnd w:id="1239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le resultaren</w:t>
      </w:r>
      <w:r>
        <w:rPr>
          <w:spacing w:val="-1"/>
        </w:rPr>
        <w:t> </w:t>
      </w:r>
      <w:r>
        <w:rPr/>
        <w:t>al apoderado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representante.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bookmarkStart w:name="Artículo_1008" w:id="1240"/>
      <w:bookmarkEnd w:id="1240"/>
      <w:r>
        <w:rPr/>
      </w:r>
      <w:r>
        <w:rPr>
          <w:rFonts w:ascii="Arial" w:hAnsi="Arial"/>
          <w:b/>
        </w:rPr>
        <w:t>Artículo 1008.- </w:t>
      </w:r>
      <w:r>
        <w:rPr/>
        <w:t>Las sanciones administrativas de que trata este Título serán impuestas, en su caso,</w:t>
      </w:r>
      <w:r>
        <w:rPr>
          <w:spacing w:val="1"/>
        </w:rPr>
        <w:t> </w:t>
      </w:r>
      <w:r>
        <w:rPr/>
        <w:t>por el Secretario del Trabajo y Previsión Social, por los Gobernadores de los Estados o por el Jefe de</w:t>
      </w:r>
      <w:r>
        <w:rPr>
          <w:spacing w:val="1"/>
        </w:rPr>
        <w:t> </w:t>
      </w:r>
      <w:r>
        <w:rPr/>
        <w:t>Gobierno de la Ciudad de México, quienes podrán delegar el ejercicio de esta facultad en los funcionarios</w:t>
      </w:r>
      <w:r>
        <w:rPr>
          <w:spacing w:val="-53"/>
        </w:rPr>
        <w:t> </w:t>
      </w:r>
      <w:r>
        <w:rPr/>
        <w:t>subordinados que estimen conveniente, mediante acuerdo que se publique en el periódico oficial que</w:t>
      </w:r>
      <w:r>
        <w:rPr>
          <w:spacing w:val="1"/>
        </w:rPr>
        <w:t> </w:t>
      </w:r>
      <w:r>
        <w:rPr/>
        <w:t>corresponda.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04-01-1980.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09-04-2012,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01-05-2019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506"/>
      </w:pPr>
      <w:bookmarkStart w:name="Artículo_1009" w:id="1241"/>
      <w:bookmarkEnd w:id="1241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1009.-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autoridad,</w:t>
      </w:r>
      <w:r>
        <w:rPr>
          <w:spacing w:val="-3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oír al</w:t>
      </w:r>
      <w:r>
        <w:rPr>
          <w:spacing w:val="-2"/>
        </w:rPr>
        <w:t> </w:t>
      </w:r>
      <w:r>
        <w:rPr/>
        <w:t>interesado, impondrá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sanción</w:t>
      </w:r>
      <w:r>
        <w:rPr>
          <w:spacing w:val="-3"/>
        </w:rPr>
        <w:t> </w:t>
      </w:r>
      <w:r>
        <w:rPr/>
        <w:t>correspondiente.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29" w:lineRule="exact"/>
        <w:ind w:left="506"/>
      </w:pPr>
      <w:bookmarkStart w:name="Artículo_1010" w:id="1242"/>
      <w:bookmarkEnd w:id="124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1010.-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-3"/>
        </w:rPr>
        <w:t> </w:t>
      </w:r>
      <w:r>
        <w:rPr/>
        <w:t>efectivas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designen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04-01-1980</w:t>
      </w:r>
    </w:p>
    <w:p>
      <w:pPr>
        <w:pStyle w:val="BodyText"/>
        <w:spacing w:before="10"/>
        <w:rPr>
          <w:rFonts w:ascii="Times New Roman"/>
          <w:i/>
          <w:sz w:val="11"/>
        </w:rPr>
      </w:pPr>
    </w:p>
    <w:p>
      <w:pPr>
        <w:pStyle w:val="Heading1"/>
        <w:spacing w:before="94"/>
        <w:ind w:left="1579"/>
      </w:pPr>
      <w:bookmarkStart w:name="TRANSITORIOS" w:id="1243"/>
      <w:bookmarkEnd w:id="1243"/>
      <w:r>
        <w:rPr>
          <w:b w:val="0"/>
        </w:rPr>
      </w: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197" w:firstLine="288"/>
        <w:jc w:val="both"/>
      </w:pPr>
      <w:bookmarkStart w:name="Artículo_1ro" w:id="1244"/>
      <w:bookmarkEnd w:id="1244"/>
      <w:r>
        <w:rPr/>
      </w:r>
      <w:r>
        <w:rPr>
          <w:rFonts w:ascii="Arial" w:hAnsi="Arial"/>
          <w:b/>
        </w:rPr>
        <w:t>Artículo 1º.- </w:t>
      </w:r>
      <w:r>
        <w:rPr/>
        <w:t>Esta Ley entrará en vigor el día 1o. de mayo de 1970, con excepción de los artículos 71 y</w:t>
      </w:r>
      <w:r>
        <w:rPr>
          <w:spacing w:val="-53"/>
        </w:rPr>
        <w:t> </w:t>
      </w:r>
      <w:r>
        <w:rPr/>
        <w:t>87 que entrarán en vigor el día 1o. de julio de 1970, y el artículo 80 que entrará en vigor el día 1o.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1970.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bookmarkStart w:name="Artículo_2do" w:id="1245"/>
      <w:bookmarkEnd w:id="1245"/>
      <w:r>
        <w:rPr/>
      </w:r>
      <w:r>
        <w:rPr>
          <w:rFonts w:ascii="Arial" w:hAnsi="Arial"/>
          <w:b/>
        </w:rPr>
        <w:t>Artículo 2º.- </w:t>
      </w:r>
      <w:r>
        <w:rPr/>
        <w:t>Se abroga la Ley Federal del Trabajo de 18 de agosto de 1931, con las modalidades 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97" w:firstLine="288"/>
        <w:jc w:val="both"/>
      </w:pPr>
      <w:bookmarkStart w:name="Artículo_3ro" w:id="1246"/>
      <w:bookmarkEnd w:id="1246"/>
      <w:r>
        <w:rPr/>
      </w:r>
      <w:r>
        <w:rPr>
          <w:rFonts w:ascii="Arial" w:hAnsi="Arial"/>
          <w:b/>
        </w:rPr>
        <w:t>Artículo 3º.- </w:t>
      </w:r>
      <w:r>
        <w:rPr/>
        <w:t>Los contratos de trabajo individuales o colectivos que establezcan derechos, beneficios o</w:t>
      </w:r>
      <w:r>
        <w:rPr>
          <w:spacing w:val="-53"/>
        </w:rPr>
        <w:t> </w:t>
      </w:r>
      <w:r>
        <w:rPr/>
        <w:t>prerrogativas en favor de los trabajadores, inferiores a los que les concede esta Ley, no producirán en lo</w:t>
      </w:r>
      <w:r>
        <w:rPr>
          <w:spacing w:val="1"/>
        </w:rPr>
        <w:t> </w:t>
      </w:r>
      <w:r>
        <w:rPr/>
        <w:t>sucesivo efecto legal, entendiéndose substituidas las cláusulas respectivas por las que establece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individuales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derechos,</w:t>
      </w:r>
      <w:r>
        <w:rPr>
          <w:spacing w:val="1"/>
        </w:rPr>
        <w:t> </w:t>
      </w:r>
      <w:r>
        <w:rPr/>
        <w:t>beneficios o prerrogativas en favor de los trabajadores, superiores a los que esta Ley les concede,</w:t>
      </w:r>
      <w:r>
        <w:rPr>
          <w:spacing w:val="1"/>
        </w:rPr>
        <w:t> </w:t>
      </w:r>
      <w:r>
        <w:rPr/>
        <w:t>continuarán</w:t>
      </w:r>
      <w:r>
        <w:rPr>
          <w:spacing w:val="-2"/>
        </w:rPr>
        <w:t> </w:t>
      </w:r>
      <w:r>
        <w:rPr/>
        <w:t>surtiendo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8" w:firstLine="288"/>
        <w:jc w:val="both"/>
      </w:pPr>
      <w:bookmarkStart w:name="Artículo_4to" w:id="1247"/>
      <w:bookmarkEnd w:id="1247"/>
      <w:r>
        <w:rPr/>
      </w:r>
      <w:r>
        <w:rPr>
          <w:rFonts w:ascii="Arial" w:hAnsi="Arial"/>
          <w:b/>
        </w:rPr>
        <w:t>Artículo 4º.- </w:t>
      </w:r>
      <w:r>
        <w:rPr/>
        <w:t>En la aplicación del artículo 159, en relación con el 132, fracción XV, los contratos</w:t>
      </w:r>
      <w:r>
        <w:rPr>
          <w:spacing w:val="1"/>
        </w:rPr>
        <w:t> </w:t>
      </w:r>
      <w:r>
        <w:rPr/>
        <w:t>colectivos que contengan sistemas de capacitación profesional que ya estén funcionando en la fecha de</w:t>
      </w:r>
      <w:r>
        <w:rPr>
          <w:spacing w:val="1"/>
        </w:rPr>
        <w:t> </w:t>
      </w:r>
      <w:r>
        <w:rPr/>
        <w:t>publicación de</w:t>
      </w:r>
      <w:r>
        <w:rPr>
          <w:spacing w:val="1"/>
        </w:rPr>
        <w:t> </w:t>
      </w:r>
      <w:r>
        <w:rPr/>
        <w:t>la presente Ley,</w:t>
      </w:r>
      <w:r>
        <w:rPr>
          <w:spacing w:val="1"/>
        </w:rPr>
        <w:t> </w:t>
      </w:r>
      <w:r>
        <w:rPr/>
        <w:t>y en los</w:t>
      </w:r>
      <w:r>
        <w:rPr>
          <w:spacing w:val="1"/>
        </w:rPr>
        <w:t> </w:t>
      </w:r>
      <w:r>
        <w:rPr/>
        <w:t>que establezcan requisitos</w:t>
      </w:r>
      <w:r>
        <w:rPr>
          <w:spacing w:val="55"/>
        </w:rPr>
        <w:t> </w:t>
      </w:r>
      <w:r>
        <w:rPr/>
        <w:t>de examen o la comprobación</w:t>
      </w:r>
      <w:r>
        <w:rPr>
          <w:spacing w:val="1"/>
        </w:rPr>
        <w:t> </w:t>
      </w:r>
      <w:r>
        <w:rPr/>
        <w:t>práctica de la aptitud y de la posesión de los conocimientos adecuados a fin de que los trabajadores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ascender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antigüedad que</w:t>
      </w:r>
      <w:r>
        <w:rPr>
          <w:spacing w:val="-1"/>
        </w:rPr>
        <w:t> </w:t>
      </w:r>
      <w:r>
        <w:rPr/>
        <w:t>les corresponda,</w:t>
      </w:r>
      <w:r>
        <w:rPr>
          <w:spacing w:val="-2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continuar</w:t>
      </w:r>
      <w:r>
        <w:rPr>
          <w:spacing w:val="2"/>
        </w:rPr>
        <w:t> </w:t>
      </w:r>
      <w:r>
        <w:rPr/>
        <w:t>aplicándose.</w:t>
      </w:r>
    </w:p>
    <w:p>
      <w:pPr>
        <w:pStyle w:val="BodyText"/>
        <w:spacing w:before="1"/>
      </w:pPr>
    </w:p>
    <w:p>
      <w:pPr>
        <w:pStyle w:val="BodyText"/>
        <w:ind w:left="218" w:right="206" w:firstLine="288"/>
        <w:jc w:val="both"/>
      </w:pPr>
      <w:bookmarkStart w:name="Artículo_5to" w:id="1248"/>
      <w:bookmarkEnd w:id="1248"/>
      <w:r>
        <w:rPr/>
      </w:r>
      <w:r>
        <w:rPr>
          <w:rFonts w:ascii="Arial" w:hAnsi="Arial"/>
          <w:b/>
        </w:rPr>
        <w:t>Artículo 5º.- </w:t>
      </w:r>
      <w:r>
        <w:rPr/>
        <w:t>Para el pago de la prima de antigüedad a que se refiere el artículo 162 a los trabajadores</w:t>
      </w:r>
      <w:r>
        <w:rPr>
          <w:spacing w:val="-53"/>
        </w:rPr>
        <w:t> </w:t>
      </w:r>
      <w:r>
        <w:rPr/>
        <w:t>que ya estén prestando sus servicios a una empresa en la fecha en que entre en vigor esta Ley, se</w:t>
      </w:r>
      <w:r>
        <w:rPr>
          <w:spacing w:val="1"/>
        </w:rPr>
        <w:t> </w:t>
      </w:r>
      <w:r>
        <w:rPr/>
        <w:t>observarán las normas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79"/>
        </w:numPr>
        <w:tabs>
          <w:tab w:pos="1076" w:val="left" w:leader="none"/>
        </w:tabs>
        <w:spacing w:line="242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menor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voluntariamente de su empleo dentro del año siguiente a la fecha en que entre en vigor esta</w:t>
      </w:r>
      <w:r>
        <w:rPr>
          <w:spacing w:val="1"/>
          <w:sz w:val="20"/>
        </w:rPr>
        <w:t> </w:t>
      </w:r>
      <w:r>
        <w:rPr>
          <w:sz w:val="20"/>
        </w:rPr>
        <w:t>Ley, tendrán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 paguen doce</w:t>
      </w:r>
      <w:r>
        <w:rPr>
          <w:spacing w:val="-1"/>
          <w:sz w:val="20"/>
        </w:rPr>
        <w:t> </w:t>
      </w:r>
      <w:r>
        <w:rPr>
          <w:sz w:val="20"/>
        </w:rPr>
        <w:t>días 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79"/>
        </w:numPr>
        <w:tabs>
          <w:tab w:pos="1076" w:val="left" w:leader="none"/>
        </w:tabs>
        <w:spacing w:line="242" w:lineRule="auto" w:before="0" w:after="0"/>
        <w:ind w:left="1075" w:right="195" w:hanging="569"/>
        <w:jc w:val="both"/>
        <w:rPr>
          <w:sz w:val="20"/>
        </w:rPr>
      </w:pPr>
      <w:r>
        <w:rPr>
          <w:sz w:val="20"/>
        </w:rPr>
        <w:t>Los que tengan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antigüedad mayor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diez y menor de</w:t>
      </w:r>
      <w:r>
        <w:rPr>
          <w:spacing w:val="1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años,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separen</w:t>
      </w:r>
      <w:r>
        <w:rPr>
          <w:spacing w:val="1"/>
          <w:sz w:val="20"/>
        </w:rPr>
        <w:t> </w:t>
      </w:r>
      <w:r>
        <w:rPr>
          <w:sz w:val="20"/>
        </w:rPr>
        <w:t>voluntariamente de su empleo dentro de los dos años siguientes a la fecha a que se refiere la</w:t>
      </w:r>
      <w:r>
        <w:rPr>
          <w:spacing w:val="1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anterior,</w:t>
      </w:r>
      <w:r>
        <w:rPr>
          <w:spacing w:val="-2"/>
          <w:sz w:val="20"/>
        </w:rPr>
        <w:t> </w:t>
      </w:r>
      <w:r>
        <w:rPr>
          <w:sz w:val="20"/>
        </w:rPr>
        <w:t>tendrán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paguen</w:t>
      </w:r>
      <w:r>
        <w:rPr>
          <w:spacing w:val="-1"/>
          <w:sz w:val="20"/>
        </w:rPr>
        <w:t> </w:t>
      </w:r>
      <w:r>
        <w:rPr>
          <w:sz w:val="20"/>
        </w:rPr>
        <w:t>veinticuatro</w:t>
      </w:r>
      <w:r>
        <w:rPr>
          <w:spacing w:val="-2"/>
          <w:sz w:val="20"/>
        </w:rPr>
        <w:t> </w:t>
      </w:r>
      <w:r>
        <w:rPr>
          <w:sz w:val="20"/>
        </w:rPr>
        <w:t>días de</w:t>
      </w:r>
      <w:r>
        <w:rPr>
          <w:spacing w:val="-2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9"/>
        </w:numPr>
        <w:tabs>
          <w:tab w:pos="1076" w:val="left" w:leader="none"/>
        </w:tabs>
        <w:spacing w:line="240" w:lineRule="auto" w:before="1" w:after="0"/>
        <w:ind w:left="1075" w:right="199" w:hanging="569"/>
        <w:jc w:val="both"/>
        <w:rPr>
          <w:sz w:val="20"/>
        </w:rPr>
      </w:pPr>
      <w:r>
        <w:rPr>
          <w:sz w:val="20"/>
        </w:rPr>
        <w:t>Los que tengan una antigüedad mayor de veinte años que se separen voluntariamente de su</w:t>
      </w:r>
      <w:r>
        <w:rPr>
          <w:spacing w:val="1"/>
          <w:sz w:val="20"/>
        </w:rPr>
        <w:t> </w:t>
      </w:r>
      <w:r>
        <w:rPr>
          <w:sz w:val="20"/>
        </w:rPr>
        <w:t>empleo dentro de los tres años siguientes a la fecha a que se refieren las fracciones anteriores,</w:t>
      </w:r>
      <w:r>
        <w:rPr>
          <w:spacing w:val="1"/>
          <w:sz w:val="20"/>
        </w:rPr>
        <w:t> </w:t>
      </w:r>
      <w:r>
        <w:rPr>
          <w:sz w:val="20"/>
        </w:rPr>
        <w:t>tendrán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 paguen treinta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días de</w:t>
      </w:r>
      <w:r>
        <w:rPr>
          <w:spacing w:val="-1"/>
          <w:sz w:val="20"/>
        </w:rPr>
        <w:t> </w:t>
      </w:r>
      <w:r>
        <w:rPr>
          <w:sz w:val="20"/>
        </w:rPr>
        <w:t>salario;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79"/>
        </w:numPr>
        <w:tabs>
          <w:tab w:pos="1076" w:val="left" w:leader="none"/>
        </w:tabs>
        <w:spacing w:line="242" w:lineRule="auto" w:before="0" w:after="0"/>
        <w:ind w:left="1075" w:right="208" w:hanging="569"/>
        <w:jc w:val="both"/>
        <w:rPr>
          <w:sz w:val="20"/>
        </w:rPr>
      </w:pPr>
      <w:r>
        <w:rPr>
          <w:sz w:val="20"/>
        </w:rPr>
        <w:t>Transcurridos los términos a que se refieren las fracciones</w:t>
      </w:r>
      <w:r>
        <w:rPr>
          <w:spacing w:val="55"/>
          <w:sz w:val="20"/>
        </w:rPr>
        <w:t> </w:t>
      </w:r>
      <w:r>
        <w:rPr>
          <w:sz w:val="20"/>
        </w:rPr>
        <w:t>anteriores se estará a lo dispuesto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162;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79"/>
        </w:numPr>
        <w:tabs>
          <w:tab w:pos="1076" w:val="left" w:leader="none"/>
        </w:tabs>
        <w:spacing w:line="240" w:lineRule="auto" w:before="0" w:after="0"/>
        <w:ind w:left="1075" w:right="194" w:hanging="569"/>
        <w:jc w:val="both"/>
        <w:rPr>
          <w:sz w:val="20"/>
        </w:rPr>
      </w:pPr>
      <w:r>
        <w:rPr>
          <w:sz w:val="20"/>
        </w:rPr>
        <w:t>Los trabajadores que sean separados de su empleo o que se separen con causa justificada</w:t>
      </w:r>
      <w:r>
        <w:rPr>
          <w:spacing w:val="1"/>
          <w:sz w:val="20"/>
        </w:rPr>
        <w:t> </w:t>
      </w:r>
      <w:r>
        <w:rPr>
          <w:sz w:val="20"/>
        </w:rPr>
        <w:t>dentro del año siguiente a la fecha en que entre en vigor esta Ley, tendrán derecho a que se les</w:t>
      </w:r>
      <w:r>
        <w:rPr>
          <w:spacing w:val="-53"/>
          <w:sz w:val="20"/>
        </w:rPr>
        <w:t> </w:t>
      </w:r>
      <w:r>
        <w:rPr>
          <w:sz w:val="20"/>
        </w:rPr>
        <w:t>paguen doce días de salario. Transcurrido el año, cualquiera que sea la fecha de la separación,</w:t>
      </w:r>
      <w:r>
        <w:rPr>
          <w:spacing w:val="1"/>
          <w:sz w:val="20"/>
        </w:rPr>
        <w:t> </w:t>
      </w:r>
      <w:r>
        <w:rPr>
          <w:sz w:val="20"/>
        </w:rPr>
        <w:t>tendrán derecho a la prima que les corresponda por los años que hubiesen transcurrido a 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 esta Ley.</w:t>
      </w:r>
    </w:p>
    <w:p>
      <w:pPr>
        <w:pStyle w:val="BodyText"/>
      </w:pPr>
    </w:p>
    <w:p>
      <w:pPr>
        <w:pStyle w:val="BodyText"/>
        <w:spacing w:line="242" w:lineRule="auto"/>
        <w:ind w:left="218" w:right="206" w:firstLine="288"/>
        <w:jc w:val="both"/>
      </w:pPr>
      <w:bookmarkStart w:name="Artículo_6to" w:id="1249"/>
      <w:bookmarkEnd w:id="1249"/>
      <w:r>
        <w:rPr/>
      </w:r>
      <w:r>
        <w:rPr>
          <w:rFonts w:ascii="Arial" w:hAnsi="Arial"/>
          <w:b/>
        </w:rPr>
        <w:t>Artículo 6º.- </w:t>
      </w:r>
      <w:r>
        <w:rPr/>
        <w:t>Las guarderías infantiles instaladas en las empresas o establecimientos continuarán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hasta que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Seguro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ellas.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4" w:firstLine="288"/>
        <w:jc w:val="both"/>
      </w:pPr>
      <w:bookmarkStart w:name="Artículo_7mo" w:id="1250"/>
      <w:bookmarkEnd w:id="1250"/>
      <w:r>
        <w:rPr/>
      </w:r>
      <w:r>
        <w:rPr>
          <w:rFonts w:ascii="Arial" w:hAnsi="Arial"/>
          <w:b/>
        </w:rPr>
        <w:t>Artículo 7º.- </w:t>
      </w:r>
      <w:r>
        <w:rPr/>
        <w:t>No podrá procederse a la revisión de la Resolución de 13 de diciembre de 1963 dictada</w:t>
      </w:r>
      <w:r>
        <w:rPr>
          <w:spacing w:val="1"/>
        </w:rPr>
        <w:t> </w:t>
      </w:r>
      <w:r>
        <w:rPr/>
        <w:t>por la Comisión Nacional para la Participación de los Trabajadores en las Utilidades</w:t>
      </w:r>
      <w:r>
        <w:rPr>
          <w:spacing w:val="1"/>
        </w:rPr>
        <w:t> </w:t>
      </w:r>
      <w:r>
        <w:rPr/>
        <w:t>de las</w:t>
      </w:r>
      <w:r>
        <w:rPr>
          <w:spacing w:val="55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sino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3"/>
        </w:rPr>
        <w:t> </w:t>
      </w:r>
      <w:r>
        <w:rPr/>
        <w:t>diez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contados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citada.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bookmarkStart w:name="Artículo_8vo" w:id="1251"/>
      <w:bookmarkEnd w:id="1251"/>
      <w:r>
        <w:rPr/>
      </w:r>
      <w:r>
        <w:rPr>
          <w:rFonts w:ascii="Arial" w:hAnsi="Arial"/>
          <w:b/>
        </w:rPr>
        <w:t>Artículo 8º.- </w:t>
      </w:r>
      <w:r>
        <w:rPr/>
        <w:t>Cuando se trate de empresas inscritas en el Instituto Mexicano del Seguro Social, las</w:t>
      </w:r>
      <w:r>
        <w:rPr>
          <w:spacing w:val="1"/>
        </w:rPr>
        <w:t> </w:t>
      </w:r>
      <w:r>
        <w:rPr/>
        <w:t>obligaciones consignadas en el artículo 504 quedarán a cargo de las empresas, en la medida en que no</w:t>
      </w:r>
      <w:r>
        <w:rPr>
          <w:spacing w:val="1"/>
        </w:rPr>
        <w:t> </w:t>
      </w:r>
      <w:r>
        <w:rPr/>
        <w:t>esté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Ley.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201" w:firstLine="288"/>
        <w:jc w:val="both"/>
      </w:pPr>
      <w:bookmarkStart w:name="Artículo_9no" w:id="1252"/>
      <w:bookmarkEnd w:id="1252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9º.-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Territorios y el Jefe del Departamento del Distrito Federal, reorganizarán las Juntas de Conciliación</w:t>
      </w:r>
      <w:r>
        <w:rPr>
          <w:spacing w:val="1"/>
        </w:rPr>
        <w:t> </w:t>
      </w:r>
      <w:r>
        <w:rPr/>
        <w:t>Permanentes y las de Conciliación y Arbitraje, de conformidad con las disposiciones de esta Ley,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tres</w:t>
      </w:r>
      <w:r>
        <w:rPr>
          <w:spacing w:val="1"/>
        </w:rPr>
        <w:t> </w:t>
      </w:r>
      <w:r>
        <w:rPr/>
        <w:t>meses,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8" w:right="202" w:firstLine="288"/>
        <w:jc w:val="both"/>
      </w:pPr>
      <w:bookmarkStart w:name="Artículo_10o" w:id="1253"/>
      <w:bookmarkEnd w:id="1253"/>
      <w:r>
        <w:rPr/>
      </w:r>
      <w:r>
        <w:rPr>
          <w:rFonts w:ascii="Arial" w:hAnsi="Arial"/>
          <w:b/>
        </w:rPr>
        <w:t>Artículo 10.- </w:t>
      </w:r>
      <w:r>
        <w:rPr/>
        <w:t>Las mismas autoridades a que se refiere el artículo anterior reorganizarán las restantes</w:t>
      </w:r>
      <w:r>
        <w:rPr>
          <w:spacing w:val="1"/>
        </w:rPr>
        <w:t> </w:t>
      </w:r>
      <w:r>
        <w:rPr/>
        <w:t>autoridades del trabajo, de conformidad con las disposiciones de esta Ley, dentro del mismo término de</w:t>
      </w:r>
      <w:r>
        <w:rPr>
          <w:spacing w:val="1"/>
        </w:rPr>
        <w:t> </w:t>
      </w:r>
      <w:r>
        <w:rPr/>
        <w:t>tres meses.</w:t>
      </w:r>
    </w:p>
    <w:p>
      <w:pPr>
        <w:pStyle w:val="BodyText"/>
      </w:pPr>
    </w:p>
    <w:p>
      <w:pPr>
        <w:pStyle w:val="BodyText"/>
        <w:ind w:left="218" w:right="199" w:firstLine="288"/>
        <w:jc w:val="both"/>
      </w:pPr>
      <w:bookmarkStart w:name="Artículo_11o" w:id="1254"/>
      <w:bookmarkEnd w:id="1254"/>
      <w:r>
        <w:rPr/>
      </w:r>
      <w:r>
        <w:rPr>
          <w:rFonts w:ascii="Arial" w:hAnsi="Arial"/>
          <w:b/>
        </w:rPr>
        <w:t>Artículo 11.- </w:t>
      </w:r>
      <w:r>
        <w:rPr/>
        <w:t>No se exigirán los requisitos señalados en los artículos 626, fracción II; 627, fracción II;</w:t>
      </w:r>
      <w:r>
        <w:rPr>
          <w:spacing w:val="1"/>
        </w:rPr>
        <w:t> </w:t>
      </w:r>
      <w:r>
        <w:rPr/>
        <w:t>628, fracciones II y III, y 629 del Título Doce, al personal jurídico que señala el artículo 625, que tenga la</w:t>
      </w:r>
      <w:r>
        <w:rPr>
          <w:spacing w:val="1"/>
        </w:rPr>
        <w:t> </w:t>
      </w:r>
      <w:r>
        <w:rPr/>
        <w:t>categoría de base y que al momento de entrar en vigor esta Ley preste sus servicios en las Juntas 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Arbitraje.</w:t>
      </w:r>
    </w:p>
    <w:p>
      <w:pPr>
        <w:pStyle w:val="BodyText"/>
      </w:pPr>
    </w:p>
    <w:p>
      <w:pPr>
        <w:pStyle w:val="BodyText"/>
        <w:ind w:left="218" w:right="202" w:firstLine="288"/>
        <w:jc w:val="both"/>
      </w:pPr>
      <w:bookmarkStart w:name="Artículo_12o" w:id="1255"/>
      <w:bookmarkEnd w:id="1255"/>
      <w:r>
        <w:rPr/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juicios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_Juntas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Arbitraje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tramitándose de conformidad con las disposiciones de la Ley Federal del Trabajo del 18 de agosto de</w:t>
      </w:r>
      <w:r>
        <w:rPr>
          <w:spacing w:val="1"/>
        </w:rPr>
        <w:t> </w:t>
      </w:r>
      <w:r>
        <w:rPr/>
        <w:t>1931, entre tanto se efectúa la reorganización a que se refiere el artículo 9o. Transitorio. Efectuada la</w:t>
      </w:r>
      <w:r>
        <w:rPr>
          <w:spacing w:val="1"/>
        </w:rPr>
        <w:t> </w:t>
      </w:r>
      <w:r>
        <w:rPr/>
        <w:t>reorganización, los juicios se tramitarán de conformidad con las disposiciones de esta Ley; la Junta hará</w:t>
      </w:r>
      <w:r>
        <w:rPr>
          <w:spacing w:val="1"/>
        </w:rPr>
        <w:t> </w:t>
      </w:r>
      <w:r>
        <w:rPr/>
        <w:t>saber a las partes el momento en que la tramitación quedará sometida a los procedimientos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BodyText"/>
        <w:ind w:left="218" w:right="207" w:firstLine="288"/>
        <w:jc w:val="both"/>
      </w:pPr>
      <w:r>
        <w:rPr/>
        <w:t>En los juicios pendientes ante las Juntas de Conciliación, se recibirán las pruebas que hubiesen</w:t>
      </w:r>
      <w:r>
        <w:rPr>
          <w:spacing w:val="1"/>
        </w:rPr>
        <w:t> </w:t>
      </w:r>
      <w:r>
        <w:rPr/>
        <w:t>ofrecido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Las Juntas de Conciliación y Arbitraje continuarán conociendo de los negocios a que se refiere el</w:t>
      </w:r>
      <w:r>
        <w:rPr>
          <w:spacing w:val="1"/>
        </w:rPr>
        <w:t> </w:t>
      </w:r>
      <w:r>
        <w:rPr/>
        <w:t>artículo 600,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IV,</w:t>
      </w:r>
      <w:r>
        <w:rPr>
          <w:spacing w:val="-1"/>
        </w:rPr>
        <w:t> </w:t>
      </w:r>
      <w:r>
        <w:rPr/>
        <w:t>de que</w:t>
      </w:r>
      <w:r>
        <w:rPr>
          <w:spacing w:val="3"/>
        </w:rPr>
        <w:t> </w:t>
      </w:r>
      <w:r>
        <w:rPr/>
        <w:t>ya</w:t>
      </w:r>
      <w:r>
        <w:rPr>
          <w:spacing w:val="1"/>
        </w:rPr>
        <w:t> </w:t>
      </w:r>
      <w:r>
        <w:rPr/>
        <w:t>conozcan.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bookmarkStart w:name="Artículo_13o" w:id="1256"/>
      <w:bookmarkEnd w:id="1256"/>
      <w:r>
        <w:rPr/>
      </w:r>
      <w:r>
        <w:rPr>
          <w:rFonts w:ascii="Arial" w:hAnsi="Arial"/>
          <w:b/>
        </w:rPr>
        <w:t>Artículo 13.- </w:t>
      </w:r>
      <w:r>
        <w:rPr/>
        <w:t>Se faculta</w:t>
      </w:r>
      <w:r>
        <w:rPr>
          <w:spacing w:val="1"/>
        </w:rPr>
        <w:t> </w:t>
      </w:r>
      <w:r>
        <w:rPr/>
        <w:t>a las Comisiones Regionales</w:t>
      </w:r>
      <w:r>
        <w:rPr>
          <w:spacing w:val="55"/>
        </w:rPr>
        <w:t> </w:t>
      </w:r>
      <w:r>
        <w:rPr/>
        <w:t>y a la Comisión Nacional de los 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salarios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spacing w:before="2"/>
      </w:pPr>
    </w:p>
    <w:p>
      <w:pPr>
        <w:pStyle w:val="BodyText"/>
        <w:ind w:left="218" w:right="209" w:firstLine="288"/>
        <w:jc w:val="both"/>
      </w:pPr>
      <w:r>
        <w:rPr/>
        <w:t>Para efectuar la nivelación de los salarios mínimos a que se refiere el párrafo anterior, se observará el</w:t>
      </w:r>
      <w:r>
        <w:rPr>
          <w:spacing w:val="-5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0"/>
        </w:numPr>
        <w:tabs>
          <w:tab w:pos="1076" w:val="left" w:leader="none"/>
        </w:tabs>
        <w:spacing w:line="242" w:lineRule="auto" w:before="0" w:after="0"/>
        <w:ind w:left="1075" w:right="205" w:hanging="569"/>
        <w:jc w:val="both"/>
        <w:rPr>
          <w:sz w:val="20"/>
        </w:rPr>
      </w:pP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tres</w:t>
      </w:r>
      <w:r>
        <w:rPr>
          <w:spacing w:val="1"/>
          <w:sz w:val="20"/>
        </w:rPr>
        <w:t> </w:t>
      </w:r>
      <w:r>
        <w:rPr>
          <w:sz w:val="20"/>
        </w:rPr>
        <w:t>días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entrada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vigor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-54"/>
          <w:sz w:val="20"/>
        </w:rPr>
        <w:t> </w:t>
      </w:r>
      <w:r>
        <w:rPr>
          <w:sz w:val="20"/>
        </w:rPr>
        <w:t>regionales de los Salarios</w:t>
      </w:r>
      <w:r>
        <w:rPr>
          <w:spacing w:val="1"/>
          <w:sz w:val="20"/>
        </w:rPr>
        <w:t> </w:t>
      </w:r>
      <w:r>
        <w:rPr>
          <w:sz w:val="20"/>
        </w:rPr>
        <w:t>Mínimos dictarán resolución estableciendo el incremento de 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-1"/>
          <w:sz w:val="20"/>
        </w:rPr>
        <w:t> </w:t>
      </w:r>
      <w:r>
        <w:rPr>
          <w:sz w:val="20"/>
        </w:rPr>
        <w:t>mínimos.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0"/>
        </w:numPr>
        <w:tabs>
          <w:tab w:pos="1076" w:val="left" w:leader="none"/>
        </w:tabs>
        <w:spacing w:line="240" w:lineRule="auto" w:before="0" w:after="0"/>
        <w:ind w:left="1075" w:right="200" w:hanging="569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comunicarán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 Nacional de los Salarios Mínimos las correspondientes resoluciones dentro de las 24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-1"/>
          <w:sz w:val="20"/>
        </w:rPr>
        <w:t> </w:t>
      </w:r>
      <w:r>
        <w:rPr>
          <w:sz w:val="20"/>
        </w:rPr>
        <w:t>siguientes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fecha de</w:t>
      </w:r>
      <w:r>
        <w:rPr>
          <w:spacing w:val="-1"/>
          <w:sz w:val="20"/>
        </w:rPr>
        <w:t> </w:t>
      </w:r>
      <w:r>
        <w:rPr>
          <w:sz w:val="20"/>
        </w:rPr>
        <w:t>haberse</w:t>
      </w:r>
      <w:r>
        <w:rPr>
          <w:spacing w:val="1"/>
          <w:sz w:val="20"/>
        </w:rPr>
        <w:t> </w:t>
      </w:r>
      <w:r>
        <w:rPr>
          <w:sz w:val="20"/>
        </w:rPr>
        <w:t>dictado.</w:t>
      </w:r>
    </w:p>
    <w:p>
      <w:pPr>
        <w:pStyle w:val="BodyText"/>
      </w:pPr>
    </w:p>
    <w:p>
      <w:pPr>
        <w:pStyle w:val="ListParagraph"/>
        <w:numPr>
          <w:ilvl w:val="0"/>
          <w:numId w:val="380"/>
        </w:numPr>
        <w:tabs>
          <w:tab w:pos="1076" w:val="left" w:leader="none"/>
        </w:tabs>
        <w:spacing w:line="240" w:lineRule="auto" w:before="0" w:after="0"/>
        <w:ind w:left="1075" w:right="196" w:hanging="569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Nacional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Mínimos</w:t>
      </w:r>
      <w:r>
        <w:rPr>
          <w:spacing w:val="1"/>
          <w:sz w:val="20"/>
        </w:rPr>
        <w:t> </w:t>
      </w:r>
      <w:r>
        <w:rPr>
          <w:sz w:val="20"/>
        </w:rPr>
        <w:t>convocará</w:t>
      </w:r>
      <w:r>
        <w:rPr>
          <w:spacing w:val="1"/>
          <w:sz w:val="20"/>
        </w:rPr>
        <w:t> </w:t>
      </w:r>
      <w:r>
        <w:rPr>
          <w:sz w:val="20"/>
        </w:rPr>
        <w:t>al Consejo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Representantes y someterá al mismo el dictamen pertinente para que dentro de los tres días</w:t>
      </w:r>
      <w:r>
        <w:rPr>
          <w:spacing w:val="1"/>
          <w:sz w:val="20"/>
        </w:rPr>
        <w:t> </w:t>
      </w:r>
      <w:r>
        <w:rPr>
          <w:sz w:val="20"/>
        </w:rPr>
        <w:t>siguientes a la recepción de las comunicaciones a las que se refiere la fracción anterior, dicten</w:t>
      </w:r>
      <w:r>
        <w:rPr>
          <w:spacing w:val="1"/>
          <w:sz w:val="20"/>
        </w:rPr>
        <w:t> </w:t>
      </w:r>
      <w:r>
        <w:rPr>
          <w:sz w:val="20"/>
        </w:rPr>
        <w:t>resolución confirmando o modificando las</w:t>
      </w:r>
      <w:r>
        <w:rPr>
          <w:spacing w:val="1"/>
          <w:sz w:val="20"/>
        </w:rPr>
        <w:t> </w:t>
      </w:r>
      <w:r>
        <w:rPr>
          <w:sz w:val="20"/>
        </w:rPr>
        <w:t>que hubieren dictado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comisiones</w:t>
      </w:r>
      <w:r>
        <w:rPr>
          <w:spacing w:val="1"/>
          <w:sz w:val="20"/>
        </w:rPr>
        <w:t> </w:t>
      </w:r>
      <w:r>
        <w:rPr>
          <w:sz w:val="20"/>
        </w:rPr>
        <w:t>regionales,</w:t>
      </w:r>
      <w:r>
        <w:rPr>
          <w:spacing w:val="1"/>
          <w:sz w:val="20"/>
        </w:rPr>
        <w:t> </w:t>
      </w:r>
      <w:r>
        <w:rPr>
          <w:sz w:val="20"/>
        </w:rPr>
        <w:t>debiendo fijar el incremento que deba aplicarse a los salarios mínimos vigentes, para que 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1"/>
          <w:sz w:val="20"/>
        </w:rPr>
        <w:t> </w:t>
      </w:r>
      <w:r>
        <w:rPr>
          <w:sz w:val="20"/>
        </w:rPr>
        <w:t>obligatoria</w:t>
      </w:r>
      <w:r>
        <w:rPr>
          <w:spacing w:val="14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modifiquen</w:t>
      </w:r>
      <w:r>
        <w:rPr>
          <w:spacing w:val="14"/>
          <w:sz w:val="20"/>
        </w:rPr>
        <w:t> </w:t>
      </w:r>
      <w:r>
        <w:rPr>
          <w:sz w:val="20"/>
        </w:rPr>
        <w:t>tomando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cuenta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dispuesto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resolución</w:t>
      </w:r>
      <w:r>
        <w:rPr>
          <w:spacing w:val="11"/>
          <w:sz w:val="20"/>
        </w:rPr>
        <w:t> </w:t>
      </w:r>
      <w:r>
        <w:rPr>
          <w:sz w:val="20"/>
        </w:rPr>
        <w:t>expedida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la Secretaría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Previsión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19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marzo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1982.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80"/>
        </w:numPr>
        <w:tabs>
          <w:tab w:pos="1076" w:val="left" w:leader="none"/>
        </w:tabs>
        <w:spacing w:line="242" w:lineRule="auto" w:before="93" w:after="0"/>
        <w:ind w:left="1075" w:right="206" w:hanging="569"/>
        <w:jc w:val="both"/>
        <w:rPr>
          <w:sz w:val="20"/>
        </w:rPr>
      </w:pPr>
      <w:r>
        <w:rPr>
          <w:sz w:val="20"/>
        </w:rPr>
        <w:t>El Presidente de la Comisión Nacional de los Salarios Mínimos enviará al Diario Oficial de la</w:t>
      </w:r>
      <w:r>
        <w:rPr>
          <w:spacing w:val="1"/>
          <w:sz w:val="20"/>
        </w:rPr>
        <w:t> </w:t>
      </w:r>
      <w:r>
        <w:rPr>
          <w:sz w:val="20"/>
        </w:rPr>
        <w:t>Federación, para su publicación, la resolución del Consejo de Representantes que contenga los</w:t>
      </w:r>
      <w:r>
        <w:rPr>
          <w:spacing w:val="-53"/>
          <w:sz w:val="20"/>
        </w:rPr>
        <w:t> </w:t>
      </w:r>
      <w:r>
        <w:rPr>
          <w:sz w:val="20"/>
        </w:rPr>
        <w:t>salarios mínimos que</w:t>
      </w:r>
      <w:r>
        <w:rPr>
          <w:spacing w:val="-1"/>
          <w:sz w:val="20"/>
        </w:rPr>
        <w:t> </w:t>
      </w:r>
      <w:r>
        <w:rPr>
          <w:sz w:val="20"/>
        </w:rPr>
        <w:t>correspondan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aumento</w:t>
      </w:r>
      <w:r>
        <w:rPr>
          <w:spacing w:val="-1"/>
          <w:sz w:val="20"/>
        </w:rPr>
        <w:t> </w:t>
      </w:r>
      <w:r>
        <w:rPr>
          <w:sz w:val="20"/>
        </w:rPr>
        <w:t>establecido.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22-10-1982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México,</w:t>
      </w:r>
      <w:r>
        <w:rPr>
          <w:spacing w:val="-1"/>
          <w:sz w:val="20"/>
        </w:rPr>
        <w:t> </w:t>
      </w:r>
      <w:r>
        <w:rPr>
          <w:sz w:val="20"/>
        </w:rPr>
        <w:t>D. F., 2 de diciembre de 1969.</w:t>
      </w:r>
      <w:r>
        <w:rPr>
          <w:spacing w:val="4"/>
          <w:sz w:val="20"/>
        </w:rPr>
        <w:t> </w:t>
      </w:r>
      <w:r>
        <w:rPr>
          <w:rFonts w:ascii="Arial" w:hAnsi="Arial"/>
          <w:b/>
          <w:sz w:val="20"/>
        </w:rPr>
        <w:t>Luis L. León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Uranga</w:t>
      </w:r>
      <w:r>
        <w:rPr>
          <w:sz w:val="20"/>
        </w:rPr>
        <w:t>,</w:t>
      </w:r>
      <w:r>
        <w:rPr>
          <w:spacing w:val="3"/>
          <w:sz w:val="20"/>
        </w:rPr>
        <w:t> </w:t>
      </w:r>
      <w:r>
        <w:rPr>
          <w:sz w:val="20"/>
        </w:rPr>
        <w:t>S.</w:t>
      </w:r>
      <w:r>
        <w:rPr>
          <w:spacing w:val="3"/>
          <w:sz w:val="20"/>
        </w:rPr>
        <w:t> </w:t>
      </w:r>
      <w:r>
        <w:rPr>
          <w:sz w:val="20"/>
        </w:rPr>
        <w:t>P.-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Joaquín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Gamboa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Pascoe</w:t>
      </w:r>
      <w:r>
        <w:rPr>
          <w:sz w:val="20"/>
        </w:rPr>
        <w:t>, D. P.-</w:t>
      </w:r>
    </w:p>
    <w:p>
      <w:pPr>
        <w:spacing w:before="1"/>
        <w:ind w:left="2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Arturo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Moguel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Esponda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3"/>
          <w:sz w:val="20"/>
        </w:rPr>
        <w:t> </w:t>
      </w:r>
      <w:r>
        <w:rPr>
          <w:sz w:val="20"/>
        </w:rPr>
        <w:t>S.-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Alberto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Briseño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Rui</w:t>
      </w:r>
      <w:r>
        <w:rPr>
          <w:sz w:val="20"/>
        </w:rPr>
        <w:t>z,</w:t>
      </w:r>
      <w:r>
        <w:rPr>
          <w:spacing w:val="-4"/>
          <w:sz w:val="20"/>
        </w:rPr>
        <w:t> </w:t>
      </w:r>
      <w:r>
        <w:rPr>
          <w:sz w:val="20"/>
        </w:rPr>
        <w:t>D.</w:t>
      </w:r>
      <w:r>
        <w:rPr>
          <w:spacing w:val="-1"/>
          <w:sz w:val="20"/>
        </w:rPr>
        <w:t> </w:t>
      </w:r>
      <w:r>
        <w:rPr>
          <w:sz w:val="20"/>
        </w:rPr>
        <w:t>S.-</w:t>
      </w:r>
      <w:r>
        <w:rPr>
          <w:spacing w:val="-2"/>
          <w:sz w:val="20"/>
        </w:rPr>
        <w:t> </w:t>
      </w:r>
      <w:r>
        <w:rPr>
          <w:sz w:val="20"/>
        </w:rPr>
        <w:t>Rúbricas.</w:t>
      </w:r>
    </w:p>
    <w:p>
      <w:pPr>
        <w:pStyle w:val="BodyText"/>
        <w:spacing w:before="3"/>
      </w:pPr>
    </w:p>
    <w:p>
      <w:pPr>
        <w:spacing w:line="240" w:lineRule="auto" w:before="0"/>
        <w:ind w:left="218" w:right="192" w:firstLine="288"/>
        <w:jc w:val="both"/>
        <w:rPr>
          <w:sz w:val="20"/>
        </w:rPr>
      </w:pPr>
      <w:r>
        <w:rPr>
          <w:sz w:val="20"/>
        </w:rPr>
        <w:t>En cumplimiento de lo dispuesto por la fracción I del artículo 89 de la Constitución Política de los</w:t>
      </w:r>
      <w:r>
        <w:rPr>
          <w:spacing w:val="1"/>
          <w:sz w:val="20"/>
        </w:rPr>
        <w:t> </w:t>
      </w:r>
      <w:r>
        <w:rPr>
          <w:sz w:val="20"/>
        </w:rPr>
        <w:t>Estados Unidos Mexicanos, para su debida publicación y observancia, expido el presente Decreto en la</w:t>
      </w:r>
      <w:r>
        <w:rPr>
          <w:spacing w:val="1"/>
          <w:sz w:val="20"/>
        </w:rPr>
        <w:t> </w:t>
      </w:r>
      <w:r>
        <w:rPr>
          <w:sz w:val="20"/>
        </w:rPr>
        <w:t>residencia del Poder Ejecutivo Federal, en la ciudad de México, Distrito Federal, a los veintitrés días del</w:t>
      </w:r>
      <w:r>
        <w:rPr>
          <w:spacing w:val="1"/>
          <w:sz w:val="20"/>
        </w:rPr>
        <w:t> </w:t>
      </w:r>
      <w:r>
        <w:rPr>
          <w:sz w:val="20"/>
        </w:rPr>
        <w:t>mes de diciembre de mil novecientos sesenta y nueve.- </w:t>
      </w:r>
      <w:r>
        <w:rPr>
          <w:rFonts w:ascii="Arial" w:hAnsi="Arial"/>
          <w:b/>
          <w:sz w:val="20"/>
        </w:rPr>
        <w:t>Gustavo Díaz Ordaz</w:t>
      </w:r>
      <w:r>
        <w:rPr>
          <w:sz w:val="20"/>
        </w:rPr>
        <w:t>.- Rúbrica.- El Secretario del</w:t>
      </w:r>
      <w:r>
        <w:rPr>
          <w:spacing w:val="-53"/>
          <w:sz w:val="20"/>
        </w:rPr>
        <w:t> </w:t>
      </w:r>
      <w:r>
        <w:rPr>
          <w:sz w:val="20"/>
        </w:rPr>
        <w:t>Trabajo y Previsión Social, </w:t>
      </w:r>
      <w:r>
        <w:rPr>
          <w:rFonts w:ascii="Arial" w:hAnsi="Arial"/>
          <w:b/>
          <w:sz w:val="20"/>
        </w:rPr>
        <w:t>Salomón González Blanco</w:t>
      </w:r>
      <w:r>
        <w:rPr>
          <w:sz w:val="20"/>
        </w:rPr>
        <w:t>.- Rúbrica.- El Subsecretario de Gobernación,</w:t>
      </w:r>
      <w:r>
        <w:rPr>
          <w:spacing w:val="1"/>
          <w:sz w:val="20"/>
        </w:rPr>
        <w:t> </w:t>
      </w:r>
      <w:r>
        <w:rPr>
          <w:sz w:val="20"/>
        </w:rPr>
        <w:t>Encargado del Despacho,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Mario Moya Palencia</w:t>
      </w:r>
      <w:r>
        <w:rPr>
          <w:sz w:val="20"/>
        </w:rPr>
        <w:t>.- Rúbrica.- El Secretario de Relaciones Exteriores,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 Carrillo Flores</w:t>
      </w:r>
      <w:r>
        <w:rPr>
          <w:sz w:val="20"/>
        </w:rPr>
        <w:t>.- Rúbrica.- El Secretario de la Defensa Nacional, </w:t>
      </w:r>
      <w:r>
        <w:rPr>
          <w:rFonts w:ascii="Arial" w:hAnsi="Arial"/>
          <w:b/>
          <w:sz w:val="20"/>
        </w:rPr>
        <w:t>Marcelino García Barragán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Marina,</w:t>
      </w:r>
      <w:r>
        <w:rPr>
          <w:spacing w:val="13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Mercado</w:t>
      </w:r>
      <w:r>
        <w:rPr>
          <w:sz w:val="20"/>
        </w:rPr>
        <w:t>.-</w:t>
      </w:r>
      <w:r>
        <w:rPr>
          <w:spacing w:val="7"/>
          <w:sz w:val="20"/>
        </w:rPr>
        <w:t> </w:t>
      </w:r>
      <w:r>
        <w:rPr>
          <w:sz w:val="20"/>
        </w:rPr>
        <w:t>Rúbrica.-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Secretario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Hacienda</w:t>
      </w:r>
      <w:r>
        <w:rPr>
          <w:spacing w:val="-54"/>
          <w:sz w:val="20"/>
        </w:rPr>
        <w:t> </w:t>
      </w:r>
      <w:r>
        <w:rPr>
          <w:sz w:val="20"/>
        </w:rPr>
        <w:t>y Crédito Público, </w:t>
      </w:r>
      <w:r>
        <w:rPr>
          <w:rFonts w:ascii="Arial" w:hAnsi="Arial"/>
          <w:b/>
          <w:sz w:val="20"/>
        </w:rPr>
        <w:t>Antonio Ortiz Mena</w:t>
      </w:r>
      <w:r>
        <w:rPr>
          <w:sz w:val="20"/>
        </w:rPr>
        <w:t>.- Rúbrica.- El Secretario del Patrimonio Nacional, </w:t>
      </w:r>
      <w:r>
        <w:rPr>
          <w:rFonts w:ascii="Arial" w:hAnsi="Arial"/>
          <w:b/>
          <w:sz w:val="20"/>
        </w:rPr>
        <w:t>Manuel Franco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Industria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Comercio,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Octaviano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Campos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Salas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 de Agricultura y Ganadería, </w:t>
      </w:r>
      <w:r>
        <w:rPr>
          <w:rFonts w:ascii="Arial" w:hAnsi="Arial"/>
          <w:b/>
          <w:sz w:val="20"/>
        </w:rPr>
        <w:t>Juan Gil Preciado</w:t>
      </w:r>
      <w:r>
        <w:rPr>
          <w:sz w:val="20"/>
        </w:rPr>
        <w:t>. - Rúbrica.- El Secretario de Comunicaciones y</w:t>
      </w:r>
      <w:r>
        <w:rPr>
          <w:spacing w:val="-53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Antonio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Padilla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Segura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Públicas,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Gilberto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Valenzuela</w:t>
      </w:r>
      <w:r>
        <w:rPr>
          <w:sz w:val="20"/>
        </w:rPr>
        <w:t>.- Rúbrica.- El Secretario de Recursos Hidráulicos, </w:t>
      </w:r>
      <w:r>
        <w:rPr>
          <w:rFonts w:ascii="Arial" w:hAnsi="Arial"/>
          <w:b/>
          <w:sz w:val="20"/>
        </w:rPr>
        <w:t>José Hernández Terán</w:t>
      </w:r>
      <w:r>
        <w:rPr>
          <w:sz w:val="20"/>
        </w:rPr>
        <w:t>.- Rúbrica. -El</w:t>
      </w:r>
      <w:r>
        <w:rPr>
          <w:spacing w:val="1"/>
          <w:sz w:val="20"/>
        </w:rPr>
        <w:t> </w:t>
      </w:r>
      <w:r>
        <w:rPr>
          <w:sz w:val="20"/>
        </w:rPr>
        <w:t>Secretario de Educación Pública, </w:t>
      </w:r>
      <w:r>
        <w:rPr>
          <w:rFonts w:ascii="Arial" w:hAnsi="Arial"/>
          <w:b/>
          <w:sz w:val="20"/>
        </w:rPr>
        <w:t>Agustín Yañez</w:t>
      </w:r>
      <w:r>
        <w:rPr>
          <w:sz w:val="20"/>
        </w:rPr>
        <w:t>.- Rúbrica.- El Secretario de Salubridad y Asistencia,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Salvador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Aceves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Parra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Presidencia,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Manautou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Jefe del Departamento de Asuntos Agrarios y Colonización, </w:t>
      </w:r>
      <w:r>
        <w:rPr>
          <w:rFonts w:ascii="Arial" w:hAnsi="Arial"/>
          <w:b/>
          <w:sz w:val="20"/>
        </w:rPr>
        <w:t>Norberto Aguirre Palancares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 Jefe del Departamento de Turismo, </w:t>
      </w:r>
      <w:r>
        <w:rPr>
          <w:rFonts w:ascii="Arial" w:hAnsi="Arial"/>
          <w:b/>
          <w:sz w:val="20"/>
        </w:rPr>
        <w:t>Agustín Salvat</w:t>
      </w:r>
      <w:r>
        <w:rPr>
          <w:sz w:val="20"/>
        </w:rPr>
        <w:t>.- Rúbrica.- El Jefe del Departamento del</w:t>
      </w:r>
      <w:r>
        <w:rPr>
          <w:spacing w:val="1"/>
          <w:sz w:val="20"/>
        </w:rPr>
        <w:t> </w:t>
      </w:r>
      <w:r>
        <w:rPr>
          <w:sz w:val="20"/>
        </w:rPr>
        <w:t>Distrito</w:t>
      </w:r>
      <w:r>
        <w:rPr>
          <w:spacing w:val="-2"/>
          <w:sz w:val="20"/>
        </w:rPr>
        <w:t> </w:t>
      </w:r>
      <w:r>
        <w:rPr>
          <w:sz w:val="20"/>
        </w:rPr>
        <w:t>Federal,</w:t>
      </w:r>
      <w:r>
        <w:rPr>
          <w:spacing w:val="5"/>
          <w:sz w:val="20"/>
        </w:rPr>
        <w:t> </w:t>
      </w:r>
      <w:r>
        <w:rPr>
          <w:rFonts w:ascii="Arial" w:hAnsi="Arial"/>
          <w:b/>
          <w:sz w:val="20"/>
        </w:rPr>
        <w:t>Alfonso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Corona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Rosal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1"/>
        <w:rPr>
          <w:sz w:val="27"/>
        </w:rPr>
      </w:pPr>
    </w:p>
    <w:p>
      <w:pPr>
        <w:spacing w:line="261" w:lineRule="exact" w:before="101"/>
        <w:ind w:left="1580" w:right="1559" w:firstLine="0"/>
        <w:jc w:val="center"/>
        <w:rPr>
          <w:rFonts w:ascii="Tahoma" w:hAnsi="Tahoma"/>
          <w:b/>
          <w:sz w:val="22"/>
        </w:rPr>
      </w:pPr>
      <w:bookmarkStart w:name="TRANSITORIOS_DE_DECRETOS_DE_REFORMA" w:id="1257"/>
      <w:bookmarkEnd w:id="1257"/>
      <w:r>
        <w:rPr/>
      </w: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6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line="273" w:lineRule="exact" w:before="0"/>
        <w:ind w:left="1580" w:right="1556" w:firstLine="0"/>
        <w:jc w:val="center"/>
        <w:rPr>
          <w:rFonts w:ascii="Tahoma"/>
          <w:sz w:val="23"/>
        </w:rPr>
      </w:pPr>
      <w:r>
        <w:rPr>
          <w:rFonts w:ascii="Tahoma"/>
          <w:color w:val="008000"/>
          <w:w w:val="95"/>
          <w:sz w:val="23"/>
        </w:rPr>
        <w:t>A</w:t>
      </w:r>
      <w:r>
        <w:rPr>
          <w:rFonts w:ascii="Tahoma"/>
          <w:color w:val="008000"/>
          <w:spacing w:val="2"/>
          <w:w w:val="95"/>
          <w:sz w:val="23"/>
        </w:rPr>
        <w:t> </w:t>
      </w:r>
      <w:r>
        <w:rPr>
          <w:rFonts w:ascii="Tahoma"/>
          <w:color w:val="008000"/>
          <w:w w:val="95"/>
          <w:sz w:val="23"/>
        </w:rPr>
        <w:t>partir</w:t>
      </w:r>
      <w:r>
        <w:rPr>
          <w:rFonts w:ascii="Tahoma"/>
          <w:color w:val="008000"/>
          <w:spacing w:val="1"/>
          <w:w w:val="95"/>
          <w:sz w:val="23"/>
        </w:rPr>
        <w:t> </w:t>
      </w:r>
      <w:r>
        <w:rPr>
          <w:rFonts w:ascii="Tahoma"/>
          <w:color w:val="008000"/>
          <w:w w:val="95"/>
          <w:sz w:val="23"/>
        </w:rPr>
        <w:t>de</w:t>
      </w:r>
      <w:r>
        <w:rPr>
          <w:rFonts w:ascii="Tahoma"/>
          <w:color w:val="008000"/>
          <w:spacing w:val="2"/>
          <w:w w:val="95"/>
          <w:sz w:val="23"/>
        </w:rPr>
        <w:t> </w:t>
      </w:r>
      <w:r>
        <w:rPr>
          <w:rFonts w:ascii="Tahoma"/>
          <w:color w:val="008000"/>
          <w:w w:val="95"/>
          <w:sz w:val="23"/>
        </w:rPr>
        <w:t>1998</w:t>
      </w:r>
    </w:p>
    <w:p>
      <w:pPr>
        <w:pStyle w:val="Heading1"/>
        <w:spacing w:before="223"/>
        <w:ind w:left="218" w:right="0"/>
        <w:jc w:val="left"/>
      </w:pPr>
      <w:r>
        <w:rPr/>
        <w:t>DECRETO 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4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legales.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5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1998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20 y 32, fracción I, y se adiciona la fracción I BIS al</w:t>
      </w:r>
      <w:r>
        <w:rPr>
          <w:spacing w:val="1"/>
        </w:rPr>
        <w:t> </w:t>
      </w:r>
      <w:r>
        <w:rPr/>
        <w:t>artículo 47 de la Ley del Servicio Exterior Mexicano; se reforman los artículos 4, fracción I, 117, 161,</w:t>
      </w:r>
      <w:r>
        <w:rPr>
          <w:spacing w:val="1"/>
        </w:rPr>
        <w:t> </w:t>
      </w:r>
      <w:r>
        <w:rPr/>
        <w:t>primer párrafo, y 173, segundo párrafo, y se adicionan el artículo 148 BIS al capítulo denominado "Del</w:t>
      </w:r>
      <w:r>
        <w:rPr>
          <w:spacing w:val="1"/>
        </w:rPr>
        <w:t> </w:t>
      </w:r>
      <w:r>
        <w:rPr/>
        <w:t>Reclutamiento", y un inciso F) a la fracción II del artículo 170 de la Ley Orgánica del Ejército y Fuerza</w:t>
      </w:r>
      <w:r>
        <w:rPr>
          <w:spacing w:val="1"/>
        </w:rPr>
        <w:t> </w:t>
      </w:r>
      <w:r>
        <w:rPr/>
        <w:t>Aérea Mexicanas; se reforma el artículo 57 y se adiciona un inciso E) a la fracción I del artículo 105 de la</w:t>
      </w:r>
      <w:r>
        <w:rPr>
          <w:spacing w:val="1"/>
        </w:rPr>
        <w:t> </w:t>
      </w:r>
      <w:r>
        <w:rPr/>
        <w:t>Ley</w:t>
      </w:r>
      <w:r>
        <w:rPr>
          <w:spacing w:val="6"/>
        </w:rPr>
        <w:t> </w:t>
      </w:r>
      <w:r>
        <w:rPr/>
        <w:t>Orgánica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Armada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México;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4,</w:t>
      </w:r>
      <w:r>
        <w:rPr>
          <w:spacing w:val="9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Código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Justicia</w:t>
      </w:r>
      <w:r>
        <w:rPr>
          <w:spacing w:val="11"/>
        </w:rPr>
        <w:t> </w:t>
      </w:r>
      <w:r>
        <w:rPr/>
        <w:t>Militar;</w:t>
      </w:r>
      <w:r>
        <w:rPr>
          <w:spacing w:val="-53"/>
        </w:rPr>
        <w:t> </w:t>
      </w:r>
      <w:r>
        <w:rPr/>
        <w:t>se adiciona el artículo 5 BIS a la Ley del Servicio Militar; se reforman los artículos 106 y 108 de la Ley</w:t>
      </w:r>
      <w:r>
        <w:rPr>
          <w:spacing w:val="1"/>
        </w:rPr>
        <w:t> </w:t>
      </w:r>
      <w:r>
        <w:rPr/>
        <w:t>Orgánica del Poder Judicial de la Federación; 4, primer párrafo, de la Ley Orgánica del Tribunal Fiscal de</w:t>
      </w:r>
      <w:r>
        <w:rPr>
          <w:spacing w:val="1"/>
        </w:rPr>
        <w:t> </w:t>
      </w:r>
      <w:r>
        <w:rPr/>
        <w:t>la Federación; 9, fracción I, de la Ley para el Tratamiento de Menores Infractores para el Distrito Federal</w:t>
      </w:r>
      <w:r>
        <w:rPr>
          <w:spacing w:val="1"/>
        </w:rPr>
        <w:t> </w:t>
      </w:r>
      <w:r>
        <w:rPr/>
        <w:t>en Materia Común y para toda la República en Materia Federal; 20, inciso a), 22 y 23, en sus respectivas</w:t>
      </w:r>
      <w:r>
        <w:rPr>
          <w:spacing w:val="1"/>
        </w:rPr>
        <w:t> </w:t>
      </w:r>
      <w:r>
        <w:rPr/>
        <w:t>fracciones I, de la Ley Orgánica de la Procuraduría General de</w:t>
      </w:r>
      <w:r>
        <w:rPr>
          <w:spacing w:val="1"/>
        </w:rPr>
        <w:t> </w:t>
      </w:r>
      <w:r>
        <w:rPr/>
        <w:t>la República; 19, 34</w:t>
      </w:r>
      <w:r>
        <w:rPr>
          <w:spacing w:val="1"/>
        </w:rPr>
        <w:t> </w:t>
      </w:r>
      <w:r>
        <w:rPr/>
        <w:t>y 35, en sus</w:t>
      </w:r>
      <w:r>
        <w:rPr>
          <w:spacing w:val="1"/>
        </w:rPr>
        <w:t> </w:t>
      </w:r>
      <w:r>
        <w:rPr/>
        <w:t>respectivas fracciones I, de la Ley Orgánica de la Procuraduría General de Justicia del Distrito Federal;</w:t>
      </w:r>
      <w:r>
        <w:rPr>
          <w:spacing w:val="1"/>
        </w:rPr>
        <w:t> </w:t>
      </w:r>
      <w:r>
        <w:rPr/>
        <w:t>76,</w:t>
      </w:r>
      <w:r>
        <w:rPr>
          <w:spacing w:val="1"/>
        </w:rPr>
        <w:t> </w:t>
      </w:r>
      <w:r>
        <w:rPr/>
        <w:t>91,</w:t>
      </w:r>
      <w:r>
        <w:rPr>
          <w:spacing w:val="1"/>
        </w:rPr>
        <w:t> </w:t>
      </w:r>
      <w:r>
        <w:rPr/>
        <w:t>103,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120,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incisos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Electorales; 22 y 50, en sus respectivos primeros párrafos, de la Ley de Navegación; 7,</w:t>
      </w:r>
      <w:r>
        <w:rPr>
          <w:spacing w:val="1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12"/>
        </w:rPr>
        <w:t> </w:t>
      </w:r>
      <w:r>
        <w:rPr/>
        <w:t>le</w:t>
      </w:r>
      <w:r>
        <w:rPr>
          <w:spacing w:val="10"/>
        </w:rPr>
        <w:t> </w:t>
      </w:r>
      <w:r>
        <w:rPr/>
        <w:t>adiciona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segundo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reforman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artículos</w:t>
      </w:r>
      <w:r>
        <w:rPr>
          <w:spacing w:val="10"/>
        </w:rPr>
        <w:t> </w:t>
      </w:r>
      <w:r>
        <w:rPr/>
        <w:t>38</w:t>
      </w:r>
      <w:r>
        <w:rPr>
          <w:spacing w:val="14"/>
        </w:rPr>
        <w:t> </w:t>
      </w:r>
      <w:r>
        <w:rPr/>
        <w:t>y</w:t>
      </w:r>
      <w:r>
        <w:rPr>
          <w:spacing w:val="6"/>
        </w:rPr>
        <w:t> </w:t>
      </w:r>
      <w:r>
        <w:rPr/>
        <w:t>40,</w:t>
      </w:r>
      <w:r>
        <w:rPr>
          <w:spacing w:val="10"/>
        </w:rPr>
        <w:t> </w:t>
      </w:r>
      <w:r>
        <w:rPr/>
        <w:t>primer</w:t>
      </w:r>
      <w:r>
        <w:rPr>
          <w:spacing w:val="10"/>
        </w:rPr>
        <w:t> </w:t>
      </w:r>
      <w:r>
        <w:rPr/>
        <w:t>párrafo,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la Ley de Aviación Civil; </w:t>
      </w:r>
      <w:r>
        <w:rPr>
          <w:rFonts w:ascii="Arial" w:hAnsi="Arial"/>
          <w:b/>
        </w:rPr>
        <w:t>189, 216 y 612, fracción I, de la Ley Federal del Trabajo</w:t>
      </w:r>
      <w:r>
        <w:rPr/>
        <w:t>; 267 de la Ley del</w:t>
      </w:r>
      <w:r>
        <w:rPr>
          <w:spacing w:val="1"/>
        </w:rPr>
        <w:t> </w:t>
      </w:r>
      <w:r>
        <w:rPr/>
        <w:t>Seguro Social; 156, fracción I, y 166, segundo párrafo, de la Ley del Instituto de Seguridad y Servicios</w:t>
      </w:r>
      <w:r>
        <w:rPr>
          <w:spacing w:val="1"/>
        </w:rPr>
        <w:t> </w:t>
      </w:r>
      <w:r>
        <w:rPr/>
        <w:t>Sociales de los Trabajadores del Estado; 28, primer párrafo, 50, fracción IV, y se deroga la fracción III del</w:t>
      </w:r>
      <w:r>
        <w:rPr>
          <w:spacing w:val="1"/>
        </w:rPr>
        <w:t> </w:t>
      </w:r>
      <w:r>
        <w:rPr/>
        <w:t>artículo 51 de la Ley del Instituto de Seguridad Social para las Fuerzas Armadas Mexicanas; se reforman</w:t>
      </w:r>
      <w:r>
        <w:rPr>
          <w:spacing w:val="1"/>
        </w:rPr>
        <w:t> </w:t>
      </w:r>
      <w:r>
        <w:rPr/>
        <w:t>los artículos 21, fracción I, de la Ley Federal de las Entidades Paraestatales, 51 de la Ley Reglamentaria</w:t>
      </w:r>
      <w:r>
        <w:rPr>
          <w:spacing w:val="1"/>
        </w:rPr>
        <w:t> </w:t>
      </w:r>
      <w:r>
        <w:rPr/>
        <w:t>del Artículo 27 Constitucional en Materia Nuclear; 9, fracción I, de la Ley de la Comisión Nacional de</w:t>
      </w:r>
      <w:r>
        <w:rPr>
          <w:spacing w:val="1"/>
        </w:rPr>
        <w:t> </w:t>
      </w:r>
      <w:r>
        <w:rPr/>
        <w:t>Derechos Humanos; 8, fracción I, de la Ley Federal de Correduría Pública; 6, segundo párrafo, de la Ley</w:t>
      </w:r>
      <w:r>
        <w:rPr>
          <w:spacing w:val="1"/>
        </w:rPr>
        <w:t> </w:t>
      </w:r>
      <w:r>
        <w:rPr/>
        <w:t>Orgánica del Instituto Nacional de Antropología e Historia; 32, fracciones I a III, de la Ley de Inversión</w:t>
      </w:r>
      <w:r>
        <w:rPr>
          <w:spacing w:val="1"/>
        </w:rPr>
        <w:t> </w:t>
      </w:r>
      <w:r>
        <w:rPr/>
        <w:t>Extranjera; 14, fracción I, de la Ley General que establece las Bases de Coordinación del Sistema</w:t>
      </w:r>
      <w:r>
        <w:rPr>
          <w:spacing w:val="1"/>
        </w:rPr>
        <w:t> </w:t>
      </w:r>
      <w:r>
        <w:rPr/>
        <w:t>Nacional de Seguridad Pública; 5o., fracción I, de la Ley de la Comisión Reguladora de Energía; 10,</w:t>
      </w:r>
      <w:r>
        <w:rPr>
          <w:spacing w:val="1"/>
        </w:rPr>
        <w:t> </w:t>
      </w:r>
      <w:r>
        <w:rPr/>
        <w:t>fracción I y 14, fracción I de la Ley de los Sistemas de Ahorro para el Retiro; 12, fracción I, de la 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de los Tribunales</w:t>
      </w:r>
      <w:r>
        <w:rPr>
          <w:spacing w:val="1"/>
        </w:rPr>
        <w:t> </w:t>
      </w:r>
      <w:r>
        <w:rPr/>
        <w:t>Agrarios; 39, fracción I,</w:t>
      </w:r>
      <w:r>
        <w:rPr>
          <w:spacing w:val="1"/>
        </w:rPr>
        <w:t> </w:t>
      </w:r>
      <w:r>
        <w:rPr/>
        <w:t>de la Ley del Banco de México; 26,</w:t>
      </w:r>
      <w:r>
        <w:rPr>
          <w:spacing w:val="1"/>
        </w:rPr>
        <w:t> </w:t>
      </w:r>
      <w:r>
        <w:rPr/>
        <w:t>fracción I, de</w:t>
      </w:r>
      <w:r>
        <w:rPr>
          <w:spacing w:val="55"/>
        </w:rPr>
        <w:t> </w:t>
      </w:r>
      <w:r>
        <w:rPr/>
        <w:t>la</w:t>
      </w:r>
      <w:r>
        <w:rPr>
          <w:spacing w:val="-53"/>
        </w:rPr>
        <w:t> </w:t>
      </w:r>
      <w:r>
        <w:rPr/>
        <w:t>Ley Federal de Competencia Económica; 121, fracción I, de la Ley Federal de los Trabajadores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 del Estado, Reglamentaria del Apartado "B" del Artículo 123 Constitucional; y 15, fracción I y</w:t>
      </w:r>
      <w:r>
        <w:rPr>
          <w:spacing w:val="1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de 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Bancaria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02" w:space="2554"/>
            <w:col w:w="6164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 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 20</w:t>
      </w:r>
      <w:r>
        <w:rPr>
          <w:spacing w:val="-1"/>
        </w:rPr>
        <w:t> </w:t>
      </w:r>
      <w:r>
        <w:rPr/>
        <w:t>de marzo</w:t>
      </w:r>
      <w:r>
        <w:rPr>
          <w:spacing w:val="-2"/>
        </w:rPr>
        <w:t> </w:t>
      </w:r>
      <w:r>
        <w:rPr/>
        <w:t>de 1998.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12 de diciembre de 1997.- Sen. </w:t>
      </w:r>
      <w:r>
        <w:rPr>
          <w:rFonts w:ascii="Arial" w:hAnsi="Arial"/>
          <w:b/>
          <w:sz w:val="20"/>
        </w:rPr>
        <w:t>Heladio Ramírez López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Meneses Murillo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 Antonio Valdivia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Jaime Castro López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-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20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6"/>
        </w:rPr>
        <w:t> </w:t>
      </w:r>
      <w:r>
        <w:rPr/>
        <w:t>Ejecutivo</w:t>
      </w:r>
      <w:r>
        <w:rPr>
          <w:spacing w:val="23"/>
        </w:rPr>
        <w:t> </w:t>
      </w:r>
      <w:r>
        <w:rPr/>
        <w:t>Federal,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Ciudad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México,</w:t>
      </w:r>
      <w:r>
        <w:rPr>
          <w:spacing w:val="23"/>
        </w:rPr>
        <w:t> </w:t>
      </w:r>
      <w:r>
        <w:rPr/>
        <w:t>Distrito</w:t>
      </w:r>
      <w:r>
        <w:rPr>
          <w:spacing w:val="23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treinta</w:t>
      </w:r>
      <w:r>
        <w:rPr>
          <w:spacing w:val="23"/>
        </w:rPr>
        <w:t> </w:t>
      </w:r>
      <w:r>
        <w:rPr/>
        <w:t>días</w:t>
      </w:r>
      <w:r>
        <w:rPr>
          <w:spacing w:val="24"/>
        </w:rPr>
        <w:t> </w:t>
      </w:r>
      <w:r>
        <w:rPr/>
        <w:t>del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0" w:firstLine="0"/>
        <w:jc w:val="left"/>
        <w:rPr>
          <w:sz w:val="20"/>
        </w:rPr>
      </w:pPr>
      <w:r>
        <w:rPr>
          <w:sz w:val="20"/>
        </w:rPr>
        <w:t>mes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diciembre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mil</w:t>
      </w:r>
      <w:r>
        <w:rPr>
          <w:spacing w:val="23"/>
          <w:sz w:val="20"/>
        </w:rPr>
        <w:t> </w:t>
      </w:r>
      <w:r>
        <w:rPr>
          <w:sz w:val="20"/>
        </w:rPr>
        <w:t>novecientos</w:t>
      </w:r>
      <w:r>
        <w:rPr>
          <w:spacing w:val="25"/>
          <w:sz w:val="20"/>
        </w:rPr>
        <w:t> </w:t>
      </w:r>
      <w:r>
        <w:rPr>
          <w:sz w:val="20"/>
        </w:rPr>
        <w:t>noventa</w:t>
      </w:r>
      <w:r>
        <w:rPr>
          <w:spacing w:val="2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siete.-</w:t>
      </w:r>
      <w:r>
        <w:rPr>
          <w:spacing w:val="25"/>
          <w:sz w:val="20"/>
        </w:rPr>
        <w:t>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Zedillo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z w:val="20"/>
        </w:rPr>
        <w:t>Ponce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León</w:t>
      </w:r>
      <w:r>
        <w:rPr>
          <w:sz w:val="20"/>
        </w:rPr>
        <w:t>.-</w:t>
      </w:r>
      <w:r>
        <w:rPr>
          <w:spacing w:val="25"/>
          <w:sz w:val="20"/>
        </w:rPr>
        <w:t> </w:t>
      </w:r>
      <w:r>
        <w:rPr>
          <w:sz w:val="20"/>
        </w:rPr>
        <w:t>Rúbrica.-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Secretario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Gobernación,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Emilio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Chuayffet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Chemor</w:t>
      </w:r>
      <w:r>
        <w:rPr>
          <w:sz w:val="20"/>
        </w:rPr>
        <w:t>.- Rúbrica.</w:t>
      </w:r>
    </w:p>
    <w:p>
      <w:pPr>
        <w:spacing w:after="0"/>
        <w:jc w:val="left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Ley</w:t>
      </w:r>
      <w:r>
        <w:rPr>
          <w:spacing w:val="-6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5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2006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 de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2"/>
        <w:ind w:left="506"/>
      </w:pPr>
      <w:r>
        <w:rPr/>
        <w:t>..........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02" w:space="2480"/>
            <w:col w:w="6238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1" w:firstLine="288"/>
        <w:jc w:val="both"/>
      </w:pPr>
      <w:r>
        <w:rPr>
          <w:rFonts w:ascii="Arial" w:hAnsi="Arial"/>
          <w:b/>
        </w:rPr>
        <w:t>ARTÍCULO PRIMERO.- </w:t>
      </w:r>
      <w:r>
        <w:rPr/>
        <w:t>El presente Decreto entrará en vigor el día siguiente de su publicación en 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r>
        <w:rPr>
          <w:rFonts w:ascii="Arial" w:hAnsi="Arial"/>
          <w:b/>
        </w:rPr>
        <w:t>ARTÍCULO SEGUNDO.- </w:t>
      </w:r>
      <w:r>
        <w:rPr/>
        <w:t>Por la conmemoración en el año 2006 del natalicio de Don Benito Juárez</w:t>
      </w:r>
      <w:r>
        <w:rPr>
          <w:spacing w:val="1"/>
        </w:rPr>
        <w:t> </w:t>
      </w:r>
      <w:r>
        <w:rPr/>
        <w:t>García,</w:t>
      </w:r>
      <w:r>
        <w:rPr>
          <w:spacing w:val="-2"/>
        </w:rPr>
        <w:t> </w:t>
      </w:r>
      <w:r>
        <w:rPr/>
        <w:t>Benemérito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Américas,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III, tendrá</w:t>
      </w:r>
      <w:r>
        <w:rPr>
          <w:spacing w:val="6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a partir 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2007.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9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15 de diciembre de 2005.- Dip. </w:t>
      </w:r>
      <w:r>
        <w:rPr>
          <w:rFonts w:ascii="Arial" w:hAnsi="Arial"/>
          <w:b/>
          <w:sz w:val="20"/>
        </w:rPr>
        <w:t>Heliodoro Díaz Escárraga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Enrique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Jackson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Patricia Garduño Morales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Micaela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los dieciséis días del</w:t>
      </w:r>
      <w:r>
        <w:rPr>
          <w:spacing w:val="1"/>
        </w:rPr>
        <w:t> </w:t>
      </w:r>
      <w:r>
        <w:rPr/>
        <w:t>mes de enero de dos mil seis.- </w:t>
      </w:r>
      <w:r>
        <w:rPr>
          <w:rFonts w:ascii="Arial" w:hAnsi="Arial"/>
          <w:b/>
        </w:rPr>
        <w:t>Vicente Fox Quesada</w:t>
      </w:r>
      <w:r>
        <w:rPr/>
        <w:t>.- Rúbrica.- El Secretario de Gobernación,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 Abascal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Carranza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2"/>
        <w:jc w:val="both"/>
      </w:pPr>
      <w:r>
        <w:rPr/>
        <w:t>DECRETO por el que se reforman diversas Leyes Federales, con el objeto de actualizar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denominación fue modificada y al Gobierno del Distrito Federal en lo conducente;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vigencia.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7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9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2012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3" w:firstLine="288"/>
        <w:jc w:val="both"/>
      </w:pPr>
      <w:r>
        <w:rPr>
          <w:rFonts w:ascii="Arial" w:hAnsi="Arial"/>
          <w:b/>
        </w:rPr>
        <w:t>ARTÍCULO CUADRÁGESIMO OCTAVO. </w:t>
      </w:r>
      <w:r>
        <w:rPr/>
        <w:t>Se reforman los artículos 126, fracción VI; 407; 409; 411,</w:t>
      </w:r>
      <w:r>
        <w:rPr>
          <w:spacing w:val="1"/>
        </w:rPr>
        <w:t> </w:t>
      </w:r>
      <w:r>
        <w:rPr/>
        <w:t>primer párrafo; 415, fracción I; 419, fracciones II y IV; 512-E; 531; 539-A, segundo párrafo; 549, fracción</w:t>
      </w:r>
      <w:r>
        <w:rPr>
          <w:spacing w:val="1"/>
        </w:rPr>
        <w:t> </w:t>
      </w:r>
      <w:r>
        <w:rPr/>
        <w:t>III; 622; 623; 625, segundo párrafo; 633; 637, fracción II; 650; 656; 660, fracciones V y IX; 661; 663; 668;</w:t>
      </w:r>
      <w:r>
        <w:rPr>
          <w:spacing w:val="1"/>
        </w:rPr>
        <w:t> </w:t>
      </w:r>
      <w:r>
        <w:rPr/>
        <w:t>669, fracción II; 670; 674, fracción I; 709, fracción I, inciso b); 845, fracción II, inciso b), y 1008; de la Ley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200" w:space="2381"/>
            <w:col w:w="623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08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197" w:firstLine="288"/>
        <w:jc w:val="both"/>
      </w:pPr>
      <w:r>
        <w:rPr>
          <w:rFonts w:ascii="Arial"/>
          <w:b/>
        </w:rPr>
        <w:t>Segundo.</w:t>
      </w:r>
      <w:r>
        <w:rPr>
          <w:rFonts w:asci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dejan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9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21 de febrero de 2012.- Dip. </w:t>
      </w:r>
      <w:r>
        <w:rPr>
          <w:rFonts w:ascii="Arial" w:hAnsi="Arial"/>
          <w:b/>
          <w:sz w:val="20"/>
        </w:rPr>
        <w:t>Guadalupe Acosta Naranjo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José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González Morfín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Laura Arizmendi Campos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Renán Cleominio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Zoreda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Novelo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Secretario.-</w:t>
      </w:r>
      <w:r>
        <w:rPr>
          <w:spacing w:val="1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95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treinta de marzo de</w:t>
      </w:r>
      <w:r>
        <w:rPr>
          <w:spacing w:val="1"/>
        </w:rPr>
        <w:t> </w:t>
      </w:r>
      <w:r>
        <w:rPr/>
        <w:t>dos mil doce.- </w:t>
      </w:r>
      <w:r>
        <w:rPr>
          <w:rFonts w:ascii="Arial" w:hAnsi="Arial"/>
          <w:b/>
        </w:rPr>
        <w:t>Felipe de Jesús Calderón Hinojosa</w:t>
      </w:r>
      <w:r>
        <w:rPr/>
        <w:t>.- Rúbrica.- El Secretario de Gobernación,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Poiré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Romero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6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7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2012</w:t>
      </w:r>
    </w:p>
    <w:p>
      <w:pPr>
        <w:pStyle w:val="BodyText"/>
      </w:pPr>
    </w:p>
    <w:p>
      <w:pPr>
        <w:pStyle w:val="BodyText"/>
        <w:ind w:left="218" w:right="195" w:firstLine="288"/>
        <w:jc w:val="both"/>
      </w:pPr>
      <w:r>
        <w:rPr>
          <w:rFonts w:ascii="Arial" w:hAnsi="Arial"/>
          <w:b/>
        </w:rPr>
        <w:t>Artículo Único.- Se REFORMAN </w:t>
      </w:r>
      <w:r>
        <w:rPr/>
        <w:t>los artículos 2o; 3o; 4o, fracción I, inciso a); 5o, fracción VII; 25,</w:t>
      </w:r>
      <w:r>
        <w:rPr>
          <w:spacing w:val="1"/>
        </w:rPr>
        <w:t> </w:t>
      </w:r>
      <w:r>
        <w:rPr/>
        <w:t>fracciones I, II y IV; 28; 35; 43, primer párrafo, y fracción II; 47, fracciones II, VIII, y segundo, tercer y</w:t>
      </w:r>
      <w:r>
        <w:rPr>
          <w:spacing w:val="1"/>
        </w:rPr>
        <w:t> </w:t>
      </w:r>
      <w:r>
        <w:rPr/>
        <w:t>cuarto párrafos; 48; 50, fracción III; 51, fracción II; 56; 97, fracción IV; 103 Bis; 110, fracciones V y VII;</w:t>
      </w:r>
      <w:r>
        <w:rPr>
          <w:spacing w:val="1"/>
        </w:rPr>
        <w:t> </w:t>
      </w:r>
      <w:r>
        <w:rPr/>
        <w:t>121, fracción II; 132, fracciones XVI, XVII, XVIII y XXVI; 133, primer párrafo y fracciones I y V; 134,</w:t>
      </w:r>
      <w:r>
        <w:rPr>
          <w:spacing w:val="1"/>
        </w:rPr>
        <w:t> </w:t>
      </w:r>
      <w:r>
        <w:rPr/>
        <w:t>fracción II; la denominación del Capítulo III Bis del Título Cuarto, para quedar como “De la Productividad,</w:t>
      </w:r>
      <w:r>
        <w:rPr>
          <w:spacing w:val="1"/>
        </w:rPr>
        <w:t> </w:t>
      </w:r>
      <w:r>
        <w:rPr/>
        <w:t>Formación y Capacitación de los Trabajadores”; 153-A; 153-B; 153-C; 153-D; 153-E; 153-F; 153-G; 153-</w:t>
      </w:r>
      <w:r>
        <w:rPr>
          <w:spacing w:val="1"/>
        </w:rPr>
        <w:t> </w:t>
      </w:r>
      <w:r>
        <w:rPr/>
        <w:t>H;</w:t>
      </w:r>
      <w:r>
        <w:rPr>
          <w:spacing w:val="19"/>
        </w:rPr>
        <w:t> </w:t>
      </w:r>
      <w:r>
        <w:rPr/>
        <w:t>153-I;</w:t>
      </w:r>
      <w:r>
        <w:rPr>
          <w:spacing w:val="21"/>
        </w:rPr>
        <w:t> </w:t>
      </w:r>
      <w:r>
        <w:rPr/>
        <w:t>153-J;</w:t>
      </w:r>
      <w:r>
        <w:rPr>
          <w:spacing w:val="22"/>
        </w:rPr>
        <w:t> </w:t>
      </w:r>
      <w:r>
        <w:rPr/>
        <w:t>153-K;</w:t>
      </w:r>
      <w:r>
        <w:rPr>
          <w:spacing w:val="21"/>
        </w:rPr>
        <w:t> </w:t>
      </w:r>
      <w:r>
        <w:rPr/>
        <w:t>153-L;</w:t>
      </w:r>
      <w:r>
        <w:rPr>
          <w:spacing w:val="19"/>
        </w:rPr>
        <w:t> </w:t>
      </w:r>
      <w:r>
        <w:rPr/>
        <w:t>153-N;</w:t>
      </w:r>
      <w:r>
        <w:rPr>
          <w:spacing w:val="21"/>
        </w:rPr>
        <w:t> </w:t>
      </w:r>
      <w:r>
        <w:rPr/>
        <w:t>153-Q;</w:t>
      </w:r>
      <w:r>
        <w:rPr>
          <w:spacing w:val="18"/>
        </w:rPr>
        <w:t> </w:t>
      </w:r>
      <w:r>
        <w:rPr/>
        <w:t>153-S;</w:t>
      </w:r>
      <w:r>
        <w:rPr>
          <w:spacing w:val="22"/>
        </w:rPr>
        <w:t> </w:t>
      </w:r>
      <w:r>
        <w:rPr/>
        <w:t>153-U;</w:t>
      </w:r>
      <w:r>
        <w:rPr>
          <w:spacing w:val="18"/>
        </w:rPr>
        <w:t> </w:t>
      </w:r>
      <w:r>
        <w:rPr/>
        <w:t>153-V,</w:t>
      </w:r>
      <w:r>
        <w:rPr>
          <w:spacing w:val="22"/>
        </w:rPr>
        <w:t> </w:t>
      </w:r>
      <w:r>
        <w:rPr/>
        <w:t>primer</w:t>
      </w:r>
      <w:r>
        <w:rPr>
          <w:spacing w:val="19"/>
        </w:rPr>
        <w:t> </w:t>
      </w:r>
      <w:r>
        <w:rPr/>
        <w:t>párrafo;</w:t>
      </w:r>
      <w:r>
        <w:rPr>
          <w:spacing w:val="18"/>
        </w:rPr>
        <w:t> </w:t>
      </w:r>
      <w:r>
        <w:rPr/>
        <w:t>154,</w:t>
      </w:r>
      <w:r>
        <w:rPr>
          <w:spacing w:val="19"/>
        </w:rPr>
        <w:t> </w:t>
      </w:r>
      <w:r>
        <w:rPr/>
        <w:t>primer</w:t>
      </w:r>
      <w:r>
        <w:rPr>
          <w:spacing w:val="19"/>
        </w:rPr>
        <w:t> </w:t>
      </w:r>
      <w:r>
        <w:rPr/>
        <w:t>párrafo;</w:t>
      </w:r>
    </w:p>
    <w:p>
      <w:pPr>
        <w:pStyle w:val="BodyText"/>
        <w:spacing w:before="1"/>
        <w:ind w:left="218" w:right="192"/>
        <w:jc w:val="both"/>
      </w:pPr>
      <w:r>
        <w:rPr/>
        <w:t>157; 159; 168; 170, fracciones II y IV; 173; 174; 175; 176; 279, primer párrafo; 280; 282; 283, fracciones II</w:t>
      </w:r>
      <w:r>
        <w:rPr>
          <w:spacing w:val="-53"/>
        </w:rPr>
        <w:t> </w:t>
      </w:r>
      <w:r>
        <w:rPr/>
        <w:t>y actuales IV, V, VI y VII; 284, fracción III; 285; 311, actual segundo párrafo; 333; 336; 337, fracción II;</w:t>
      </w:r>
      <w:r>
        <w:rPr>
          <w:spacing w:val="1"/>
        </w:rPr>
        <w:t> </w:t>
      </w:r>
      <w:r>
        <w:rPr/>
        <w:t>353-A, fracción II; 353-S; 366, fracción III y último párrafo; 371, fracciones IX y XIII; 373; 427, fracción VI;</w:t>
      </w:r>
      <w:r>
        <w:rPr>
          <w:spacing w:val="1"/>
        </w:rPr>
        <w:t> </w:t>
      </w:r>
      <w:r>
        <w:rPr/>
        <w:t>429, fracciones I y III; 430; 435, fracciones I</w:t>
      </w:r>
      <w:r>
        <w:rPr>
          <w:spacing w:val="55"/>
        </w:rPr>
        <w:t> </w:t>
      </w:r>
      <w:r>
        <w:rPr/>
        <w:t>y II; 439; 476; 490, fracción I; 502; 503, fracciones I, II, III y</w:t>
      </w:r>
      <w:r>
        <w:rPr>
          <w:spacing w:val="1"/>
        </w:rPr>
        <w:t> </w:t>
      </w:r>
      <w:r>
        <w:rPr/>
        <w:t>IV; 504, fracción V; 512-A; 512-B, párrafos primero y segundo; 512-C, primer párrafo; 512-D, primer</w:t>
      </w:r>
      <w:r>
        <w:rPr>
          <w:spacing w:val="1"/>
        </w:rPr>
        <w:t> </w:t>
      </w:r>
      <w:r>
        <w:rPr/>
        <w:t>párrafo; 512-F, primer párrafo; 513, primer párrafo; 514; 515; 521, fracción I; 523, fracción V; 527,</w:t>
      </w:r>
      <w:r>
        <w:rPr>
          <w:spacing w:val="1"/>
        </w:rPr>
        <w:t> </w:t>
      </w:r>
      <w:r>
        <w:rPr/>
        <w:t>fracciones I y II, numeral 2; 529, fracciones II, III y V; 532, fracción IV; 533; la denominación del Capítulo</w:t>
      </w:r>
      <w:r>
        <w:rPr>
          <w:spacing w:val="1"/>
        </w:rPr>
        <w:t> </w:t>
      </w:r>
      <w:r>
        <w:rPr/>
        <w:t>IV del Título Once, para quedar como “Del Servicio Nacional del Empleo”; 537; 538; 539, fracciones I,</w:t>
      </w:r>
      <w:r>
        <w:rPr>
          <w:spacing w:val="1"/>
        </w:rPr>
        <w:t> </w:t>
      </w:r>
      <w:r>
        <w:rPr/>
        <w:t>incisos b), c), d), e), f) y h), II, incisos a), d) y f), III, incisos b), c), d) y h); 539-A, primer y tercer párrafos;</w:t>
      </w:r>
      <w:r>
        <w:rPr>
          <w:spacing w:val="1"/>
        </w:rPr>
        <w:t> </w:t>
      </w:r>
      <w:r>
        <w:rPr/>
        <w:t>539-B;</w:t>
      </w:r>
      <w:r>
        <w:rPr>
          <w:spacing w:val="23"/>
        </w:rPr>
        <w:t> </w:t>
      </w:r>
      <w:r>
        <w:rPr/>
        <w:t>541,</w:t>
      </w:r>
      <w:r>
        <w:rPr>
          <w:spacing w:val="26"/>
        </w:rPr>
        <w:t> </w:t>
      </w:r>
      <w:r>
        <w:rPr/>
        <w:t>fracción</w:t>
      </w:r>
      <w:r>
        <w:rPr>
          <w:spacing w:val="26"/>
        </w:rPr>
        <w:t> </w:t>
      </w:r>
      <w:r>
        <w:rPr/>
        <w:t>VI;</w:t>
      </w:r>
      <w:r>
        <w:rPr>
          <w:spacing w:val="26"/>
        </w:rPr>
        <w:t> </w:t>
      </w:r>
      <w:r>
        <w:rPr/>
        <w:t>546,</w:t>
      </w:r>
      <w:r>
        <w:rPr>
          <w:spacing w:val="24"/>
        </w:rPr>
        <w:t> </w:t>
      </w:r>
      <w:r>
        <w:rPr/>
        <w:t>fracciones</w:t>
      </w:r>
      <w:r>
        <w:rPr>
          <w:spacing w:val="27"/>
        </w:rPr>
        <w:t> </w:t>
      </w:r>
      <w:r>
        <w:rPr/>
        <w:t>II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V;</w:t>
      </w:r>
      <w:r>
        <w:rPr>
          <w:spacing w:val="26"/>
        </w:rPr>
        <w:t> </w:t>
      </w:r>
      <w:r>
        <w:rPr/>
        <w:t>552,</w:t>
      </w:r>
      <w:r>
        <w:rPr>
          <w:spacing w:val="25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IV;</w:t>
      </w:r>
      <w:r>
        <w:rPr>
          <w:spacing w:val="24"/>
        </w:rPr>
        <w:t> </w:t>
      </w:r>
      <w:r>
        <w:rPr/>
        <w:t>555,</w:t>
      </w:r>
      <w:r>
        <w:rPr>
          <w:spacing w:val="26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III;</w:t>
      </w:r>
      <w:r>
        <w:rPr>
          <w:spacing w:val="24"/>
        </w:rPr>
        <w:t> </w:t>
      </w:r>
      <w:r>
        <w:rPr/>
        <w:t>556,</w:t>
      </w:r>
      <w:r>
        <w:rPr>
          <w:spacing w:val="26"/>
        </w:rPr>
        <w:t> </w:t>
      </w:r>
      <w:r>
        <w:rPr/>
        <w:t>fracción</w:t>
      </w:r>
      <w:r>
        <w:rPr>
          <w:spacing w:val="24"/>
        </w:rPr>
        <w:t> </w:t>
      </w:r>
      <w:r>
        <w:rPr/>
        <w:t>II;</w:t>
      </w:r>
      <w:r>
        <w:rPr>
          <w:spacing w:val="25"/>
        </w:rPr>
        <w:t> </w:t>
      </w:r>
      <w:r>
        <w:rPr/>
        <w:t>560,</w:t>
      </w:r>
    </w:p>
    <w:p>
      <w:pPr>
        <w:pStyle w:val="BodyText"/>
        <w:spacing w:before="2"/>
        <w:ind w:left="218" w:right="197"/>
        <w:jc w:val="both"/>
      </w:pPr>
      <w:r>
        <w:rPr/>
        <w:t>fracción III; 604; 605, segundo párrafo; 606, primer párrafo; 607; 610, primer párrafo y actuales fracciones</w:t>
      </w:r>
      <w:r>
        <w:rPr>
          <w:spacing w:val="-53"/>
        </w:rPr>
        <w:t> </w:t>
      </w:r>
      <w:r>
        <w:rPr/>
        <w:t>IV y V; 612; 614, primer párrafo y fracción I; 615, primer párrafo y fracciones II, III, IV, VI y VII; 617, primer</w:t>
      </w:r>
      <w:r>
        <w:rPr>
          <w:spacing w:val="-53"/>
        </w:rPr>
        <w:t> </w:t>
      </w:r>
      <w:r>
        <w:rPr/>
        <w:t>párrafo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VII;</w:t>
      </w:r>
      <w:r>
        <w:rPr>
          <w:spacing w:val="2"/>
        </w:rPr>
        <w:t> </w:t>
      </w:r>
      <w:r>
        <w:rPr/>
        <w:t>618,</w:t>
      </w:r>
      <w:r>
        <w:rPr>
          <w:spacing w:val="7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II;</w:t>
      </w:r>
      <w:r>
        <w:rPr>
          <w:spacing w:val="2"/>
        </w:rPr>
        <w:t> </w:t>
      </w:r>
      <w:r>
        <w:rPr/>
        <w:t>619,</w:t>
      </w:r>
      <w:r>
        <w:rPr>
          <w:spacing w:val="4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II;</w:t>
      </w:r>
      <w:r>
        <w:rPr>
          <w:spacing w:val="5"/>
        </w:rPr>
        <w:t> </w:t>
      </w:r>
      <w:r>
        <w:rPr/>
        <w:t>620,</w:t>
      </w:r>
      <w:r>
        <w:rPr>
          <w:spacing w:val="3"/>
        </w:rPr>
        <w:t> </w:t>
      </w:r>
      <w:r>
        <w:rPr/>
        <w:t>fracciones</w:t>
      </w:r>
      <w:r>
        <w:rPr>
          <w:spacing w:val="2"/>
        </w:rPr>
        <w:t> </w:t>
      </w:r>
      <w:r>
        <w:rPr/>
        <w:t>I,</w:t>
      </w:r>
      <w:r>
        <w:rPr>
          <w:spacing w:val="4"/>
        </w:rPr>
        <w:t> </w:t>
      </w:r>
      <w:r>
        <w:rPr/>
        <w:t>II,</w:t>
      </w:r>
      <w:r>
        <w:rPr>
          <w:spacing w:val="17"/>
        </w:rPr>
        <w:t> </w:t>
      </w:r>
      <w:r>
        <w:rPr/>
        <w:t>inciso</w:t>
      </w:r>
      <w:r>
        <w:rPr>
          <w:spacing w:val="1"/>
        </w:rPr>
        <w:t> </w:t>
      </w:r>
      <w:r>
        <w:rPr/>
        <w:t>a),</w:t>
      </w:r>
      <w:r>
        <w:rPr>
          <w:spacing w:val="5"/>
        </w:rPr>
        <w:t> </w:t>
      </w:r>
      <w:r>
        <w:rPr/>
        <w:t>párrafo</w:t>
      </w:r>
      <w:r>
        <w:rPr>
          <w:spacing w:val="2"/>
        </w:rPr>
        <w:t> </w:t>
      </w:r>
      <w:r>
        <w:rPr/>
        <w:t>tercero,</w:t>
      </w:r>
      <w:r>
        <w:rPr>
          <w:spacing w:val="-53"/>
        </w:rPr>
        <w:t> </w:t>
      </w:r>
      <w:r>
        <w:rPr/>
        <w:t>y III; 624; 625, primer párrafo; 626, actuales fracciones II, III y IV; 627, actuales fracciones II, III y IV; 628,</w:t>
      </w:r>
      <w:r>
        <w:rPr>
          <w:spacing w:val="1"/>
        </w:rPr>
        <w:t> </w:t>
      </w:r>
      <w:r>
        <w:rPr/>
        <w:t>fracciones II, III, IV y V; 629; 630; 631; 632; 634; 637, fracciones I y II; 642, actual fracción IV; 643,</w:t>
      </w:r>
      <w:r>
        <w:rPr>
          <w:spacing w:val="1"/>
        </w:rPr>
        <w:t> </w:t>
      </w:r>
      <w:r>
        <w:rPr/>
        <w:t>fracciones I, III y IV; 644, primer párrafo y fracciones I y II; 645, actual fracción IV; 646; 648; 664, primer</w:t>
      </w:r>
      <w:r>
        <w:rPr>
          <w:spacing w:val="1"/>
        </w:rPr>
        <w:t> </w:t>
      </w:r>
      <w:r>
        <w:rPr/>
        <w:t>párrafo; 685, primer párrafo; 688; la denominación del Capítulo II del Título Catorce, para quedar como</w:t>
      </w:r>
      <w:r>
        <w:rPr>
          <w:spacing w:val="1"/>
        </w:rPr>
        <w:t> </w:t>
      </w:r>
      <w:r>
        <w:rPr/>
        <w:t>“De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Capacidad,</w:t>
      </w:r>
      <w:r>
        <w:rPr>
          <w:spacing w:val="29"/>
        </w:rPr>
        <w:t> </w:t>
      </w:r>
      <w:r>
        <w:rPr/>
        <w:t>Personalidad</w:t>
      </w:r>
      <w:r>
        <w:rPr>
          <w:spacing w:val="33"/>
        </w:rPr>
        <w:t> </w:t>
      </w:r>
      <w:r>
        <w:rPr/>
        <w:t>y</w:t>
      </w:r>
      <w:r>
        <w:rPr>
          <w:spacing w:val="25"/>
        </w:rPr>
        <w:t> </w:t>
      </w:r>
      <w:r>
        <w:rPr/>
        <w:t>Legitimación”;</w:t>
      </w:r>
      <w:r>
        <w:rPr>
          <w:spacing w:val="29"/>
        </w:rPr>
        <w:t> </w:t>
      </w:r>
      <w:r>
        <w:rPr/>
        <w:t>689;</w:t>
      </w:r>
      <w:r>
        <w:rPr>
          <w:spacing w:val="28"/>
        </w:rPr>
        <w:t> </w:t>
      </w:r>
      <w:r>
        <w:rPr/>
        <w:t>691;</w:t>
      </w:r>
      <w:r>
        <w:rPr>
          <w:spacing w:val="28"/>
        </w:rPr>
        <w:t> </w:t>
      </w:r>
      <w:r>
        <w:rPr/>
        <w:t>692,</w:t>
      </w:r>
      <w:r>
        <w:rPr>
          <w:spacing w:val="29"/>
        </w:rPr>
        <w:t> </w:t>
      </w:r>
      <w:r>
        <w:rPr/>
        <w:t>fracciones</w:t>
      </w:r>
      <w:r>
        <w:rPr>
          <w:spacing w:val="30"/>
        </w:rPr>
        <w:t> </w:t>
      </w:r>
      <w:r>
        <w:rPr/>
        <w:t>II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IV;</w:t>
      </w:r>
      <w:r>
        <w:rPr>
          <w:spacing w:val="29"/>
        </w:rPr>
        <w:t> </w:t>
      </w:r>
      <w:r>
        <w:rPr/>
        <w:t>693;</w:t>
      </w:r>
      <w:r>
        <w:rPr>
          <w:spacing w:val="29"/>
        </w:rPr>
        <w:t> </w:t>
      </w:r>
      <w:r>
        <w:rPr/>
        <w:t>698,</w:t>
      </w:r>
      <w:r>
        <w:rPr>
          <w:spacing w:val="29"/>
        </w:rPr>
        <w:t> </w:t>
      </w:r>
      <w:r>
        <w:rPr/>
        <w:t>segundo</w:t>
      </w:r>
    </w:p>
    <w:p>
      <w:pPr>
        <w:pStyle w:val="BodyText"/>
        <w:spacing w:line="229" w:lineRule="exact"/>
        <w:ind w:left="218"/>
        <w:jc w:val="both"/>
      </w:pPr>
      <w:r>
        <w:rPr/>
        <w:t>párrafo;</w:t>
      </w:r>
      <w:r>
        <w:rPr>
          <w:spacing w:val="28"/>
        </w:rPr>
        <w:t> </w:t>
      </w:r>
      <w:r>
        <w:rPr/>
        <w:t>700,</w:t>
      </w:r>
      <w:r>
        <w:rPr>
          <w:spacing w:val="31"/>
        </w:rPr>
        <w:t> </w:t>
      </w:r>
      <w:r>
        <w:rPr/>
        <w:t>fracción</w:t>
      </w:r>
      <w:r>
        <w:rPr>
          <w:spacing w:val="28"/>
        </w:rPr>
        <w:t> </w:t>
      </w:r>
      <w:r>
        <w:rPr/>
        <w:t>II,</w:t>
      </w:r>
      <w:r>
        <w:rPr>
          <w:spacing w:val="34"/>
        </w:rPr>
        <w:t> </w:t>
      </w:r>
      <w:r>
        <w:rPr/>
        <w:t>incisos</w:t>
      </w:r>
      <w:r>
        <w:rPr>
          <w:spacing w:val="30"/>
        </w:rPr>
        <w:t> </w:t>
      </w:r>
      <w:r>
        <w:rPr/>
        <w:t>a),</w:t>
      </w:r>
      <w:r>
        <w:rPr>
          <w:spacing w:val="31"/>
        </w:rPr>
        <w:t> </w:t>
      </w:r>
      <w:r>
        <w:rPr/>
        <w:t>b)</w:t>
      </w:r>
      <w:r>
        <w:rPr>
          <w:spacing w:val="35"/>
        </w:rPr>
        <w:t> </w:t>
      </w:r>
      <w:r>
        <w:rPr/>
        <w:t>y</w:t>
      </w:r>
      <w:r>
        <w:rPr>
          <w:spacing w:val="26"/>
        </w:rPr>
        <w:t> </w:t>
      </w:r>
      <w:r>
        <w:rPr/>
        <w:t>c);</w:t>
      </w:r>
      <w:r>
        <w:rPr>
          <w:spacing w:val="31"/>
        </w:rPr>
        <w:t> </w:t>
      </w:r>
      <w:r>
        <w:rPr/>
        <w:t>701;</w:t>
      </w:r>
      <w:r>
        <w:rPr>
          <w:spacing w:val="29"/>
        </w:rPr>
        <w:t> </w:t>
      </w:r>
      <w:r>
        <w:rPr/>
        <w:t>705,</w:t>
      </w:r>
      <w:r>
        <w:rPr>
          <w:spacing w:val="29"/>
        </w:rPr>
        <w:t> </w:t>
      </w:r>
      <w:r>
        <w:rPr/>
        <w:t>fracciones</w:t>
      </w:r>
      <w:r>
        <w:rPr>
          <w:spacing w:val="29"/>
        </w:rPr>
        <w:t> </w:t>
      </w:r>
      <w:r>
        <w:rPr/>
        <w:t>I,</w:t>
      </w:r>
      <w:r>
        <w:rPr>
          <w:spacing w:val="31"/>
        </w:rPr>
        <w:t> </w:t>
      </w:r>
      <w:r>
        <w:rPr/>
        <w:t>II</w:t>
      </w:r>
      <w:r>
        <w:rPr>
          <w:spacing w:val="35"/>
        </w:rPr>
        <w:t> </w:t>
      </w:r>
      <w:r>
        <w:rPr/>
        <w:t>y</w:t>
      </w:r>
      <w:r>
        <w:rPr>
          <w:spacing w:val="27"/>
        </w:rPr>
        <w:t> </w:t>
      </w:r>
      <w:r>
        <w:rPr/>
        <w:t>III;</w:t>
      </w:r>
      <w:r>
        <w:rPr>
          <w:spacing w:val="31"/>
        </w:rPr>
        <w:t> </w:t>
      </w:r>
      <w:r>
        <w:rPr/>
        <w:t>711;</w:t>
      </w:r>
      <w:r>
        <w:rPr>
          <w:spacing w:val="32"/>
        </w:rPr>
        <w:t> </w:t>
      </w:r>
      <w:r>
        <w:rPr/>
        <w:t>724;</w:t>
      </w:r>
      <w:r>
        <w:rPr>
          <w:spacing w:val="30"/>
        </w:rPr>
        <w:t> </w:t>
      </w:r>
      <w:r>
        <w:rPr/>
        <w:t>727;</w:t>
      </w:r>
      <w:r>
        <w:rPr>
          <w:spacing w:val="29"/>
        </w:rPr>
        <w:t> </w:t>
      </w:r>
      <w:r>
        <w:rPr/>
        <w:t>729,</w:t>
      </w:r>
      <w:r>
        <w:rPr>
          <w:spacing w:val="32"/>
        </w:rPr>
        <w:t> </w:t>
      </w:r>
      <w:r>
        <w:rPr/>
        <w:t>primer</w:t>
      </w:r>
    </w:p>
    <w:p>
      <w:pPr>
        <w:pStyle w:val="BodyText"/>
        <w:ind w:left="218"/>
        <w:jc w:val="both"/>
      </w:pPr>
      <w:r>
        <w:rPr/>
        <w:t>párrafo y</w:t>
      </w:r>
      <w:r>
        <w:rPr>
          <w:spacing w:val="-5"/>
        </w:rPr>
        <w:t> </w:t>
      </w:r>
      <w:r>
        <w:rPr/>
        <w:t>fracción II;</w:t>
      </w:r>
      <w:r>
        <w:rPr>
          <w:spacing w:val="1"/>
        </w:rPr>
        <w:t> </w:t>
      </w:r>
      <w:r>
        <w:rPr/>
        <w:t>731,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I;</w:t>
      </w:r>
      <w:r>
        <w:rPr>
          <w:spacing w:val="-2"/>
        </w:rPr>
        <w:t> </w:t>
      </w:r>
      <w:r>
        <w:rPr/>
        <w:t>734;</w:t>
      </w:r>
      <w:r>
        <w:rPr>
          <w:spacing w:val="1"/>
        </w:rPr>
        <w:t> </w:t>
      </w:r>
      <w:r>
        <w:rPr/>
        <w:t>737; 739, segundo</w:t>
      </w:r>
      <w:r>
        <w:rPr>
          <w:spacing w:val="-2"/>
        </w:rPr>
        <w:t> </w:t>
      </w:r>
      <w:r>
        <w:rPr/>
        <w:t>párrafo;</w:t>
      </w:r>
      <w:r>
        <w:rPr>
          <w:spacing w:val="-1"/>
        </w:rPr>
        <w:t> </w:t>
      </w:r>
      <w:r>
        <w:rPr/>
        <w:t>740; 742,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XI;</w:t>
      </w:r>
      <w:r>
        <w:rPr>
          <w:spacing w:val="1"/>
        </w:rPr>
        <w:t> </w:t>
      </w:r>
      <w:r>
        <w:rPr/>
        <w:t>743,</w:t>
      </w:r>
      <w:r>
        <w:rPr>
          <w:spacing w:val="-2"/>
        </w:rPr>
        <w:t> </w:t>
      </w:r>
      <w:r>
        <w:rPr/>
        <w:t>fracciones</w:t>
      </w:r>
    </w:p>
    <w:p>
      <w:pPr>
        <w:pStyle w:val="BodyText"/>
        <w:spacing w:before="1"/>
        <w:ind w:left="218"/>
        <w:jc w:val="both"/>
      </w:pPr>
      <w:r>
        <w:rPr/>
        <w:t>II</w:t>
      </w:r>
      <w:r>
        <w:rPr>
          <w:spacing w:val="22"/>
        </w:rPr>
        <w:t> </w:t>
      </w:r>
      <w:r>
        <w:rPr/>
        <w:t>y</w:t>
      </w:r>
      <w:r>
        <w:rPr>
          <w:spacing w:val="18"/>
        </w:rPr>
        <w:t> </w:t>
      </w:r>
      <w:r>
        <w:rPr/>
        <w:t>IV;</w:t>
      </w:r>
      <w:r>
        <w:rPr>
          <w:spacing w:val="19"/>
        </w:rPr>
        <w:t> </w:t>
      </w:r>
      <w:r>
        <w:rPr/>
        <w:t>753;</w:t>
      </w:r>
      <w:r>
        <w:rPr>
          <w:spacing w:val="22"/>
        </w:rPr>
        <w:t> </w:t>
      </w:r>
      <w:r>
        <w:rPr/>
        <w:t>763;</w:t>
      </w:r>
      <w:r>
        <w:rPr>
          <w:spacing w:val="21"/>
        </w:rPr>
        <w:t> </w:t>
      </w:r>
      <w:r>
        <w:rPr/>
        <w:t>772;</w:t>
      </w:r>
      <w:r>
        <w:rPr>
          <w:spacing w:val="21"/>
        </w:rPr>
        <w:t> </w:t>
      </w:r>
      <w:r>
        <w:rPr/>
        <w:t>773;</w:t>
      </w:r>
      <w:r>
        <w:rPr>
          <w:spacing w:val="19"/>
        </w:rPr>
        <w:t> </w:t>
      </w:r>
      <w:r>
        <w:rPr/>
        <w:t>776,</w:t>
      </w:r>
      <w:r>
        <w:rPr>
          <w:spacing w:val="19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VIII;</w:t>
      </w:r>
      <w:r>
        <w:rPr>
          <w:spacing w:val="19"/>
        </w:rPr>
        <w:t> </w:t>
      </w:r>
      <w:r>
        <w:rPr/>
        <w:t>783;</w:t>
      </w:r>
      <w:r>
        <w:rPr>
          <w:spacing w:val="22"/>
        </w:rPr>
        <w:t> </w:t>
      </w:r>
      <w:r>
        <w:rPr/>
        <w:t>784,</w:t>
      </w:r>
      <w:r>
        <w:rPr>
          <w:spacing w:val="19"/>
        </w:rPr>
        <w:t> </w:t>
      </w:r>
      <w:r>
        <w:rPr/>
        <w:t>fracciones</w:t>
      </w:r>
      <w:r>
        <w:rPr>
          <w:spacing w:val="23"/>
        </w:rPr>
        <w:t> </w:t>
      </w:r>
      <w:r>
        <w:rPr/>
        <w:t>V,</w:t>
      </w:r>
      <w:r>
        <w:rPr>
          <w:spacing w:val="22"/>
        </w:rPr>
        <w:t> </w:t>
      </w:r>
      <w:r>
        <w:rPr/>
        <w:t>VI,</w:t>
      </w:r>
      <w:r>
        <w:rPr>
          <w:spacing w:val="21"/>
        </w:rPr>
        <w:t> </w:t>
      </w:r>
      <w:r>
        <w:rPr/>
        <w:t>VIII,</w:t>
      </w:r>
      <w:r>
        <w:rPr>
          <w:spacing w:val="21"/>
        </w:rPr>
        <w:t> </w:t>
      </w:r>
      <w:r>
        <w:rPr/>
        <w:t>IX</w:t>
      </w:r>
      <w:r>
        <w:rPr>
          <w:spacing w:val="23"/>
        </w:rPr>
        <w:t> </w:t>
      </w:r>
      <w:r>
        <w:rPr/>
        <w:t>y</w:t>
      </w:r>
      <w:r>
        <w:rPr>
          <w:spacing w:val="16"/>
        </w:rPr>
        <w:t> </w:t>
      </w:r>
      <w:r>
        <w:rPr/>
        <w:t>XIV;</w:t>
      </w:r>
      <w:r>
        <w:rPr>
          <w:spacing w:val="19"/>
        </w:rPr>
        <w:t> </w:t>
      </w:r>
      <w:r>
        <w:rPr/>
        <w:t>785;</w:t>
      </w:r>
      <w:r>
        <w:rPr>
          <w:spacing w:val="22"/>
        </w:rPr>
        <w:t> </w:t>
      </w:r>
      <w:r>
        <w:rPr/>
        <w:t>786;</w:t>
      </w:r>
      <w:r>
        <w:rPr>
          <w:spacing w:val="19"/>
        </w:rPr>
        <w:t> </w:t>
      </w:r>
      <w:r>
        <w:rPr/>
        <w:t>790,</w:t>
      </w:r>
    </w:p>
    <w:p>
      <w:pPr>
        <w:pStyle w:val="BodyText"/>
        <w:ind w:left="218" w:right="200"/>
        <w:jc w:val="both"/>
      </w:pPr>
      <w:r>
        <w:rPr/>
        <w:t>fracción III; 793; 802,</w:t>
      </w:r>
      <w:r>
        <w:rPr>
          <w:spacing w:val="1"/>
        </w:rPr>
        <w:t> </w:t>
      </w:r>
      <w:r>
        <w:rPr/>
        <w:t>segundo párrafo; 804, fracción IV y último párrafo; 808; 813, fracciones I, II, y IV;</w:t>
      </w:r>
      <w:r>
        <w:rPr>
          <w:spacing w:val="1"/>
        </w:rPr>
        <w:t> </w:t>
      </w:r>
      <w:r>
        <w:rPr/>
        <w:t>814; 815, fracciones II, IV, VI y VII; 816; 817; 823; 824; 825, fracciones III y IV; 828; 839; 840, fracciones</w:t>
      </w:r>
      <w:r>
        <w:rPr>
          <w:spacing w:val="1"/>
        </w:rPr>
        <w:t> </w:t>
      </w:r>
      <w:r>
        <w:rPr/>
        <w:t>III, IV y VI; 841; 850; 853; 856, primer párrafo; 857, fracción II; 861, primer párrafo y fracciones II, III y IV;</w:t>
      </w:r>
      <w:r>
        <w:rPr>
          <w:spacing w:val="1"/>
        </w:rPr>
        <w:t> </w:t>
      </w:r>
      <w:r>
        <w:rPr/>
        <w:t>863; 873; 875, primer y segundo párrafos; 876, fracciones I, II y V; 878, fracciones I, II, V, VII y VIII; 879,</w:t>
      </w:r>
      <w:r>
        <w:rPr>
          <w:spacing w:val="1"/>
        </w:rPr>
        <w:t> </w:t>
      </w:r>
      <w:r>
        <w:rPr/>
        <w:t>primer párrafo; 880, primer párrafo y fracciones II y IV; 883; 884, fracciones I, II, III y actual IV; 885, el</w:t>
      </w:r>
      <w:r>
        <w:rPr>
          <w:spacing w:val="1"/>
        </w:rPr>
        <w:t> </w:t>
      </w:r>
      <w:r>
        <w:rPr/>
        <w:t>primer párrafo; 886; 888, primer párrafo y fracción I; 891; 939; 940; 945, primer párrafo; 947, fracción IV;</w:t>
      </w:r>
      <w:r>
        <w:rPr>
          <w:spacing w:val="1"/>
        </w:rPr>
        <w:t> </w:t>
      </w:r>
      <w:r>
        <w:rPr/>
        <w:t>949; 960; 962; 965, fracción II y último párrafo; 966, fracción II; 968; apartado A, fracciones I y III, y</w:t>
      </w:r>
      <w:r>
        <w:rPr>
          <w:spacing w:val="1"/>
        </w:rPr>
        <w:t> </w:t>
      </w:r>
      <w:r>
        <w:rPr/>
        <w:t>apartado B, fracciones I, II y III; 969, fracciones I y III; 970; 977, primer párrafo; 979, primer párrafo; 985,</w:t>
      </w:r>
      <w:r>
        <w:rPr>
          <w:spacing w:val="1"/>
        </w:rPr>
        <w:t> </w:t>
      </w:r>
      <w:r>
        <w:rPr/>
        <w:t>primer párrafo; 987;</w:t>
      </w:r>
      <w:r>
        <w:rPr>
          <w:spacing w:val="1"/>
        </w:rPr>
        <w:t> </w:t>
      </w:r>
      <w:r>
        <w:rPr/>
        <w:t>991,</w:t>
      </w:r>
      <w:r>
        <w:rPr>
          <w:spacing w:val="2"/>
        </w:rPr>
        <w:t> </w:t>
      </w:r>
      <w:r>
        <w:rPr/>
        <w:t>primer párrafo; 992;</w:t>
      </w:r>
      <w:r>
        <w:rPr>
          <w:spacing w:val="1"/>
        </w:rPr>
        <w:t> </w:t>
      </w:r>
      <w:r>
        <w:rPr/>
        <w:t>993;</w:t>
      </w:r>
      <w:r>
        <w:rPr>
          <w:spacing w:val="3"/>
        </w:rPr>
        <w:t> </w:t>
      </w:r>
      <w:r>
        <w:rPr/>
        <w:t>994;</w:t>
      </w:r>
      <w:r>
        <w:rPr>
          <w:spacing w:val="-1"/>
        </w:rPr>
        <w:t> </w:t>
      </w:r>
      <w:r>
        <w:rPr/>
        <w:t>995;</w:t>
      </w:r>
      <w:r>
        <w:rPr>
          <w:spacing w:val="2"/>
        </w:rPr>
        <w:t> </w:t>
      </w:r>
      <w:r>
        <w:rPr/>
        <w:t>996;</w:t>
      </w:r>
      <w:r>
        <w:rPr>
          <w:spacing w:val="1"/>
        </w:rPr>
        <w:t> </w:t>
      </w:r>
      <w:r>
        <w:rPr/>
        <w:t>997;</w:t>
      </w:r>
      <w:r>
        <w:rPr>
          <w:spacing w:val="2"/>
        </w:rPr>
        <w:t> </w:t>
      </w:r>
      <w:r>
        <w:rPr/>
        <w:t>998;</w:t>
      </w:r>
      <w:r>
        <w:rPr>
          <w:spacing w:val="1"/>
        </w:rPr>
        <w:t> </w:t>
      </w:r>
      <w:r>
        <w:rPr/>
        <w:t>999;</w:t>
      </w:r>
      <w:r>
        <w:rPr>
          <w:spacing w:val="4"/>
        </w:rPr>
        <w:t> </w:t>
      </w:r>
      <w:r>
        <w:rPr/>
        <w:t>1000;</w:t>
      </w:r>
      <w:r>
        <w:rPr>
          <w:spacing w:val="-1"/>
        </w:rPr>
        <w:t> </w:t>
      </w:r>
      <w:r>
        <w:rPr/>
        <w:t>1001; 1002; 1003,</w:t>
      </w:r>
    </w:p>
    <w:p>
      <w:pPr>
        <w:pStyle w:val="BodyText"/>
        <w:spacing w:line="242" w:lineRule="auto"/>
        <w:ind w:left="218" w:right="195"/>
        <w:jc w:val="both"/>
      </w:pPr>
      <w:r>
        <w:rPr/>
        <w:t>segundo párrafo; 1004, fracciones I, II y III; 1005, primer párrafo y 1006; </w:t>
      </w:r>
      <w:r>
        <w:rPr>
          <w:rFonts w:ascii="Arial" w:hAnsi="Arial"/>
          <w:b/>
        </w:rPr>
        <w:t>se ADICIONAN </w:t>
      </w:r>
      <w:r>
        <w:rPr/>
        <w:t>los artículos 3o.</w:t>
      </w:r>
      <w:r>
        <w:rPr>
          <w:spacing w:val="1"/>
        </w:rPr>
        <w:t> </w:t>
      </w:r>
      <w:r>
        <w:rPr/>
        <w:t>Bis;</w:t>
      </w:r>
      <w:r>
        <w:rPr>
          <w:spacing w:val="4"/>
        </w:rPr>
        <w:t> </w:t>
      </w:r>
      <w:r>
        <w:rPr/>
        <w:t>15-A;</w:t>
      </w:r>
      <w:r>
        <w:rPr>
          <w:spacing w:val="5"/>
        </w:rPr>
        <w:t> </w:t>
      </w:r>
      <w:r>
        <w:rPr/>
        <w:t>15-B;</w:t>
      </w:r>
      <w:r>
        <w:rPr>
          <w:spacing w:val="4"/>
        </w:rPr>
        <w:t> </w:t>
      </w:r>
      <w:r>
        <w:rPr/>
        <w:t>15-C;</w:t>
      </w:r>
      <w:r>
        <w:rPr>
          <w:spacing w:val="5"/>
        </w:rPr>
        <w:t> </w:t>
      </w:r>
      <w:r>
        <w:rPr/>
        <w:t>15-D;</w:t>
      </w:r>
      <w:r>
        <w:rPr>
          <w:spacing w:val="4"/>
        </w:rPr>
        <w:t> </w:t>
      </w:r>
      <w:r>
        <w:rPr/>
        <w:t>22</w:t>
      </w:r>
      <w:r>
        <w:rPr>
          <w:spacing w:val="4"/>
        </w:rPr>
        <w:t> </w:t>
      </w:r>
      <w:r>
        <w:rPr/>
        <w:t>Bis;</w:t>
      </w:r>
      <w:r>
        <w:rPr>
          <w:spacing w:val="4"/>
        </w:rPr>
        <w:t> </w:t>
      </w:r>
      <w:r>
        <w:rPr/>
        <w:t>28-A,</w:t>
      </w:r>
      <w:r>
        <w:rPr>
          <w:spacing w:val="5"/>
        </w:rPr>
        <w:t> </w:t>
      </w:r>
      <w:r>
        <w:rPr/>
        <w:t>28-B;</w:t>
      </w:r>
      <w:r>
        <w:rPr>
          <w:spacing w:val="4"/>
        </w:rPr>
        <w:t> </w:t>
      </w:r>
      <w:r>
        <w:rPr/>
        <w:t>39-A;</w:t>
      </w:r>
      <w:r>
        <w:rPr>
          <w:spacing w:val="5"/>
        </w:rPr>
        <w:t> </w:t>
      </w:r>
      <w:r>
        <w:rPr/>
        <w:t>39-B;</w:t>
      </w:r>
      <w:r>
        <w:rPr>
          <w:spacing w:val="4"/>
        </w:rPr>
        <w:t> </w:t>
      </w:r>
      <w:r>
        <w:rPr/>
        <w:t>39-C;</w:t>
      </w:r>
      <w:r>
        <w:rPr>
          <w:spacing w:val="5"/>
        </w:rPr>
        <w:t> </w:t>
      </w:r>
      <w:r>
        <w:rPr/>
        <w:t>39-D;</w:t>
      </w:r>
      <w:r>
        <w:rPr>
          <w:spacing w:val="4"/>
        </w:rPr>
        <w:t> </w:t>
      </w:r>
      <w:r>
        <w:rPr/>
        <w:t>39-E;</w:t>
      </w:r>
      <w:r>
        <w:rPr>
          <w:spacing w:val="5"/>
        </w:rPr>
        <w:t> </w:t>
      </w:r>
      <w:r>
        <w:rPr/>
        <w:t>39-F;</w:t>
      </w:r>
      <w:r>
        <w:rPr>
          <w:spacing w:val="4"/>
        </w:rPr>
        <w:t> </w:t>
      </w:r>
      <w:r>
        <w:rPr/>
        <w:t>42,</w:t>
      </w:r>
      <w:r>
        <w:rPr>
          <w:spacing w:val="5"/>
        </w:rPr>
        <w:t> </w:t>
      </w:r>
      <w:r>
        <w:rPr/>
        <w:t>con</w:t>
      </w:r>
      <w:r>
        <w:rPr>
          <w:spacing w:val="3"/>
        </w:rPr>
        <w:t> </w:t>
      </w:r>
      <w:r>
        <w:rPr/>
        <w:t>una</w:t>
      </w:r>
      <w:r>
        <w:rPr>
          <w:spacing w:val="5"/>
        </w:rPr>
        <w:t> </w:t>
      </w:r>
      <w:r>
        <w:rPr/>
        <w:t>fracción</w:t>
      </w:r>
    </w:p>
    <w:p>
      <w:pPr>
        <w:pStyle w:val="BodyText"/>
        <w:ind w:left="218" w:right="196"/>
        <w:jc w:val="both"/>
      </w:pPr>
      <w:r>
        <w:rPr/>
        <w:t>VIII; 42 Bis; 43, con una fracción V; 47, con una fracción XIV Bis y un penúltimo párrafo; 51, con una</w:t>
      </w:r>
      <w:r>
        <w:rPr>
          <w:spacing w:val="1"/>
        </w:rPr>
        <w:t> </w:t>
      </w:r>
      <w:r>
        <w:rPr/>
        <w:t>fracción IX, pasando la actual fracción IX a ser fracción X; 56 Bis; 83, con un segundo párrafo, pasando el</w:t>
      </w:r>
      <w:r>
        <w:rPr>
          <w:spacing w:val="-53"/>
        </w:rPr>
        <w:t> </w:t>
      </w:r>
      <w:r>
        <w:rPr/>
        <w:t>anterior segundo párrafo a ser tercero; 101, con un segundo párrafo; 121, con un segundo párrafo a la</w:t>
      </w:r>
      <w:r>
        <w:rPr>
          <w:spacing w:val="1"/>
        </w:rPr>
        <w:t> </w:t>
      </w:r>
      <w:r>
        <w:rPr/>
        <w:t>fracción IV; 127, con una fracción IV Bis; 132, con las fracciones XVI Bis; XIX Bis, XXIII Bis; XXVI Bis y</w:t>
      </w:r>
      <w:r>
        <w:rPr>
          <w:spacing w:val="1"/>
        </w:rPr>
        <w:t> </w:t>
      </w:r>
      <w:r>
        <w:rPr/>
        <w:t>XXVII Bis; 133, con las fracciones XII, XIII, XIV y XV; 135, con una fracción XI; 153-F Bis; 170, con una</w:t>
      </w:r>
      <w:r>
        <w:rPr>
          <w:spacing w:val="1"/>
        </w:rPr>
        <w:t> </w:t>
      </w:r>
      <w:r>
        <w:rPr/>
        <w:t>fracción II Bis; 175 Bis; 279, con un último párrafo; 279 Bis; 279 Ter; 283, con las fracciones IV, IX, X, XI,</w:t>
      </w:r>
      <w:r>
        <w:rPr>
          <w:spacing w:val="1"/>
        </w:rPr>
        <w:t> </w:t>
      </w:r>
      <w:r>
        <w:rPr/>
        <w:t>XII</w:t>
      </w:r>
      <w:r>
        <w:rPr>
          <w:spacing w:val="19"/>
        </w:rPr>
        <w:t> </w:t>
      </w:r>
      <w:r>
        <w:rPr/>
        <w:t>y</w:t>
      </w:r>
      <w:r>
        <w:rPr>
          <w:spacing w:val="13"/>
        </w:rPr>
        <w:t> </w:t>
      </w:r>
      <w:r>
        <w:rPr/>
        <w:t>XIII;</w:t>
      </w:r>
      <w:r>
        <w:rPr>
          <w:spacing w:val="19"/>
        </w:rPr>
        <w:t> </w:t>
      </w:r>
      <w:r>
        <w:rPr/>
        <w:t>311,</w:t>
      </w:r>
      <w:r>
        <w:rPr>
          <w:spacing w:val="17"/>
        </w:rPr>
        <w:t> </w:t>
      </w:r>
      <w:r>
        <w:rPr/>
        <w:t>con</w:t>
      </w:r>
      <w:r>
        <w:rPr>
          <w:spacing w:val="19"/>
        </w:rPr>
        <w:t> </w:t>
      </w:r>
      <w:r>
        <w:rPr/>
        <w:t>un</w:t>
      </w:r>
      <w:r>
        <w:rPr>
          <w:spacing w:val="18"/>
        </w:rPr>
        <w:t> </w:t>
      </w:r>
      <w:r>
        <w:rPr/>
        <w:t>segundo</w:t>
      </w:r>
      <w:r>
        <w:rPr>
          <w:spacing w:val="19"/>
        </w:rPr>
        <w:t> </w:t>
      </w:r>
      <w:r>
        <w:rPr/>
        <w:t>párrafo,</w:t>
      </w:r>
      <w:r>
        <w:rPr>
          <w:spacing w:val="19"/>
        </w:rPr>
        <w:t> </w:t>
      </w:r>
      <w:r>
        <w:rPr/>
        <w:t>pasando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anterior</w:t>
      </w:r>
      <w:r>
        <w:rPr>
          <w:spacing w:val="18"/>
        </w:rPr>
        <w:t> </w:t>
      </w:r>
      <w:r>
        <w:rPr/>
        <w:t>segundo</w:t>
      </w:r>
      <w:r>
        <w:rPr>
          <w:spacing w:val="18"/>
        </w:rPr>
        <w:t> </w:t>
      </w:r>
      <w:r>
        <w:rPr/>
        <w:t>párrafo</w:t>
      </w:r>
      <w:r>
        <w:rPr>
          <w:spacing w:val="17"/>
        </w:rPr>
        <w:t> </w:t>
      </w:r>
      <w:r>
        <w:rPr/>
        <w:t>a</w:t>
      </w:r>
      <w:r>
        <w:rPr>
          <w:spacing w:val="20"/>
        </w:rPr>
        <w:t> </w:t>
      </w:r>
      <w:r>
        <w:rPr/>
        <w:t>ser</w:t>
      </w:r>
      <w:r>
        <w:rPr>
          <w:spacing w:val="18"/>
        </w:rPr>
        <w:t> </w:t>
      </w:r>
      <w:r>
        <w:rPr/>
        <w:t>tercero;</w:t>
      </w:r>
      <w:r>
        <w:rPr>
          <w:spacing w:val="20"/>
        </w:rPr>
        <w:t> </w:t>
      </w:r>
      <w:r>
        <w:rPr/>
        <w:t>un</w:t>
      </w:r>
      <w:r>
        <w:rPr>
          <w:spacing w:val="16"/>
        </w:rPr>
        <w:t> </w:t>
      </w:r>
      <w:r>
        <w:rPr/>
        <w:t>Capítulo</w:t>
      </w:r>
      <w:r>
        <w:rPr>
          <w:spacing w:val="-53"/>
        </w:rPr>
        <w:t> </w:t>
      </w:r>
      <w:r>
        <w:rPr/>
        <w:t>XIII Bis denominado “De los Trabajos en Minas”, al Título Sexto, que comprende los artículos 343-A, 343-</w:t>
      </w:r>
      <w:r>
        <w:rPr>
          <w:spacing w:val="-53"/>
        </w:rPr>
        <w:t> </w:t>
      </w:r>
      <w:r>
        <w:rPr/>
        <w:t>B,</w:t>
      </w:r>
      <w:r>
        <w:rPr>
          <w:spacing w:val="4"/>
        </w:rPr>
        <w:t> </w:t>
      </w:r>
      <w:r>
        <w:rPr/>
        <w:t>343-C,</w:t>
      </w:r>
      <w:r>
        <w:rPr>
          <w:spacing w:val="5"/>
        </w:rPr>
        <w:t> </w:t>
      </w:r>
      <w:r>
        <w:rPr/>
        <w:t>343-D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343-E;</w:t>
      </w:r>
      <w:r>
        <w:rPr>
          <w:spacing w:val="5"/>
        </w:rPr>
        <w:t> </w:t>
      </w:r>
      <w:r>
        <w:rPr/>
        <w:t>357,</w:t>
      </w:r>
      <w:r>
        <w:rPr>
          <w:spacing w:val="2"/>
        </w:rPr>
        <w:t> </w:t>
      </w:r>
      <w:r>
        <w:rPr/>
        <w:t>con</w:t>
      </w:r>
      <w:r>
        <w:rPr>
          <w:spacing w:val="5"/>
        </w:rPr>
        <w:t> </w:t>
      </w:r>
      <w:r>
        <w:rPr/>
        <w:t>un</w:t>
      </w:r>
      <w:r>
        <w:rPr>
          <w:spacing w:val="4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364</w:t>
      </w:r>
      <w:r>
        <w:rPr>
          <w:spacing w:val="4"/>
        </w:rPr>
        <w:t> </w:t>
      </w:r>
      <w:r>
        <w:rPr/>
        <w:t>Bis,</w:t>
      </w:r>
      <w:r>
        <w:rPr>
          <w:spacing w:val="2"/>
        </w:rPr>
        <w:t> </w:t>
      </w:r>
      <w:r>
        <w:rPr/>
        <w:t>365</w:t>
      </w:r>
      <w:r>
        <w:rPr>
          <w:spacing w:val="4"/>
        </w:rPr>
        <w:t> </w:t>
      </w:r>
      <w:r>
        <w:rPr/>
        <w:t>Bis,</w:t>
      </w:r>
      <w:r>
        <w:rPr>
          <w:spacing w:val="5"/>
        </w:rPr>
        <w:t> </w:t>
      </w:r>
      <w:r>
        <w:rPr/>
        <w:t>377,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último</w:t>
      </w:r>
      <w:r>
        <w:rPr>
          <w:spacing w:val="1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391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4"/>
        <w:jc w:val="both"/>
      </w:pPr>
      <w:r>
        <w:rPr/>
        <w:t>Bis; 424 Bis; 427, con una fracción VII; 429, con una fracción IV; 432, con un tercer párrafo; 475 Bis; 504,</w:t>
      </w:r>
      <w:r>
        <w:rPr>
          <w:spacing w:val="1"/>
        </w:rPr>
        <w:t> </w:t>
      </w:r>
      <w:r>
        <w:rPr/>
        <w:t>con un último párrafo a la fracción V; 512-D Bis; 512-D Ter; 512-G; 525 Bis; 527, fracción I, con un</w:t>
      </w:r>
      <w:r>
        <w:rPr>
          <w:spacing w:val="1"/>
        </w:rPr>
        <w:t> </w:t>
      </w:r>
      <w:r>
        <w:rPr/>
        <w:t>numeral 22; 530 Bis; 533 Bis; 539, con las fracciones V y VI; 539-A, con un párrafo cuarto, pasando el</w:t>
      </w:r>
      <w:r>
        <w:rPr>
          <w:spacing w:val="1"/>
        </w:rPr>
        <w:t> </w:t>
      </w:r>
      <w:r>
        <w:rPr/>
        <w:t>anterior párrafo cuarto a ser quinto;</w:t>
      </w:r>
      <w:r>
        <w:rPr>
          <w:spacing w:val="1"/>
        </w:rPr>
        <w:t> </w:t>
      </w:r>
      <w:r>
        <w:rPr/>
        <w:t>541,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fracción VI</w:t>
      </w:r>
      <w:r>
        <w:rPr>
          <w:spacing w:val="1"/>
        </w:rPr>
        <w:t> </w:t>
      </w:r>
      <w:r>
        <w:rPr/>
        <w:t>Bis; 605, con</w:t>
      </w:r>
      <w:r>
        <w:rPr>
          <w:spacing w:val="1"/>
        </w:rPr>
        <w:t> </w:t>
      </w:r>
      <w:r>
        <w:rPr/>
        <w:t>un tercer</w:t>
      </w:r>
      <w:r>
        <w:rPr>
          <w:spacing w:val="55"/>
        </w:rPr>
        <w:t> </w:t>
      </w:r>
      <w:r>
        <w:rPr/>
        <w:t>y cuarto</w:t>
      </w:r>
      <w:r>
        <w:rPr>
          <w:spacing w:val="56"/>
        </w:rPr>
        <w:t> </w:t>
      </w:r>
      <w:r>
        <w:rPr/>
        <w:t>párrafos;</w:t>
      </w:r>
      <w:r>
        <w:rPr>
          <w:spacing w:val="-53"/>
        </w:rPr>
        <w:t> </w:t>
      </w:r>
      <w:r>
        <w:rPr/>
        <w:t>605 Bis; 610, con una fracción II, recorriéndose las subsecuentes; 617, con las fracciones VIII y IX,</w:t>
      </w:r>
      <w:r>
        <w:rPr>
          <w:spacing w:val="1"/>
        </w:rPr>
        <w:t> </w:t>
      </w:r>
      <w:r>
        <w:rPr/>
        <w:t>pasando la actual fracción VIII a ser X; 618, con una fracción VIII, pasando la actual fracción VIII a ser IX;</w:t>
      </w:r>
      <w:r>
        <w:rPr>
          <w:spacing w:val="1"/>
        </w:rPr>
        <w:t> </w:t>
      </w:r>
      <w:r>
        <w:rPr/>
        <w:t>623, con un primer párrafo, pasando el anterior primer párrafo a ser segundo; 626, con una fracción II,</w:t>
      </w:r>
      <w:r>
        <w:rPr>
          <w:spacing w:val="1"/>
        </w:rPr>
        <w:t> </w:t>
      </w:r>
      <w:r>
        <w:rPr/>
        <w:t>recorriéndose las subsecuentes; 627, con una fracción III, recorriéndose las subsecuentes; 627-A; 627-B;</w:t>
      </w:r>
      <w:r>
        <w:rPr>
          <w:spacing w:val="1"/>
        </w:rPr>
        <w:t> </w:t>
      </w:r>
      <w:r>
        <w:rPr/>
        <w:t>627-C; 641-A; 642, con las fracciones IV, V y VI, pasando las actuales fracciones IV y V a ser VII y VIII;</w:t>
      </w:r>
      <w:r>
        <w:rPr>
          <w:spacing w:val="1"/>
        </w:rPr>
        <w:t> </w:t>
      </w:r>
      <w:r>
        <w:rPr/>
        <w:t>643, con</w:t>
      </w:r>
      <w:r>
        <w:rPr>
          <w:spacing w:val="1"/>
        </w:rPr>
        <w:t> </w:t>
      </w:r>
      <w:r>
        <w:rPr/>
        <w:t>una fracción V, pasando la actual fracción V a ser VI; 645, con una fracción II, recorriéndose las</w:t>
      </w:r>
      <w:r>
        <w:rPr>
          <w:spacing w:val="-53"/>
        </w:rPr>
        <w:t> </w:t>
      </w:r>
      <w:r>
        <w:rPr/>
        <w:t>subsecuentes, y un inciso d) a la actual fracción IV; 690, con un segundo párrafo; 739, con un tercer y</w:t>
      </w:r>
      <w:r>
        <w:rPr>
          <w:spacing w:val="1"/>
        </w:rPr>
        <w:t> </w:t>
      </w:r>
      <w:r>
        <w:rPr/>
        <w:t>cuarto párrafos; 771, con un segundo párrafo; 774 Bis; 784, con un último párrafo; 815, con las fracciones</w:t>
      </w:r>
      <w:r>
        <w:rPr>
          <w:spacing w:val="-53"/>
        </w:rPr>
        <w:t> </w:t>
      </w:r>
      <w:r>
        <w:rPr/>
        <w:t>X y XI; 826 Bis; una Sección Novena, denominada “De los Elementos Aportados por los Avances de la</w:t>
      </w:r>
      <w:r>
        <w:rPr>
          <w:spacing w:val="1"/>
        </w:rPr>
        <w:t> </w:t>
      </w:r>
      <w:r>
        <w:rPr/>
        <w:t>Ciencia”, al Capítulo XII, del Título Catorce, que comprende los artículos 836-A, 836-B, 836-C y 836-D;</w:t>
      </w:r>
      <w:r>
        <w:rPr>
          <w:spacing w:val="1"/>
        </w:rPr>
        <w:t> </w:t>
      </w:r>
      <w:r>
        <w:rPr/>
        <w:t>884,</w:t>
      </w:r>
      <w:r>
        <w:rPr>
          <w:spacing w:val="41"/>
        </w:rPr>
        <w:t> </w:t>
      </w:r>
      <w:r>
        <w:rPr/>
        <w:t>con</w:t>
      </w:r>
      <w:r>
        <w:rPr>
          <w:spacing w:val="41"/>
        </w:rPr>
        <w:t> </w:t>
      </w:r>
      <w:r>
        <w:rPr/>
        <w:t>una</w:t>
      </w:r>
      <w:r>
        <w:rPr>
          <w:spacing w:val="40"/>
        </w:rPr>
        <w:t> </w:t>
      </w:r>
      <w:r>
        <w:rPr/>
        <w:t>fracción</w:t>
      </w:r>
      <w:r>
        <w:rPr>
          <w:spacing w:val="41"/>
        </w:rPr>
        <w:t> </w:t>
      </w:r>
      <w:r>
        <w:rPr/>
        <w:t>IV;</w:t>
      </w:r>
      <w:r>
        <w:rPr>
          <w:spacing w:val="41"/>
        </w:rPr>
        <w:t> </w:t>
      </w:r>
      <w:r>
        <w:rPr/>
        <w:t>pasando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actual</w:t>
      </w:r>
      <w:r>
        <w:rPr>
          <w:spacing w:val="41"/>
        </w:rPr>
        <w:t> </w:t>
      </w:r>
      <w:r>
        <w:rPr/>
        <w:t>IV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ser</w:t>
      </w:r>
      <w:r>
        <w:rPr>
          <w:spacing w:val="40"/>
        </w:rPr>
        <w:t> </w:t>
      </w:r>
      <w:r>
        <w:rPr/>
        <w:t>V;</w:t>
      </w:r>
      <w:r>
        <w:rPr>
          <w:spacing w:val="42"/>
        </w:rPr>
        <w:t> </w:t>
      </w:r>
      <w:r>
        <w:rPr/>
        <w:t>885,</w:t>
      </w:r>
      <w:r>
        <w:rPr>
          <w:spacing w:val="41"/>
        </w:rPr>
        <w:t> </w:t>
      </w:r>
      <w:r>
        <w:rPr/>
        <w:t>con</w:t>
      </w:r>
      <w:r>
        <w:rPr>
          <w:spacing w:val="42"/>
        </w:rPr>
        <w:t> </w:t>
      </w:r>
      <w:r>
        <w:rPr/>
        <w:t>un</w:t>
      </w:r>
      <w:r>
        <w:rPr>
          <w:spacing w:val="39"/>
        </w:rPr>
        <w:t> </w:t>
      </w:r>
      <w:r>
        <w:rPr/>
        <w:t>segundo</w:t>
      </w:r>
      <w:r>
        <w:rPr>
          <w:spacing w:val="39"/>
        </w:rPr>
        <w:t> </w:t>
      </w:r>
      <w:r>
        <w:rPr/>
        <w:t>párrafo;</w:t>
      </w:r>
      <w:r>
        <w:rPr>
          <w:spacing w:val="40"/>
        </w:rPr>
        <w:t> </w:t>
      </w:r>
      <w:r>
        <w:rPr/>
        <w:t>una</w:t>
      </w:r>
      <w:r>
        <w:rPr>
          <w:spacing w:val="41"/>
        </w:rPr>
        <w:t> </w:t>
      </w:r>
      <w:r>
        <w:rPr/>
        <w:t>Sección</w:t>
      </w:r>
      <w:r>
        <w:rPr>
          <w:spacing w:val="-53"/>
        </w:rPr>
        <w:t> </w:t>
      </w:r>
      <w:r>
        <w:rPr/>
        <w:t>Primera, al Capítulo XVIII del Título Catorce, denominada “Conflictos Individuales de Seguridad Social”,</w:t>
      </w:r>
      <w:r>
        <w:rPr>
          <w:spacing w:val="1"/>
        </w:rPr>
        <w:t> </w:t>
      </w:r>
      <w:r>
        <w:rPr/>
        <w:t>que comprende los artículos 899-A al 899-G; 985, con una fracción III; 995 Bis; 1004-A; 1004-B y 1004-C;</w:t>
      </w:r>
      <w:r>
        <w:rPr>
          <w:spacing w:val="-53"/>
        </w:rPr>
        <w:t> </w:t>
      </w:r>
      <w:r>
        <w:rPr/>
        <w:t>y </w:t>
      </w:r>
      <w:r>
        <w:rPr>
          <w:rFonts w:ascii="Arial" w:hAnsi="Arial"/>
          <w:b/>
        </w:rPr>
        <w:t>se DEROGAN </w:t>
      </w:r>
      <w:r>
        <w:rPr/>
        <w:t>los artículos 153-O; 153-P; 153-R; 153-V, cuarto párrafo; 395, segundo párrafo; 512-D,</w:t>
      </w:r>
      <w:r>
        <w:rPr>
          <w:spacing w:val="1"/>
        </w:rPr>
        <w:t> </w:t>
      </w:r>
      <w:r>
        <w:rPr/>
        <w:t>segundo y tercer párrafos; 523, fracción IX; 525; 539, fracción III, incisos a) y e); los Capítulos X y XI del</w:t>
      </w:r>
      <w:r>
        <w:rPr>
          <w:spacing w:val="1"/>
        </w:rPr>
        <w:t> </w:t>
      </w:r>
      <w:r>
        <w:rPr/>
        <w:t>Título Once, que comprenden los artículos 591 al 603; 614, fracción V; 616, fracción II; 700, fracción I;</w:t>
      </w:r>
      <w:r>
        <w:rPr>
          <w:spacing w:val="1"/>
        </w:rPr>
        <w:t> </w:t>
      </w:r>
      <w:r>
        <w:rPr/>
        <w:t>765; el Capítulo XVI del Título Catorce, que comprende los artículos 865 al 869; 876, fracción IV; 875,</w:t>
      </w:r>
      <w:r>
        <w:rPr>
          <w:spacing w:val="1"/>
        </w:rPr>
        <w:t> </w:t>
      </w:r>
      <w:r>
        <w:rPr/>
        <w:t>primer párrafo, inciso c); 877; 882; 991, segundo párrafo; 1004, último párrafo de la Ley Federal del</w:t>
      </w:r>
      <w:r>
        <w:rPr>
          <w:spacing w:val="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pStyle w:val="Heading1"/>
        <w:spacing w:before="94"/>
        <w:ind w:right="1556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218" w:right="20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05" w:firstLine="288"/>
        <w:jc w:val="both"/>
      </w:pPr>
      <w:r>
        <w:rPr>
          <w:rFonts w:ascii="Arial" w:hAnsi="Arial"/>
          <w:b/>
        </w:rPr>
        <w:t>Segundo. </w:t>
      </w:r>
      <w:r>
        <w:rPr/>
        <w:t>Los patrones contarán con treinta y seis meses a partir de la entrada en vigor del presente</w:t>
      </w:r>
      <w:r>
        <w:rPr>
          <w:spacing w:val="1"/>
        </w:rPr>
        <w:t> </w:t>
      </w:r>
      <w:r>
        <w:rPr/>
        <w:t>Decreto, para realizar las adecuaciones a las instalaciones de los centros de trabajo, a fin de facilitar el</w:t>
      </w:r>
      <w:r>
        <w:rPr>
          <w:spacing w:val="1"/>
        </w:rPr>
        <w:t> </w:t>
      </w:r>
      <w:r>
        <w:rPr/>
        <w:t>acceso y</w:t>
      </w:r>
      <w:r>
        <w:rPr>
          <w:spacing w:val="-4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 de</w:t>
      </w:r>
      <w:r>
        <w:rPr>
          <w:spacing w:val="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Asimismo, los patrones contarán con doce meses a partir de la entrada en vigor del presente Decreto,</w:t>
      </w:r>
      <w:r>
        <w:rPr>
          <w:spacing w:val="1"/>
        </w:rPr>
        <w:t> </w:t>
      </w:r>
      <w:r>
        <w:rPr/>
        <w:t>para proceder a realizar los trámites conducentes para afiliar el centro de trabajo al Instituto del Fondo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Consumo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Trabajadores.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195" w:firstLine="288"/>
        <w:jc w:val="both"/>
      </w:pPr>
      <w:r>
        <w:rPr>
          <w:rFonts w:ascii="Arial" w:hAnsi="Arial"/>
          <w:b/>
        </w:rPr>
        <w:t>Tercero. </w:t>
      </w:r>
      <w:r>
        <w:rPr/>
        <w:t>El Titular del Ejecutivo Federal, los Gobernadores de los Estados, así como el Jefe de</w:t>
      </w:r>
      <w:r>
        <w:rPr>
          <w:spacing w:val="1"/>
        </w:rPr>
        <w:t> </w:t>
      </w:r>
      <w:r>
        <w:rPr/>
        <w:t>Gobierno del Distrito Federal, en el ámbito de sus respectivas competencias, contarán con un plazo de</w:t>
      </w:r>
      <w:r>
        <w:rPr>
          <w:spacing w:val="1"/>
        </w:rPr>
        <w:t> </w:t>
      </w:r>
      <w:r>
        <w:rPr/>
        <w:t>seis meses, para adecuar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 reglamentarios que correspondan, a las 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>
          <w:rFonts w:ascii="Arial" w:hAnsi="Arial"/>
          <w:b/>
        </w:rPr>
        <w:t>Cuarto. </w:t>
      </w:r>
      <w:r>
        <w:rPr/>
        <w:t>La Secretaría del Trabajo y Previsión Social deberá expedir las tablas de enfermedades de</w:t>
      </w:r>
      <w:r>
        <w:rPr>
          <w:spacing w:val="1"/>
        </w:rPr>
        <w:t> </w:t>
      </w:r>
      <w:r>
        <w:rPr/>
        <w:t>trabajo y de valuación de incapacidades permanentes resultantes de los riesgos de trabajo, en un término</w:t>
      </w:r>
      <w:r>
        <w:rPr>
          <w:spacing w:val="-53"/>
        </w:rPr>
        <w:t> </w:t>
      </w:r>
      <w:r>
        <w:rPr/>
        <w:t>de seis meses contados a partir de la entrada en vigor del presente</w:t>
      </w:r>
      <w:r>
        <w:rPr>
          <w:spacing w:val="1"/>
        </w:rPr>
        <w:t> </w:t>
      </w:r>
      <w:r>
        <w:rPr/>
        <w:t>Decreto, en tanto se seguirán</w:t>
      </w:r>
      <w:r>
        <w:rPr>
          <w:spacing w:val="1"/>
        </w:rPr>
        <w:t> </w:t>
      </w:r>
      <w:r>
        <w:rPr/>
        <w:t>aplicando</w:t>
      </w:r>
      <w:r>
        <w:rPr>
          <w:spacing w:val="-2"/>
        </w:rPr>
        <w:t> </w:t>
      </w:r>
      <w:r>
        <w:rPr/>
        <w:t>las tablas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2"/>
        </w:rPr>
        <w:t> </w:t>
      </w:r>
      <w:r>
        <w:rPr/>
        <w:t>los artículos 513 y</w:t>
      </w:r>
      <w:r>
        <w:rPr>
          <w:spacing w:val="-2"/>
        </w:rPr>
        <w:t> </w:t>
      </w:r>
      <w:r>
        <w:rPr/>
        <w:t>514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>
          <w:rFonts w:ascii="Arial" w:hAnsi="Arial"/>
          <w:b/>
        </w:rPr>
        <w:t>Quinto. </w:t>
      </w:r>
      <w:r>
        <w:rPr/>
        <w:t>Las Entidades Federativas, en el ámbito de sus respectivas competencias, contarán con un</w:t>
      </w:r>
      <w:r>
        <w:rPr>
          <w:spacing w:val="1"/>
        </w:rPr>
        <w:t> </w:t>
      </w:r>
      <w:r>
        <w:rPr/>
        <w:t>plazo de hasta tres años para transformar las Juntas de Conciliación en Juntas de Conciliación y Arbitraje</w:t>
      </w:r>
      <w:r>
        <w:rPr>
          <w:spacing w:val="-53"/>
        </w:rPr>
        <w:t> </w:t>
      </w:r>
      <w:r>
        <w:rPr/>
        <w:t>Local,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suficientes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operación.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presupuestos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analizados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aprobados,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por el</w:t>
      </w:r>
      <w:r>
        <w:rPr>
          <w:spacing w:val="-3"/>
        </w:rPr>
        <w:t> </w:t>
      </w:r>
      <w:r>
        <w:rPr/>
        <w:t>Poder</w:t>
      </w:r>
      <w:r>
        <w:rPr>
          <w:spacing w:val="-2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218" w:right="198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Arbitraje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 de carrera a que se refiere el artículo 525-Bis de la Ley, acorde a su régimen jurídico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mes de</w:t>
      </w:r>
      <w:r>
        <w:rPr>
          <w:spacing w:val="1"/>
        </w:rPr>
        <w:t> </w:t>
      </w:r>
      <w:r>
        <w:rPr/>
        <w:t>enero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>
          <w:rFonts w:ascii="Arial" w:hAnsi="Arial"/>
          <w:b/>
        </w:rPr>
        <w:t>Séptimo. </w:t>
      </w:r>
      <w:r>
        <w:rPr/>
        <w:t>Los Presidentes de las Juntas Federal y Locales de Conciliación y Arbitraje establecerán los</w:t>
      </w:r>
      <w:r>
        <w:rPr>
          <w:spacing w:val="-53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 el sistema de formación, capacitación</w:t>
      </w:r>
      <w:r>
        <w:rPr>
          <w:spacing w:val="1"/>
        </w:rPr>
        <w:t> </w:t>
      </w:r>
      <w:r>
        <w:rPr/>
        <w:t>y actualización jurídica del personal de su</w:t>
      </w:r>
      <w:r>
        <w:rPr>
          <w:spacing w:val="1"/>
        </w:rPr>
        <w:t> </w:t>
      </w:r>
      <w:r>
        <w:rPr/>
        <w:t>respectiva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dentro de 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que entren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las 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204" w:firstLine="288"/>
        <w:jc w:val="both"/>
      </w:pPr>
      <w:r>
        <w:rPr>
          <w:rFonts w:ascii="Arial" w:hAnsi="Arial"/>
          <w:b/>
        </w:rPr>
        <w:t>Octavo. </w:t>
      </w:r>
      <w:r>
        <w:rPr/>
        <w:t>El Servicio Público de Conciliación deberá quedar integrado a más tardar para el ejercicio</w:t>
      </w:r>
      <w:r>
        <w:rPr>
          <w:spacing w:val="1"/>
        </w:rPr>
        <w:t> </w:t>
      </w:r>
      <w:r>
        <w:rPr/>
        <w:t>presupuestal</w:t>
      </w:r>
      <w:r>
        <w:rPr>
          <w:spacing w:val="-3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7" w:firstLine="288"/>
        <w:jc w:val="both"/>
      </w:pPr>
      <w:r>
        <w:rPr>
          <w:rFonts w:ascii="Arial" w:hAnsi="Arial"/>
          <w:b/>
        </w:rPr>
        <w:t>Noveno. </w:t>
      </w:r>
      <w:r>
        <w:rPr/>
        <w:t>Los Procuradores Auxiliares de la Defensa del Trabajo que no cuenten con el título y la</w:t>
      </w:r>
      <w:r>
        <w:rPr>
          <w:spacing w:val="1"/>
        </w:rPr>
        <w:t> </w:t>
      </w:r>
      <w:r>
        <w:rPr/>
        <w:t>cédula profesionales a</w:t>
      </w:r>
      <w:r>
        <w:rPr>
          <w:spacing w:val="1"/>
        </w:rPr>
        <w:t> </w:t>
      </w:r>
      <w:r>
        <w:rPr/>
        <w:t>que se refiere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533 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 de 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obtenerlo,</w:t>
      </w:r>
      <w:r>
        <w:rPr>
          <w:spacing w:val="-2"/>
        </w:rPr>
        <w:t> </w:t>
      </w:r>
      <w:r>
        <w:rPr/>
        <w:t>contado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 vigor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reformas.</w:t>
      </w:r>
    </w:p>
    <w:p>
      <w:pPr>
        <w:pStyle w:val="BodyText"/>
        <w:spacing w:before="2"/>
      </w:pPr>
    </w:p>
    <w:p>
      <w:pPr>
        <w:pStyle w:val="BodyText"/>
        <w:spacing w:before="1"/>
        <w:ind w:left="218" w:right="197" w:firstLine="288"/>
        <w:jc w:val="both"/>
      </w:pPr>
      <w:r>
        <w:rPr/>
        <w:t>Los Inspectores de Trabajo que no cuenten con el certificado de educación media superior o su</w:t>
      </w:r>
      <w:r>
        <w:rPr>
          <w:spacing w:val="1"/>
        </w:rPr>
        <w:t> </w:t>
      </w:r>
      <w:r>
        <w:rPr/>
        <w:t>equivalente a que se refiere el artículo 546, fracción II, contarán con un término de tres años para</w:t>
      </w:r>
      <w:r>
        <w:rPr>
          <w:spacing w:val="1"/>
        </w:rPr>
        <w:t> </w:t>
      </w:r>
      <w:r>
        <w:rPr/>
        <w:t>obtenerlo,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que entren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presentes reformas.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8" w:firstLine="288"/>
        <w:jc w:val="both"/>
      </w:pPr>
      <w:r>
        <w:rPr/>
        <w:t>El personal jurídico de las Juntas de Conciliación y Arbitraje que no cuente con el título y la cédula</w:t>
      </w:r>
      <w:r>
        <w:rPr>
          <w:spacing w:val="1"/>
        </w:rPr>
        <w:t> </w:t>
      </w:r>
      <w:r>
        <w:rPr/>
        <w:t>profesionales a que se refieren los artículos 626, fracción II; 627, fracción II; 627-B, fracción II; 628,</w:t>
      </w:r>
      <w:r>
        <w:rPr>
          <w:spacing w:val="1"/>
        </w:rPr>
        <w:t> </w:t>
      </w:r>
      <w:r>
        <w:rPr/>
        <w:t>fracción II y 629 contarán con un término de cinco años para obtenerlo, contado a partir de que entren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las presentes reformas.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92" w:firstLine="288"/>
        <w:jc w:val="both"/>
      </w:pPr>
      <w:r>
        <w:rPr>
          <w:rFonts w:ascii="Arial" w:hAnsi="Arial"/>
          <w:b/>
        </w:rPr>
        <w:t>Décimo. </w:t>
      </w:r>
      <w:r>
        <w:rPr/>
        <w:t>Las retribuciones a que se refiere el artículo 631 entrarán en vigor a partir del próximo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de las entidades federativas.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218" w:right="205" w:firstLine="288"/>
        <w:jc w:val="both"/>
      </w:pPr>
      <w:r>
        <w:rPr>
          <w:rFonts w:ascii="Arial" w:hAnsi="Arial"/>
          <w:b/>
        </w:rPr>
        <w:t>Décimo Primero. </w:t>
      </w:r>
      <w:r>
        <w:rPr/>
        <w:t>Los juicios iniciados con las disposiciones anteriores a la presente reforma deberán</w:t>
      </w:r>
      <w:r>
        <w:rPr>
          <w:spacing w:val="1"/>
        </w:rPr>
        <w:t> </w:t>
      </w:r>
      <w:r>
        <w:rPr/>
        <w:t>concluirse de</w:t>
      </w:r>
      <w:r>
        <w:rPr>
          <w:spacing w:val="-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r>
        <w:rPr>
          <w:rFonts w:ascii="Arial" w:hAnsi="Arial"/>
          <w:b/>
        </w:rPr>
        <w:t>Décimo Segundo. </w:t>
      </w:r>
      <w:r>
        <w:rPr/>
        <w:t>La supresión de las Juntas de Conciliación Permanentes surtirá efectos a los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naturales</w:t>
      </w:r>
      <w:r>
        <w:rPr>
          <w:spacing w:val="-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 aquél</w:t>
      </w:r>
      <w:r>
        <w:rPr>
          <w:spacing w:val="1"/>
        </w:rPr>
        <w:t> </w:t>
      </w:r>
      <w:r>
        <w:rPr/>
        <w:t>en que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presente 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/>
        <w:t>Las autoridades competentes deberán realizar las acciones conducentes para que los asuntos que</w:t>
      </w:r>
      <w:r>
        <w:rPr>
          <w:spacing w:val="1"/>
        </w:rPr>
        <w:t> </w:t>
      </w:r>
      <w:r>
        <w:rPr/>
        <w:t>estuvieren</w:t>
      </w:r>
      <w:r>
        <w:rPr>
          <w:spacing w:val="-2"/>
        </w:rPr>
        <w:t> </w:t>
      </w:r>
      <w:r>
        <w:rPr/>
        <w:t>en trámite,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atiendan por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7" w:firstLine="288"/>
        <w:jc w:val="both"/>
      </w:pPr>
      <w:r>
        <w:rPr/>
        <w:t>Las autoridades competentes deberán adoptar las medidas administrativas correspondientes respecto</w:t>
      </w:r>
      <w:r>
        <w:rPr>
          <w:spacing w:val="-53"/>
        </w:rPr>
        <w:t> </w:t>
      </w:r>
      <w:r>
        <w:rPr/>
        <w:t>al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de</w:t>
      </w:r>
      <w:r>
        <w:rPr>
          <w:spacing w:val="-1"/>
        </w:rPr>
        <w:t> </w:t>
      </w:r>
      <w:r>
        <w:rPr/>
        <w:t>Conciliación</w:t>
      </w:r>
      <w:r>
        <w:rPr>
          <w:spacing w:val="-2"/>
        </w:rPr>
        <w:t> </w:t>
      </w:r>
      <w:r>
        <w:rPr/>
        <w:t>permanentes que</w:t>
      </w:r>
      <w:r>
        <w:rPr>
          <w:spacing w:val="-1"/>
        </w:rPr>
        <w:t> </w:t>
      </w:r>
      <w:r>
        <w:rPr/>
        <w:t>se extinguen.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8" w:right="200" w:firstLine="288"/>
        <w:jc w:val="both"/>
      </w:pPr>
      <w:r>
        <w:rPr>
          <w:rFonts w:ascii="Arial" w:hAnsi="Arial"/>
          <w:b/>
        </w:rPr>
        <w:t>Décimo Tercero. </w:t>
      </w:r>
      <w:r>
        <w:rPr/>
        <w:t>La Junta Federal de Conciliación y Arbitraje deberá establecer el registro de peritos</w:t>
      </w:r>
      <w:r>
        <w:rPr>
          <w:spacing w:val="1"/>
        </w:rPr>
        <w:t> </w:t>
      </w:r>
      <w:r>
        <w:rPr/>
        <w:t>médicos en materia de medicina del trabajo a que se refiere el artículo 899-G de este Decreto,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mismo.</w:t>
      </w:r>
    </w:p>
    <w:p>
      <w:pPr>
        <w:pStyle w:val="BodyText"/>
        <w:spacing w:before="2"/>
      </w:pPr>
    </w:p>
    <w:p>
      <w:pPr>
        <w:pStyle w:val="BodyText"/>
        <w:ind w:left="218" w:right="200" w:firstLine="288"/>
        <w:jc w:val="both"/>
      </w:pPr>
      <w:r>
        <w:rPr/>
        <w:t>Los peritos médicos en materia de medicina del trabajo contarán con un periodo de seis meses, a</w:t>
      </w:r>
      <w:r>
        <w:rPr>
          <w:spacing w:val="1"/>
        </w:rPr>
        <w:t> </w:t>
      </w:r>
      <w:r>
        <w:rPr/>
        <w:t>partir de que la Junta Federal de Conciliación y Arbitraje establezca el registro a que se refiere el párrafo</w:t>
      </w:r>
      <w:r>
        <w:rPr>
          <w:spacing w:val="1"/>
        </w:rPr>
        <w:t> </w:t>
      </w:r>
      <w:r>
        <w:rPr/>
        <w:t>anterior, para obtener el registro correspondiente; vencido el plazo señalado, la Junta no recibirá los</w:t>
      </w:r>
      <w:r>
        <w:rPr>
          <w:spacing w:val="1"/>
        </w:rPr>
        <w:t> </w:t>
      </w:r>
      <w:r>
        <w:rPr/>
        <w:t>peritajes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emitan</w:t>
      </w:r>
      <w:r>
        <w:rPr>
          <w:spacing w:val="-1"/>
        </w:rPr>
        <w:t> </w:t>
      </w:r>
      <w:r>
        <w:rPr/>
        <w:t>peritos que</w:t>
      </w:r>
      <w:r>
        <w:rPr>
          <w:spacing w:val="-2"/>
        </w:rPr>
        <w:t> </w:t>
      </w:r>
      <w:r>
        <w:rPr/>
        <w:t>carezcan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r>
        <w:rPr>
          <w:rFonts w:ascii="Arial" w:hAnsi="Arial"/>
          <w:b/>
        </w:rPr>
        <w:t>Décimo Cuarto. </w:t>
      </w:r>
      <w:r>
        <w:rPr/>
        <w:t>Las erogaciones que se generen con motivo de la entrada en vigor del presente</w:t>
      </w:r>
      <w:r>
        <w:rPr>
          <w:spacing w:val="1"/>
        </w:rPr>
        <w:t> </w:t>
      </w:r>
      <w:r>
        <w:rPr/>
        <w:t>Decreto, se realizarán con cargo al presupuesto de egresos aprobado, por lo que no se requerirán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adicionales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ejercicio</w:t>
      </w:r>
      <w:r>
        <w:rPr>
          <w:spacing w:val="-3"/>
        </w:rPr>
        <w:t> </w:t>
      </w:r>
      <w:r>
        <w:rPr/>
        <w:t>fiscal, ni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incrementará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regularizable.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13 de noviembre de 2012.- Dip. </w:t>
      </w:r>
      <w:r>
        <w:rPr>
          <w:rFonts w:ascii="Arial" w:hAnsi="Arial"/>
          <w:b/>
          <w:sz w:val="20"/>
        </w:rPr>
        <w:t>Jesus Murillo Karam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Ernesto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Javier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Javier Orozco Gomez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Distrito Federal, a veintinueve 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doce.-</w:t>
      </w:r>
      <w:r>
        <w:rPr>
          <w:spacing w:val="1"/>
        </w:rPr>
        <w:t> </w:t>
      </w:r>
      <w:r>
        <w:rPr>
          <w:rFonts w:ascii="Arial" w:hAnsi="Arial"/>
          <w:b/>
        </w:rPr>
        <w:t>Felipe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Jesús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Calderón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Hinojosa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6"/>
        </w:rPr>
        <w:t> </w:t>
      </w:r>
      <w:r>
        <w:rPr>
          <w:rFonts w:ascii="Arial" w:hAnsi="Arial"/>
          <w:b/>
        </w:rPr>
        <w:t>Alejandro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Alfonso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Poiré Romero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5"/>
        </w:rPr>
        <w:t> </w:t>
      </w:r>
      <w:r>
        <w:rPr/>
        <w:t>y derogan</w:t>
      </w:r>
      <w:r>
        <w:rPr>
          <w:spacing w:val="5"/>
        </w:rPr>
        <w:t> </w:t>
      </w:r>
      <w:r>
        <w:rPr/>
        <w:t>diversas</w:t>
      </w:r>
      <w:r>
        <w:rPr>
          <w:spacing w:val="3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Ley Federal</w:t>
      </w:r>
      <w:r>
        <w:rPr>
          <w:spacing w:val="5"/>
        </w:rPr>
        <w:t> </w:t>
      </w:r>
      <w:r>
        <w:rPr/>
        <w:t>del</w:t>
      </w:r>
      <w:r>
        <w:rPr>
          <w:spacing w:val="-58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de</w:t>
      </w:r>
      <w:r>
        <w:rPr>
          <w:spacing w:val="-2"/>
        </w:rPr>
        <w:t> </w:t>
      </w:r>
      <w:r>
        <w:rPr/>
        <w:t>menores.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 el</w:t>
      </w:r>
      <w:r>
        <w:rPr>
          <w:spacing w:val="-3"/>
          <w:sz w:val="16"/>
        </w:rPr>
        <w:t> </w:t>
      </w:r>
      <w:r>
        <w:rPr>
          <w:sz w:val="16"/>
        </w:rPr>
        <w:t>Diario 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12 de</w:t>
      </w:r>
      <w:r>
        <w:rPr>
          <w:spacing w:val="-3"/>
          <w:sz w:val="16"/>
        </w:rPr>
        <w:t> </w:t>
      </w:r>
      <w:r>
        <w:rPr>
          <w:sz w:val="16"/>
        </w:rPr>
        <w:t>junio de</w:t>
      </w:r>
      <w:r>
        <w:rPr>
          <w:spacing w:val="-3"/>
          <w:sz w:val="16"/>
        </w:rPr>
        <w:t> </w:t>
      </w:r>
      <w:r>
        <w:rPr>
          <w:sz w:val="16"/>
        </w:rPr>
        <w:t>2015</w:t>
      </w:r>
    </w:p>
    <w:p>
      <w:pPr>
        <w:pStyle w:val="BodyText"/>
      </w:pPr>
    </w:p>
    <w:p>
      <w:pPr>
        <w:pStyle w:val="BodyText"/>
        <w:ind w:left="218" w:right="200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5o., fracciones I y IV; 22; 22 Bis; 23; 174; 175, primer,</w:t>
      </w:r>
      <w:r>
        <w:rPr>
          <w:spacing w:val="1"/>
        </w:rPr>
        <w:t> </w:t>
      </w:r>
      <w:r>
        <w:rPr/>
        <w:t>segundo y tercer párrafos y fracción IV; 175 Bis, primer párrafo e inciso c); 176; 178; 179, 180, primer</w:t>
      </w:r>
      <w:r>
        <w:rPr>
          <w:spacing w:val="1"/>
        </w:rPr>
        <w:t> </w:t>
      </w:r>
      <w:r>
        <w:rPr/>
        <w:t>párrafo y fracción II; 191, 267; 362; 372, primer párrafo; 988, primer párrafo y 995 Bis; y se derogan las</w:t>
      </w:r>
      <w:r>
        <w:rPr>
          <w:spacing w:val="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372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200" w:space="2638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197" w:firstLine="288"/>
        <w:jc w:val="both"/>
      </w:pPr>
      <w:r>
        <w:rPr>
          <w:rFonts w:ascii="Arial" w:hAnsi="Arial"/>
          <w:b/>
        </w:rPr>
        <w:t>Único. </w:t>
      </w:r>
      <w:r>
        <w:rPr/>
        <w:t>El presente Decreto entrará en vigor el día siguiente al de su publicación en el Diario Oficial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18" w:right="191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México, D.F., a 30 de abril de 2015.- Dip. </w:t>
      </w:r>
      <w:r>
        <w:rPr>
          <w:rFonts w:ascii="Arial" w:hAnsi="Arial"/>
          <w:b/>
          <w:sz w:val="20"/>
        </w:rPr>
        <w:t>Julio César Moreno Rivera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Barbosa Huerta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Luis Antonio González Roldán</w:t>
      </w:r>
      <w:r>
        <w:rPr>
          <w:sz w:val="20"/>
        </w:rPr>
        <w:t>, Secretario.- Sen. </w:t>
      </w:r>
      <w:r>
        <w:rPr>
          <w:rFonts w:ascii="Arial" w:hAnsi="Arial"/>
          <w:b/>
          <w:sz w:val="20"/>
        </w:rPr>
        <w:t>Lilia 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Merodio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3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9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Poder</w:t>
      </w:r>
      <w:r>
        <w:rPr>
          <w:spacing w:val="22"/>
        </w:rPr>
        <w:t> </w:t>
      </w:r>
      <w:r>
        <w:rPr/>
        <w:t>Ejecutivo</w:t>
      </w:r>
      <w:r>
        <w:rPr>
          <w:spacing w:val="24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Ciudad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México,</w:t>
      </w:r>
      <w:r>
        <w:rPr>
          <w:spacing w:val="20"/>
        </w:rPr>
        <w:t> </w:t>
      </w:r>
      <w:r>
        <w:rPr/>
        <w:t>Distrito</w:t>
      </w:r>
      <w:r>
        <w:rPr>
          <w:spacing w:val="21"/>
        </w:rPr>
        <w:t> </w:t>
      </w:r>
      <w:r>
        <w:rPr/>
        <w:t>Federal,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nueve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junio</w:t>
      </w:r>
      <w:r>
        <w:rPr>
          <w:spacing w:val="21"/>
        </w:rPr>
        <w:t> </w:t>
      </w:r>
      <w:r>
        <w:rPr/>
        <w:t>de</w:t>
      </w:r>
      <w:r>
        <w:rPr>
          <w:spacing w:val="-53"/>
        </w:rPr>
        <w:t> </w:t>
      </w:r>
      <w:r>
        <w:rPr/>
        <w:t>dos mil quince.- </w:t>
      </w:r>
      <w:r>
        <w:rPr>
          <w:rFonts w:ascii="Arial" w:hAnsi="Arial"/>
          <w:b/>
        </w:rPr>
        <w:t>Enrique Peña Nieto</w:t>
      </w:r>
      <w:r>
        <w:rPr/>
        <w:t>.- Rúbrica.- El Secretario de Gobernación, </w:t>
      </w:r>
      <w:r>
        <w:rPr>
          <w:rFonts w:ascii="Arial" w:hAnsi="Arial"/>
          <w:b/>
        </w:rPr>
        <w:t>Miguel Ángel Osorio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Chong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 por el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265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85" w:right="272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</w:t>
      </w:r>
      <w:r>
        <w:rPr>
          <w:spacing w:val="-3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265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Trabajo,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2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45" w:space="269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0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5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24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Itzel Sarahí Ríos de la Mora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Verónica Bermúdez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Torres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200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veinticinco de mayo de dos mil</w:t>
      </w:r>
      <w:r>
        <w:rPr>
          <w:spacing w:val="1"/>
        </w:rPr>
        <w:t> </w:t>
      </w:r>
      <w:r>
        <w:rPr/>
        <w:t>dieciocho.-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Prida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3"/>
        <w:jc w:val="both"/>
      </w:pPr>
      <w:r>
        <w:rPr/>
        <w:t>DECRETO por el que se expide la Ley Federal de Declaración Especial de Ausencia para</w:t>
      </w:r>
      <w:r>
        <w:rPr>
          <w:spacing w:val="1"/>
        </w:rPr>
        <w:t> </w:t>
      </w:r>
      <w:r>
        <w:rPr/>
        <w:t>Personas Desaparecidas, y se reforman diversas disposiciones de la Ley Federal del</w:t>
      </w:r>
      <w:r>
        <w:rPr>
          <w:spacing w:val="1"/>
        </w:rPr>
        <w:t> </w:t>
      </w:r>
      <w:r>
        <w:rPr/>
        <w:t>Trabajo; de la Ley Federal de los Trabajadores al Servicio del Estado, Reglamentaria del</w:t>
      </w:r>
      <w:r>
        <w:rPr>
          <w:spacing w:val="1"/>
        </w:rPr>
        <w:t> </w:t>
      </w:r>
      <w:r>
        <w:rPr/>
        <w:t>Apartado B) del artículo 123 Constitucional; de la Ley del Seguro Social; de la Ley del</w:t>
      </w:r>
      <w:r>
        <w:rPr>
          <w:spacing w:val="1"/>
        </w:rPr>
        <w:t> </w:t>
      </w:r>
      <w:r>
        <w:rPr/>
        <w:t>Instituto de Seguridad y Servicios Sociales de los Trabajadores del Estado; de la Ley</w:t>
      </w:r>
      <w:r>
        <w:rPr>
          <w:spacing w:val="1"/>
        </w:rPr>
        <w:t> </w:t>
      </w:r>
      <w:r>
        <w:rPr/>
        <w:t>General de Títulos y Operaciones de Crédito; de la Ley de Instituciones de Crédito y de la</w:t>
      </w:r>
      <w:r>
        <w:rPr>
          <w:spacing w:val="-59"/>
        </w:rPr>
        <w:t> </w:t>
      </w:r>
      <w:r>
        <w:rPr/>
        <w:t>Ley Agraria.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22 de</w:t>
      </w:r>
      <w:r>
        <w:rPr>
          <w:spacing w:val="-3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2018</w:t>
      </w:r>
    </w:p>
    <w:p>
      <w:pPr>
        <w:pStyle w:val="BodyText"/>
      </w:pPr>
    </w:p>
    <w:p>
      <w:pPr>
        <w:pStyle w:val="BodyText"/>
        <w:ind w:left="218" w:right="195" w:firstLine="288"/>
        <w:jc w:val="both"/>
      </w:pPr>
      <w:r>
        <w:rPr>
          <w:rFonts w:ascii="Arial" w:hAnsi="Arial"/>
          <w:b/>
        </w:rPr>
        <w:t>ARTÍCULO SEGUNDO.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474, primer párrafo; 500, primer párrafo; 501,</w:t>
      </w:r>
      <w:r>
        <w:rPr>
          <w:spacing w:val="1"/>
        </w:rPr>
        <w:t> </w:t>
      </w:r>
      <w:r>
        <w:rPr/>
        <w:t>primer párrafo; 502 y 503, párrafo primero y fracciones I y II; se </w:t>
      </w:r>
      <w:r>
        <w:rPr>
          <w:rFonts w:ascii="Arial" w:hAnsi="Arial"/>
          <w:b/>
        </w:rPr>
        <w:t>adicionan </w:t>
      </w:r>
      <w:r>
        <w:rPr/>
        <w:t>los artículos 132, con una</w:t>
      </w:r>
      <w:r>
        <w:rPr>
          <w:spacing w:val="1"/>
        </w:rPr>
        <w:t> </w:t>
      </w:r>
      <w:r>
        <w:rPr/>
        <w:t>fracción XXIX; 133, con una fracción XVI; 141, con un segundo párrafo a la fracción I, y un segundo</w:t>
      </w:r>
      <w:r>
        <w:rPr>
          <w:spacing w:val="1"/>
        </w:rPr>
        <w:t> </w:t>
      </w:r>
      <w:r>
        <w:rPr/>
        <w:t>párrafo a la fracción III, recorriéndose en su orden el actual segundo párrafo de esta última fracción para</w:t>
      </w:r>
      <w:r>
        <w:rPr>
          <w:spacing w:val="1"/>
        </w:rPr>
        <w:t> </w:t>
      </w:r>
      <w:r>
        <w:rPr/>
        <w:t>quedar como párrafo tercero, y 477, con una fracción V de la Ley Federal del Trabajo, para 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45" w:space="2436"/>
            <w:col w:w="6239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4" w:firstLine="288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presente</w:t>
      </w:r>
      <w:r>
        <w:rPr>
          <w:spacing w:val="33"/>
        </w:rPr>
        <w:t> </w:t>
      </w:r>
      <w:r>
        <w:rPr/>
        <w:t>Decreto</w:t>
      </w:r>
      <w:r>
        <w:rPr>
          <w:spacing w:val="33"/>
        </w:rPr>
        <w:t> </w:t>
      </w:r>
      <w:r>
        <w:rPr/>
        <w:t>entrará</w:t>
      </w:r>
      <w:r>
        <w:rPr>
          <w:spacing w:val="34"/>
        </w:rPr>
        <w:t> </w:t>
      </w:r>
      <w:r>
        <w:rPr/>
        <w:t>en</w:t>
      </w:r>
      <w:r>
        <w:rPr>
          <w:spacing w:val="35"/>
        </w:rPr>
        <w:t> </w:t>
      </w:r>
      <w:r>
        <w:rPr/>
        <w:t>vigor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día</w:t>
      </w:r>
      <w:r>
        <w:rPr>
          <w:spacing w:val="33"/>
        </w:rPr>
        <w:t> </w:t>
      </w:r>
      <w:r>
        <w:rPr/>
        <w:t>siguiente</w:t>
      </w:r>
      <w:r>
        <w:rPr>
          <w:spacing w:val="35"/>
        </w:rPr>
        <w:t> </w:t>
      </w:r>
      <w:r>
        <w:rPr/>
        <w:t>al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su</w:t>
      </w:r>
      <w:r>
        <w:rPr>
          <w:spacing w:val="33"/>
        </w:rPr>
        <w:t> </w:t>
      </w:r>
      <w:r>
        <w:rPr/>
        <w:t>publicación</w:t>
      </w:r>
      <w:r>
        <w:rPr>
          <w:spacing w:val="36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>
          <w:rFonts w:ascii="Arial" w:hAnsi="Arial"/>
          <w:b/>
        </w:rPr>
        <w:t>SEGUNDO. </w:t>
      </w:r>
      <w:r>
        <w:rPr/>
        <w:t>El titular del Ejecutivo Federal, los gobernadores de los estados, así como el Jefe de</w:t>
      </w:r>
      <w:r>
        <w:rPr>
          <w:spacing w:val="1"/>
        </w:rPr>
        <w:t> </w:t>
      </w:r>
      <w:r>
        <w:rPr/>
        <w:t>Gobierno de la Ciudad de México, en el ámbito de sus respectivas competencias, contarán con un plazo</w:t>
      </w:r>
      <w:r>
        <w:rPr>
          <w:spacing w:val="1"/>
        </w:rPr>
        <w:t> </w:t>
      </w:r>
      <w:r>
        <w:rPr/>
        <w:t>de seis meses para adecuar los ordenamientos jurídicos y reglamentarios que correspondan, a efecto de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armonizarlos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 contenidas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218" w:right="190" w:firstLine="288"/>
        <w:jc w:val="both"/>
      </w:pPr>
      <w:r>
        <w:rPr>
          <w:rFonts w:ascii="Arial" w:hAnsi="Arial"/>
          <w:b/>
        </w:rPr>
        <w:t>TERCERO. </w:t>
      </w:r>
      <w:r>
        <w:rPr/>
        <w:t>Las autoridades del Instituto Mexicano del Seguro Social, del Instituto de Seguridad y</w:t>
      </w:r>
      <w:r>
        <w:rPr>
          <w:spacing w:val="1"/>
        </w:rPr>
        <w:t> </w:t>
      </w:r>
      <w:r>
        <w:rPr/>
        <w:t>Servicios Sociales de los Trabajadores del Estado y demás instituciones de Seguridad Social, deberán</w:t>
      </w:r>
      <w:r>
        <w:rPr>
          <w:spacing w:val="1"/>
        </w:rPr>
        <w:t> </w:t>
      </w:r>
      <w:r>
        <w:rPr/>
        <w:t>realizar las adecuaciones correspondientes a su normatividad interna durante los siguientes seis meses,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26 de abril de 2018.- Sen. </w:t>
      </w:r>
      <w:r>
        <w:rPr>
          <w:rFonts w:ascii="Arial" w:hAnsi="Arial"/>
          <w:b/>
          <w:sz w:val="20"/>
        </w:rPr>
        <w:t>Ernesto Cordero Arroyo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Edgar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Romo García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Juan Gerardo Flores Ramírez</w:t>
      </w:r>
      <w:r>
        <w:rPr>
          <w:sz w:val="20"/>
        </w:rPr>
        <w:t>, Secretario.- Dip. </w:t>
      </w:r>
      <w:r>
        <w:rPr>
          <w:rFonts w:ascii="Arial" w:hAnsi="Arial"/>
          <w:b/>
          <w:sz w:val="20"/>
        </w:rPr>
        <w:t>Ernestina Godoy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Ramos</w:t>
      </w:r>
      <w:r>
        <w:rPr>
          <w:sz w:val="20"/>
        </w:rPr>
        <w:t>, 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9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trece de junio de dos mil dieciocho.-</w:t>
      </w:r>
      <w:r>
        <w:rPr>
          <w:spacing w:val="1"/>
        </w:rPr>
        <w:t> </w:t>
      </w:r>
      <w:r>
        <w:rPr>
          <w:rFonts w:ascii="Arial" w:hAnsi="Arial"/>
          <w:b/>
        </w:rPr>
        <w:t>Enrique Peña Nieto</w:t>
      </w:r>
      <w:r>
        <w:rPr/>
        <w:t>.- Rúbrica.- El Secretario de Gobernación, Dr. </w:t>
      </w:r>
      <w:r>
        <w:rPr>
          <w:rFonts w:ascii="Arial" w:hAnsi="Arial"/>
          <w:b/>
        </w:rPr>
        <w:t>Jesús Alfonso Navarrete Prida</w:t>
      </w:r>
      <w:r>
        <w:rPr/>
        <w:t>.-</w:t>
      </w:r>
      <w:r>
        <w:rPr>
          <w:spacing w:val="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3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del Trabajo, de la Ley Orgánica del Poder Judicial de la Federación, de la Ley</w:t>
      </w:r>
      <w:r>
        <w:rPr>
          <w:spacing w:val="1"/>
        </w:rPr>
        <w:t> </w:t>
      </w:r>
      <w:r>
        <w:rPr/>
        <w:t>Federal de la Defensoría Pública, de la Ley del Instituto del Fondo Nacional de la Vivienda</w:t>
      </w:r>
      <w:r>
        <w:rPr>
          <w:spacing w:val="-59"/>
        </w:rPr>
        <w:t> </w:t>
      </w:r>
      <w:r>
        <w:rPr/>
        <w:t>para los Trabajadores y de la Ley del Seguro Social, en materia de Justicia Laboral,</w:t>
      </w:r>
      <w:r>
        <w:rPr>
          <w:spacing w:val="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Sindical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Negociación</w:t>
      </w:r>
      <w:r>
        <w:rPr>
          <w:spacing w:val="-3"/>
        </w:rPr>
        <w:t> </w:t>
      </w:r>
      <w:r>
        <w:rPr/>
        <w:t>Colectiva.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 2019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1" w:firstLine="288"/>
        <w:jc w:val="both"/>
      </w:pPr>
      <w:r>
        <w:rPr>
          <w:rFonts w:ascii="Arial" w:hAnsi="Arial"/>
          <w:b/>
        </w:rPr>
        <w:t>ARTÍCULO PRIMERO. SE REFORMAN </w:t>
      </w:r>
      <w:r>
        <w:rPr/>
        <w:t>el párrafo primero y cuarto del artículo 3o.; el inciso a) de la</w:t>
      </w:r>
      <w:r>
        <w:rPr>
          <w:spacing w:val="1"/>
        </w:rPr>
        <w:t> </w:t>
      </w:r>
      <w:r>
        <w:rPr/>
        <w:t>fracción I del artículo 4o.; las fracciones III y VI del artículo 5o.; el segundo párrafo del artículo 22; la</w:t>
      </w:r>
      <w:r>
        <w:rPr>
          <w:spacing w:val="1"/>
        </w:rPr>
        <w:t> </w:t>
      </w:r>
      <w:r>
        <w:rPr/>
        <w:t>fracción III</w:t>
      </w:r>
      <w:r>
        <w:rPr>
          <w:spacing w:val="1"/>
        </w:rPr>
        <w:t> </w:t>
      </w:r>
      <w:r>
        <w:rPr/>
        <w:t>y V</w:t>
      </w:r>
      <w:r>
        <w:rPr>
          <w:spacing w:val="1"/>
        </w:rPr>
        <w:t> </w:t>
      </w:r>
      <w:r>
        <w:rPr/>
        <w:t>del artículo 28; el</w:t>
      </w:r>
      <w:r>
        <w:rPr>
          <w:spacing w:val="1"/>
        </w:rPr>
        <w:t> </w:t>
      </w:r>
      <w:r>
        <w:rPr/>
        <w:t>párrafo 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33;</w:t>
      </w:r>
      <w:r>
        <w:rPr>
          <w:spacing w:val="1"/>
        </w:rPr>
        <w:t> </w:t>
      </w:r>
      <w:r>
        <w:rPr/>
        <w:t>la fracción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 42;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 tercero y quinto del artículo 47; los párrafos primero, tercero y quinto del artículo 48; la fracción II</w:t>
      </w:r>
      <w:r>
        <w:rPr>
          <w:spacing w:val="-53"/>
        </w:rPr>
        <w:t> </w:t>
      </w:r>
      <w:r>
        <w:rPr/>
        <w:t>y IV del artículo 49; el párrafo primero del artículo 57; el párrafo primero del artículo 75; el artículo 114; el</w:t>
      </w:r>
      <w:r>
        <w:rPr>
          <w:spacing w:val="1"/>
        </w:rPr>
        <w:t> </w:t>
      </w:r>
      <w:r>
        <w:rPr/>
        <w:t>párrafo segundo de la fracción IV del artículo 121; la fracción VI del artículo 127; la fracción XXVI del</w:t>
      </w:r>
      <w:r>
        <w:rPr>
          <w:spacing w:val="1"/>
        </w:rPr>
        <w:t> </w:t>
      </w:r>
      <w:r>
        <w:rPr/>
        <w:t>artículo 132; la fracción IV del artículo 133; el artículo 146; el artículo 152; el artículo 153; los párrafos</w:t>
      </w:r>
      <w:r>
        <w:rPr>
          <w:spacing w:val="1"/>
        </w:rPr>
        <w:t> </w:t>
      </w:r>
      <w:r>
        <w:rPr/>
        <w:t>primero y segundo del artículo 153-K; el párrafo primero del artículo 153-Q; el artículo 153-L; el artículo</w:t>
      </w:r>
      <w:r>
        <w:rPr>
          <w:spacing w:val="1"/>
        </w:rPr>
        <w:t> </w:t>
      </w:r>
      <w:r>
        <w:rPr/>
        <w:t>153-N; el artículo 153-X; el artículo 157; el párrafo segundo del artículo 158; la fracción II del artículo 163;</w:t>
      </w:r>
      <w:r>
        <w:rPr>
          <w:spacing w:val="1"/>
        </w:rPr>
        <w:t> </w:t>
      </w:r>
      <w:r>
        <w:rPr/>
        <w:t>el artículo 164; el párrafo primero del artículo 176; el párrafo primero del artículo 207; el artículo 210; el</w:t>
      </w:r>
      <w:r>
        <w:rPr>
          <w:spacing w:val="1"/>
        </w:rPr>
        <w:t> </w:t>
      </w:r>
      <w:r>
        <w:rPr/>
        <w:t>párrafo primero del artículo 211; el artículo 245; la fracción II del artículo 273; el párrafo segundo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277;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primero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278;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 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283;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XIII</w:t>
      </w:r>
      <w:r>
        <w:rPr>
          <w:spacing w:val="7"/>
        </w:rPr>
        <w:t> </w:t>
      </w:r>
      <w:r>
        <w:rPr/>
        <w:t>“Trabajadores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hogar”;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331;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332;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333;</w:t>
      </w:r>
      <w:r>
        <w:rPr>
          <w:spacing w:val="1"/>
        </w:rPr>
        <w:t> </w:t>
      </w:r>
      <w:r>
        <w:rPr/>
        <w:t>el artículo 334; el artículo 336; las fracciones I y III del artículo 337; la fracción I del artículo 338; el párrafo</w:t>
      </w:r>
      <w:r>
        <w:rPr>
          <w:spacing w:val="-53"/>
        </w:rPr>
        <w:t> </w:t>
      </w:r>
      <w:r>
        <w:rPr/>
        <w:t>primero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340;</w:t>
      </w:r>
      <w:r>
        <w:rPr>
          <w:spacing w:val="41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342;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fracciones</w:t>
      </w:r>
      <w:r>
        <w:rPr>
          <w:spacing w:val="37"/>
        </w:rPr>
        <w:t> </w:t>
      </w:r>
      <w:r>
        <w:rPr/>
        <w:t>I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/>
        <w:t>II</w:t>
      </w:r>
      <w:r>
        <w:rPr>
          <w:spacing w:val="36"/>
        </w:rPr>
        <w:t> </w:t>
      </w:r>
      <w:r>
        <w:rPr/>
        <w:t>del</w:t>
      </w:r>
      <w:r>
        <w:rPr>
          <w:spacing w:val="38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343-E;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353-O;</w:t>
      </w:r>
      <w:r>
        <w:rPr>
          <w:spacing w:val="37"/>
        </w:rPr>
        <w:t> </w:t>
      </w:r>
      <w:r>
        <w:rPr/>
        <w:t>el</w:t>
      </w:r>
      <w:r>
        <w:rPr>
          <w:spacing w:val="-53"/>
        </w:rPr>
        <w:t> </w:t>
      </w:r>
      <w:r>
        <w:rPr/>
        <w:t>párrafo segundo del artículo 353-R; el párrafo primero del artículo 357; el párrafo primero del artículo 358;</w:t>
      </w:r>
      <w:r>
        <w:rPr>
          <w:spacing w:val="-53"/>
        </w:rPr>
        <w:t> </w:t>
      </w:r>
      <w:r>
        <w:rPr/>
        <w:t>el artículo 364; el artículo 364 Bis; los párrafos primero y segundo, y las fracciones II y III del artículo 365;</w:t>
      </w:r>
      <w:r>
        <w:rPr>
          <w:spacing w:val="1"/>
        </w:rPr>
        <w:t> </w:t>
      </w:r>
      <w:r>
        <w:rPr/>
        <w:t>los párrafos primero y segundo del artículo 365 Bis; actuales párrafos primero y segundo del artículo 366,</w:t>
      </w:r>
      <w:r>
        <w:rPr>
          <w:spacing w:val="1"/>
        </w:rPr>
        <w:t> </w:t>
      </w:r>
      <w:r>
        <w:rPr/>
        <w:t>el artículo 368; los párrafos primero y segundo del artículo 369; las fracciones IX, X y XIII del artículo 371;</w:t>
      </w:r>
      <w:r>
        <w:rPr>
          <w:spacing w:val="-53"/>
        </w:rPr>
        <w:t> </w:t>
      </w:r>
      <w:r>
        <w:rPr/>
        <w:t>los párrafos primero, actuales segundo, tercero, cuarto y quinto del artículo 373; el párrafo primero del</w:t>
      </w:r>
      <w:r>
        <w:rPr>
          <w:spacing w:val="1"/>
        </w:rPr>
        <w:t> </w:t>
      </w:r>
      <w:r>
        <w:rPr/>
        <w:t>artículo 374; el párrafo segundo del artículo 376; la fracción II y el párrafo segundo del artículo 377; el</w:t>
      </w:r>
      <w:r>
        <w:rPr>
          <w:spacing w:val="1"/>
        </w:rPr>
        <w:t> </w:t>
      </w:r>
      <w:r>
        <w:rPr/>
        <w:t>primer párrafo del artículo 384; los párrafos primero y segundo del artículo 387; la fracción I y III del</w:t>
      </w:r>
      <w:r>
        <w:rPr>
          <w:spacing w:val="1"/>
        </w:rPr>
        <w:t> </w:t>
      </w:r>
      <w:r>
        <w:rPr/>
        <w:t>artículo 388; el artículo 389; el párrafo primero del artículo 390; el artículo 391 Bis; artículo 392; el artículo</w:t>
      </w:r>
      <w:r>
        <w:rPr>
          <w:spacing w:val="-53"/>
        </w:rPr>
        <w:t> </w:t>
      </w:r>
      <w:r>
        <w:rPr/>
        <w:t>395; el párrafo primero del artículo 399; el párrafo segundo del artículo 399 Bis; la fracción I del artículo</w:t>
      </w:r>
      <w:r>
        <w:rPr>
          <w:spacing w:val="1"/>
        </w:rPr>
        <w:t> </w:t>
      </w:r>
      <w:r>
        <w:rPr/>
        <w:t>401; artículo 407; artículo 408; artículo 409; el primer párrafo del artículo 411; la fracción III del artículo</w:t>
      </w:r>
      <w:r>
        <w:rPr>
          <w:spacing w:val="1"/>
        </w:rPr>
        <w:t> </w:t>
      </w:r>
      <w:r>
        <w:rPr/>
        <w:t>412;</w:t>
      </w:r>
      <w:r>
        <w:rPr>
          <w:spacing w:val="7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414;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I,</w:t>
      </w:r>
      <w:r>
        <w:rPr>
          <w:spacing w:val="7"/>
        </w:rPr>
        <w:t> </w:t>
      </w:r>
      <w:r>
        <w:rPr/>
        <w:t>III,</w:t>
      </w:r>
      <w:r>
        <w:rPr>
          <w:spacing w:val="4"/>
        </w:rPr>
        <w:t> </w:t>
      </w:r>
      <w:r>
        <w:rPr/>
        <w:t>IV,</w:t>
      </w:r>
      <w:r>
        <w:rPr>
          <w:spacing w:val="7"/>
        </w:rPr>
        <w:t> </w:t>
      </w:r>
      <w:r>
        <w:rPr/>
        <w:t>V</w:t>
      </w:r>
      <w:r>
        <w:rPr>
          <w:spacing w:val="9"/>
        </w:rPr>
        <w:t> </w:t>
      </w:r>
      <w:r>
        <w:rPr/>
        <w:t>y</w:t>
      </w:r>
      <w:r>
        <w:rPr>
          <w:spacing w:val="5"/>
        </w:rPr>
        <w:t> </w:t>
      </w:r>
      <w:r>
        <w:rPr/>
        <w:t>VI</w:t>
      </w:r>
      <w:r>
        <w:rPr>
          <w:spacing w:val="7"/>
        </w:rPr>
        <w:t> </w:t>
      </w:r>
      <w:r>
        <w:rPr/>
        <w:t>inciso</w:t>
      </w:r>
      <w:r>
        <w:rPr>
          <w:spacing w:val="7"/>
        </w:rPr>
        <w:t> </w:t>
      </w:r>
      <w:r>
        <w:rPr/>
        <w:t>b)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415;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418;</w:t>
      </w:r>
      <w:r>
        <w:rPr>
          <w:spacing w:val="5"/>
        </w:rPr>
        <w:t> </w:t>
      </w:r>
      <w:r>
        <w:rPr/>
        <w:t>las</w:t>
      </w:r>
      <w:r>
        <w:rPr>
          <w:spacing w:val="7"/>
        </w:rPr>
        <w:t> </w:t>
      </w:r>
      <w:r>
        <w:rPr/>
        <w:t>fracciones</w:t>
      </w:r>
      <w:r>
        <w:rPr>
          <w:spacing w:val="6"/>
        </w:rPr>
        <w:t> </w:t>
      </w:r>
      <w:r>
        <w:rPr/>
        <w:t>II</w:t>
      </w:r>
      <w:r>
        <w:rPr>
          <w:spacing w:val="-53"/>
        </w:rPr>
        <w:t> </w:t>
      </w:r>
      <w:r>
        <w:rPr/>
        <w:t>y IV del artículo 419; el párrafo segundo del artículo 419 Bis; el párrafo primero del artículo 421; las</w:t>
      </w:r>
      <w:r>
        <w:rPr>
          <w:spacing w:val="1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II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IV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424;</w:t>
      </w:r>
      <w:r>
        <w:rPr>
          <w:spacing w:val="7"/>
        </w:rPr>
        <w:t> </w:t>
      </w:r>
      <w:r>
        <w:rPr/>
        <w:t>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424</w:t>
      </w:r>
      <w:r>
        <w:rPr>
          <w:spacing w:val="9"/>
        </w:rPr>
        <w:t> </w:t>
      </w:r>
      <w:r>
        <w:rPr/>
        <w:t>Bis;</w:t>
      </w:r>
      <w:r>
        <w:rPr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párrafo</w:t>
      </w:r>
      <w:r>
        <w:rPr>
          <w:spacing w:val="7"/>
        </w:rPr>
        <w:t> </w:t>
      </w:r>
      <w:r>
        <w:rPr/>
        <w:t>primero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426;</w:t>
      </w:r>
      <w:r>
        <w:rPr>
          <w:spacing w:val="9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I,</w:t>
      </w:r>
      <w:r>
        <w:rPr>
          <w:spacing w:val="-54"/>
        </w:rPr>
        <w:t> </w:t>
      </w:r>
      <w:r>
        <w:rPr/>
        <w:t>II, III,</w:t>
      </w:r>
      <w:r>
        <w:rPr>
          <w:spacing w:val="1"/>
        </w:rPr>
        <w:t> </w:t>
      </w:r>
      <w:r>
        <w:rPr/>
        <w:t>y IV del artículo</w:t>
      </w:r>
      <w:r>
        <w:rPr>
          <w:spacing w:val="1"/>
        </w:rPr>
        <w:t> </w:t>
      </w:r>
      <w:r>
        <w:rPr/>
        <w:t>429; el artículo</w:t>
      </w:r>
      <w:r>
        <w:rPr>
          <w:spacing w:val="1"/>
        </w:rPr>
        <w:t> </w:t>
      </w:r>
      <w:r>
        <w:rPr/>
        <w:t>430;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431;</w:t>
      </w:r>
      <w:r>
        <w:rPr>
          <w:spacing w:val="1"/>
        </w:rPr>
        <w:t> </w:t>
      </w:r>
      <w:r>
        <w:rPr/>
        <w:t>el párrafo primero del</w:t>
      </w:r>
      <w:r>
        <w:rPr>
          <w:spacing w:val="1"/>
        </w:rPr>
        <w:t> </w:t>
      </w:r>
      <w:r>
        <w:rPr/>
        <w:t>artículo 432;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I, II y III del artículo 435; el artículo 439; el párrafo primero del artículo 448; el artículo 449; las</w:t>
      </w:r>
      <w:r>
        <w:rPr>
          <w:spacing w:val="1"/>
        </w:rPr>
        <w:t> </w:t>
      </w:r>
      <w:r>
        <w:rPr/>
        <w:t>fracciones II y III del artículo 451; la fracción III del artículo 459; la fracción IV del artículo 469; el artículo</w:t>
      </w:r>
      <w:r>
        <w:rPr>
          <w:spacing w:val="1"/>
        </w:rPr>
        <w:t> </w:t>
      </w:r>
      <w:r>
        <w:rPr/>
        <w:t>476; el párrafo segundo del artículo 483; el primer párrafo del artículo 490; el artículo 493; el primer</w:t>
      </w:r>
      <w:r>
        <w:rPr>
          <w:spacing w:val="1"/>
        </w:rPr>
        <w:t> </w:t>
      </w:r>
      <w:r>
        <w:rPr/>
        <w:t>párrafo y las fracciones I, II, III y IV del artículo 501; el artículo 503; el párrafo primero de la fracción V del</w:t>
      </w:r>
      <w:r>
        <w:rPr>
          <w:spacing w:val="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504;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505;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1"/>
        </w:rPr>
        <w:t> </w:t>
      </w:r>
      <w:r>
        <w:rPr/>
        <w:t>segundo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512-B;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primero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512-C;</w:t>
      </w:r>
      <w:r>
        <w:rPr>
          <w:spacing w:val="-53"/>
        </w:rPr>
        <w:t> </w:t>
      </w:r>
      <w:r>
        <w:rPr/>
        <w:t>el párrafo primero del artículo 513; el párrafo segundo del artículo 514; la fracción III y el párrafo segundo</w:t>
      </w:r>
      <w:r>
        <w:rPr>
          <w:spacing w:val="1"/>
        </w:rPr>
        <w:t> </w:t>
      </w:r>
      <w:r>
        <w:rPr/>
        <w:t>del artículo 519; la fracción I del artículo 521; las fracciones X y XI del artículo 523; el artículo 525 Bis; el</w:t>
      </w:r>
      <w:r>
        <w:rPr>
          <w:spacing w:val="1"/>
        </w:rPr>
        <w:t> </w:t>
      </w:r>
      <w:r>
        <w:rPr/>
        <w:t>párrafo segundo del artículo 527; el artículo 531; los párrafos primero, segundo, tercero y cuarto del</w:t>
      </w:r>
      <w:r>
        <w:rPr>
          <w:spacing w:val="1"/>
        </w:rPr>
        <w:t> </w:t>
      </w:r>
      <w:r>
        <w:rPr/>
        <w:t>artículo 539-B; la fracción III del artículo 549; la denominación del Capítulo XII para quedar como “De la</w:t>
      </w:r>
      <w:r>
        <w:rPr>
          <w:spacing w:val="1"/>
        </w:rPr>
        <w:t> </w:t>
      </w:r>
      <w:r>
        <w:rPr/>
        <w:t>Competencia de los Tribunales”; el primer párrafo del artículo 604; el primer párrafo del artículo 605; el</w:t>
      </w:r>
      <w:r>
        <w:rPr>
          <w:spacing w:val="1"/>
        </w:rPr>
        <w:t> </w:t>
      </w:r>
      <w:r>
        <w:rPr/>
        <w:t>párrafo primero del artículo 610; la denominación del Capítulo I del Título XIII para quedar como “De los</w:t>
      </w:r>
      <w:r>
        <w:rPr>
          <w:spacing w:val="1"/>
        </w:rPr>
        <w:t> </w:t>
      </w:r>
      <w:r>
        <w:rPr/>
        <w:t>procedimientos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designación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representantes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trabajadores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patrones”;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648;</w:t>
      </w:r>
      <w:r>
        <w:rPr>
          <w:spacing w:val="1"/>
        </w:rPr>
        <w:t> </w:t>
      </w:r>
      <w:r>
        <w:rPr/>
        <w:t>el artículo 650; el párrafo primero del artículo 658; las fracciones I, V y IX del artículo 660; el artículo 661;</w:t>
      </w:r>
      <w:r>
        <w:rPr>
          <w:spacing w:val="1"/>
        </w:rPr>
        <w:t> </w:t>
      </w:r>
      <w:r>
        <w:rPr/>
        <w:t>el artículo 662; el artículo 666; el artículo 667; el artículo 668; las fracciones I y II del artículo 669; el</w:t>
      </w:r>
      <w:r>
        <w:rPr>
          <w:spacing w:val="1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670;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677;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680;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párrafo</w:t>
      </w:r>
      <w:r>
        <w:rPr>
          <w:spacing w:val="23"/>
        </w:rPr>
        <w:t> </w:t>
      </w:r>
      <w:r>
        <w:rPr/>
        <w:t>primero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/>
        <w:t>el</w:t>
      </w:r>
      <w:r>
        <w:rPr>
          <w:spacing w:val="23"/>
        </w:rPr>
        <w:t> </w:t>
      </w:r>
      <w:r>
        <w:rPr/>
        <w:t>actual</w:t>
      </w:r>
      <w:r>
        <w:rPr>
          <w:spacing w:val="22"/>
        </w:rPr>
        <w:t> </w:t>
      </w:r>
      <w:r>
        <w:rPr/>
        <w:t>segundo</w:t>
      </w:r>
      <w:r>
        <w:rPr>
          <w:spacing w:val="24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685;</w:t>
      </w:r>
      <w:r>
        <w:rPr>
          <w:spacing w:val="23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1"/>
        <w:jc w:val="both"/>
      </w:pPr>
      <w:r>
        <w:rPr/>
        <w:t>párrafo segundo del artículo 686; el artículo 688; el artículo 690; el párrafo primero del artículo 691; la</w:t>
      </w:r>
      <w:r>
        <w:rPr>
          <w:spacing w:val="1"/>
        </w:rPr>
        <w:t> </w:t>
      </w:r>
      <w:r>
        <w:rPr/>
        <w:t>fracción I del artículo 692; el artículo 693; el artículo 694; el párrafo segundo del artículo 697; el artículo</w:t>
      </w:r>
      <w:r>
        <w:rPr>
          <w:spacing w:val="1"/>
        </w:rPr>
        <w:t> </w:t>
      </w:r>
      <w:r>
        <w:rPr/>
        <w:t>698; el artículo 699; los incisos a), b) y c) de la fracción II y las fracciones III, IV, V y VI del artículo 700; el</w:t>
      </w:r>
      <w:r>
        <w:rPr>
          <w:spacing w:val="1"/>
        </w:rPr>
        <w:t> </w:t>
      </w:r>
      <w:r>
        <w:rPr/>
        <w:t>artículo 701; el párrafo segundo del artículo 703; el artículo 704; el artículo 706; el párrafo primero del</w:t>
      </w:r>
      <w:r>
        <w:rPr>
          <w:spacing w:val="1"/>
        </w:rPr>
        <w:t> </w:t>
      </w:r>
      <w:r>
        <w:rPr/>
        <w:t>artículo 709; la denominación del Capítulo V, “De la Actuación de los Tribunales” del Título Catorce; los</w:t>
      </w:r>
      <w:r>
        <w:rPr>
          <w:spacing w:val="1"/>
        </w:rPr>
        <w:t> </w:t>
      </w:r>
      <w:r>
        <w:rPr/>
        <w:t>párrafos primero y segundo del artículo 712; el artículo 714; el artículo 715; el artículo 717; el artículo 718;</w:t>
      </w:r>
      <w:r>
        <w:rPr>
          <w:spacing w:val="-53"/>
        </w:rPr>
        <w:t> </w:t>
      </w:r>
      <w:r>
        <w:rPr/>
        <w:t>el</w:t>
      </w:r>
      <w:r>
        <w:rPr>
          <w:spacing w:val="34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719;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720;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6"/>
        </w:rPr>
        <w:t> </w:t>
      </w:r>
      <w:r>
        <w:rPr/>
        <w:t>721;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párrafo</w:t>
      </w:r>
      <w:r>
        <w:rPr>
          <w:spacing w:val="33"/>
        </w:rPr>
        <w:t> </w:t>
      </w:r>
      <w:r>
        <w:rPr/>
        <w:t>primero</w:t>
      </w:r>
      <w:r>
        <w:rPr>
          <w:spacing w:val="35"/>
        </w:rPr>
        <w:t> </w:t>
      </w:r>
      <w:r>
        <w:rPr/>
        <w:t>del</w:t>
      </w:r>
      <w:r>
        <w:rPr>
          <w:spacing w:val="33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722;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723;</w:t>
      </w:r>
      <w:r>
        <w:rPr>
          <w:spacing w:val="36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 724; el artículo 725; el artículo 726; el artículo 727; el artículo 728; las fracciones II</w:t>
      </w:r>
      <w:r>
        <w:rPr>
          <w:spacing w:val="55"/>
        </w:rPr>
        <w:t> </w:t>
      </w:r>
      <w:r>
        <w:rPr/>
        <w:t>y III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729; el artículo</w:t>
      </w:r>
      <w:r>
        <w:rPr>
          <w:spacing w:val="1"/>
        </w:rPr>
        <w:t> </w:t>
      </w:r>
      <w:r>
        <w:rPr/>
        <w:t>730; el primer párrafo</w:t>
      </w:r>
      <w:r>
        <w:rPr>
          <w:spacing w:val="1"/>
        </w:rPr>
        <w:t> </w:t>
      </w:r>
      <w:r>
        <w:rPr/>
        <w:t>y la fracción I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731;</w:t>
      </w:r>
      <w:r>
        <w:rPr>
          <w:spacing w:val="1"/>
        </w:rPr>
        <w:t> </w:t>
      </w:r>
      <w:r>
        <w:rPr/>
        <w:t>el artículo 734;</w:t>
      </w:r>
      <w:r>
        <w:rPr>
          <w:spacing w:val="55"/>
        </w:rPr>
        <w:t> </w:t>
      </w:r>
      <w:r>
        <w:rPr/>
        <w:t>el artículo</w:t>
      </w:r>
      <w:r>
        <w:rPr>
          <w:spacing w:val="-53"/>
        </w:rPr>
        <w:t> </w:t>
      </w:r>
      <w:r>
        <w:rPr/>
        <w:t>737; los párrafos primero, segundo y tercero del artículo 739; las fracciones II, III, VI, VIII y XII del artículo</w:t>
      </w:r>
      <w:r>
        <w:rPr>
          <w:spacing w:val="1"/>
        </w:rPr>
        <w:t> </w:t>
      </w:r>
      <w:r>
        <w:rPr/>
        <w:t>742; las fracciones III, V y VI, y el párrafo segundo del artículo 743; el artículo 744; el artículo 745; los</w:t>
      </w:r>
      <w:r>
        <w:rPr>
          <w:spacing w:val="1"/>
        </w:rPr>
        <w:t> </w:t>
      </w:r>
      <w:r>
        <w:rPr/>
        <w:t>párrafos primero y segundo del artículo 746; la fracción II del artículo 747; el artículo 749; el artículo 753;</w:t>
      </w:r>
      <w:r>
        <w:rPr>
          <w:spacing w:val="1"/>
        </w:rPr>
        <w:t> </w:t>
      </w:r>
      <w:r>
        <w:rPr/>
        <w:t>el artículo 757; el artículo 758; el artículo 759; el primer párrafo del artículo 760; el primer párrafo del</w:t>
      </w:r>
      <w:r>
        <w:rPr>
          <w:spacing w:val="1"/>
        </w:rPr>
        <w:t> </w:t>
      </w:r>
      <w:r>
        <w:rPr/>
        <w:t>artículo 766; la fracción II del artículo 769; el segundo párrafo del artículo 770; el primer párrafo del</w:t>
      </w:r>
      <w:r>
        <w:rPr>
          <w:spacing w:val="1"/>
        </w:rPr>
        <w:t> </w:t>
      </w:r>
      <w:r>
        <w:rPr/>
        <w:t>artículo 771; el artículo 772; el artículo 773; el artículo 774; el artículo 778; el artículo 779; el artículo 782;</w:t>
      </w:r>
      <w:r>
        <w:rPr>
          <w:spacing w:val="1"/>
        </w:rPr>
        <w:t> </w:t>
      </w:r>
      <w:r>
        <w:rPr/>
        <w:t>el artículo 783; el primer párrafo y fracción VI del artículo 784; el primer párrafo del artículo 785; el primer</w:t>
      </w:r>
      <w:r>
        <w:rPr>
          <w:spacing w:val="1"/>
        </w:rPr>
        <w:t> </w:t>
      </w:r>
      <w:r>
        <w:rPr/>
        <w:t>párrafo del artículo 786; el artículo 787; el artículo 788; el artículo 789; las fracciones I, II, III, VI y VII del</w:t>
      </w:r>
      <w:r>
        <w:rPr>
          <w:spacing w:val="1"/>
        </w:rPr>
        <w:t> </w:t>
      </w:r>
      <w:r>
        <w:rPr/>
        <w:t>artículo 790; el primer párrafo del artículo 791; el artículo 793; el artículo 795; el artículo 798; el segundo</w:t>
      </w:r>
      <w:r>
        <w:rPr>
          <w:spacing w:val="1"/>
        </w:rPr>
        <w:t> </w:t>
      </w:r>
      <w:r>
        <w:rPr/>
        <w:t>párrafo del artículo 800; el</w:t>
      </w:r>
      <w:r>
        <w:rPr>
          <w:spacing w:val="1"/>
        </w:rPr>
        <w:t> </w:t>
      </w:r>
      <w:r>
        <w:rPr/>
        <w:t>artículo 801; el artículo 803; el segundo párrafo del</w:t>
      </w:r>
      <w:r>
        <w:rPr>
          <w:spacing w:val="55"/>
        </w:rPr>
        <w:t> </w:t>
      </w:r>
      <w:r>
        <w:rPr/>
        <w:t>artículo 807; el artículo</w:t>
      </w:r>
      <w:r>
        <w:rPr>
          <w:spacing w:val="1"/>
        </w:rPr>
        <w:t> </w:t>
      </w:r>
      <w:r>
        <w:rPr/>
        <w:t>809; las fracciones I, II, III y IV del artículo 813; el artículo 814; las fracciones I, II, IV, V, VI, VII, VIII y XI</w:t>
      </w:r>
      <w:r>
        <w:rPr>
          <w:spacing w:val="1"/>
        </w:rPr>
        <w:t> </w:t>
      </w:r>
      <w:r>
        <w:rPr/>
        <w:t>del artículo 815; el artículo 816; el artículo 817; el artículo 818; el artículo 819; el artículo 821; el artículo</w:t>
      </w:r>
      <w:r>
        <w:rPr>
          <w:spacing w:val="1"/>
        </w:rPr>
        <w:t> </w:t>
      </w:r>
      <w:r>
        <w:rPr/>
        <w:t>822; el artículo 823;</w:t>
      </w:r>
      <w:r>
        <w:rPr>
          <w:spacing w:val="55"/>
        </w:rPr>
        <w:t> </w:t>
      </w:r>
      <w:r>
        <w:rPr/>
        <w:t>el artículo 824; las fracciones II, III</w:t>
      </w:r>
      <w:r>
        <w:rPr>
          <w:spacing w:val="56"/>
        </w:rPr>
        <w:t> </w:t>
      </w:r>
      <w:r>
        <w:rPr/>
        <w:t>y IV del artículo 825; el artículo 826; el artículo</w:t>
      </w:r>
      <w:r>
        <w:rPr>
          <w:spacing w:val="1"/>
        </w:rPr>
        <w:t> </w:t>
      </w:r>
      <w:r>
        <w:rPr/>
        <w:t>826 Bis; el actual párrafo primero del artículo 827; el artículo 828; las fracciones I y II del artículo 829; el</w:t>
      </w:r>
      <w:r>
        <w:rPr>
          <w:spacing w:val="1"/>
        </w:rPr>
        <w:t> </w:t>
      </w:r>
      <w:r>
        <w:rPr/>
        <w:t>artículo 830; el artículo 831; el artículo 835; el artículo 836; el artículo 836-A; las fracciones I, IV, V y</w:t>
      </w:r>
      <w:r>
        <w:rPr>
          <w:spacing w:val="1"/>
        </w:rPr>
        <w:t> </w:t>
      </w:r>
      <w:r>
        <w:rPr/>
        <w:t>segundo párrafo del artículo 836-D; la fracción III del artículo 837; el artículo 838; el artículo 839; el primer</w:t>
      </w:r>
      <w:r>
        <w:rPr>
          <w:spacing w:val="-53"/>
        </w:rPr>
        <w:t> </w:t>
      </w:r>
      <w:r>
        <w:rPr/>
        <w:t>párrafo y la fracción I del artículo 840; el artículo 841; el artículo 842; el artículo 843; el artículo 844; el</w:t>
      </w:r>
      <w:r>
        <w:rPr>
          <w:spacing w:val="1"/>
        </w:rPr>
        <w:t> </w:t>
      </w:r>
      <w:r>
        <w:rPr/>
        <w:t>primer párrafo del artículo 847; el artículo 848; el primer párrafo y la fracción I del artículo 857; el artículo</w:t>
      </w:r>
      <w:r>
        <w:rPr>
          <w:spacing w:val="1"/>
        </w:rPr>
        <w:t> </w:t>
      </w:r>
      <w:r>
        <w:rPr/>
        <w:t>858; el artículo 860; las fracciones II y IV del artículo 861; el artículo 862; el segundo párrafo del artículo</w:t>
      </w:r>
      <w:r>
        <w:rPr>
          <w:spacing w:val="1"/>
        </w:rPr>
        <w:t> </w:t>
      </w:r>
      <w:r>
        <w:rPr/>
        <w:t>863;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denominación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Quince,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“Del</w:t>
      </w:r>
      <w:r>
        <w:rPr>
          <w:spacing w:val="55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ordinario”; el artículo 870; el artículo 871; el artículo 872; los actuales párrafos primero y segundo del</w:t>
      </w:r>
      <w:r>
        <w:rPr>
          <w:spacing w:val="1"/>
        </w:rPr>
        <w:t> </w:t>
      </w:r>
      <w:r>
        <w:rPr/>
        <w:t>artículo 873; el artículo 874; el artículo 892; el artículo 893; el artículo 894; el párrafo primero del artículo</w:t>
      </w:r>
      <w:r>
        <w:rPr>
          <w:spacing w:val="1"/>
        </w:rPr>
        <w:t> </w:t>
      </w:r>
      <w:r>
        <w:rPr/>
        <w:t>895; el artículo 896; el artículo 897; el párrafo segundo del artículo 899-A; los párrafos primero, segundo,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octavo,</w:t>
      </w:r>
      <w:r>
        <w:rPr>
          <w:spacing w:val="1"/>
        </w:rPr>
        <w:t> </w:t>
      </w:r>
      <w:r>
        <w:rPr/>
        <w:t>noveno,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tercero,</w:t>
      </w:r>
      <w:r>
        <w:rPr>
          <w:spacing w:val="55"/>
        </w:rPr>
        <w:t> </w:t>
      </w:r>
      <w:r>
        <w:rPr/>
        <w:t>décimo</w:t>
      </w:r>
      <w:r>
        <w:rPr>
          <w:spacing w:val="-53"/>
        </w:rPr>
        <w:t> </w:t>
      </w:r>
      <w:r>
        <w:rPr/>
        <w:t>cuarto, décimo quinto y décimo sexto del artículo 899-E; los párrafos primero y tercero del artículo 899-F;</w:t>
      </w:r>
      <w:r>
        <w:rPr>
          <w:spacing w:val="1"/>
        </w:rPr>
        <w:t> </w:t>
      </w:r>
      <w:r>
        <w:rPr/>
        <w:t>el artículo 899-G; el artículo 901; el párrafo primero del artículo 902; el artículo 905; las fracciones III, IV,</w:t>
      </w:r>
      <w:r>
        <w:rPr>
          <w:spacing w:val="1"/>
        </w:rPr>
        <w:t> </w:t>
      </w:r>
      <w:r>
        <w:rPr/>
        <w:t>VI y VII del artículo 906; el párrafo primero del artículo 907; el párrafo primero del artículo 909; el artículo</w:t>
      </w:r>
      <w:r>
        <w:rPr>
          <w:spacing w:val="1"/>
        </w:rPr>
        <w:t> </w:t>
      </w:r>
      <w:r>
        <w:rPr/>
        <w:t>912; el artículo 913; el párrafo primero y la fracción III del artículo 916; el artículo 919; la fracción II del</w:t>
      </w:r>
      <w:r>
        <w:rPr>
          <w:spacing w:val="1"/>
        </w:rPr>
        <w:t> </w:t>
      </w:r>
      <w:r>
        <w:rPr/>
        <w:t>artículo 920; el párrafo primero del artículo 921; el artículo 922; el artículo 923; el artículo 926; las</w:t>
      </w:r>
      <w:r>
        <w:rPr>
          <w:spacing w:val="1"/>
        </w:rPr>
        <w:t> </w:t>
      </w:r>
      <w:r>
        <w:rPr/>
        <w:t>fracciones I y III del artículo 927; las fracciones III, IV y V y, el párrafo segundo del artículo 928; el artículo</w:t>
      </w:r>
      <w:r>
        <w:rPr>
          <w:spacing w:val="-53"/>
        </w:rPr>
        <w:t> </w:t>
      </w:r>
      <w:r>
        <w:rPr/>
        <w:t>929; las fracciones I, II, III, IV y V del artículo 930; la fracción V del artículo 931; el párrafo primero del</w:t>
      </w:r>
      <w:r>
        <w:rPr>
          <w:spacing w:val="1"/>
        </w:rPr>
        <w:t> </w:t>
      </w:r>
      <w:r>
        <w:rPr/>
        <w:t>artículo 932; el artículo 934; el artículo 935; el artículo 936; el artículo 937; las fracciones I, II, III y IV del</w:t>
      </w:r>
      <w:r>
        <w:rPr>
          <w:spacing w:val="1"/>
        </w:rPr>
        <w:t> </w:t>
      </w:r>
      <w:r>
        <w:rPr/>
        <w:t>artículo 938; el párrafo primero del artículo 939; el artículo 940; el artículo 941; el artículo 942; el artículo</w:t>
      </w:r>
      <w:r>
        <w:rPr>
          <w:spacing w:val="1"/>
        </w:rPr>
        <w:t> </w:t>
      </w:r>
      <w:r>
        <w:rPr/>
        <w:t>943; el artículo 944; los párrafos primero y actual segundo del artículo 945; el artículo 946; el párrafo</w:t>
      </w:r>
      <w:r>
        <w:rPr>
          <w:spacing w:val="1"/>
        </w:rPr>
        <w:t> </w:t>
      </w:r>
      <w:r>
        <w:rPr/>
        <w:t>primero del artículo 947; el artículo 948; el artículo 949; el artículo 950; el artículo 955; el artículo 956; el</w:t>
      </w:r>
      <w:r>
        <w:rPr>
          <w:spacing w:val="1"/>
        </w:rPr>
        <w:t> </w:t>
      </w:r>
      <w:r>
        <w:rPr/>
        <w:t>artículo 957; el artículo 958; el artículo 962; las fracciones I, V, VI y VII del artículo 963; las fracciones II y</w:t>
      </w:r>
      <w:r>
        <w:rPr>
          <w:spacing w:val="1"/>
        </w:rPr>
        <w:t> </w:t>
      </w:r>
      <w:r>
        <w:rPr/>
        <w:t>III del artículo 964; el párrafo segundo del artículo 965; las fracciones II y III del artículo 966; el párrafo</w:t>
      </w:r>
      <w:r>
        <w:rPr>
          <w:spacing w:val="1"/>
        </w:rPr>
        <w:t> </w:t>
      </w:r>
      <w:r>
        <w:rPr/>
        <w:t>segundo del artículo 967; las fracciones I y III del apartado A, las fracciones I y III del apartado B y el</w:t>
      </w:r>
      <w:r>
        <w:rPr>
          <w:spacing w:val="1"/>
        </w:rPr>
        <w:t> </w:t>
      </w:r>
      <w:r>
        <w:rPr/>
        <w:t>párrafo</w:t>
      </w:r>
      <w:r>
        <w:rPr>
          <w:spacing w:val="7"/>
        </w:rPr>
        <w:t> </w:t>
      </w:r>
      <w:r>
        <w:rPr/>
        <w:t>segundo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968;</w:t>
      </w:r>
      <w:r>
        <w:rPr>
          <w:spacing w:val="14"/>
        </w:rPr>
        <w:t> </w:t>
      </w:r>
      <w:r>
        <w:rPr/>
        <w:t>la</w:t>
      </w:r>
      <w:r>
        <w:rPr>
          <w:spacing w:val="7"/>
        </w:rPr>
        <w:t> </w:t>
      </w:r>
      <w:r>
        <w:rPr/>
        <w:t>fracción</w:t>
      </w:r>
      <w:r>
        <w:rPr>
          <w:spacing w:val="9"/>
        </w:rPr>
        <w:t> </w:t>
      </w:r>
      <w:r>
        <w:rPr/>
        <w:t>I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969;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970;</w:t>
      </w:r>
      <w:r>
        <w:rPr>
          <w:spacing w:val="7"/>
        </w:rPr>
        <w:t> </w:t>
      </w:r>
      <w:r>
        <w:rPr/>
        <w:t>las</w:t>
      </w:r>
      <w:r>
        <w:rPr>
          <w:spacing w:val="9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I,</w:t>
      </w:r>
      <w:r>
        <w:rPr>
          <w:spacing w:val="7"/>
        </w:rPr>
        <w:t> </w:t>
      </w:r>
      <w:r>
        <w:rPr/>
        <w:t>II,</w:t>
      </w:r>
      <w:r>
        <w:rPr>
          <w:spacing w:val="9"/>
        </w:rPr>
        <w:t> </w:t>
      </w:r>
      <w:r>
        <w:rPr/>
        <w:t>III,</w:t>
      </w:r>
      <w:r>
        <w:rPr>
          <w:spacing w:val="9"/>
        </w:rPr>
        <w:t> </w:t>
      </w:r>
      <w:r>
        <w:rPr/>
        <w:t>IV</w:t>
      </w:r>
      <w:r>
        <w:rPr>
          <w:spacing w:val="11"/>
        </w:rPr>
        <w:t> </w:t>
      </w:r>
      <w:r>
        <w:rPr/>
        <w:t>y</w:t>
      </w:r>
      <w:r>
        <w:rPr>
          <w:spacing w:val="-53"/>
        </w:rPr>
        <w:t> </w:t>
      </w:r>
      <w:r>
        <w:rPr/>
        <w:t>VI del artículo 971; el artículo 972; el artículo 974; los incisos a) y c) de la fracción II del artículo 975; el</w:t>
      </w:r>
      <w:r>
        <w:rPr>
          <w:spacing w:val="1"/>
        </w:rPr>
        <w:t> </w:t>
      </w:r>
      <w:r>
        <w:rPr/>
        <w:t>párrafo primero y las fracciones I, II y V del artículo 977; el artículo 978;</w:t>
      </w:r>
      <w:r>
        <w:rPr>
          <w:spacing w:val="55"/>
        </w:rPr>
        <w:t> </w:t>
      </w:r>
      <w:r>
        <w:rPr/>
        <w:t>el párrafo primero del artículo</w:t>
      </w:r>
      <w:r>
        <w:rPr>
          <w:spacing w:val="1"/>
        </w:rPr>
        <w:t> </w:t>
      </w:r>
      <w:r>
        <w:rPr/>
        <w:t>979; las fracciones I, II y III del artículo 980; el párrafo primero del artículo 981; el artículo 982; el artículo</w:t>
      </w:r>
      <w:r>
        <w:rPr>
          <w:spacing w:val="1"/>
        </w:rPr>
        <w:t> </w:t>
      </w:r>
      <w:r>
        <w:rPr/>
        <w:t>983; el artículo 984; el párrafo primero del artículo 985; el artículo 986; los párrafos primero y tercero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987; el</w:t>
      </w:r>
      <w:r>
        <w:rPr>
          <w:spacing w:val="-2"/>
        </w:rPr>
        <w:t> </w:t>
      </w:r>
      <w:r>
        <w:rPr/>
        <w:t>artículo 988;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989; el</w:t>
      </w:r>
      <w:r>
        <w:rPr>
          <w:spacing w:val="-1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990;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991;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primero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segundo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3"/>
        <w:jc w:val="both"/>
      </w:pPr>
      <w:r>
        <w:rPr/>
        <w:t>del artículo 992; el artículo 993; las fracciones I, II, III, IV, V, VI y VII del artículo 994; el artículo 995; el</w:t>
      </w:r>
      <w:r>
        <w:rPr>
          <w:spacing w:val="1"/>
        </w:rPr>
        <w:t> </w:t>
      </w:r>
      <w:r>
        <w:rPr/>
        <w:t>artículo 995 Bis; las fracciones I y II del artículo 996; el artículo 997; el artículo 998; el artículo 999; el</w:t>
      </w:r>
      <w:r>
        <w:rPr>
          <w:spacing w:val="1"/>
        </w:rPr>
        <w:t> </w:t>
      </w:r>
      <w:r>
        <w:rPr/>
        <w:t>artículo 1000; el artículo 1001; el artículo 1002; el artículo 1003; el artículo 1004; el artículo 1004-A; el</w:t>
      </w:r>
      <w:r>
        <w:rPr>
          <w:spacing w:val="1"/>
        </w:rPr>
        <w:t> </w:t>
      </w:r>
      <w:r>
        <w:rPr/>
        <w:t>artículo 1004-B; el artículo 1004-C; el párrafo primero del artículo 1005; el artículo 1006 y el artículo 1008;</w:t>
      </w:r>
      <w:r>
        <w:rPr>
          <w:spacing w:val="-53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ADICIONAN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8"/>
        </w:rPr>
        <w:t> </w:t>
      </w:r>
      <w:r>
        <w:rPr/>
        <w:t>3o.</w:t>
      </w:r>
      <w:r>
        <w:rPr>
          <w:spacing w:val="9"/>
        </w:rPr>
        <w:t> </w:t>
      </w:r>
      <w:r>
        <w:rPr/>
        <w:t>Ter;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XIV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XV</w:t>
      </w:r>
      <w:r>
        <w:rPr>
          <w:spacing w:val="8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5o.;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fracción</w:t>
      </w:r>
      <w:r>
        <w:rPr>
          <w:spacing w:val="7"/>
        </w:rPr>
        <w:t> </w:t>
      </w:r>
      <w:r>
        <w:rPr/>
        <w:t>X</w:t>
      </w:r>
      <w:r>
        <w:rPr>
          <w:spacing w:val="11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25;</w:t>
      </w:r>
      <w:r>
        <w:rPr>
          <w:spacing w:val="-53"/>
        </w:rPr>
        <w:t> </w:t>
      </w:r>
      <w:r>
        <w:rPr/>
        <w:t>el párrafo tercero del artículo 33;</w:t>
      </w:r>
      <w:r>
        <w:rPr>
          <w:spacing w:val="55"/>
        </w:rPr>
        <w:t> </w:t>
      </w:r>
      <w:r>
        <w:rPr/>
        <w:t>el párrafo séptimo del artículo 48; el artículo 48 Bis; los párrafos</w:t>
      </w:r>
      <w:r>
        <w:rPr>
          <w:spacing w:val="1"/>
        </w:rPr>
        <w:t> </w:t>
      </w:r>
      <w:r>
        <w:rPr/>
        <w:t>segundo y tercero del artículo 49; los párrafos tercero y cuarto del artículo 101; el párrafo segundo a la</w:t>
      </w:r>
      <w:r>
        <w:rPr>
          <w:spacing w:val="1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V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110;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8"/>
        </w:rPr>
        <w:t> </w:t>
      </w:r>
      <w:r>
        <w:rPr/>
        <w:t>XXX,</w:t>
      </w:r>
      <w:r>
        <w:rPr>
          <w:spacing w:val="12"/>
        </w:rPr>
        <w:t> </w:t>
      </w:r>
      <w:r>
        <w:rPr/>
        <w:t>XXXI,</w:t>
      </w:r>
      <w:r>
        <w:rPr>
          <w:spacing w:val="5"/>
        </w:rPr>
        <w:t> </w:t>
      </w:r>
      <w:r>
        <w:rPr/>
        <w:t>XXXII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XXXIII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132;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fracciones</w:t>
      </w:r>
      <w:r>
        <w:rPr>
          <w:spacing w:val="7"/>
        </w:rPr>
        <w:t> </w:t>
      </w:r>
      <w:r>
        <w:rPr/>
        <w:t>XVII</w:t>
      </w:r>
      <w:r>
        <w:rPr>
          <w:spacing w:val="-53"/>
        </w:rPr>
        <w:t> </w:t>
      </w:r>
      <w:r>
        <w:rPr/>
        <w:t>y XVIII del artículo 133;</w:t>
      </w:r>
      <w:r>
        <w:rPr>
          <w:spacing w:val="1"/>
        </w:rPr>
        <w:t> </w:t>
      </w:r>
      <w:r>
        <w:rPr/>
        <w:t>las fracciones XII, XIII, XIV</w:t>
      </w:r>
      <w:r>
        <w:rPr>
          <w:spacing w:val="55"/>
        </w:rPr>
        <w:t> </w:t>
      </w:r>
      <w:r>
        <w:rPr/>
        <w:t>y XV,</w:t>
      </w:r>
      <w:r>
        <w:rPr>
          <w:spacing w:val="56"/>
        </w:rPr>
        <w:t> </w:t>
      </w:r>
      <w:r>
        <w:rPr/>
        <w:t>y un párrafo tercero del artículo 153-K; el</w:t>
      </w:r>
      <w:r>
        <w:rPr>
          <w:spacing w:val="1"/>
        </w:rPr>
        <w:t> </w:t>
      </w:r>
      <w:r>
        <w:rPr/>
        <w:t>párrafo segundo del artículo 183; el artículo 245 Bis; el artículo 279 Quáter; el artículo 280 Bis; la fracción</w:t>
      </w:r>
      <w:r>
        <w:rPr>
          <w:spacing w:val="1"/>
        </w:rPr>
        <w:t> </w:t>
      </w:r>
      <w:r>
        <w:rPr/>
        <w:t>XIV del artículo 283; la fracción IV del artículo 337; la fracción III y el segundo párrafo del artículo 343-E;</w:t>
      </w:r>
      <w:r>
        <w:rPr>
          <w:spacing w:val="1"/>
        </w:rPr>
        <w:t> </w:t>
      </w:r>
      <w:r>
        <w:rPr/>
        <w:t>los párrafos segundo y tercero, y se recorre el párrafo segundo al párrafo cuarto del artículo 357, del</w:t>
      </w:r>
      <w:r>
        <w:rPr>
          <w:spacing w:val="1"/>
        </w:rPr>
        <w:t> </w:t>
      </w:r>
      <w:r>
        <w:rPr/>
        <w:t>artículo 357 Bis; las fracciones I, II, III y IV del artículo 358; el párrafo segundo del artículo 360; el párrafo</w:t>
      </w:r>
      <w:r>
        <w:rPr>
          <w:spacing w:val="1"/>
        </w:rPr>
        <w:t> </w:t>
      </w:r>
      <w:r>
        <w:rPr/>
        <w:t>segundo del artículo 364; los párrafos segundo y tercero del artículo 364 Bis; la fracción VIII y los párrafos</w:t>
      </w:r>
      <w:r>
        <w:rPr>
          <w:spacing w:val="-53"/>
        </w:rPr>
        <w:t> </w:t>
      </w:r>
      <w:r>
        <w:rPr/>
        <w:t>cuarto y sexto, y se recorre el párrafo cuarto al párrafo quinto, del artículo 365 Bis; el párrafo segundo, y</w:t>
      </w:r>
      <w:r>
        <w:rPr>
          <w:spacing w:val="1"/>
        </w:rPr>
        <w:t> </w:t>
      </w:r>
      <w:r>
        <w:rPr/>
        <w:t>se recorren los párrafos segundo y tercero, para quedar como párrafos tercero y cuarto, del artículo 366;</w:t>
      </w:r>
      <w:r>
        <w:rPr>
          <w:spacing w:val="1"/>
        </w:rPr>
        <w:t> </w:t>
      </w:r>
      <w:r>
        <w:rPr/>
        <w:t>la fracción III del artículo 369; las fracciones IX Bis, IX Ter y XIV Bis del artículo 371; el artículo 371 Bis;</w:t>
      </w:r>
      <w:r>
        <w:rPr>
          <w:spacing w:val="1"/>
        </w:rPr>
        <w:t> </w:t>
      </w:r>
      <w:r>
        <w:rPr/>
        <w:t>los párrafos segundo y tercero, recorriéndose la numeración de los anteriores párrafos del segundo al</w:t>
      </w:r>
      <w:r>
        <w:rPr>
          <w:spacing w:val="1"/>
        </w:rPr>
        <w:t> </w:t>
      </w:r>
      <w:r>
        <w:rPr/>
        <w:t>cuarto para quedar como cuarto, quinto, sexto, y séptimo, el párrafo octavo, recorriéndose el último</w:t>
      </w:r>
      <w:r>
        <w:rPr>
          <w:spacing w:val="1"/>
        </w:rPr>
        <w:t> </w:t>
      </w:r>
      <w:r>
        <w:rPr/>
        <w:t>párrafo para quedar como número nueve del artículo 373; las fracciones IV y V el artículo 374; las</w:t>
      </w:r>
      <w:r>
        <w:rPr>
          <w:spacing w:val="1"/>
        </w:rPr>
        <w:t> </w:t>
      </w:r>
      <w:r>
        <w:rPr/>
        <w:t>fracciones III, IV, V, VI, VII y VIII y el segundo párrafo del artículo 378; el artículo 386 Bis; el párrafo</w:t>
      </w:r>
      <w:r>
        <w:rPr>
          <w:spacing w:val="1"/>
        </w:rPr>
        <w:t> </w:t>
      </w:r>
      <w:r>
        <w:rPr/>
        <w:t>tercero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387;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párrafo</w:t>
      </w:r>
      <w:r>
        <w:rPr>
          <w:spacing w:val="10"/>
        </w:rPr>
        <w:t> </w:t>
      </w:r>
      <w:r>
        <w:rPr/>
        <w:t>segundo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388;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párrafo</w:t>
      </w:r>
      <w:r>
        <w:rPr>
          <w:spacing w:val="9"/>
        </w:rPr>
        <w:t> </w:t>
      </w:r>
      <w:r>
        <w:rPr/>
        <w:t>tercero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incisos</w:t>
      </w:r>
      <w:r>
        <w:rPr>
          <w:spacing w:val="9"/>
        </w:rPr>
        <w:t> </w:t>
      </w:r>
      <w:r>
        <w:rPr/>
        <w:t>a),</w:t>
      </w:r>
      <w:r>
        <w:rPr>
          <w:spacing w:val="10"/>
        </w:rPr>
        <w:t> </w:t>
      </w:r>
      <w:r>
        <w:rPr/>
        <w:t>b),</w:t>
      </w:r>
      <w:r>
        <w:rPr>
          <w:spacing w:val="10"/>
        </w:rPr>
        <w:t> </w:t>
      </w:r>
      <w:r>
        <w:rPr/>
        <w:t>c)</w:t>
      </w:r>
      <w:r>
        <w:rPr>
          <w:spacing w:val="13"/>
        </w:rPr>
        <w:t> </w:t>
      </w:r>
      <w:r>
        <w:rPr/>
        <w:t>y</w:t>
      </w:r>
    </w:p>
    <w:p>
      <w:pPr>
        <w:pStyle w:val="BodyText"/>
        <w:spacing w:before="3"/>
        <w:ind w:left="218" w:right="194"/>
        <w:jc w:val="both"/>
      </w:pPr>
      <w:r>
        <w:rPr/>
        <w:t>d) y el párrafo cuarto del artículo 390; el artículo 390 Bis; el artículo 390 Ter; el párrafo segundo, tercero y</w:t>
      </w:r>
      <w:r>
        <w:rPr>
          <w:spacing w:val="-53"/>
        </w:rPr>
        <w:t> </w:t>
      </w:r>
      <w:r>
        <w:rPr/>
        <w:t>cuarto del artículo 391, el artículo 399 Ter; el artículo 400 Bis; el segundo y tercero párrafo del artículo</w:t>
      </w:r>
      <w:r>
        <w:rPr>
          <w:spacing w:val="1"/>
        </w:rPr>
        <w:t> </w:t>
      </w:r>
      <w:r>
        <w:rPr/>
        <w:t>416; la fracción V del artículo 419; el párrafo tercero y cuarto del artículo 518; la fracción III del artículo</w:t>
      </w:r>
      <w:r>
        <w:rPr>
          <w:spacing w:val="1"/>
        </w:rPr>
        <w:t> </w:t>
      </w:r>
      <w:r>
        <w:rPr/>
        <w:t>521; las fracciones II Bis y II Ter del artículo 523; el párrafo tercero del artículo 527; las fracciones IV y V</w:t>
      </w:r>
      <w:r>
        <w:rPr>
          <w:spacing w:val="1"/>
        </w:rPr>
        <w:t> </w:t>
      </w:r>
      <w:r>
        <w:rPr/>
        <w:t>del artículo 530; las fracciones V Bis y VI Ter del artículo 541; el capítulo IX Bis denominado “Del Centro</w:t>
      </w:r>
      <w:r>
        <w:rPr>
          <w:spacing w:val="1"/>
        </w:rPr>
        <w:t> </w:t>
      </w:r>
      <w:r>
        <w:rPr/>
        <w:t>Federal de Conciliación y Registro Laboral”; que comprende el artículo 590-A; el artículo 590-B; el artículo</w:t>
      </w:r>
      <w:r>
        <w:rPr>
          <w:spacing w:val="-53"/>
        </w:rPr>
        <w:t> </w:t>
      </w:r>
      <w:r>
        <w:rPr/>
        <w:t>590-C; el artículo 590-D; el capítulo IX Ter denominado “De los Centros de Conciliación de las entidades</w:t>
      </w:r>
      <w:r>
        <w:rPr>
          <w:spacing w:val="1"/>
        </w:rPr>
        <w:t> </w:t>
      </w:r>
      <w:r>
        <w:rPr/>
        <w:t>federativas y de la Ciudad de México”; que comprende el artículo 590-E; el artículo 590-F; el párrafo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604;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Bis;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“Del</w:t>
      </w:r>
      <w:r>
        <w:rPr>
          <w:spacing w:val="55"/>
        </w:rPr>
        <w:t> </w:t>
      </w:r>
      <w:r>
        <w:rPr/>
        <w:t>procedimiento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prejudicial”; el artículo 684-A; el artículo 684-B; el artículo 684-C; el artículo 684-D; el artículo</w:t>
      </w:r>
      <w:r>
        <w:rPr>
          <w:spacing w:val="1"/>
        </w:rPr>
        <w:t> </w:t>
      </w:r>
      <w:r>
        <w:rPr/>
        <w:t>684-E; el Capítulo II denominado “De los conciliadores”; el artículo 684-F; el artículo 684-G; el artículo</w:t>
      </w:r>
      <w:r>
        <w:rPr>
          <w:spacing w:val="1"/>
        </w:rPr>
        <w:t> </w:t>
      </w:r>
      <w:r>
        <w:rPr/>
        <w:t>684-H; el artículo 684-I; el artículo 684-J; el Capítulo III denominado “Del procedimiento para la selección</w:t>
      </w:r>
      <w:r>
        <w:rPr>
          <w:spacing w:val="1"/>
        </w:rPr>
        <w:t> </w:t>
      </w:r>
      <w:r>
        <w:rPr/>
        <w:t>de conciliadores”; el artículo 684-K; el artículo 684-L; el artículo 684-M; el artículo 684-N; el artículo 684-</w:t>
      </w:r>
      <w:r>
        <w:rPr>
          <w:spacing w:val="1"/>
        </w:rPr>
        <w:t> </w:t>
      </w:r>
      <w:r>
        <w:rPr/>
        <w:t>O; el artículo 684-P; el artículo 684-Q; el artículo 684-R; el artículo 684-S; el artículo 684-T; el artículo</w:t>
      </w:r>
      <w:r>
        <w:rPr>
          <w:spacing w:val="1"/>
        </w:rPr>
        <w:t> </w:t>
      </w:r>
      <w:r>
        <w:rPr/>
        <w:t>684-U; el párrafo segundo, y se recorre el párrafo segundo al párrafo tercero, del artículo 685; el artículo</w:t>
      </w:r>
      <w:r>
        <w:rPr>
          <w:spacing w:val="1"/>
        </w:rPr>
        <w:t> </w:t>
      </w:r>
      <w:r>
        <w:rPr/>
        <w:t>685 Bis; el artículo 685 Ter; los párrafos tercero y cuarto del artículo 690; el artículo 705 Bis; el artículo</w:t>
      </w:r>
      <w:r>
        <w:rPr>
          <w:spacing w:val="1"/>
        </w:rPr>
        <w:t> </w:t>
      </w:r>
      <w:r>
        <w:rPr/>
        <w:t>706 Bis; el artículo 707 Bis; el artículo 707 Ter; el artículo 709-A; el artículo 709-B; el artículo 709-C; el</w:t>
      </w:r>
      <w:r>
        <w:rPr>
          <w:spacing w:val="1"/>
        </w:rPr>
        <w:t> </w:t>
      </w:r>
      <w:r>
        <w:rPr/>
        <w:t>artículo 709-D; el artículo 709-E; el artículo 709-F; el artículo 709-G; el artículo 709-H; el artículo 709-I; el</w:t>
      </w:r>
      <w:r>
        <w:rPr>
          <w:spacing w:val="1"/>
        </w:rPr>
        <w:t> </w:t>
      </w:r>
      <w:r>
        <w:rPr/>
        <w:t>artículo 709-J; los párrafos tercero, cuarto y quinto del artículo 712; el artículo 712 Bis; el artículo 712 Ter;</w:t>
      </w:r>
      <w:r>
        <w:rPr>
          <w:spacing w:val="-53"/>
        </w:rPr>
        <w:t> </w:t>
      </w:r>
      <w:r>
        <w:rPr/>
        <w:t>los párrafos segundo, tercero, cuarto, quinto, sexto, séptimo, octavo, noveno, décimo, décimo primero y</w:t>
      </w:r>
      <w:r>
        <w:rPr>
          <w:spacing w:val="1"/>
        </w:rPr>
        <w:t> </w:t>
      </w:r>
      <w:r>
        <w:rPr/>
        <w:t>décimo segundo del artículo 720; los párrafos segundo y tercero del artículo 721; el párrafo segundo del</w:t>
      </w:r>
      <w:r>
        <w:rPr>
          <w:spacing w:val="1"/>
        </w:rPr>
        <w:t> </w:t>
      </w:r>
      <w:r>
        <w:rPr/>
        <w:t>artículo 726; los párrafos cuarto, quinto y séptimo, recorriendo el párrafo cuarto al sexto, del artículo 739;</w:t>
      </w:r>
      <w:r>
        <w:rPr>
          <w:spacing w:val="1"/>
        </w:rPr>
        <w:t> </w:t>
      </w:r>
      <w:r>
        <w:rPr/>
        <w:t>el artículo 739 Bis; el artículo 739 Ter; la fracción XIII del artículo 742; el artículo 742 Bis; el artículo 742</w:t>
      </w:r>
      <w:r>
        <w:rPr>
          <w:spacing w:val="1"/>
        </w:rPr>
        <w:t> </w:t>
      </w:r>
      <w:r>
        <w:rPr/>
        <w:t>Ter; los párrafos tercero y cuarto del artículo 743; el tercer párrafo del artículo 744; el artículo 744 Bis;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745 Bis; el artículo 745 Ter; las fracciones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y IV</w:t>
      </w:r>
      <w:r>
        <w:rPr>
          <w:spacing w:val="1"/>
        </w:rPr>
        <w:t> </w:t>
      </w:r>
      <w:r>
        <w:rPr/>
        <w:t>y el segundo</w:t>
      </w:r>
      <w:r>
        <w:rPr>
          <w:spacing w:val="1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 747;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segundo párrafo del artículo 753; los párrafos tercero y cuarto, se recorre el párrafo tercero al párrafo</w:t>
      </w:r>
      <w:r>
        <w:rPr>
          <w:spacing w:val="1"/>
        </w:rPr>
        <w:t> </w:t>
      </w:r>
      <w:r>
        <w:rPr/>
        <w:t>quinto del artículo 763; el artículo 763 Bis; las fracciones IX y X del artículo 776; el segundo 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778;</w:t>
      </w:r>
      <w:r>
        <w:rPr>
          <w:spacing w:val="1"/>
        </w:rPr>
        <w:t> </w:t>
      </w:r>
      <w:r>
        <w:rPr/>
        <w:t>el segundo</w:t>
      </w:r>
      <w:r>
        <w:rPr>
          <w:spacing w:val="1"/>
        </w:rPr>
        <w:t> </w:t>
      </w:r>
      <w:r>
        <w:rPr/>
        <w:t>párrafo del artículo</w:t>
      </w:r>
      <w:r>
        <w:rPr>
          <w:spacing w:val="1"/>
        </w:rPr>
        <w:t> </w:t>
      </w:r>
      <w:r>
        <w:rPr/>
        <w:t>782;</w:t>
      </w:r>
      <w:r>
        <w:rPr>
          <w:spacing w:val="1"/>
        </w:rPr>
        <w:t> </w:t>
      </w:r>
      <w:r>
        <w:rPr/>
        <w:t>el segundo</w:t>
      </w:r>
      <w:r>
        <w:rPr>
          <w:spacing w:val="1"/>
        </w:rPr>
        <w:t> </w:t>
      </w:r>
      <w:r>
        <w:rPr/>
        <w:t>párrafo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783;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 y tercero de la fracción VI del artículo 784; los párrafos segundo y tercero, y se recorre el</w:t>
      </w:r>
      <w:r>
        <w:rPr>
          <w:spacing w:val="1"/>
        </w:rPr>
        <w:t> </w:t>
      </w:r>
      <w:r>
        <w:rPr/>
        <w:t>segundo párrafo al cuarto del artículo 785; los párrafos segundo y tercero con cuatro incisos del artículo</w:t>
      </w:r>
      <w:r>
        <w:rPr>
          <w:spacing w:val="1"/>
        </w:rPr>
        <w:t> </w:t>
      </w:r>
      <w:r>
        <w:rPr/>
        <w:t>787;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segundo</w:t>
      </w:r>
      <w:r>
        <w:rPr>
          <w:spacing w:val="5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788;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790</w:t>
      </w:r>
      <w:r>
        <w:rPr>
          <w:spacing w:val="5"/>
        </w:rPr>
        <w:t> </w:t>
      </w:r>
      <w:r>
        <w:rPr/>
        <w:t>Bis;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párrafos</w:t>
      </w:r>
      <w:r>
        <w:rPr>
          <w:spacing w:val="6"/>
        </w:rPr>
        <w:t> </w:t>
      </w:r>
      <w:r>
        <w:rPr/>
        <w:t>segundo</w:t>
      </w:r>
      <w:r>
        <w:rPr>
          <w:spacing w:val="9"/>
        </w:rPr>
        <w:t> </w:t>
      </w:r>
      <w:r>
        <w:rPr/>
        <w:t>y</w:t>
      </w:r>
      <w:r>
        <w:rPr>
          <w:spacing w:val="-1"/>
        </w:rPr>
        <w:t> </w:t>
      </w:r>
      <w:r>
        <w:rPr/>
        <w:t>tercero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fracción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1"/>
        <w:jc w:val="both"/>
      </w:pPr>
      <w:r>
        <w:rPr/>
        <w:t>III y el primer párrafo, y se recorre el primer párrafo al segundo, del artículo 813; los párrafos segundo,</w:t>
      </w:r>
      <w:r>
        <w:rPr>
          <w:spacing w:val="1"/>
        </w:rPr>
        <w:t> </w:t>
      </w:r>
      <w:r>
        <w:rPr/>
        <w:t>tercero y cuarto de la fracción V, las fracciones XII y XIII y el segundo párrafo del artículo 815; el segundo</w:t>
      </w:r>
      <w:r>
        <w:rPr>
          <w:spacing w:val="-53"/>
        </w:rPr>
        <w:t> </w:t>
      </w:r>
      <w:r>
        <w:rPr/>
        <w:t>párrafo del artículo 824; el artículo 824 Bis; el segundo párrafo del artículo 827; tres incisos a la fracción I,</w:t>
      </w:r>
      <w:r>
        <w:rPr>
          <w:spacing w:val="-53"/>
        </w:rPr>
        <w:t> </w:t>
      </w:r>
      <w:r>
        <w:rPr/>
        <w:t>y</w:t>
      </w:r>
      <w:r>
        <w:rPr>
          <w:spacing w:val="2"/>
        </w:rPr>
        <w:t> </w:t>
      </w:r>
      <w:r>
        <w:rPr/>
        <w:t>dos</w:t>
      </w:r>
      <w:r>
        <w:rPr>
          <w:spacing w:val="4"/>
        </w:rPr>
        <w:t> </w:t>
      </w:r>
      <w:r>
        <w:rPr/>
        <w:t>incisos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II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829;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inciso</w:t>
      </w:r>
      <w:r>
        <w:rPr>
          <w:spacing w:val="6"/>
        </w:rPr>
        <w:t> </w:t>
      </w:r>
      <w:r>
        <w:rPr/>
        <w:t>q)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836-B;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tercer</w:t>
      </w:r>
      <w:r>
        <w:rPr>
          <w:spacing w:val="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fracción</w:t>
      </w:r>
      <w:r>
        <w:rPr>
          <w:spacing w:val="-53"/>
        </w:rPr>
        <w:t> </w:t>
      </w:r>
      <w:r>
        <w:rPr/>
        <w:t>I del artículo 836-D; las fracciones III y IV del artículo 857; los párrafos segundo, tercero y cuarto del</w:t>
      </w:r>
      <w:r>
        <w:rPr>
          <w:spacing w:val="1"/>
        </w:rPr>
        <w:t> </w:t>
      </w:r>
      <w:r>
        <w:rPr/>
        <w:t>artículo 858; el segundo párrafo del artículo 870; el artículo 870 Bis; los párrafos segundo con seis incisos</w:t>
      </w:r>
      <w:r>
        <w:rPr>
          <w:spacing w:val="-53"/>
        </w:rPr>
        <w:t> </w:t>
      </w:r>
      <w:r>
        <w:rPr/>
        <w:t>y tercero del artículo 871; los apartados A con siete fracciones y el apartado B con tres fracciones del</w:t>
      </w:r>
      <w:r>
        <w:rPr>
          <w:spacing w:val="1"/>
        </w:rPr>
        <w:t> </w:t>
      </w:r>
      <w:r>
        <w:rPr/>
        <w:t>artículo 872; los párrafos segundo, cuarto, quinto y sexto, y se recorre el párrafo segundo para quedar</w:t>
      </w:r>
      <w:r>
        <w:rPr>
          <w:spacing w:val="1"/>
        </w:rPr>
        <w:t> </w:t>
      </w:r>
      <w:r>
        <w:rPr/>
        <w:t>como párrafo tercero, del artículo 873; el artículo 873-A; el artículo 873-B; el artículo 873-C; el artículo</w:t>
      </w:r>
      <w:r>
        <w:rPr>
          <w:spacing w:val="1"/>
        </w:rPr>
        <w:t> </w:t>
      </w:r>
      <w:r>
        <w:rPr/>
        <w:t>873-D; el artículo 873-E; el artículo 873-F; el artículo 873-G; el artículo 873-H; el artículo 873-I; el artículo</w:t>
      </w:r>
      <w:r>
        <w:rPr>
          <w:spacing w:val="1"/>
        </w:rPr>
        <w:t> </w:t>
      </w:r>
      <w:r>
        <w:rPr/>
        <w:t>873-J; el artículo 873-K; los párrafos segundo, tercero y cuarto del 893; los párrafos segundo y tercero del</w:t>
      </w:r>
      <w:r>
        <w:rPr>
          <w:spacing w:val="-53"/>
        </w:rPr>
        <w:t> </w:t>
      </w:r>
      <w:r>
        <w:rPr/>
        <w:t>894; el párrafo segundo del artículo 895; el artículo 897-A; el artículo 897-B; el artículo 897-C; el artículo</w:t>
      </w:r>
      <w:r>
        <w:rPr>
          <w:spacing w:val="1"/>
        </w:rPr>
        <w:t> </w:t>
      </w:r>
      <w:r>
        <w:rPr/>
        <w:t>897-D; el artículo 897-E; el artículo 897-F; el artículo 897-G; los párrafos décimo tercero y décimo quinto</w:t>
      </w:r>
      <w:r>
        <w:rPr>
          <w:spacing w:val="1"/>
        </w:rPr>
        <w:t> </w:t>
      </w:r>
      <w:r>
        <w:rPr/>
        <w:t>del artículo 899-E; los párrafos segundo, tercero, cuarto, quinto, sexto, séptimo y octavo del artículo 905;</w:t>
      </w:r>
      <w:r>
        <w:rPr>
          <w:spacing w:val="1"/>
        </w:rPr>
        <w:t> </w:t>
      </w:r>
      <w:r>
        <w:rPr/>
        <w:t>las fracciones IV, V y VI del artículo 920; el párrafo tercero del artículo 921; el artículo 921 Bis; la fracción</w:t>
      </w:r>
      <w:r>
        <w:rPr>
          <w:spacing w:val="1"/>
        </w:rPr>
        <w:t> </w:t>
      </w:r>
      <w:r>
        <w:rPr/>
        <w:t>V del</w:t>
      </w:r>
      <w:r>
        <w:rPr>
          <w:spacing w:val="1"/>
        </w:rPr>
        <w:t> </w:t>
      </w:r>
      <w:r>
        <w:rPr/>
        <w:t>artículo 927;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VI,</w:t>
      </w:r>
      <w:r>
        <w:rPr>
          <w:spacing w:val="1"/>
        </w:rPr>
        <w:t> </w:t>
      </w:r>
      <w:r>
        <w:rPr/>
        <w:t>VII,</w:t>
      </w:r>
      <w:r>
        <w:rPr>
          <w:spacing w:val="1"/>
        </w:rPr>
        <w:t> </w:t>
      </w:r>
      <w:r>
        <w:rPr/>
        <w:t>VIII, IX, X, XI</w:t>
      </w:r>
      <w:r>
        <w:rPr>
          <w:spacing w:val="1"/>
        </w:rPr>
        <w:t> </w:t>
      </w:r>
      <w:r>
        <w:rPr/>
        <w:t>y XII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931;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segundo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artículo 939; los párrafos segundo y tercero, recorriendo el párrafo segundo al cuarto, del artículo 945; el</w:t>
      </w:r>
      <w:r>
        <w:rPr>
          <w:spacing w:val="1"/>
        </w:rPr>
        <w:t> </w:t>
      </w:r>
      <w:r>
        <w:rPr/>
        <w:t>párrafo segundo del artículo 949; las fracciones IV y V del artículo 964; el artículo 966 Bis; el artículo 966</w:t>
      </w:r>
      <w:r>
        <w:rPr>
          <w:spacing w:val="1"/>
        </w:rPr>
        <w:t> </w:t>
      </w:r>
      <w:r>
        <w:rPr/>
        <w:t>Ter; el artículo 991 Bis; la fracción VIII del artículo 994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 párrafo segundo</w:t>
      </w:r>
      <w:r>
        <w:rPr>
          <w:spacing w:val="55"/>
        </w:rPr>
        <w:t> </w:t>
      </w:r>
      <w:r>
        <w:rPr/>
        <w:t>y tercero del artículo 1005;</w:t>
      </w:r>
      <w:r>
        <w:rPr>
          <w:spacing w:val="1"/>
        </w:rPr>
        <w:t> </w:t>
      </w:r>
      <w:r>
        <w:rPr>
          <w:rFonts w:ascii="Arial" w:hAnsi="Arial"/>
          <w:b/>
        </w:rPr>
        <w:t>SE DEROGAN </w:t>
      </w:r>
      <w:r>
        <w:rPr/>
        <w:t>el artículo 353-S; el artículo 353-T; el artículo 367; las fracciones I y II del artículo 421; la</w:t>
      </w:r>
      <w:r>
        <w:rPr>
          <w:spacing w:val="1"/>
        </w:rPr>
        <w:t> </w:t>
      </w:r>
      <w:r>
        <w:rPr/>
        <w:t>fracción XII del artículo 523; el artículo 530 Bis; la fracción V del artículo 541; los párrafos segundo,</w:t>
      </w:r>
      <w:r>
        <w:rPr>
          <w:spacing w:val="1"/>
        </w:rPr>
        <w:t> </w:t>
      </w:r>
      <w:r>
        <w:rPr/>
        <w:t>tercero y cuarto del artículo 605; el artículo 605 Bis; el artículo 606; el artículo 607; el artículo 608; el</w:t>
      </w:r>
      <w:r>
        <w:rPr>
          <w:spacing w:val="1"/>
        </w:rPr>
        <w:t> </w:t>
      </w:r>
      <w:r>
        <w:rPr/>
        <w:t>artículo 609; las fracciones I, II, III, IV, V y VI del artículo 610; el artículo 611; el artículo 612; el artículo</w:t>
      </w:r>
      <w:r>
        <w:rPr>
          <w:spacing w:val="1"/>
        </w:rPr>
        <w:t> </w:t>
      </w:r>
      <w:r>
        <w:rPr/>
        <w:t>613;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614;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615;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616;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617;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618;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619;</w:t>
      </w:r>
      <w:r>
        <w:rPr>
          <w:spacing w:val="30"/>
        </w:rPr>
        <w:t> </w:t>
      </w:r>
      <w:r>
        <w:rPr/>
        <w:t>el</w:t>
      </w:r>
    </w:p>
    <w:p>
      <w:pPr>
        <w:pStyle w:val="BodyText"/>
        <w:spacing w:before="1"/>
        <w:ind w:left="218" w:right="194"/>
        <w:jc w:val="both"/>
      </w:pPr>
      <w:r>
        <w:rPr/>
        <w:t>artículo 620; el artículo 621; el artículo 622; el artículo 623; el artículo 624; el artículo 625; el artículo 626;</w:t>
      </w:r>
      <w:r>
        <w:rPr>
          <w:spacing w:val="1"/>
        </w:rPr>
        <w:t> </w:t>
      </w:r>
      <w:r>
        <w:rPr/>
        <w:t>el artículo 627; el artículo 627-A; el artículo 627-B; el artículo 627-C; el artículo 628; el artículo 629; el</w:t>
      </w:r>
      <w:r>
        <w:rPr>
          <w:spacing w:val="1"/>
        </w:rPr>
        <w:t> </w:t>
      </w:r>
      <w:r>
        <w:rPr/>
        <w:t>artículo 630; el artículo 631; el artículo 632; el artículo 633; el artículo 634; el artículo 635; el artículo 636;</w:t>
      </w:r>
      <w:r>
        <w:rPr>
          <w:spacing w:val="1"/>
        </w:rPr>
        <w:t> </w:t>
      </w:r>
      <w:r>
        <w:rPr/>
        <w:t>el artículo 637; el artículo 638; el artículo 639; el artículo 640; el artículo 641; el artículo 642; el artículo</w:t>
      </w:r>
      <w:r>
        <w:rPr>
          <w:spacing w:val="1"/>
        </w:rPr>
        <w:t> </w:t>
      </w:r>
      <w:r>
        <w:rPr/>
        <w:t>643;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644;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645;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646;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647;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artículo</w:t>
      </w:r>
      <w:r>
        <w:rPr>
          <w:spacing w:val="32"/>
        </w:rPr>
        <w:t> </w:t>
      </w:r>
      <w:r>
        <w:rPr/>
        <w:t>649;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artículo</w:t>
      </w:r>
      <w:r>
        <w:rPr>
          <w:spacing w:val="31"/>
        </w:rPr>
        <w:t> </w:t>
      </w:r>
      <w:r>
        <w:rPr/>
        <w:t>651;</w:t>
      </w:r>
      <w:r>
        <w:rPr>
          <w:spacing w:val="30"/>
        </w:rPr>
        <w:t> </w:t>
      </w:r>
      <w:r>
        <w:rPr/>
        <w:t>el</w:t>
      </w:r>
    </w:p>
    <w:p>
      <w:pPr>
        <w:pStyle w:val="BodyText"/>
        <w:spacing w:before="1"/>
        <w:ind w:left="218"/>
        <w:jc w:val="both"/>
      </w:pPr>
      <w:r>
        <w:rPr/>
        <w:t>artículo</w:t>
      </w:r>
      <w:r>
        <w:rPr>
          <w:spacing w:val="4"/>
        </w:rPr>
        <w:t> </w:t>
      </w:r>
      <w:r>
        <w:rPr/>
        <w:t>656;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659;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663;</w:t>
      </w:r>
      <w:r>
        <w:rPr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664;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665;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671;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672;</w:t>
      </w:r>
    </w:p>
    <w:p>
      <w:pPr>
        <w:pStyle w:val="BodyText"/>
        <w:ind w:left="218" w:right="195"/>
        <w:jc w:val="both"/>
      </w:pPr>
      <w:r>
        <w:rPr/>
        <w:t>el artículo</w:t>
      </w:r>
      <w:r>
        <w:rPr>
          <w:spacing w:val="1"/>
        </w:rPr>
        <w:t> </w:t>
      </w:r>
      <w:r>
        <w:rPr/>
        <w:t>673;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674;</w:t>
      </w:r>
      <w:r>
        <w:rPr>
          <w:spacing w:val="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675; el artículo</w:t>
      </w:r>
      <w:r>
        <w:rPr>
          <w:spacing w:val="1"/>
        </w:rPr>
        <w:t> </w:t>
      </w:r>
      <w:r>
        <w:rPr/>
        <w:t>705;</w:t>
      </w:r>
      <w:r>
        <w:rPr>
          <w:spacing w:val="1"/>
        </w:rPr>
        <w:t> </w:t>
      </w:r>
      <w:r>
        <w:rPr/>
        <w:t>el artículo 707; el artículo 708;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I, II, III y IV del artículo 709; el artículo 710; la fracción IV del artículo 743; las fracciones IV y V</w:t>
      </w:r>
      <w:r>
        <w:rPr>
          <w:spacing w:val="1"/>
        </w:rPr>
        <w:t> </w:t>
      </w:r>
      <w:r>
        <w:rPr/>
        <w:t>del artículo 790; el segundo párrafo del artículo 791; las fracciones IX y X del artículo 815; las fracciones I</w:t>
      </w:r>
      <w:r>
        <w:rPr>
          <w:spacing w:val="-53"/>
        </w:rPr>
        <w:t> </w:t>
      </w:r>
      <w:r>
        <w:rPr/>
        <w:t>y V del artículo 825; las fracciones III y IV del artículo 829; el artículo 845; el artículo 846; el segundo</w:t>
      </w:r>
      <w:r>
        <w:rPr>
          <w:spacing w:val="1"/>
        </w:rPr>
        <w:t> </w:t>
      </w:r>
      <w:r>
        <w:rPr/>
        <w:t>párrafo del artículo 847; el artículo 849; el artículo 850; el artículo 851; el artículo 852; el artículo 853; el</w:t>
      </w:r>
      <w:r>
        <w:rPr>
          <w:spacing w:val="1"/>
        </w:rPr>
        <w:t> </w:t>
      </w:r>
      <w:r>
        <w:rPr/>
        <w:t>artículo 854; el artículo 855; el artículo 856; el artículo 864; el artículo 875; el artículo 876; el artículo 878;</w:t>
      </w:r>
      <w:r>
        <w:rPr>
          <w:spacing w:val="1"/>
        </w:rPr>
        <w:t> </w:t>
      </w:r>
      <w:r>
        <w:rPr/>
        <w:t>el artículo 879; el artículo 880; el artículo 881; el artículo 883; el artículo 884; el artículo 885; el artículo</w:t>
      </w:r>
      <w:r>
        <w:rPr>
          <w:spacing w:val="1"/>
        </w:rPr>
        <w:t> </w:t>
      </w:r>
      <w:r>
        <w:rPr/>
        <w:t>886; el artículo 887; el artículo 888; el artículo 889; el artículo 890; el artículo 891; las fracciones I, II, III y</w:t>
      </w:r>
      <w:r>
        <w:rPr>
          <w:spacing w:val="1"/>
        </w:rPr>
        <w:t> </w:t>
      </w:r>
      <w:r>
        <w:rPr/>
        <w:t>IV del artículo 895; el artículo 898; el artículo 899; el párrafo tercero del artículo 899-A; los párrafos</w:t>
      </w:r>
      <w:r>
        <w:rPr>
          <w:spacing w:val="1"/>
        </w:rPr>
        <w:t> </w:t>
      </w:r>
      <w:r>
        <w:rPr/>
        <w:t>tercero, cuarto y quinto del artículo 899-E, recorriéndose la numeración de los párrafos subsecuentes; la</w:t>
      </w:r>
      <w:r>
        <w:rPr>
          <w:spacing w:val="1"/>
        </w:rPr>
        <w:t> </w:t>
      </w:r>
      <w:r>
        <w:rPr/>
        <w:t>fracción VIII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906; el artículo</w:t>
      </w:r>
      <w:r>
        <w:rPr>
          <w:spacing w:val="1"/>
        </w:rPr>
        <w:t> </w:t>
      </w:r>
      <w:r>
        <w:rPr/>
        <w:t>908; el artículo 915; el artículo 917; el artículo 918;</w:t>
      </w:r>
      <w:r>
        <w:rPr>
          <w:spacing w:val="55"/>
        </w:rPr>
        <w:t> </w:t>
      </w:r>
      <w:r>
        <w:rPr/>
        <w:t>la fracción I</w:t>
      </w:r>
      <w:r>
        <w:rPr>
          <w:spacing w:val="1"/>
        </w:rPr>
        <w:t> </w:t>
      </w:r>
      <w:r>
        <w:rPr/>
        <w:t>del artículo 928; la fracción VI del artículo 930 y la fracción I del artículo 931, de la </w:t>
      </w:r>
      <w:r>
        <w:rPr>
          <w:rFonts w:ascii="Arial" w:hAnsi="Arial"/>
          <w:b/>
        </w:rPr>
        <w:t>Ley Federal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Trabajo</w:t>
      </w:r>
      <w:r>
        <w:rPr/>
        <w:t>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45" w:space="2436"/>
            <w:col w:w="6239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firstLine="288"/>
      </w:pPr>
      <w:r>
        <w:rPr>
          <w:rFonts w:ascii="Arial" w:hAnsi="Arial"/>
          <w:b/>
        </w:rPr>
        <w:t>Primero. Vigencia.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 entrará en vigor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día siguiente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5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Federación.</w:t>
      </w:r>
    </w:p>
    <w:p>
      <w:pPr>
        <w:spacing w:after="0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spacing w:line="242" w:lineRule="auto" w:before="93"/>
        <w:ind w:left="218" w:right="198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Segundo. Plazo para expedir Ley Orgánica del Centro Federal. </w:t>
      </w:r>
      <w:r>
        <w:rPr>
          <w:sz w:val="20"/>
        </w:rPr>
        <w:t>Dentro de los ciento ochenta días</w:t>
      </w:r>
      <w:r>
        <w:rPr>
          <w:spacing w:val="1"/>
          <w:sz w:val="20"/>
        </w:rPr>
        <w:t> </w:t>
      </w:r>
      <w:r>
        <w:rPr>
          <w:sz w:val="20"/>
        </w:rPr>
        <w:t>siguientes a que entre en vigor el presente Decreto, el Congreso de la Unión expedirá la Ley Orgánica del</w:t>
      </w:r>
      <w:r>
        <w:rPr>
          <w:spacing w:val="-53"/>
          <w:sz w:val="20"/>
        </w:rPr>
        <w:t> </w:t>
      </w:r>
      <w:r>
        <w:rPr>
          <w:sz w:val="20"/>
        </w:rPr>
        <w:t>Centro</w:t>
      </w:r>
      <w:r>
        <w:rPr>
          <w:spacing w:val="-2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Conciliación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Laboral.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>
          <w:rFonts w:ascii="Arial" w:hAnsi="Arial"/>
          <w:b/>
        </w:rPr>
        <w:t>Tercero. Plazo de inicio de funciones de la Autoridad Registral. </w:t>
      </w:r>
      <w:r>
        <w:rPr/>
        <w:t>El Centro Federal de Conciliación</w:t>
      </w:r>
      <w:r>
        <w:rPr>
          <w:spacing w:val="1"/>
        </w:rPr>
        <w:t> </w:t>
      </w:r>
      <w:r>
        <w:rPr/>
        <w:t>y Registro Laboral iniciará sus funciones en materia de registro de asociaciones sindicales y contratos</w:t>
      </w:r>
      <w:r>
        <w:rPr>
          <w:spacing w:val="1"/>
        </w:rPr>
        <w:t> </w:t>
      </w:r>
      <w:r>
        <w:rPr/>
        <w:t>colectivos de trabajo en un plazo no mayor de dos años a partir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atendiendo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las posibilidades presupuestales.</w:t>
      </w:r>
    </w:p>
    <w:p>
      <w:pPr>
        <w:pStyle w:val="BodyText"/>
        <w:spacing w:before="2"/>
      </w:pPr>
    </w:p>
    <w:p>
      <w:pPr>
        <w:pStyle w:val="BodyText"/>
        <w:ind w:left="218" w:right="194" w:firstLine="288"/>
        <w:jc w:val="both"/>
      </w:pPr>
      <w:r>
        <w:rPr/>
        <w:t>Al día siguiente en que se suspenda el servicio de registro de las Juntas de Conciliación y Arbitraje,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Ejecutivos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</w:t>
      </w:r>
      <w:r>
        <w:rPr>
          <w:spacing w:val="-2"/>
        </w:rPr>
        <w:t> </w:t>
      </w:r>
      <w:r>
        <w:rPr/>
        <w:t>iniciará</w:t>
      </w:r>
      <w:r>
        <w:rPr>
          <w:spacing w:val="-2"/>
        </w:rPr>
        <w:t> </w:t>
      </w:r>
      <w:r>
        <w:rPr/>
        <w:t>operaciones el</w:t>
      </w:r>
      <w:r>
        <w:rPr>
          <w:spacing w:val="-3"/>
        </w:rPr>
        <w:t> </w:t>
      </w:r>
      <w:r>
        <w:rPr/>
        <w:t>Centro</w:t>
      </w:r>
      <w:r>
        <w:rPr>
          <w:spacing w:val="-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Registro Laboral.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/>
        <w:t>Hasta en tanto el Centro Federal de Conciliación y Registro Laboral no inicie sus funciones registrales,</w:t>
      </w:r>
      <w:r>
        <w:rPr>
          <w:spacing w:val="-53"/>
        </w:rPr>
        <w:t> </w:t>
      </w:r>
      <w:r>
        <w:rPr/>
        <w:t>las Juntas de Conciliación y Arbitraje, al igual que la Secretaría del Trabajo y Previsión Social continuarán</w:t>
      </w:r>
      <w:r>
        <w:rPr>
          <w:spacing w:val="-53"/>
        </w:rPr>
        <w:t> </w:t>
      </w:r>
      <w:r>
        <w:rPr/>
        <w:t>con las funciones registrales previstas en la Ley Federal del Trabajo vigente al momento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89" w:firstLine="288"/>
        <w:jc w:val="both"/>
      </w:pPr>
      <w:r>
        <w:rPr>
          <w:rFonts w:ascii="Arial" w:hAnsi="Arial"/>
          <w:b/>
        </w:rPr>
        <w:t>Cuarto. Traslado de Expedientes de Registro. </w:t>
      </w:r>
      <w:r>
        <w:rPr/>
        <w:t>Para efectos del traslado de expedientes de 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sindicales,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 administrativos relacionados, las Juntas de Conciliación y Arbitraje, la Secretaría del</w:t>
      </w:r>
      <w:r>
        <w:rPr>
          <w:spacing w:val="1"/>
        </w:rPr>
        <w:t> </w:t>
      </w:r>
      <w:r>
        <w:rPr/>
        <w:t>Trabajo</w:t>
      </w:r>
      <w:r>
        <w:rPr>
          <w:spacing w:val="42"/>
        </w:rPr>
        <w:t> </w:t>
      </w:r>
      <w:r>
        <w:rPr/>
        <w:t>y</w:t>
      </w:r>
      <w:r>
        <w:rPr>
          <w:spacing w:val="38"/>
        </w:rPr>
        <w:t> </w:t>
      </w:r>
      <w:r>
        <w:rPr/>
        <w:t>Previsión</w:t>
      </w:r>
      <w:r>
        <w:rPr>
          <w:spacing w:val="42"/>
        </w:rPr>
        <w:t> </w:t>
      </w:r>
      <w:r>
        <w:rPr/>
        <w:t>Social</w:t>
      </w:r>
      <w:r>
        <w:rPr>
          <w:spacing w:val="43"/>
        </w:rPr>
        <w:t> </w:t>
      </w:r>
      <w:r>
        <w:rPr/>
        <w:t>y</w:t>
      </w:r>
      <w:r>
        <w:rPr>
          <w:spacing w:val="38"/>
        </w:rPr>
        <w:t> </w:t>
      </w:r>
      <w:r>
        <w:rPr/>
        <w:t>los</w:t>
      </w:r>
      <w:r>
        <w:rPr>
          <w:spacing w:val="43"/>
        </w:rPr>
        <w:t> </w:t>
      </w:r>
      <w:r>
        <w:rPr/>
        <w:t>Poderes</w:t>
      </w:r>
      <w:r>
        <w:rPr>
          <w:spacing w:val="43"/>
        </w:rPr>
        <w:t> </w:t>
      </w:r>
      <w:r>
        <w:rPr/>
        <w:t>Ejecutivos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3"/>
        </w:rPr>
        <w:t> </w:t>
      </w:r>
      <w:r>
        <w:rPr/>
        <w:t>Entidades</w:t>
      </w:r>
      <w:r>
        <w:rPr>
          <w:spacing w:val="40"/>
        </w:rPr>
        <w:t> </w:t>
      </w:r>
      <w:r>
        <w:rPr/>
        <w:t>Federativas</w:t>
      </w:r>
      <w:r>
        <w:rPr>
          <w:spacing w:val="40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remitir</w:t>
      </w:r>
      <w:r>
        <w:rPr>
          <w:spacing w:val="40"/>
        </w:rPr>
        <w:t> </w:t>
      </w:r>
      <w:r>
        <w:rPr/>
        <w:t>al</w:t>
      </w:r>
      <w:r>
        <w:rPr>
          <w:spacing w:val="-53"/>
        </w:rPr>
        <w:t> </w:t>
      </w:r>
      <w:r>
        <w:rPr/>
        <w:t>Centro Federal de Conciliación y Registro Laboral una relación completa de todos los expedientes y</w:t>
      </w:r>
      <w:r>
        <w:rPr>
          <w:spacing w:val="1"/>
        </w:rPr>
        <w:t> </w:t>
      </w:r>
      <w:r>
        <w:rPr/>
        <w:t>registros en su poder, con soporte electrónico de cada registro o expediente, con una anticipación mínima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seis meses al</w:t>
      </w:r>
      <w:r>
        <w:rPr>
          <w:spacing w:val="-2"/>
        </w:rPr>
        <w:t> </w:t>
      </w:r>
      <w:r>
        <w:rPr/>
        <w:t>inicio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3"/>
      </w:pPr>
    </w:p>
    <w:p>
      <w:pPr>
        <w:pStyle w:val="BodyText"/>
        <w:ind w:left="218" w:right="206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difundirán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suspenderán sus funciones registrales e iniciarán las del Centro Federal referido, garantizando que no se</w:t>
      </w:r>
      <w:r>
        <w:rPr>
          <w:spacing w:val="1"/>
        </w:rPr>
        <w:t> </w:t>
      </w:r>
      <w:r>
        <w:rPr/>
        <w:t>afecten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derechos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interesados.</w:t>
      </w:r>
    </w:p>
    <w:p>
      <w:pPr>
        <w:pStyle w:val="BodyText"/>
      </w:pPr>
    </w:p>
    <w:p>
      <w:pPr>
        <w:pStyle w:val="BodyText"/>
        <w:ind w:left="218" w:right="191" w:firstLine="288"/>
        <w:jc w:val="both"/>
      </w:pPr>
      <w:r>
        <w:rPr/>
        <w:t>El traslado físico de los expedientes de todas las dependencias tanto federales como locales deberá</w:t>
      </w:r>
      <w:r>
        <w:rPr>
          <w:spacing w:val="1"/>
        </w:rPr>
        <w:t> </w:t>
      </w:r>
      <w:r>
        <w:rPr/>
        <w:t>concluir en un plazo no mayor a un año posterior al inicio de las funciones registrales de dicho Centro</w:t>
      </w:r>
      <w:r>
        <w:rPr>
          <w:spacing w:val="1"/>
        </w:rPr>
        <w:t> </w:t>
      </w:r>
      <w:r>
        <w:rPr/>
        <w:t>Federal; dicho Centro establecerá los mecanismos de coordinación conducentes con las autoridades</w:t>
      </w:r>
      <w:r>
        <w:rPr>
          <w:spacing w:val="1"/>
        </w:rPr>
        <w:t> </w:t>
      </w:r>
      <w:r>
        <w:rPr/>
        <w:t>referidas y emitirá los lineamientos necesarios para garantizar que la transferencia de expedientes y</w:t>
      </w:r>
      <w:r>
        <w:rPr>
          <w:spacing w:val="1"/>
        </w:rPr>
        <w:t> </w:t>
      </w:r>
      <w:r>
        <w:rPr/>
        <w:t>registros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realice</w:t>
      </w:r>
      <w:r>
        <w:rPr>
          <w:spacing w:val="8"/>
        </w:rPr>
        <w:t> </w:t>
      </w:r>
      <w:r>
        <w:rPr/>
        <w:t>bajo</w:t>
      </w:r>
      <w:r>
        <w:rPr>
          <w:spacing w:val="9"/>
        </w:rPr>
        <w:t> </w:t>
      </w:r>
      <w:r>
        <w:rPr/>
        <w:t>condiciones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brinden</w:t>
      </w:r>
      <w:r>
        <w:rPr>
          <w:spacing w:val="9"/>
        </w:rPr>
        <w:t> </w:t>
      </w:r>
      <w:r>
        <w:rPr/>
        <w:t>seguridad,</w:t>
      </w:r>
      <w:r>
        <w:rPr>
          <w:spacing w:val="8"/>
        </w:rPr>
        <w:t> </w:t>
      </w:r>
      <w:r>
        <w:rPr/>
        <w:t>certeza,</w:t>
      </w:r>
      <w:r>
        <w:rPr>
          <w:spacing w:val="7"/>
        </w:rPr>
        <w:t> </w:t>
      </w:r>
      <w:r>
        <w:rPr/>
        <w:t>exactitud,</w:t>
      </w:r>
      <w:r>
        <w:rPr>
          <w:spacing w:val="9"/>
        </w:rPr>
        <w:t> </w:t>
      </w:r>
      <w:r>
        <w:rPr/>
        <w:t>transparencia,</w:t>
      </w:r>
      <w:r>
        <w:rPr>
          <w:spacing w:val="8"/>
        </w:rPr>
        <w:t> </w:t>
      </w:r>
      <w:r>
        <w:rPr/>
        <w:t>publicidad</w:t>
      </w:r>
      <w:r>
        <w:rPr>
          <w:spacing w:val="-54"/>
        </w:rPr>
        <w:t> </w:t>
      </w:r>
      <w:r>
        <w:rPr/>
        <w:t>y</w:t>
      </w:r>
      <w:r>
        <w:rPr>
          <w:spacing w:val="-5"/>
        </w:rPr>
        <w:t> </w:t>
      </w:r>
      <w:r>
        <w:rPr/>
        <w:t>confiabilidad</w:t>
      </w:r>
      <w:r>
        <w:rPr>
          <w:spacing w:val="1"/>
        </w:rPr>
        <w:t> </w:t>
      </w:r>
      <w:r>
        <w:rPr/>
        <w:t>al 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entrega-recepción.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5" w:firstLine="288"/>
        <w:jc w:val="both"/>
      </w:pPr>
      <w:r>
        <w:rPr>
          <w:rFonts w:ascii="Arial" w:hAnsi="Arial"/>
          <w:b/>
        </w:rPr>
        <w:t>Quinto. Plazo de inicio de funciones de la Autoridad Conciliadora Local y Tribunales Locales.</w:t>
      </w:r>
      <w:r>
        <w:rPr>
          <w:rFonts w:ascii="Arial" w:hAnsi="Arial"/>
          <w:b/>
          <w:spacing w:val="1"/>
        </w:rPr>
        <w:t> </w:t>
      </w:r>
      <w:r>
        <w:rPr/>
        <w:t>Los Centros de Conciliación locales y los Tribunales del Poder Judicial de las Entidades Federativas</w:t>
      </w:r>
      <w:r>
        <w:rPr>
          <w:spacing w:val="1"/>
        </w:rPr>
        <w:t> </w:t>
      </w:r>
      <w:r>
        <w:rPr/>
        <w:t>iniciarán actividades a más tardar el 3 de octubre de 2022, en términos de lo que establezca su propia</w:t>
      </w:r>
      <w:r>
        <w:rPr>
          <w:spacing w:val="1"/>
        </w:rPr>
        <w:t> </w:t>
      </w:r>
      <w:r>
        <w:rPr/>
        <w:t>normatividad y posibilidades presupuestales, conforme a lo que determinen sus poderes locales. Los</w:t>
      </w:r>
      <w:r>
        <w:rPr>
          <w:spacing w:val="1"/>
        </w:rPr>
        <w:t> </w:t>
      </w:r>
      <w:r>
        <w:rPr/>
        <w:t>Centros de Conciliación locales deberán entrar en operación en cada entidad federativa, en la misma</w:t>
      </w:r>
      <w:r>
        <w:rPr>
          <w:spacing w:val="1"/>
        </w:rPr>
        <w:t> </w:t>
      </w:r>
      <w:r>
        <w:rPr/>
        <w:t>fecha en que lo hagan los Tribunales Locales, conforme a las disposiciones previstas en el presente</w:t>
      </w:r>
      <w:r>
        <w:rPr>
          <w:spacing w:val="1"/>
        </w:rPr>
        <w:t> </w:t>
      </w:r>
      <w:r>
        <w:rPr/>
        <w:t>Decreto.</w:t>
      </w:r>
    </w:p>
    <w:p>
      <w:pPr>
        <w:spacing w:before="1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18-05-2022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18" w:right="196" w:firstLine="288"/>
        <w:jc w:val="both"/>
      </w:pPr>
      <w:r>
        <w:rPr>
          <w:rFonts w:ascii="Arial" w:hAnsi="Arial"/>
          <w:b/>
        </w:rPr>
        <w:t>Sexto. Plazo para el inicio de funciones de la Autoridad Conciliadora Federal y Tribunales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Federales. </w:t>
      </w:r>
      <w:r>
        <w:rPr/>
        <w:t>Dentro del plazo máximo de cuatro años a partir de la entrada en vigor de este Decreto, cada</w:t>
      </w:r>
      <w:r>
        <w:rPr>
          <w:spacing w:val="1"/>
        </w:rPr>
        <w:t> </w:t>
      </w:r>
      <w:r>
        <w:rPr/>
        <w:t>delegación u oficina regional del Centro Federal de Conciliación y Registro Laboral iniciará la tramitación</w:t>
      </w:r>
      <w:r>
        <w:rPr>
          <w:spacing w:val="1"/>
        </w:rPr>
        <w:t> </w:t>
      </w:r>
      <w:r>
        <w:rPr/>
        <w:t>de solicitudes de conciliación que sean de su competencia al mismo tiempo que los Tribunales del Poder</w:t>
      </w:r>
      <w:r>
        <w:rPr>
          <w:spacing w:val="1"/>
        </w:rPr>
        <w:t> </w:t>
      </w:r>
      <w:r>
        <w:rPr/>
        <w:t>Judicial de la Federación inicien su operación en el circuito judicial al que correspondan. Cada circuito</w:t>
      </w:r>
      <w:r>
        <w:rPr>
          <w:spacing w:val="1"/>
        </w:rPr>
        <w:t> </w:t>
      </w:r>
      <w:r>
        <w:rPr/>
        <w:t>judicial</w:t>
      </w:r>
      <w:r>
        <w:rPr>
          <w:spacing w:val="1"/>
        </w:rPr>
        <w:t> </w:t>
      </w:r>
      <w:r>
        <w:rPr/>
        <w:t>iniciará</w:t>
      </w:r>
      <w:r>
        <w:rPr>
          <w:spacing w:val="3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4"/>
        </w:rPr>
        <w:t> </w:t>
      </w:r>
      <w:r>
        <w:rPr/>
        <w:t>y</w:t>
      </w:r>
      <w:r>
        <w:rPr>
          <w:spacing w:val="-3"/>
        </w:rPr>
        <w:t> </w:t>
      </w:r>
      <w:r>
        <w:rPr/>
        <w:t>secuencia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determine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declaratorias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emita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/>
      </w:pPr>
      <w:r>
        <w:rPr/>
        <w:t>el</w:t>
      </w:r>
      <w:r>
        <w:rPr>
          <w:spacing w:val="21"/>
        </w:rPr>
        <w:t> </w:t>
      </w:r>
      <w:r>
        <w:rPr/>
        <w:t>Senado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República,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propuesta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Consejo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Judicatura</w:t>
      </w:r>
      <w:r>
        <w:rPr>
          <w:spacing w:val="20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conforme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previstas 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r>
        <w:rPr>
          <w:rFonts w:ascii="Arial" w:hAnsi="Arial"/>
          <w:b/>
        </w:rPr>
        <w:t>Séptimo. Asuntos en Trámite. </w:t>
      </w:r>
      <w:r>
        <w:rPr/>
        <w:t>Los procedimientos que se encuentren en trámite ante la Secretaría</w:t>
      </w:r>
      <w:r>
        <w:rPr>
          <w:spacing w:val="1"/>
        </w:rPr>
        <w:t> </w:t>
      </w:r>
      <w:r>
        <w:rPr/>
        <w:t>de Trabajo y Previsión Social y las Juntas de Conciliación y Arbitraje federales y locales, serán concluidos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éstas de</w:t>
      </w:r>
      <w:r>
        <w:rPr>
          <w:spacing w:val="-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no</w:t>
      </w:r>
      <w:r>
        <w:rPr>
          <w:spacing w:val="-53"/>
        </w:rPr>
        <w:t> </w:t>
      </w:r>
      <w:r>
        <w:rPr/>
        <w:t>admitirán a trámite solicitudes de audiencia de conciliación o emplazamientos respecto de procedimientos</w:t>
      </w:r>
      <w:r>
        <w:rPr>
          <w:spacing w:val="-53"/>
        </w:rPr>
        <w:t> </w:t>
      </w:r>
      <w:r>
        <w:rPr/>
        <w:t>que se estén sustanciando ante las Juntas de Conciliación y Arbitraje, incluyendo los de ejecución, por lo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archivarán</w:t>
      </w:r>
      <w:r>
        <w:rPr>
          <w:spacing w:val="1"/>
        </w:rPr>
        <w:t> </w:t>
      </w:r>
      <w:r>
        <w:rPr/>
        <w:t>dichas solicitudes.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>
          <w:rFonts w:ascii="Arial" w:hAnsi="Arial"/>
          <w:b/>
        </w:rPr>
        <w:t>Octavo. Asuntos iniciados con posterioridad al Decreto. </w:t>
      </w:r>
      <w:r>
        <w:rPr/>
        <w:t>Las Juntas de Conciliación y Arbitraje</w:t>
      </w:r>
      <w:r>
        <w:rPr>
          <w:spacing w:val="1"/>
        </w:rPr>
        <w:t> </w:t>
      </w:r>
      <w:r>
        <w:rPr/>
        <w:t>federales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según</w:t>
      </w:r>
      <w:r>
        <w:rPr>
          <w:spacing w:val="55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continuarán conociendo de los procedimientos individuales, colectivos y registrales que se inicien con</w:t>
      </w:r>
      <w:r>
        <w:rPr>
          <w:spacing w:val="1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federales y locales y los Centros de Conciliación, conforme a los plazos previstos en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transitorias</w:t>
      </w:r>
      <w:r>
        <w:rPr>
          <w:spacing w:val="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218" w:right="198" w:firstLine="288"/>
        <w:jc w:val="both"/>
      </w:pPr>
      <w:r>
        <w:rPr/>
        <w:t>Hasta en tanto entren en funciones los Centros de Conciliación, la Procuraduría de la Defensa 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sindicatos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avenimiento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conciliatorias, apercibiéndolos que de no comparecer a dichas diligencias, se les impondrá la medida de</w:t>
      </w:r>
      <w:r>
        <w:rPr>
          <w:spacing w:val="1"/>
        </w:rPr>
        <w:t> </w:t>
      </w:r>
      <w:r>
        <w:rPr/>
        <w:t>apremio a que se refiere la fracción I del artículo 731 de la Ley Federal del Trabajo, bajo la condición que</w:t>
      </w:r>
      <w:r>
        <w:rPr>
          <w:spacing w:val="1"/>
        </w:rPr>
        <w:t> </w:t>
      </w:r>
      <w:r>
        <w:rPr/>
        <w:t>si el solicitante del servicio no asiste a la junta de avenimiento o conciliatoria, se le tendrá por desistido de</w:t>
      </w:r>
      <w:r>
        <w:rPr>
          <w:spacing w:val="-53"/>
        </w:rPr>
        <w:t> </w:t>
      </w:r>
      <w:r>
        <w:rPr/>
        <w:t>su petición sin responsabilidad para la Procuraduría, salvo que acredite que existió causa justificada para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comparecer.</w:t>
      </w:r>
    </w:p>
    <w:p>
      <w:pPr>
        <w:pStyle w:val="BodyText"/>
        <w:spacing w:before="2"/>
      </w:pPr>
    </w:p>
    <w:p>
      <w:pPr>
        <w:pStyle w:val="BodyText"/>
        <w:ind w:left="218" w:right="198" w:firstLine="288"/>
        <w:jc w:val="both"/>
      </w:pPr>
      <w:r>
        <w:rPr/>
        <w:t>Dichos procedimientos se tramitarán conforme a las disposiciones de la Ley Federal del Trabajo y</w:t>
      </w:r>
      <w:r>
        <w:rPr>
          <w:spacing w:val="1"/>
        </w:rPr>
        <w:t> </w:t>
      </w:r>
      <w:r>
        <w:rPr/>
        <w:t>demás leyes vigentes hasta antes del presente Decreto. Para tales efectos se les dotará de los recursos</w:t>
      </w:r>
      <w:r>
        <w:rPr>
          <w:spacing w:val="1"/>
        </w:rPr>
        <w:t> </w:t>
      </w:r>
      <w:r>
        <w:rPr/>
        <w:t>presupuestales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r>
        <w:rPr>
          <w:rFonts w:ascii="Arial" w:hAnsi="Arial"/>
          <w:b/>
        </w:rPr>
        <w:t>Noveno. Improcedencia de Acumulación de Procesos. </w:t>
      </w:r>
      <w:r>
        <w:rPr/>
        <w:t>Cuando un juicio se encuentre en trámite</w:t>
      </w:r>
      <w:r>
        <w:rPr>
          <w:spacing w:val="1"/>
        </w:rPr>
        <w:t> </w:t>
      </w:r>
      <w:r>
        <w:rPr/>
        <w:t>conforme a las disposiciones de la Ley Federal del Trabajo vigentes con anterioridad a la entrada en vigor</w:t>
      </w:r>
      <w:r>
        <w:rPr>
          <w:spacing w:val="-53"/>
        </w:rPr>
        <w:t> </w:t>
      </w:r>
      <w:r>
        <w:rPr/>
        <w:t>del presente Decreto y otro se sustancie conforme a las disposiciones de este Decreto, no procederá la</w:t>
      </w:r>
      <w:r>
        <w:rPr>
          <w:spacing w:val="1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juicios.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r>
        <w:rPr>
          <w:rFonts w:ascii="Arial" w:hAnsi="Arial"/>
          <w:b/>
        </w:rPr>
        <w:t>Décimo. Trámite de Procedimientos y Juicios. </w:t>
      </w:r>
      <w:r>
        <w:rPr/>
        <w:t>Una vez que entren en operación los Centros de</w:t>
      </w:r>
      <w:r>
        <w:rPr>
          <w:spacing w:val="1"/>
        </w:rPr>
        <w:t> </w:t>
      </w:r>
      <w:r>
        <w:rPr/>
        <w:t>Conciliación y Tribunales, los procedimientos y los juicios se ventilarán ante ellos de conformidad con el</w:t>
      </w:r>
      <w:r>
        <w:rPr>
          <w:spacing w:val="1"/>
        </w:rPr>
        <w:t> </w:t>
      </w:r>
      <w:r>
        <w:rPr/>
        <w:t>presente Decreto,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218" w:right="196" w:firstLine="288"/>
        <w:jc w:val="both"/>
      </w:pPr>
      <w:r>
        <w:rPr>
          <w:rFonts w:ascii="Arial" w:hAnsi="Arial"/>
          <w:b/>
        </w:rPr>
        <w:t>Décimo Primero. Legitimación de Contratos Colectivos de Trabajo.</w:t>
      </w:r>
      <w:r>
        <w:rPr>
          <w:rFonts w:ascii="Arial" w:hAnsi="Arial"/>
          <w:b/>
          <w:spacing w:val="1"/>
        </w:rPr>
        <w:t> </w:t>
      </w:r>
      <w:r>
        <w:rPr/>
        <w:t>Con el fin de cumplir el</w:t>
      </w:r>
      <w:r>
        <w:rPr>
          <w:spacing w:val="1"/>
        </w:rPr>
        <w:t> </w:t>
      </w:r>
      <w:r>
        <w:rPr/>
        <w:t>mandato del artículo 123, apartado A, fracción XVIII, segundo párrafo y XX Bis de la Constitución y los</w:t>
      </w:r>
      <w:r>
        <w:rPr>
          <w:spacing w:val="1"/>
        </w:rPr>
        <w:t> </w:t>
      </w:r>
      <w:r>
        <w:rPr/>
        <w:t>compromisos</w:t>
      </w:r>
      <w:r>
        <w:rPr>
          <w:spacing w:val="1"/>
        </w:rPr>
        <w:t> </w:t>
      </w:r>
      <w:r>
        <w:rPr/>
        <w:t>internacionales</w:t>
      </w:r>
      <w:r>
        <w:rPr>
          <w:spacing w:val="1"/>
        </w:rPr>
        <w:t> </w:t>
      </w:r>
      <w:r>
        <w:rPr/>
        <w:t>asumidos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mexicano,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-53"/>
        </w:rPr>
        <w:t> </w:t>
      </w:r>
      <w:r>
        <w:rPr/>
        <w:t>existentes deberán revisarse al menos una vez durante los cuatro años posteriores a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201" w:firstLine="288"/>
        <w:jc w:val="both"/>
      </w:pPr>
      <w:r>
        <w:rPr/>
        <w:t>Las referidas revisiones contractuales deberán depositarse ante el Centro Federal de Conciliación y</w:t>
      </w:r>
      <w:r>
        <w:rPr>
          <w:spacing w:val="1"/>
        </w:rPr>
        <w:t> </w:t>
      </w:r>
      <w:r>
        <w:rPr/>
        <w:t>Registro Laboral. Dicho Centro verificará que se haya hecho del conocimiento de los trabajadores el</w:t>
      </w:r>
      <w:r>
        <w:rPr>
          <w:spacing w:val="1"/>
        </w:rPr>
        <w:t> </w:t>
      </w:r>
      <w:r>
        <w:rPr/>
        <w:t>contenido del contrato colectivo de trabajo y que se les entregó un ejemplar impreso del mismo por 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patrón;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respaldo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-53"/>
        </w:rPr>
        <w:t> </w:t>
      </w:r>
      <w:r>
        <w:rPr/>
        <w:t>mediante voto</w:t>
      </w:r>
      <w:r>
        <w:rPr>
          <w:spacing w:val="-1"/>
        </w:rPr>
        <w:t> </w:t>
      </w:r>
      <w:r>
        <w:rPr/>
        <w:t>personal,</w:t>
      </w:r>
      <w:r>
        <w:rPr>
          <w:spacing w:val="-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secreto.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218" w:right="197" w:firstLine="288"/>
        <w:jc w:val="both"/>
      </w:pPr>
      <w:r>
        <w:rPr/>
        <w:t>La consulta a los trabajadores se realizará conforme al procedimiento establecido en el artículo 390</w:t>
      </w:r>
      <w:r>
        <w:rPr>
          <w:spacing w:val="1"/>
        </w:rPr>
        <w:t> </w:t>
      </w:r>
      <w:r>
        <w:rPr/>
        <w:t>Ter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spacing w:before="1"/>
        <w:ind w:left="218" w:right="194" w:firstLine="288"/>
        <w:jc w:val="both"/>
      </w:pPr>
      <w:r>
        <w:rPr/>
        <w:t>Si al término del plazo fijado en el primer párrafo de este artículo el contrato colectivo de trabajo sujeto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apoyo</w:t>
      </w:r>
      <w:r>
        <w:rPr>
          <w:spacing w:val="1"/>
        </w:rPr>
        <w:t> </w:t>
      </w:r>
      <w:r>
        <w:rPr/>
        <w:t>mayoritario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consulta</w:t>
      </w:r>
      <w:r>
        <w:rPr>
          <w:spacing w:val="-53"/>
        </w:rPr>
        <w:t> </w:t>
      </w:r>
      <w:r>
        <w:rPr/>
        <w:t>mencionada,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terminado,</w:t>
      </w:r>
      <w:r>
        <w:rPr>
          <w:spacing w:val="1"/>
        </w:rPr>
        <w:t> </w:t>
      </w:r>
      <w:r>
        <w:rPr/>
        <w:t>conservándose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prestaciones y condiciones de trabajo contempladas en el contrato colectivo sujeto a revisión, que sean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establecidas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Ley, 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obligatoria 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patrón.</w:t>
      </w:r>
    </w:p>
    <w:p>
      <w:pPr>
        <w:pStyle w:val="BodyText"/>
      </w:pPr>
    </w:p>
    <w:p>
      <w:pPr>
        <w:pStyle w:val="BodyText"/>
        <w:ind w:left="218" w:right="204" w:firstLine="288"/>
        <w:jc w:val="both"/>
      </w:pP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del Trabajo y Previsión Social establecerá el protocolo para efectuar la verificación de la</w:t>
      </w:r>
      <w:r>
        <w:rPr>
          <w:spacing w:val="1"/>
        </w:rPr>
        <w:t> </w:t>
      </w:r>
      <w:r>
        <w:rPr/>
        <w:t>consulta a que se refiere el presente artículo transitorio y dispondrá las medidas necesarias para su</w:t>
      </w:r>
      <w:r>
        <w:rPr>
          <w:spacing w:val="1"/>
        </w:rPr>
        <w:t> </w:t>
      </w:r>
      <w:r>
        <w:rPr/>
        <w:t>instrumentación, dentro de un plazo de tres meses siguientes a la entrada en vigor del presente Decreto.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2"/>
        </w:rPr>
        <w:t> </w:t>
      </w:r>
      <w:r>
        <w:rPr/>
        <w:t>Federal de Conciliación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Arbitraje</w:t>
      </w:r>
      <w:r>
        <w:rPr>
          <w:spacing w:val="-2"/>
        </w:rPr>
        <w:t> </w:t>
      </w:r>
      <w:r>
        <w:rPr/>
        <w:t>tendrá la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dicho protocolo le</w:t>
      </w:r>
      <w:r>
        <w:rPr>
          <w:spacing w:val="-3"/>
        </w:rPr>
        <w:t> </w:t>
      </w:r>
      <w:r>
        <w:rPr/>
        <w:t>establezca.</w:t>
      </w:r>
    </w:p>
    <w:p>
      <w:pPr>
        <w:pStyle w:val="BodyText"/>
        <w:spacing w:before="9"/>
        <w:rPr>
          <w:sz w:val="19"/>
        </w:rPr>
      </w:pPr>
    </w:p>
    <w:p>
      <w:pPr>
        <w:spacing w:line="240" w:lineRule="auto" w:before="1"/>
        <w:ind w:left="218" w:right="197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Décimo Segundo. Previsiones para la aplicación de la Reforma. </w:t>
      </w:r>
      <w:r>
        <w:rPr>
          <w:sz w:val="20"/>
        </w:rPr>
        <w:t>El Congreso de la Unión y las</w:t>
      </w:r>
      <w:r>
        <w:rPr>
          <w:spacing w:val="1"/>
          <w:sz w:val="20"/>
        </w:rPr>
        <w:t> </w:t>
      </w:r>
      <w:r>
        <w:rPr>
          <w:sz w:val="20"/>
        </w:rPr>
        <w:t>Legislaturas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destinar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reforma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sistema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 laboral.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9" w:firstLine="288"/>
        <w:jc w:val="both"/>
      </w:pPr>
      <w:r>
        <w:rPr>
          <w:rFonts w:ascii="Arial" w:hAnsi="Arial"/>
          <w:b/>
        </w:rPr>
        <w:t>Décimo Tercero. Implementación y Capacitación. </w:t>
      </w:r>
      <w:r>
        <w:rPr/>
        <w:t>En la implementación de las disposiciones a que</w:t>
      </w:r>
      <w:r>
        <w:rPr>
          <w:spacing w:val="1"/>
        </w:rPr>
        <w:t> </w:t>
      </w:r>
      <w:r>
        <w:rPr/>
        <w:t>se refiere el presente Decreto y en lo sucesivo, las Autoridades Conciliadoras y los Tribunales del Poder</w:t>
      </w:r>
      <w:r>
        <w:rPr>
          <w:spacing w:val="1"/>
        </w:rPr>
        <w:t> </w:t>
      </w:r>
      <w:r>
        <w:rPr/>
        <w:t>Judicial Federal y de las entidades federativas, deberán incorporar en sus programas de formación y</w:t>
      </w:r>
      <w:r>
        <w:rPr>
          <w:spacing w:val="1"/>
        </w:rPr>
        <w:t> </w:t>
      </w:r>
      <w:r>
        <w:rPr/>
        <w:t>capacitación, metodologías y contenidos para brindar atención y asesoría en materia de protección de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a</w:t>
      </w:r>
      <w:r>
        <w:rPr>
          <w:spacing w:val="-1"/>
        </w:rPr>
        <w:t> </w:t>
      </w:r>
      <w:r>
        <w:rPr/>
        <w:t>personas en</w:t>
      </w:r>
      <w:r>
        <w:rPr>
          <w:spacing w:val="-2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vulnerabilidad.</w:t>
      </w:r>
    </w:p>
    <w:p>
      <w:pPr>
        <w:pStyle w:val="BodyText"/>
      </w:pPr>
    </w:p>
    <w:p>
      <w:pPr>
        <w:pStyle w:val="BodyText"/>
        <w:spacing w:line="242" w:lineRule="auto" w:before="1"/>
        <w:ind w:left="218" w:right="199" w:firstLine="288"/>
        <w:jc w:val="both"/>
      </w:pPr>
      <w:r>
        <w:rPr>
          <w:rFonts w:ascii="Arial" w:hAnsi="Arial"/>
          <w:b/>
        </w:rPr>
        <w:t>Décimo Cuarto. Primera Sesión de la Junta de Gobierno del Centro Federal. </w:t>
      </w:r>
      <w:r>
        <w:rPr/>
        <w:t>La persona titular de</w:t>
      </w:r>
      <w:r>
        <w:rPr>
          <w:spacing w:val="-53"/>
        </w:rPr>
        <w:t> </w:t>
      </w:r>
      <w:r>
        <w:rPr/>
        <w:t>la Secretaría del Trabajo y Previsión Social, en su calidad de Presidente de la Junta de Gobierno del</w:t>
      </w:r>
      <w:r>
        <w:rPr>
          <w:spacing w:val="1"/>
        </w:rPr>
        <w:t> </w:t>
      </w:r>
      <w:r>
        <w:rPr/>
        <w:t>Centro Federal de Conciliación y Registro Laboral convocará a la primera sesión de dicho órgano dentro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 noventa días naturales</w:t>
      </w:r>
      <w:r>
        <w:rPr>
          <w:spacing w:val="-1"/>
        </w:rPr>
        <w:t> </w:t>
      </w:r>
      <w:r>
        <w:rPr/>
        <w:t>siguientes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de designación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Quinto. Concursos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Selección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Personal.</w:t>
      </w:r>
      <w:r>
        <w:rPr>
          <w:rFonts w:ascii="Arial" w:hAnsi="Arial"/>
          <w:b/>
          <w:spacing w:val="1"/>
        </w:rPr>
        <w:t> </w:t>
      </w:r>
      <w:r>
        <w:rPr/>
        <w:t>Las convocatorias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Laboral,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 Locales</w:t>
      </w:r>
      <w:r>
        <w:rPr>
          <w:spacing w:val="1"/>
        </w:rPr>
        <w:t> </w:t>
      </w:r>
      <w:r>
        <w:rPr/>
        <w:t>y de los Tribunales del Poder Judicial Federal y de las entidades federativas serán</w:t>
      </w:r>
      <w:r>
        <w:rPr>
          <w:spacing w:val="1"/>
        </w:rPr>
        <w:t> </w:t>
      </w:r>
      <w:r>
        <w:rPr/>
        <w:t>de carácter abierto</w:t>
      </w:r>
      <w:r>
        <w:rPr>
          <w:spacing w:val="1"/>
        </w:rPr>
        <w:t> </w:t>
      </w:r>
      <w:r>
        <w:rPr/>
        <w:t>y garantizarán el derecho de participar</w:t>
      </w:r>
      <w:r>
        <w:rPr>
          <w:spacing w:val="55"/>
        </w:rPr>
        <w:t> </w:t>
      </w:r>
      <w:r>
        <w:rPr/>
        <w:t>en igualdad de oportunidades al personal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de</w:t>
      </w:r>
      <w:r>
        <w:rPr>
          <w:spacing w:val="-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Plan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Trabajo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Conclusión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1"/>
        </w:rPr>
        <w:t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asuntos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43"/>
        </w:rPr>
        <w:t> </w:t>
      </w:r>
      <w:r>
        <w:rPr>
          <w:rFonts w:ascii="Arial" w:hAnsi="Arial"/>
          <w:b/>
        </w:rPr>
        <w:t>Trámite.</w:t>
      </w:r>
      <w:r>
        <w:rPr>
          <w:rFonts w:ascii="Arial" w:hAnsi="Arial"/>
          <w:b/>
          <w:spacing w:val="-53"/>
        </w:rPr>
        <w:t> </w:t>
      </w:r>
      <w:r>
        <w:rPr/>
        <w:t>Dentro de los ciento veinte días naturales siguientes a la aprobación del presente Decreto la Junta</w:t>
      </w:r>
      <w:r>
        <w:rPr>
          <w:spacing w:val="1"/>
        </w:rPr>
        <w:t> </w:t>
      </w:r>
      <w:r>
        <w:rPr/>
        <w:t>Federal de Conciliación y Arbitraje y las Juntas Locales de Conciliación y Arbitraje presentarán al Consejo</w:t>
      </w:r>
      <w:r>
        <w:rPr>
          <w:spacing w:val="-53"/>
        </w:rPr>
        <w:t> </w:t>
      </w:r>
      <w:r>
        <w:rPr/>
        <w:t>de Coordinación para la Implementación de la Reforma al Sistema de Justicia Laboral, un plan de trabajo</w:t>
      </w:r>
      <w:r>
        <w:rPr>
          <w:spacing w:val="1"/>
        </w:rPr>
        <w:t> </w:t>
      </w:r>
      <w:r>
        <w:rPr/>
        <w:t>con su respectivo programa para la conclusión de los asuntos en trámite y la ejecución eficaz de los</w:t>
      </w:r>
      <w:r>
        <w:rPr>
          <w:spacing w:val="1"/>
        </w:rPr>
        <w:t> </w:t>
      </w:r>
      <w:r>
        <w:rPr/>
        <w:t>laudos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cierre y</w:t>
      </w:r>
      <w:r>
        <w:rPr>
          <w:spacing w:val="-5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labores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paulatina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gradual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órganos.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98" w:firstLine="288"/>
        <w:jc w:val="both"/>
      </w:pPr>
      <w:r>
        <w:rPr/>
        <w:t>Los planes y programas de trabajo deberán contener indicadores de resultados y desempeño por</w:t>
      </w:r>
      <w:r>
        <w:rPr>
          <w:spacing w:val="1"/>
        </w:rPr>
        <w:t> </w:t>
      </w:r>
      <w:r>
        <w:rPr/>
        <w:t>periodos semestrales. Corresponderá al Órgano Interno de Control de cada Junta de Conciliación y</w:t>
      </w:r>
      <w:r>
        <w:rPr>
          <w:spacing w:val="1"/>
        </w:rPr>
        <w:t> </w:t>
      </w:r>
      <w:r>
        <w:rPr/>
        <w:t>Arbitraje la</w:t>
      </w:r>
      <w:r>
        <w:rPr>
          <w:spacing w:val="1"/>
        </w:rPr>
        <w:t> </w:t>
      </w:r>
      <w:r>
        <w:rPr/>
        <w:t>medición de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impacto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párrafo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>
          <w:rFonts w:ascii="Arial" w:hAnsi="Arial"/>
          <w:b/>
        </w:rPr>
        <w:t>Décimo Séptimo. Coordinación interinstitucional para la implementación de la reforma. </w:t>
      </w:r>
      <w:r>
        <w:rPr/>
        <w:t>Se crea</w:t>
      </w:r>
      <w:r>
        <w:rPr>
          <w:spacing w:val="1"/>
        </w:rPr>
        <w:t> </w:t>
      </w:r>
      <w:r>
        <w:rPr/>
        <w:t>el Consejo de Coordinación para la Implementación de la Reforma al Sistema de Justicia Laboral como</w:t>
      </w:r>
      <w:r>
        <w:rPr>
          <w:spacing w:val="1"/>
        </w:rPr>
        <w:t> </w:t>
      </w:r>
      <w:r>
        <w:rPr/>
        <w:t>instancia nacional de consulta, planeación y coordinación que tendrá por objeto establecer la política y 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implementar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local</w:t>
      </w:r>
      <w:r>
        <w:rPr>
          <w:spacing w:val="1"/>
        </w:rPr>
        <w:t> </w:t>
      </w:r>
      <w:r>
        <w:rPr/>
        <w:t>el Sistema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Justicia</w:t>
      </w:r>
      <w:r>
        <w:rPr>
          <w:spacing w:val="1"/>
        </w:rPr>
        <w:t> </w:t>
      </w:r>
      <w:r>
        <w:rPr/>
        <w:t>Laboral en los términos previstos en el presente Decreto, con pleno respeto a las atribuciones de los</w:t>
      </w:r>
      <w:r>
        <w:rPr>
          <w:spacing w:val="1"/>
        </w:rPr>
        <w:t> </w:t>
      </w:r>
      <w:r>
        <w:rPr/>
        <w:t>Poderes Federales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Locales.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97" w:firstLine="288"/>
        <w:jc w:val="both"/>
      </w:pPr>
      <w:r>
        <w:rPr/>
        <w:t>Dicho Consejo deberá sesionar de manera ordinaria por lo menos tres veces al año y de manera</w:t>
      </w:r>
      <w:r>
        <w:rPr>
          <w:spacing w:val="1"/>
        </w:rPr>
        <w:t> </w:t>
      </w:r>
      <w:r>
        <w:rPr/>
        <w:t>extraordinaria las ocasiones que sean necesarias para el cumplimiento de sus fines. Las sesiones serán</w:t>
      </w:r>
      <w:r>
        <w:rPr>
          <w:spacing w:val="1"/>
        </w:rPr>
        <w:t> </w:t>
      </w:r>
      <w:r>
        <w:rPr/>
        <w:t>presididas</w:t>
      </w:r>
      <w:r>
        <w:rPr>
          <w:spacing w:val="1"/>
        </w:rPr>
        <w:t> </w:t>
      </w:r>
      <w:r>
        <w:rPr/>
        <w:t>por la persona Titular de la Secretaría</w:t>
      </w:r>
      <w:r>
        <w:rPr>
          <w:spacing w:val="1"/>
        </w:rPr>
        <w:t> </w:t>
      </w:r>
      <w:r>
        <w:rPr/>
        <w:t>del Trabajo y Previsión Social</w:t>
      </w:r>
      <w:r>
        <w:rPr>
          <w:spacing w:val="1"/>
        </w:rPr>
        <w:t> </w:t>
      </w:r>
      <w:r>
        <w:rPr/>
        <w:t>y, en su ausencia</w:t>
      </w:r>
      <w:r>
        <w:rPr>
          <w:spacing w:val="1"/>
        </w:rPr>
        <w:t> </w:t>
      </w:r>
      <w:r>
        <w:rPr/>
        <w:t>temporal por la persona que ésta designe. Los</w:t>
      </w:r>
      <w:r>
        <w:rPr>
          <w:spacing w:val="55"/>
        </w:rPr>
        <w:t> </w:t>
      </w:r>
      <w:r>
        <w:rPr/>
        <w:t>cargos que desempeñen los integrantes del Consejo</w:t>
      </w:r>
      <w:r>
        <w:rPr>
          <w:spacing w:val="1"/>
        </w:rPr>
        <w:t> </w:t>
      </w:r>
      <w:r>
        <w:rPr/>
        <w:t>serán de carácter honorífico, por lo que no recibirán remuneración alguna por su participación en 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506"/>
      </w:pP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se integrará por: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1"/>
        </w:numPr>
        <w:tabs>
          <w:tab w:pos="673" w:val="left" w:leader="none"/>
        </w:tabs>
        <w:spacing w:line="240" w:lineRule="auto" w:before="0" w:after="0"/>
        <w:ind w:left="672" w:right="0" w:hanging="167"/>
        <w:jc w:val="left"/>
        <w:rPr>
          <w:sz w:val="20"/>
        </w:rPr>
      </w:pP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Ejecutivo</w:t>
      </w:r>
      <w:r>
        <w:rPr>
          <w:spacing w:val="-4"/>
          <w:sz w:val="20"/>
        </w:rPr>
        <w:t> </w:t>
      </w:r>
      <w:r>
        <w:rPr>
          <w:sz w:val="20"/>
        </w:rPr>
        <w:t>Federal: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2"/>
        </w:numPr>
        <w:tabs>
          <w:tab w:pos="740" w:val="left" w:leader="none"/>
        </w:tabs>
        <w:spacing w:line="240" w:lineRule="auto" w:before="0" w:after="0"/>
        <w:ind w:left="739" w:right="0" w:hanging="234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Secretaría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 y</w:t>
      </w:r>
      <w:r>
        <w:rPr>
          <w:spacing w:val="-4"/>
          <w:sz w:val="20"/>
        </w:rPr>
        <w:t> </w:t>
      </w:r>
      <w:r>
        <w:rPr>
          <w:sz w:val="20"/>
        </w:rPr>
        <w:t>Previsión Social,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2"/>
        </w:numPr>
        <w:tabs>
          <w:tab w:pos="752" w:val="left" w:leader="none"/>
        </w:tabs>
        <w:spacing w:line="240" w:lineRule="auto" w:before="0" w:after="0"/>
        <w:ind w:left="751" w:right="0" w:hanging="246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Titular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Hacienda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3"/>
      </w:pPr>
    </w:p>
    <w:p>
      <w:pPr>
        <w:pStyle w:val="BodyText"/>
        <w:ind w:left="218" w:right="204" w:firstLine="288"/>
        <w:jc w:val="both"/>
      </w:pPr>
      <w:r>
        <w:rPr/>
        <w:t>Las ausencias de éstos serán suplidas por los servidores públicos que ellos designen, con un nivel</w:t>
      </w:r>
      <w:r>
        <w:rPr>
          <w:spacing w:val="1"/>
        </w:rPr>
        <w:t> </w:t>
      </w:r>
      <w:r>
        <w:rPr/>
        <w:t>jerárquico inmediato</w:t>
      </w:r>
      <w:r>
        <w:rPr>
          <w:spacing w:val="1"/>
        </w:rPr>
        <w:t> </w:t>
      </w:r>
      <w:r>
        <w:rPr/>
        <w:t>inferior.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1"/>
        </w:numPr>
        <w:tabs>
          <w:tab w:pos="757" w:val="left" w:leader="none"/>
        </w:tabs>
        <w:spacing w:line="242" w:lineRule="auto" w:before="0" w:after="0"/>
        <w:ind w:left="218" w:right="194" w:firstLine="288"/>
        <w:jc w:val="both"/>
        <w:rPr>
          <w:sz w:val="20"/>
        </w:rPr>
      </w:pPr>
      <w:r>
        <w:rPr>
          <w:sz w:val="20"/>
        </w:rPr>
        <w:t>Un representante del Poder Judicial Federal que designe el Presidente de la Suprema Corte de</w:t>
      </w:r>
      <w:r>
        <w:rPr>
          <w:spacing w:val="1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Nación;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1"/>
        </w:numPr>
        <w:tabs>
          <w:tab w:pos="783" w:val="left" w:leader="none"/>
        </w:tabs>
        <w:spacing w:line="240" w:lineRule="auto" w:before="0" w:after="0"/>
        <w:ind w:left="782" w:right="0" w:hanging="27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Gobernadores;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1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representante de 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Tribunales</w:t>
      </w:r>
      <w:r>
        <w:rPr>
          <w:spacing w:val="-1"/>
          <w:sz w:val="20"/>
        </w:rPr>
        <w:t> </w:t>
      </w:r>
      <w:r>
        <w:rPr>
          <w:sz w:val="20"/>
        </w:rPr>
        <w:t>Superiores de</w:t>
      </w:r>
      <w:r>
        <w:rPr>
          <w:spacing w:val="-2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1"/>
        </w:numPr>
        <w:tabs>
          <w:tab w:pos="750" w:val="left" w:leader="none"/>
        </w:tabs>
        <w:spacing w:line="240" w:lineRule="auto" w:before="0" w:after="0"/>
        <w:ind w:left="749" w:right="0" w:hanging="244"/>
        <w:jc w:val="left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representante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Conferencia</w:t>
      </w:r>
      <w:r>
        <w:rPr>
          <w:spacing w:val="-1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Secretarios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BodyText"/>
        <w:spacing w:before="3"/>
      </w:pPr>
    </w:p>
    <w:p>
      <w:pPr>
        <w:pStyle w:val="BodyText"/>
        <w:ind w:left="506"/>
      </w:pP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propósito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745" w:val="left" w:leader="none"/>
        </w:tabs>
        <w:spacing w:line="242" w:lineRule="auto" w:before="0" w:after="0"/>
        <w:ind w:left="218" w:right="195" w:firstLine="288"/>
        <w:jc w:val="both"/>
        <w:rPr>
          <w:sz w:val="20"/>
        </w:rPr>
      </w:pPr>
      <w:r>
        <w:rPr>
          <w:sz w:val="20"/>
        </w:rPr>
        <w:t>Emitir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acuerdos,</w:t>
      </w:r>
      <w:r>
        <w:rPr>
          <w:spacing w:val="1"/>
          <w:sz w:val="20"/>
        </w:rPr>
        <w:t> </w:t>
      </w:r>
      <w:r>
        <w:rPr>
          <w:sz w:val="20"/>
        </w:rPr>
        <w:t>lineamientos,</w:t>
      </w:r>
      <w:r>
        <w:rPr>
          <w:spacing w:val="1"/>
          <w:sz w:val="20"/>
        </w:rPr>
        <w:t> </w:t>
      </w:r>
      <w:r>
        <w:rPr>
          <w:sz w:val="20"/>
        </w:rPr>
        <w:t>normas,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instrumentos</w:t>
      </w:r>
      <w:r>
        <w:rPr>
          <w:spacing w:val="1"/>
          <w:sz w:val="20"/>
        </w:rPr>
        <w:t> </w:t>
      </w:r>
      <w:r>
        <w:rPr>
          <w:sz w:val="20"/>
        </w:rPr>
        <w:t>normativos</w:t>
      </w:r>
      <w:r>
        <w:rPr>
          <w:spacing w:val="1"/>
          <w:sz w:val="20"/>
        </w:rPr>
        <w:t> </w:t>
      </w:r>
      <w:r>
        <w:rPr>
          <w:sz w:val="20"/>
        </w:rPr>
        <w:t>necesarios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debido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objeto, vinculatorios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integrantes;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767" w:val="left" w:leader="none"/>
        </w:tabs>
        <w:spacing w:line="240" w:lineRule="auto" w:before="0" w:after="0"/>
        <w:ind w:left="218" w:right="201" w:firstLine="288"/>
        <w:jc w:val="both"/>
        <w:rPr>
          <w:sz w:val="20"/>
        </w:rPr>
      </w:pPr>
      <w:r>
        <w:rPr>
          <w:sz w:val="20"/>
        </w:rPr>
        <w:t>Elaborar las políticas, programas y mecanismos necesarios para instrumentar, a nivel federal y</w:t>
      </w:r>
      <w:r>
        <w:rPr>
          <w:spacing w:val="1"/>
          <w:sz w:val="20"/>
        </w:rPr>
        <w:t> </w:t>
      </w:r>
      <w:r>
        <w:rPr>
          <w:sz w:val="20"/>
        </w:rPr>
        <w:t>local, una estrategia nacional para la implementación del Sistema de Justicia Laboral, que contemple 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compromisos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etapas de</w:t>
      </w:r>
      <w:r>
        <w:rPr>
          <w:spacing w:val="-1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786" w:val="left" w:leader="none"/>
        </w:tabs>
        <w:spacing w:line="242" w:lineRule="auto" w:before="0" w:after="0"/>
        <w:ind w:left="218" w:right="208" w:firstLine="288"/>
        <w:jc w:val="both"/>
        <w:rPr>
          <w:sz w:val="20"/>
        </w:rPr>
      </w:pPr>
      <w:r>
        <w:rPr>
          <w:sz w:val="20"/>
        </w:rPr>
        <w:t>Diseñar criterios para la implementación de las adecuaciones legales y normativas necesarias para</w:t>
      </w:r>
      <w:r>
        <w:rPr>
          <w:spacing w:val="-53"/>
          <w:sz w:val="20"/>
        </w:rPr>
        <w:t> </w:t>
      </w:r>
      <w:r>
        <w:rPr>
          <w:sz w:val="20"/>
        </w:rPr>
        <w:t>cumplir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objeto;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872" w:val="left" w:leader="none"/>
        </w:tabs>
        <w:spacing w:line="242" w:lineRule="auto" w:before="0" w:after="0"/>
        <w:ind w:left="218" w:right="201" w:firstLine="288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instancias</w:t>
      </w:r>
      <w:r>
        <w:rPr>
          <w:spacing w:val="1"/>
          <w:sz w:val="20"/>
        </w:rPr>
        <w:t> </w:t>
      </w:r>
      <w:r>
        <w:rPr>
          <w:sz w:val="20"/>
        </w:rPr>
        <w:t>correspondientes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</w:t>
      </w:r>
      <w:r>
        <w:rPr>
          <w:spacing w:val="1"/>
          <w:sz w:val="20"/>
        </w:rPr>
        <w:t> </w:t>
      </w:r>
      <w:r>
        <w:rPr>
          <w:sz w:val="20"/>
        </w:rPr>
        <w:t>organizacionales,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operación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requieran;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783" w:val="left" w:leader="none"/>
        </w:tabs>
        <w:spacing w:line="242" w:lineRule="auto" w:before="0" w:after="0"/>
        <w:ind w:left="218" w:right="206" w:firstLine="288"/>
        <w:jc w:val="both"/>
        <w:rPr>
          <w:sz w:val="20"/>
        </w:rPr>
      </w:pPr>
      <w:r>
        <w:rPr>
          <w:sz w:val="20"/>
        </w:rPr>
        <w:t>Emitir los lineamientos para la evaluación y seguimiento de las acciones que se deriven de las</w:t>
      </w:r>
      <w:r>
        <w:rPr>
          <w:spacing w:val="1"/>
          <w:sz w:val="20"/>
        </w:rPr>
        <w:t> </w:t>
      </w:r>
      <w:r>
        <w:rPr>
          <w:sz w:val="20"/>
        </w:rPr>
        <w:t>políticas,</w:t>
      </w:r>
      <w:r>
        <w:rPr>
          <w:spacing w:val="-2"/>
          <w:sz w:val="20"/>
        </w:rPr>
        <w:t> </w:t>
      </w:r>
      <w:r>
        <w:rPr>
          <w:sz w:val="20"/>
        </w:rPr>
        <w:t>programas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mecanismos 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artículo;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812" w:val="left" w:leader="none"/>
        </w:tabs>
        <w:spacing w:line="242" w:lineRule="auto" w:before="0" w:after="0"/>
        <w:ind w:left="218" w:right="205" w:firstLine="288"/>
        <w:jc w:val="both"/>
        <w:rPr>
          <w:sz w:val="20"/>
        </w:rPr>
      </w:pPr>
      <w:r>
        <w:rPr>
          <w:sz w:val="20"/>
        </w:rPr>
        <w:t>Auxiliar en la elaboración de los programas de capacitación y difusión sobre el Sistema de Justicia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jueces, procuradores</w:t>
      </w:r>
      <w:r>
        <w:rPr>
          <w:spacing w:val="1"/>
          <w:sz w:val="20"/>
        </w:rPr>
        <w:t> </w:t>
      </w:r>
      <w:r>
        <w:rPr>
          <w:sz w:val="20"/>
        </w:rPr>
        <w:t>del trabajo, defensores</w:t>
      </w:r>
      <w:r>
        <w:rPr>
          <w:spacing w:val="1"/>
          <w:sz w:val="20"/>
        </w:rPr>
        <w:t> </w:t>
      </w:r>
      <w:r>
        <w:rPr>
          <w:sz w:val="20"/>
        </w:rPr>
        <w:t>y asesores</w:t>
      </w:r>
      <w:r>
        <w:rPr>
          <w:spacing w:val="1"/>
          <w:sz w:val="20"/>
        </w:rPr>
        <w:t> </w:t>
      </w:r>
      <w:r>
        <w:rPr>
          <w:sz w:val="20"/>
        </w:rPr>
        <w:t>públicos, conciliadores,</w:t>
      </w:r>
      <w:r>
        <w:rPr>
          <w:spacing w:val="1"/>
          <w:sz w:val="20"/>
        </w:rPr>
        <w:t> </w:t>
      </w:r>
      <w:r>
        <w:rPr>
          <w:sz w:val="20"/>
        </w:rPr>
        <w:t>peritos,</w:t>
      </w:r>
      <w:r>
        <w:rPr>
          <w:spacing w:val="1"/>
          <w:sz w:val="20"/>
        </w:rPr>
        <w:t> </w:t>
      </w:r>
      <w:r>
        <w:rPr>
          <w:sz w:val="20"/>
        </w:rPr>
        <w:t>abogados, servidores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involucrados, representantes</w:t>
      </w:r>
      <w:r>
        <w:rPr>
          <w:spacing w:val="1"/>
          <w:sz w:val="20"/>
        </w:rPr>
        <w:t> </w:t>
      </w:r>
      <w:r>
        <w:rPr>
          <w:sz w:val="20"/>
        </w:rPr>
        <w:t>de trabajadores</w:t>
      </w:r>
      <w:r>
        <w:rPr>
          <w:spacing w:val="1"/>
          <w:sz w:val="20"/>
        </w:rPr>
        <w:t> </w:t>
      </w:r>
      <w:r>
        <w:rPr>
          <w:sz w:val="20"/>
        </w:rPr>
        <w:t>y empleadores,</w:t>
      </w:r>
      <w:r>
        <w:rPr>
          <w:spacing w:val="1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educativas,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general;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83"/>
        </w:numPr>
        <w:tabs>
          <w:tab w:pos="896" w:val="left" w:leader="none"/>
        </w:tabs>
        <w:spacing w:line="242" w:lineRule="auto" w:before="93" w:after="0"/>
        <w:ind w:left="218" w:right="204" w:firstLine="288"/>
        <w:jc w:val="both"/>
        <w:rPr>
          <w:sz w:val="20"/>
        </w:rPr>
      </w:pPr>
      <w:r>
        <w:rPr>
          <w:sz w:val="20"/>
        </w:rPr>
        <w:t>Coadyuvar con el Congreso de la Unión, las Legislaturas de las Entidades Federativas, en el</w:t>
      </w:r>
      <w:r>
        <w:rPr>
          <w:spacing w:val="1"/>
          <w:sz w:val="20"/>
        </w:rPr>
        <w:t> </w:t>
      </w:r>
      <w:r>
        <w:rPr>
          <w:sz w:val="20"/>
        </w:rPr>
        <w:t>seguimiento y evaluación de los recursos presupuestales ejercidos en la implementación y operación 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Justicia</w:t>
      </w:r>
      <w:r>
        <w:rPr>
          <w:spacing w:val="-1"/>
          <w:sz w:val="20"/>
        </w:rPr>
        <w:t> </w:t>
      </w:r>
      <w:r>
        <w:rPr>
          <w:sz w:val="20"/>
        </w:rPr>
        <w:t>Laboral;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920" w:val="left" w:leader="none"/>
        </w:tabs>
        <w:spacing w:line="240" w:lineRule="auto" w:before="0" w:after="0"/>
        <w:ind w:left="218" w:right="202" w:firstLine="288"/>
        <w:jc w:val="both"/>
        <w:rPr>
          <w:sz w:val="20"/>
        </w:rPr>
      </w:pPr>
      <w:r>
        <w:rPr>
          <w:sz w:val="20"/>
        </w:rPr>
        <w:t>Elaborar los criterios para la suscripción de convenios de colaboración interinstitucional; así como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acuerdos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gobiernos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Federativas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cooperación</w:t>
      </w:r>
      <w:r>
        <w:rPr>
          <w:spacing w:val="1"/>
          <w:sz w:val="20"/>
        </w:rPr>
        <w:t> </w:t>
      </w:r>
      <w:r>
        <w:rPr>
          <w:sz w:val="20"/>
        </w:rPr>
        <w:t>internacional;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807" w:val="left" w:leader="none"/>
        </w:tabs>
        <w:spacing w:line="240" w:lineRule="auto" w:before="0" w:after="0"/>
        <w:ind w:left="806" w:right="0" w:hanging="301"/>
        <w:jc w:val="left"/>
        <w:rPr>
          <w:sz w:val="20"/>
        </w:rPr>
      </w:pPr>
      <w:r>
        <w:rPr>
          <w:sz w:val="20"/>
        </w:rPr>
        <w:t>Analizar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informes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remita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avances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actividades;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3"/>
        </w:numPr>
        <w:tabs>
          <w:tab w:pos="779" w:val="left" w:leader="none"/>
        </w:tabs>
        <w:spacing w:line="242" w:lineRule="auto" w:before="0" w:after="0"/>
        <w:ind w:left="218" w:right="196" w:firstLine="288"/>
        <w:jc w:val="both"/>
        <w:rPr>
          <w:sz w:val="20"/>
        </w:rPr>
      </w:pPr>
      <w:r>
        <w:rPr>
          <w:sz w:val="20"/>
        </w:rPr>
        <w:t>Interpretar las disposiciones del presente artículo y su alcance jurídico, así como desahogar las</w:t>
      </w:r>
      <w:r>
        <w:rPr>
          <w:spacing w:val="1"/>
          <w:sz w:val="20"/>
        </w:rPr>
        <w:t> </w:t>
      </w:r>
      <w:r>
        <w:rPr>
          <w:sz w:val="20"/>
        </w:rPr>
        <w:t>consultas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susciten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motivo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83"/>
        </w:numPr>
        <w:tabs>
          <w:tab w:pos="805" w:val="left" w:leader="none"/>
        </w:tabs>
        <w:spacing w:line="240" w:lineRule="auto" w:before="0" w:after="0"/>
        <w:ind w:left="804" w:right="0" w:hanging="299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spacing w:before="3"/>
      </w:pPr>
    </w:p>
    <w:p>
      <w:pPr>
        <w:pStyle w:val="BodyText"/>
        <w:spacing w:before="1"/>
        <w:ind w:left="218" w:right="199" w:firstLine="288"/>
        <w:jc w:val="both"/>
      </w:pPr>
      <w:r>
        <w:rPr/>
        <w:t>El Consejo contará con una Secretaría Técnica, sectorizado a la Secretaría del Trabajo y Previsión</w:t>
      </w:r>
      <w:r>
        <w:rPr>
          <w:spacing w:val="1"/>
        </w:rPr>
        <w:t> </w:t>
      </w:r>
      <w:r>
        <w:rPr/>
        <w:t>Social, la cual deberá operar y ejecutar los acuerdos y determinaciones que tome el Consejo, así como</w:t>
      </w:r>
      <w:r>
        <w:rPr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implementación del Sistema de Justicia Laboral. Dicha Secretaría Técnica estará a cargo de un servidor</w:t>
      </w:r>
      <w:r>
        <w:rPr>
          <w:spacing w:val="1"/>
        </w:rPr>
        <w:t> </w:t>
      </w:r>
      <w:r>
        <w:rPr/>
        <w:t>público con nivel de Titular de Unidad, nombrado y, en su caso, removido por la persona titular de la</w:t>
      </w:r>
      <w:r>
        <w:rPr>
          <w:spacing w:val="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Trabajo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Previsión</w:t>
      </w:r>
      <w:r>
        <w:rPr>
          <w:spacing w:val="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218" w:right="199" w:firstLine="288"/>
        <w:jc w:val="both"/>
      </w:pP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cuarenta</w:t>
      </w:r>
      <w:r>
        <w:rPr>
          <w:spacing w:val="1"/>
        </w:rPr>
        <w:t> </w:t>
      </w:r>
      <w:r>
        <w:rPr/>
        <w:t>y 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posteriores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del Trabajo y Previsión Social emitirá los lineamientos de operación y la convocatoria para la</w:t>
      </w:r>
      <w:r>
        <w:rPr>
          <w:spacing w:val="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Consejo.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5" w:firstLine="288"/>
        <w:jc w:val="both"/>
      </w:pPr>
      <w:r>
        <w:rPr>
          <w:rFonts w:ascii="Arial" w:hAnsi="Arial"/>
          <w:b/>
        </w:rPr>
        <w:t>Décimo Octavo. Abatimiento del Rezago. </w:t>
      </w:r>
      <w:r>
        <w:rPr/>
        <w:t>Los organismos y entidades públicas deberán establecer</w:t>
      </w:r>
      <w:r>
        <w:rPr>
          <w:spacing w:val="1"/>
        </w:rPr>
        <w:t> </w:t>
      </w:r>
      <w:r>
        <w:rPr/>
        <w:t>instancias internas de</w:t>
      </w:r>
      <w:r>
        <w:rPr>
          <w:spacing w:val="1"/>
        </w:rPr>
        <w:t> </w:t>
      </w:r>
      <w:r>
        <w:rPr/>
        <w:t>conciliación para concluir el rezago</w:t>
      </w:r>
      <w:r>
        <w:rPr>
          <w:spacing w:val="1"/>
        </w:rPr>
        <w:t> </w:t>
      </w:r>
      <w:r>
        <w:rPr/>
        <w:t>de juicios tramitados ante</w:t>
      </w:r>
      <w:r>
        <w:rPr>
          <w:spacing w:val="1"/>
        </w:rPr>
        <w:t> </w:t>
      </w:r>
      <w:r>
        <w:rPr/>
        <w:t>las Juntas de</w:t>
      </w:r>
      <w:r>
        <w:rPr>
          <w:spacing w:val="1"/>
        </w:rPr>
        <w:t> </w:t>
      </w:r>
      <w:r>
        <w:rPr/>
        <w:t>Conciliación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Arbitraje.</w:t>
      </w:r>
    </w:p>
    <w:p>
      <w:pPr>
        <w:pStyle w:val="BodyText"/>
        <w:spacing w:before="5"/>
        <w:rPr>
          <w:sz w:val="19"/>
        </w:rPr>
      </w:pPr>
    </w:p>
    <w:p>
      <w:pPr>
        <w:spacing w:line="242" w:lineRule="auto" w:before="0"/>
        <w:ind w:left="218" w:right="193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Décimo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Noveno.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conclusión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conflictos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seguridad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social.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institutos de seguridad social deberán adoptar las disposiciones administrativas necesarias para instaurar</w:t>
      </w:r>
      <w:r>
        <w:rPr>
          <w:spacing w:val="-53"/>
          <w:sz w:val="20"/>
        </w:rPr>
        <w:t> </w:t>
      </w:r>
      <w:r>
        <w:rPr>
          <w:sz w:val="20"/>
        </w:rPr>
        <w:t>instancias internas para la autocomposición en los conflictos individuales de seguridad social a que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el presente</w:t>
      </w:r>
      <w:r>
        <w:rPr>
          <w:spacing w:val="-1"/>
          <w:sz w:val="20"/>
        </w:rPr>
        <w:t> </w:t>
      </w:r>
      <w:r>
        <w:rPr>
          <w:sz w:val="20"/>
        </w:rPr>
        <w:t>Decreto.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>
          <w:rFonts w:ascii="Arial" w:hAnsi="Arial"/>
          <w:b/>
        </w:rPr>
        <w:t>Vigésimo. Protección de derechos de los Trabajadores. </w:t>
      </w:r>
      <w:r>
        <w:rPr/>
        <w:t>Los derechos laborales de las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trabajadores de las instituciones que se vean involucradas en esta transición deberán ser respetados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administrativo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 que se protejan y conserven los derechos de seguridad social, de acuerdo con las 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line="242" w:lineRule="auto"/>
        <w:ind w:left="218" w:right="194" w:firstLine="288"/>
        <w:jc w:val="both"/>
      </w:pPr>
      <w:r>
        <w:rPr>
          <w:rFonts w:ascii="Arial" w:hAnsi="Arial"/>
          <w:b/>
        </w:rPr>
        <w:t>Vigésimo Primero. Implementación de Tecnologías de la Información. </w:t>
      </w:r>
      <w:r>
        <w:rPr/>
        <w:t>Los Tribunales, así 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-53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ágiles</w:t>
      </w:r>
      <w:r>
        <w:rPr>
          <w:spacing w:val="1"/>
        </w:rPr>
        <w:t> </w:t>
      </w:r>
      <w:r>
        <w:rPr/>
        <w:t>y efectivos.</w:t>
      </w:r>
      <w:r>
        <w:rPr>
          <w:spacing w:val="1"/>
        </w:rPr>
        <w:t> </w:t>
      </w:r>
      <w:r>
        <w:rPr/>
        <w:t>Asímismo,</w:t>
      </w:r>
      <w:r>
        <w:rPr>
          <w:spacing w:val="1"/>
        </w:rPr>
        <w:t> </w:t>
      </w:r>
      <w:r>
        <w:rPr/>
        <w:t>deberán crear las plataformas electrónicas que albergarán los buzones electrónicos y las aplicaciones</w:t>
      </w:r>
      <w:r>
        <w:rPr>
          <w:spacing w:val="1"/>
        </w:rPr>
        <w:t> </w:t>
      </w:r>
      <w:r>
        <w:rPr/>
        <w:t>digitales</w:t>
      </w:r>
      <w:r>
        <w:rPr>
          <w:spacing w:val="-2"/>
        </w:rPr>
        <w:t> </w:t>
      </w:r>
      <w:r>
        <w:rPr/>
        <w:t>necesarios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operar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conectividad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electrónicos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laborales.</w:t>
      </w:r>
    </w:p>
    <w:p>
      <w:pPr>
        <w:pStyle w:val="BodyText"/>
        <w:rPr>
          <w:sz w:val="19"/>
        </w:rPr>
      </w:pPr>
    </w:p>
    <w:p>
      <w:pPr>
        <w:spacing w:line="242" w:lineRule="auto" w:before="1"/>
        <w:ind w:left="218" w:right="19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Segundo. Plazo para el cumplimiento de lo dispuesto en los artículos 390 Bis y 390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Ter. </w:t>
      </w:r>
      <w:r>
        <w:rPr>
          <w:sz w:val="20"/>
        </w:rPr>
        <w:t>Las organizaciones sindicales tendrán un plazo máximo de un año a partir de la entrada en vigor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Decreto,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390</w:t>
      </w:r>
      <w:r>
        <w:rPr>
          <w:spacing w:val="1"/>
          <w:sz w:val="20"/>
        </w:rPr>
        <w:t> </w:t>
      </w:r>
      <w:r>
        <w:rPr>
          <w:sz w:val="20"/>
        </w:rPr>
        <w:t>Bis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390</w:t>
      </w:r>
      <w:r>
        <w:rPr>
          <w:spacing w:val="-1"/>
          <w:sz w:val="20"/>
        </w:rPr>
        <w:t> </w:t>
      </w:r>
      <w:r>
        <w:rPr>
          <w:sz w:val="20"/>
        </w:rPr>
        <w:t>Ter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Trabajo.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218" w:right="194" w:firstLine="288"/>
        <w:jc w:val="both"/>
      </w:pPr>
      <w:r>
        <w:rPr>
          <w:rFonts w:ascii="Arial" w:hAnsi="Arial"/>
          <w:b/>
        </w:rPr>
        <w:t>Vigésimo Tercero. Adecuación de los estatutos sindicales.</w:t>
      </w:r>
      <w:r>
        <w:rPr>
          <w:rFonts w:ascii="Arial" w:hAnsi="Arial"/>
          <w:b/>
          <w:spacing w:val="1"/>
        </w:rPr>
        <w:t> </w:t>
      </w:r>
      <w:r>
        <w:rPr/>
        <w:t>Las disposiciones previstas en el</w:t>
      </w:r>
      <w:r>
        <w:rPr>
          <w:spacing w:val="1"/>
        </w:rPr>
        <w:t> </w:t>
      </w:r>
      <w:r>
        <w:rPr/>
        <w:t>artículo 371 de la Ley Federal del Trabajo para la elección de las directivas sindicales mediante el voto</w:t>
      </w:r>
      <w:r>
        <w:rPr>
          <w:spacing w:val="1"/>
        </w:rPr>
        <w:t> </w:t>
      </w:r>
      <w:r>
        <w:rPr/>
        <w:t>personal libre, directo y secreto de los trabajadores, iniciarán su vigencia en un plazo de doscientos</w:t>
      </w:r>
      <w:r>
        <w:rPr>
          <w:spacing w:val="1"/>
        </w:rPr>
        <w:t> </w:t>
      </w:r>
      <w:r>
        <w:rPr/>
        <w:t>cuarenta días a partir de la entrada en vigor del presente Decreto. Asímismo, dentro del mismo plazo las</w:t>
      </w:r>
      <w:r>
        <w:rPr>
          <w:spacing w:val="1"/>
        </w:rPr>
        <w:t> </w:t>
      </w:r>
      <w:r>
        <w:rPr/>
        <w:t>organizaciones sindicales deberán adecuar sus estatutos a las disposiciones previstas en dicho artículo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aplicables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218" w:right="195" w:firstLine="288"/>
        <w:jc w:val="both"/>
      </w:pPr>
      <w:r>
        <w:rPr>
          <w:rFonts w:ascii="Arial" w:hAnsi="Arial"/>
          <w:b/>
        </w:rPr>
        <w:t>Vigésimo Cuarto. Declaratoria de la Cámara de Senadores y de los Congresos Locales. </w:t>
      </w:r>
      <w:r>
        <w:rPr/>
        <w:t>Los</w:t>
      </w:r>
      <w:r>
        <w:rPr>
          <w:spacing w:val="1"/>
        </w:rPr>
        <w:t> </w:t>
      </w:r>
      <w:r>
        <w:rPr/>
        <w:t>Tribunales del Poder Judicial de la Federación y el Centro Federal de Conciliación y Registro Laboral</w:t>
      </w:r>
      <w:r>
        <w:rPr>
          <w:spacing w:val="1"/>
        </w:rPr>
        <w:t> </w:t>
      </w:r>
      <w:r>
        <w:rPr/>
        <w:t>entrarán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Senadores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declaratoria correspondiente. Los Tribunales Locales y los Centros de Conciliación locales entrarán en</w:t>
      </w:r>
      <w:r>
        <w:rPr>
          <w:spacing w:val="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una vez</w:t>
      </w:r>
      <w:r>
        <w:rPr>
          <w:spacing w:val="-3"/>
        </w:rPr>
        <w:t> </w:t>
      </w:r>
      <w:r>
        <w:rPr/>
        <w:t>que las respectiva Legislatura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declaratoria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BodyText"/>
        <w:spacing w:before="1"/>
        <w:ind w:left="506"/>
      </w:pPr>
      <w:r>
        <w:rPr/>
        <w:t>Lo</w:t>
      </w:r>
      <w:r>
        <w:rPr>
          <w:spacing w:val="-3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publicarse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18" w:right="200" w:firstLine="288"/>
        <w:jc w:val="both"/>
      </w:pPr>
      <w:r>
        <w:rPr>
          <w:rFonts w:ascii="Arial" w:hAnsi="Arial"/>
          <w:b/>
        </w:rPr>
        <w:t>Vigésimo Quinto. Personas trabajadoras del hogar. </w:t>
      </w:r>
      <w:r>
        <w:rPr/>
        <w:t>La fracción IV del artículo 337 del presente</w:t>
      </w:r>
      <w:r>
        <w:rPr>
          <w:spacing w:val="1"/>
        </w:rPr>
        <w:t> </w:t>
      </w:r>
      <w:r>
        <w:rPr/>
        <w:t>Decreto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trabajo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hogar</w:t>
      </w:r>
      <w:r>
        <w:rPr>
          <w:spacing w:val="15"/>
        </w:rPr>
        <w:t> </w:t>
      </w:r>
      <w:r>
        <w:rPr/>
        <w:t>iniciará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vigencia</w:t>
      </w:r>
      <w:r>
        <w:rPr>
          <w:spacing w:val="11"/>
        </w:rPr>
        <w:t> </w:t>
      </w:r>
      <w:r>
        <w:rPr/>
        <w:t>una</w:t>
      </w:r>
      <w:r>
        <w:rPr>
          <w:spacing w:val="14"/>
        </w:rPr>
        <w:t> </w:t>
      </w:r>
      <w:r>
        <w:rPr/>
        <w:t>vez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aprueben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entren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-53"/>
        </w:rPr>
        <w:t> </w:t>
      </w:r>
      <w:r>
        <w:rPr/>
        <w:t>las adecuaciones normativas necesarias para la incorporación formal de las personas trabajadoras del</w:t>
      </w:r>
      <w:r>
        <w:rPr>
          <w:spacing w:val="1"/>
        </w:rPr>
        <w:t> </w:t>
      </w:r>
      <w:r>
        <w:rPr/>
        <w:t>hogar en el régimen obligatorio de seguridad social, conforme a la resolución del Amparo Directo 9/2018</w:t>
      </w:r>
      <w:r>
        <w:rPr>
          <w:spacing w:val="1"/>
        </w:rPr>
        <w:t> </w:t>
      </w:r>
      <w:r>
        <w:rPr/>
        <w:t>(relacionado con el Amparo Directo 8/2018), emitido por la Segunda Sala de la Suprema Corte de Justicia</w:t>
      </w:r>
      <w:r>
        <w:rPr>
          <w:spacing w:val="-53"/>
        </w:rPr>
        <w:t> </w:t>
      </w:r>
      <w:r>
        <w:rPr/>
        <w:t>de la Nación. Aquellos trabajadores del hogar que se encuentren inscritos ante el Instituto Mexicano del</w:t>
      </w:r>
      <w:r>
        <w:rPr>
          <w:spacing w:val="1"/>
        </w:rPr>
        <w:t> </w:t>
      </w:r>
      <w:r>
        <w:rPr/>
        <w:t>Seguro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338</w:t>
      </w:r>
      <w:r>
        <w:rPr>
          <w:spacing w:val="1"/>
        </w:rPr>
        <w:t> </w:t>
      </w:r>
      <w:r>
        <w:rPr/>
        <w:t>y 339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line="242" w:lineRule="auto" w:before="1"/>
        <w:ind w:left="218" w:right="194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Sexto. Plataforma en materia de seguridad social para consulta del Tribunal.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plataforma informática a que hace referencia el artículo 899-E será operada por las instituciones públicas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correspondientes.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concentrarse en dicha plataforma para consulta inmediata del Tribunal que lo requiera. Las instituciones</w:t>
      </w:r>
      <w:r>
        <w:rPr>
          <w:spacing w:val="1"/>
        </w:rPr>
        <w:t> </w:t>
      </w:r>
      <w:r>
        <w:rPr/>
        <w:t>de seguridad social y los Poderes Judiciales federales y locales suscribirán los acuerdos de colaboración</w:t>
      </w:r>
      <w:r>
        <w:rPr>
          <w:spacing w:val="1"/>
        </w:rPr>
        <w:t> </w:t>
      </w:r>
      <w:r>
        <w:rPr/>
        <w:t>necesarios para la adecuada operación de la plataforma, así como para la protección de los datos</w:t>
      </w:r>
      <w:r>
        <w:rPr>
          <w:spacing w:val="1"/>
        </w:rPr>
        <w:t> </w:t>
      </w:r>
      <w:r>
        <w:rPr/>
        <w:t>personales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concentre.</w:t>
      </w:r>
    </w:p>
    <w:p>
      <w:pPr>
        <w:pStyle w:val="BodyText"/>
      </w:pPr>
    </w:p>
    <w:p>
      <w:pPr>
        <w:pStyle w:val="BodyText"/>
        <w:ind w:left="218" w:right="206" w:firstLine="288"/>
        <w:jc w:val="both"/>
      </w:pPr>
      <w:r>
        <w:rPr/>
        <w:t>La</w:t>
      </w:r>
      <w:r>
        <w:rPr>
          <w:spacing w:val="36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contenida</w:t>
      </w:r>
      <w:r>
        <w:rPr>
          <w:spacing w:val="40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plataforma</w:t>
      </w:r>
      <w:r>
        <w:rPr>
          <w:spacing w:val="38"/>
        </w:rPr>
        <w:t> </w:t>
      </w:r>
      <w:r>
        <w:rPr/>
        <w:t>deberá</w:t>
      </w:r>
      <w:r>
        <w:rPr>
          <w:spacing w:val="40"/>
        </w:rPr>
        <w:t> </w:t>
      </w:r>
      <w:r>
        <w:rPr/>
        <w:t>estar</w:t>
      </w:r>
      <w:r>
        <w:rPr>
          <w:spacing w:val="38"/>
        </w:rPr>
        <w:t> </w:t>
      </w:r>
      <w:r>
        <w:rPr/>
        <w:t>actualizada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debidamente</w:t>
      </w:r>
      <w:r>
        <w:rPr>
          <w:spacing w:val="38"/>
        </w:rPr>
        <w:t> </w:t>
      </w:r>
      <w:r>
        <w:rPr/>
        <w:t>registrada</w:t>
      </w:r>
      <w:r>
        <w:rPr>
          <w:spacing w:val="39"/>
        </w:rPr>
        <w:t> </w:t>
      </w:r>
      <w:r>
        <w:rPr/>
        <w:t>por</w:t>
      </w:r>
      <w:r>
        <w:rPr>
          <w:spacing w:val="-53"/>
        </w:rPr>
        <w:t> </w:t>
      </w:r>
      <w:r>
        <w:rPr/>
        <w:t>cada</w:t>
      </w:r>
      <w:r>
        <w:rPr>
          <w:spacing w:val="-2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200" w:firstLine="288"/>
        <w:jc w:val="both"/>
      </w:pPr>
      <w:r>
        <w:rPr/>
        <w:t>La</w:t>
      </w:r>
      <w:r>
        <w:rPr>
          <w:spacing w:val="11"/>
        </w:rPr>
        <w:t> </w:t>
      </w:r>
      <w:r>
        <w:rPr/>
        <w:t>plataforma</w:t>
      </w:r>
      <w:r>
        <w:rPr>
          <w:spacing w:val="12"/>
        </w:rPr>
        <w:t> </w:t>
      </w:r>
      <w:r>
        <w:rPr/>
        <w:t>deberá</w:t>
      </w:r>
      <w:r>
        <w:rPr>
          <w:spacing w:val="15"/>
        </w:rPr>
        <w:t> </w:t>
      </w:r>
      <w:r>
        <w:rPr/>
        <w:t>entrar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operación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un</w:t>
      </w:r>
      <w:r>
        <w:rPr>
          <w:spacing w:val="15"/>
        </w:rPr>
        <w:t> </w:t>
      </w:r>
      <w:r>
        <w:rPr/>
        <w:t>plazo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mayor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dos</w:t>
      </w:r>
      <w:r>
        <w:rPr>
          <w:spacing w:val="16"/>
        </w:rPr>
        <w:t> </w:t>
      </w:r>
      <w:r>
        <w:rPr/>
        <w:t>años</w:t>
      </w:r>
      <w:r>
        <w:rPr>
          <w:spacing w:val="15"/>
        </w:rPr>
        <w:t> </w:t>
      </w:r>
      <w:r>
        <w:rPr/>
        <w:t>posteriores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entrada</w:t>
      </w:r>
      <w:r>
        <w:rPr>
          <w:spacing w:val="-54"/>
        </w:rPr>
        <w:t> </w:t>
      </w:r>
      <w:r>
        <w:rPr/>
        <w:t>en vigor del presente Decreto, por lo que las instituciones de seguridad social deberán tomar las medidas</w:t>
      </w:r>
      <w:r>
        <w:rPr>
          <w:spacing w:val="-53"/>
        </w:rPr>
        <w:t> </w:t>
      </w:r>
      <w:r>
        <w:rPr/>
        <w:t>apropiadas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1"/>
        </w:rPr>
        <w:t> </w:t>
      </w:r>
      <w:r>
        <w:rPr/>
        <w:t>requerido.</w:t>
      </w:r>
    </w:p>
    <w:p>
      <w:pPr>
        <w:pStyle w:val="BodyText"/>
        <w:spacing w:before="8"/>
        <w:rPr>
          <w:sz w:val="19"/>
        </w:rPr>
      </w:pPr>
    </w:p>
    <w:p>
      <w:pPr>
        <w:spacing w:line="242" w:lineRule="auto" w:before="1"/>
        <w:ind w:left="218" w:right="199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Séptimo. Representantes de los trabajadores y de los patrones ante las Juntas 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Conciliación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Arbitraje.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necesaria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designación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trabajadores o patrones ante las Juntas de Conciliación y Arbitraje en tanto éstas continúan su operación,</w:t>
      </w:r>
      <w:r>
        <w:rPr>
          <w:spacing w:val="-53"/>
          <w:sz w:val="20"/>
        </w:rPr>
        <w:t> </w:t>
      </w:r>
      <w:r>
        <w:rPr>
          <w:sz w:val="20"/>
        </w:rPr>
        <w:t>el titular de la Secretaría del Trabajo y Previsión Social realizará las designaciones correspondientes para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periodo 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necesario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citadas instancias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funciones.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/>
        <w:t>Asimismo, de incurrir los representantes trabajadores y patrones en algún tipo de responsabilidad, le</w:t>
      </w:r>
      <w:r>
        <w:rPr>
          <w:spacing w:val="1"/>
        </w:rPr>
        <w:t> </w:t>
      </w:r>
      <w:r>
        <w:rPr/>
        <w:t>serán</w:t>
      </w:r>
      <w:r>
        <w:rPr>
          <w:spacing w:val="-2"/>
        </w:rPr>
        <w:t> </w:t>
      </w:r>
      <w:r>
        <w:rPr/>
        <w:t>aplicables las</w:t>
      </w:r>
      <w:r>
        <w:rPr>
          <w:spacing w:val="-1"/>
        </w:rPr>
        <w:t> </w:t>
      </w:r>
      <w:r>
        <w:rPr/>
        <w:t>sanciones contenidas en 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 vigente.</w:t>
      </w:r>
    </w:p>
    <w:p>
      <w:pPr>
        <w:pStyle w:val="BodyText"/>
        <w:spacing w:before="10"/>
        <w:rPr>
          <w:sz w:val="19"/>
        </w:rPr>
      </w:pPr>
    </w:p>
    <w:p>
      <w:pPr>
        <w:spacing w:line="242" w:lineRule="auto" w:before="0"/>
        <w:ind w:left="218" w:right="196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Vigésimo Octavo. Derogación explícita y tácita de preceptos incompatibles.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 derogan las</w:t>
      </w:r>
      <w:r>
        <w:rPr>
          <w:spacing w:val="1"/>
          <w:sz w:val="20"/>
        </w:rPr>
        <w:t> </w:t>
      </w:r>
      <w:r>
        <w:rPr>
          <w:sz w:val="20"/>
        </w:rPr>
        <w:t>disposiciones legales, administrativas y reglamentarias que se opongan a las contenidas en el presente</w:t>
      </w:r>
      <w:r>
        <w:rPr>
          <w:spacing w:val="1"/>
          <w:sz w:val="20"/>
        </w:rPr>
        <w:t> </w:t>
      </w:r>
      <w:r>
        <w:rPr>
          <w:sz w:val="20"/>
        </w:rPr>
        <w:t>Decreto.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193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”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9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abril de 2019.-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4"/>
        <w:jc w:val="both"/>
      </w:pPr>
      <w:r>
        <w:rPr/>
        <w:t>DECRETO por el que se adicionan diversas disposiciones de la Ley del Seguro Social, de</w:t>
      </w:r>
      <w:r>
        <w:rPr>
          <w:spacing w:val="-59"/>
        </w:rPr>
        <w:t> </w:t>
      </w:r>
      <w:r>
        <w:rPr/>
        <w:t>la Ley del Instituto de Seguridad y Servicios Sociales de los Trabajadores del Estado y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Trabajo.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79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spacing w:line="242" w:lineRule="auto"/>
        <w:ind w:left="218" w:right="17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6"/>
        </w:rPr>
        <w:t> </w:t>
      </w:r>
      <w:r>
        <w:rPr/>
        <w:t>adicionan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fracción</w:t>
      </w:r>
      <w:r>
        <w:rPr>
          <w:spacing w:val="3"/>
        </w:rPr>
        <w:t> </w:t>
      </w:r>
      <w:r>
        <w:rPr/>
        <w:t>IX</w:t>
      </w:r>
      <w:r>
        <w:rPr>
          <w:spacing w:val="9"/>
        </w:rPr>
        <w:t> </w:t>
      </w:r>
      <w:r>
        <w:rPr/>
        <w:t>al</w:t>
      </w:r>
      <w:r>
        <w:rPr>
          <w:spacing w:val="5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42;</w:t>
      </w:r>
      <w:r>
        <w:rPr>
          <w:spacing w:val="7"/>
        </w:rPr>
        <w:t> </w:t>
      </w:r>
      <w:r>
        <w:rPr/>
        <w:t>una</w:t>
      </w:r>
      <w:r>
        <w:rPr>
          <w:spacing w:val="4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XXIX</w:t>
      </w:r>
      <w:r>
        <w:rPr>
          <w:spacing w:val="6"/>
        </w:rPr>
        <w:t> </w:t>
      </w:r>
      <w:r>
        <w:rPr/>
        <w:t>Bis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132</w:t>
      </w:r>
      <w:r>
        <w:rPr>
          <w:spacing w:val="10"/>
        </w:rPr>
        <w:t> </w:t>
      </w:r>
      <w:r>
        <w:rPr/>
        <w:t>y</w:t>
      </w:r>
      <w:r>
        <w:rPr>
          <w:spacing w:val="-53"/>
        </w:rPr>
        <w:t> </w:t>
      </w:r>
      <w:r>
        <w:rPr/>
        <w:t>un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170</w:t>
      </w:r>
      <w:r>
        <w:rPr>
          <w:spacing w:val="1"/>
        </w:rPr>
        <w:t> </w:t>
      </w:r>
      <w:r>
        <w:rPr/>
        <w:t>Bis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45" w:space="2633"/>
            <w:col w:w="604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94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2" w:firstLine="288"/>
        <w:jc w:val="both"/>
      </w:pPr>
      <w:r>
        <w:rPr>
          <w:rFonts w:ascii="Arial" w:hAnsi="Arial"/>
          <w:b/>
        </w:rPr>
        <w:t>Segundo.- </w:t>
      </w:r>
      <w:r>
        <w:rPr/>
        <w:t>Los recursos para el ejercicio 2019 se obtendrán de los apartados precisados en el</w:t>
      </w:r>
      <w:r>
        <w:rPr>
          <w:spacing w:val="1"/>
        </w:rPr>
        <w:t> </w:t>
      </w:r>
      <w:r>
        <w:rPr/>
        <w:t>presente Decreto y posteriormente los recursos que se requieran deberán ser garantizados, etiquetados y</w:t>
      </w:r>
      <w:r>
        <w:rPr>
          <w:spacing w:val="-53"/>
        </w:rPr>
        <w:t> </w:t>
      </w:r>
      <w:r>
        <w:rPr/>
        <w:t>provisionados con anterioridad por la Secretaría de Hacienda y Crédito Público en los Presupuestos de</w:t>
      </w:r>
      <w:r>
        <w:rPr>
          <w:spacing w:val="1"/>
        </w:rPr>
        <w:t> </w:t>
      </w:r>
      <w:r>
        <w:rPr/>
        <w:t>Egresos de la Federación de los ejercicios que correspondan, y en el entendido de que la implementación</w:t>
      </w:r>
      <w:r>
        <w:rPr>
          <w:spacing w:val="-53"/>
        </w:rPr>
        <w:t> </w:t>
      </w:r>
      <w:r>
        <w:rPr/>
        <w:t>de tal programa no impactará de forma alguna las cuotas obrero-patronales recabadas por los Institutos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1"/>
      </w:pPr>
    </w:p>
    <w:p>
      <w:pPr>
        <w:spacing w:before="0"/>
        <w:ind w:left="218" w:right="19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29 de abril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mayo de 2019.-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5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6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hogar.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0" w:right="1556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 de</w:t>
      </w:r>
      <w:r>
        <w:rPr>
          <w:spacing w:val="-3"/>
          <w:sz w:val="16"/>
        </w:rPr>
        <w:t> </w:t>
      </w:r>
      <w:r>
        <w:rPr>
          <w:sz w:val="16"/>
        </w:rPr>
        <w:t>julio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2019</w:t>
      </w:r>
    </w:p>
    <w:p>
      <w:pPr>
        <w:pStyle w:val="BodyText"/>
      </w:pPr>
    </w:p>
    <w:p>
      <w:pPr>
        <w:pStyle w:val="BodyText"/>
        <w:ind w:left="218" w:right="196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reforma la fracción I del artículo 5; el párrafo primero y la fracción IV del artículo</w:t>
      </w:r>
      <w:r>
        <w:rPr>
          <w:spacing w:val="-53"/>
        </w:rPr>
        <w:t> </w:t>
      </w:r>
      <w:r>
        <w:rPr/>
        <w:t>49; la denominación del capítulo XIII del Título Sexto, el artículo 331; se reforma el párrafo primero, así</w:t>
      </w:r>
      <w:r>
        <w:rPr>
          <w:spacing w:val="1"/>
        </w:rPr>
        <w:t> </w:t>
      </w:r>
      <w:r>
        <w:rPr/>
        <w:t>como la actual fracción I para pasar a ser la II del artículo 332; el artículo 333; el artículo 335; el primer</w:t>
      </w:r>
      <w:r>
        <w:rPr>
          <w:spacing w:val="1"/>
        </w:rPr>
        <w:t> </w:t>
      </w:r>
      <w:r>
        <w:rPr/>
        <w:t>párrafo del artículo 336; el párrafo primero del artículo 341;</w:t>
      </w:r>
      <w:r>
        <w:rPr>
          <w:spacing w:val="1"/>
        </w:rPr>
        <w:t> </w:t>
      </w:r>
      <w:r>
        <w:rPr/>
        <w:t>el artículo 342;</w:t>
      </w:r>
      <w:r>
        <w:rPr>
          <w:spacing w:val="1"/>
        </w:rPr>
        <w:t> </w:t>
      </w:r>
      <w:r>
        <w:rPr/>
        <w:t>el artículo</w:t>
      </w:r>
      <w:r>
        <w:rPr>
          <w:spacing w:val="55"/>
        </w:rPr>
        <w:t> </w:t>
      </w:r>
      <w:r>
        <w:rPr/>
        <w:t>343; la fracción II</w:t>
      </w:r>
      <w:r>
        <w:rPr>
          <w:spacing w:val="1"/>
        </w:rPr>
        <w:t> </w:t>
      </w:r>
      <w:r>
        <w:rPr/>
        <w:t>del artículo 542; se adicionan las fracciones I, II y III al artículo 331; un artículo 331 Bis; un artículo 331</w:t>
      </w:r>
      <w:r>
        <w:rPr>
          <w:spacing w:val="1"/>
        </w:rPr>
        <w:t> </w:t>
      </w:r>
      <w:r>
        <w:rPr/>
        <w:t>Ter; una fracción I al artículo 332, un párrafo segundo al artículo 333, un párrafo primero y segundo,</w:t>
      </w:r>
      <w:r>
        <w:rPr>
          <w:spacing w:val="1"/>
        </w:rPr>
        <w:t> </w:t>
      </w:r>
      <w:r>
        <w:rPr/>
        <w:t>recorriendo</w:t>
      </w:r>
      <w:r>
        <w:rPr>
          <w:spacing w:val="11"/>
        </w:rPr>
        <w:t> </w:t>
      </w:r>
      <w:r>
        <w:rPr/>
        <w:t>el</w:t>
      </w:r>
      <w:r>
        <w:rPr>
          <w:spacing w:val="14"/>
        </w:rPr>
        <w:t> </w:t>
      </w:r>
      <w:r>
        <w:rPr/>
        <w:t>primero</w:t>
      </w:r>
      <w:r>
        <w:rPr>
          <w:spacing w:val="11"/>
        </w:rPr>
        <w:t> </w:t>
      </w:r>
      <w:r>
        <w:rPr/>
        <w:t>actual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convertirse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tercero</w:t>
      </w:r>
      <w:r>
        <w:rPr>
          <w:spacing w:val="16"/>
        </w:rPr>
        <w:t> </w:t>
      </w:r>
      <w:r>
        <w:rPr/>
        <w:t>y</w:t>
      </w:r>
      <w:r>
        <w:rPr>
          <w:spacing w:val="9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párrafo</w:t>
      </w:r>
      <w:r>
        <w:rPr>
          <w:spacing w:val="12"/>
        </w:rPr>
        <w:t> </w:t>
      </w:r>
      <w:r>
        <w:rPr/>
        <w:t>cuarto</w:t>
      </w:r>
      <w:r>
        <w:rPr>
          <w:spacing w:val="14"/>
        </w:rPr>
        <w:t> </w:t>
      </w:r>
      <w:r>
        <w:rPr/>
        <w:t>al</w:t>
      </w:r>
      <w:r>
        <w:rPr>
          <w:spacing w:val="13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334;</w:t>
      </w:r>
      <w:r>
        <w:rPr>
          <w:spacing w:val="-53"/>
        </w:rPr>
        <w:t> </w:t>
      </w:r>
      <w:r>
        <w:rPr/>
        <w:t>un artículo 334 Bis; un párrafo segundo, tercero y cuarto al artículo 336; un artículo 336 Bis; un artículo</w:t>
      </w:r>
      <w:r>
        <w:rPr>
          <w:spacing w:val="1"/>
        </w:rPr>
        <w:t> </w:t>
      </w:r>
      <w:r>
        <w:rPr/>
        <w:t>337 Bis; se adicionan un segundo y tercer párrafo al artículo 341; un segundo párrafo al artículo 542, se</w:t>
      </w:r>
      <w:r>
        <w:rPr>
          <w:spacing w:val="1"/>
        </w:rPr>
        <w:t> </w:t>
      </w:r>
      <w:r>
        <w:rPr/>
        <w:t>derogan la actual fracción II del artículo 332, los artículos 338, 339 y 340; de la Ley Federal del Trabajo,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22"/>
            <w:col w:w="604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50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>
          <w:rFonts w:ascii="Arial" w:hAnsi="Arial"/>
          <w:b/>
        </w:rPr>
        <w:t>Segundo.- </w:t>
      </w:r>
      <w:r>
        <w:rPr/>
        <w:t>En cumplimiento con la resolución del Amparo Directo 9/2018 (relacionado con el Amparo</w:t>
      </w:r>
      <w:r>
        <w:rPr>
          <w:spacing w:val="1"/>
        </w:rPr>
        <w:t> </w:t>
      </w:r>
      <w:r>
        <w:rPr/>
        <w:t>Directo 8/2018), emitido por la Segunda Sala de la Suprema Corte de Justicia de la Nación, y derivado de</w:t>
      </w:r>
      <w:r>
        <w:rPr>
          <w:spacing w:val="-53"/>
        </w:rPr>
        <w:t> </w:t>
      </w:r>
      <w:r>
        <w:rPr/>
        <w:t>los resultados que arroje la evaluación del denominado Programa Piloto que ha implementado el Instituto</w:t>
      </w:r>
      <w:r>
        <w:rPr>
          <w:spacing w:val="1"/>
        </w:rPr>
        <w:t> </w:t>
      </w:r>
      <w:r>
        <w:rPr/>
        <w:t>Mexicano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Seguro</w:t>
      </w:r>
      <w:r>
        <w:rPr>
          <w:spacing w:val="19"/>
        </w:rPr>
        <w:t> </w:t>
      </w:r>
      <w:r>
        <w:rPr/>
        <w:t>Social</w:t>
      </w:r>
      <w:r>
        <w:rPr>
          <w:spacing w:val="16"/>
        </w:rPr>
        <w:t> </w:t>
      </w:r>
      <w:r>
        <w:rPr/>
        <w:t>desde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día</w:t>
      </w:r>
      <w:r>
        <w:rPr>
          <w:spacing w:val="16"/>
        </w:rPr>
        <w:t> </w:t>
      </w:r>
      <w:r>
        <w:rPr/>
        <w:t>1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abril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2019,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términos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obligación</w:t>
      </w:r>
      <w:r>
        <w:rPr>
          <w:spacing w:val="19"/>
        </w:rPr>
        <w:t> </w:t>
      </w:r>
      <w:r>
        <w:rPr/>
        <w:t>así</w:t>
      </w:r>
      <w:r>
        <w:rPr>
          <w:spacing w:val="17"/>
        </w:rPr>
        <w:t> </w:t>
      </w:r>
      <w:r>
        <w:rPr/>
        <w:t>impuesta</w:t>
      </w:r>
      <w:r>
        <w:rPr>
          <w:spacing w:val="-53"/>
        </w:rPr>
        <w:t> </w:t>
      </w:r>
      <w:r>
        <w:rPr/>
        <w:t>por el máximo Tribunal Constitucional al referido Instituto, éste último deberá compartir con el Legislativo</w:t>
      </w:r>
      <w:r>
        <w:rPr>
          <w:spacing w:val="1"/>
        </w:rPr>
        <w:t> </w:t>
      </w:r>
      <w:r>
        <w:rPr/>
        <w:t>un informe preliminar, una vez transcurridos los 18 meses del referido Programa, en el que incluirá en</w:t>
      </w:r>
      <w:r>
        <w:rPr>
          <w:spacing w:val="1"/>
        </w:rPr>
        <w:t> </w:t>
      </w:r>
      <w:r>
        <w:rPr/>
        <w:t>términos</w:t>
      </w:r>
      <w:r>
        <w:rPr>
          <w:spacing w:val="34"/>
        </w:rPr>
        <w:t> </w:t>
      </w:r>
      <w:r>
        <w:rPr/>
        <w:t>generales</w:t>
      </w:r>
      <w:r>
        <w:rPr>
          <w:spacing w:val="33"/>
        </w:rPr>
        <w:t> </w:t>
      </w:r>
      <w:r>
        <w:rPr/>
        <w:t>los</w:t>
      </w:r>
      <w:r>
        <w:rPr>
          <w:spacing w:val="34"/>
        </w:rPr>
        <w:t> </w:t>
      </w:r>
      <w:r>
        <w:rPr/>
        <w:t>avances</w:t>
      </w:r>
      <w:r>
        <w:rPr>
          <w:spacing w:val="33"/>
        </w:rPr>
        <w:t> </w:t>
      </w:r>
      <w:r>
        <w:rPr/>
        <w:t>logrados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problemáticas</w:t>
      </w:r>
      <w:r>
        <w:rPr>
          <w:spacing w:val="33"/>
        </w:rPr>
        <w:t> </w:t>
      </w:r>
      <w:r>
        <w:rPr/>
        <w:t>encontradas,</w:t>
      </w:r>
      <w:r>
        <w:rPr>
          <w:spacing w:val="33"/>
        </w:rPr>
        <w:t> </w:t>
      </w:r>
      <w:r>
        <w:rPr/>
        <w:t>mismas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servirán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base</w:t>
      </w:r>
      <w:r>
        <w:rPr>
          <w:spacing w:val="-53"/>
        </w:rPr>
        <w:t> </w:t>
      </w:r>
      <w:r>
        <w:rPr/>
        <w:t>para las iniciativas legales que con mayor detalle definirán en su momento los aspectos de supervisión,</w:t>
      </w:r>
      <w:r>
        <w:rPr>
          <w:spacing w:val="1"/>
        </w:rPr>
        <w:t> </w:t>
      </w:r>
      <w:r>
        <w:rPr/>
        <w:t>inspección, salarios mínimos por oficio, así como las formalidades administrativas que se consideren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certidumbre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plena</w:t>
      </w:r>
      <w:r>
        <w:rPr>
          <w:spacing w:val="1"/>
        </w:rPr>
        <w:t> </w:t>
      </w:r>
      <w:r>
        <w:rPr/>
        <w:t>efectividad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requiere.</w:t>
      </w:r>
    </w:p>
    <w:p>
      <w:pPr>
        <w:pStyle w:val="BodyText"/>
      </w:pPr>
    </w:p>
    <w:p>
      <w:pPr>
        <w:pStyle w:val="BodyText"/>
        <w:ind w:left="218" w:right="198" w:firstLine="288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11"/>
        </w:rPr>
        <w:t> </w:t>
      </w:r>
      <w:r>
        <w:rPr/>
        <w:t>consecuencia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2"/>
        </w:rPr>
        <w:t> </w:t>
      </w:r>
      <w:r>
        <w:rPr/>
        <w:t>referido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Transitorio</w:t>
      </w:r>
      <w:r>
        <w:rPr>
          <w:spacing w:val="13"/>
        </w:rPr>
        <w:t> </w:t>
      </w:r>
      <w:r>
        <w:rPr/>
        <w:t>que</w:t>
      </w:r>
      <w:r>
        <w:rPr>
          <w:spacing w:val="14"/>
        </w:rPr>
        <w:t> </w:t>
      </w:r>
      <w:r>
        <w:rPr/>
        <w:t>precede,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relativas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la incorporación formal de las personas trabajadoras del hogar al régimen obligatorio de seguridad social</w:t>
      </w:r>
      <w:r>
        <w:rPr>
          <w:spacing w:val="1"/>
        </w:rPr>
        <w:t> </w:t>
      </w:r>
      <w:r>
        <w:rPr/>
        <w:t>iniciarán su vigencia una vez que se realicen las adecuaciones y reservas legales necesarias para dar</w:t>
      </w:r>
      <w:r>
        <w:rPr>
          <w:spacing w:val="1"/>
        </w:rPr>
        <w:t> </w:t>
      </w:r>
      <w:r>
        <w:rPr/>
        <w:t>completa operatividad al reconocimiento del derecho a que se refiere este Decreto, debiendo quedar</w:t>
      </w:r>
      <w:r>
        <w:rPr>
          <w:spacing w:val="1"/>
        </w:rPr>
        <w:t> </w:t>
      </w:r>
      <w:r>
        <w:rPr/>
        <w:t>totalmente concluida en un plazo no mayor a 6 meses contados a partir de la culminación del Programa</w:t>
      </w:r>
      <w:r>
        <w:rPr>
          <w:spacing w:val="1"/>
        </w:rPr>
        <w:t> </w:t>
      </w:r>
      <w:r>
        <w:rPr/>
        <w:t>Piloto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entrega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Legislativo del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aludido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citado</w:t>
      </w:r>
      <w:r>
        <w:rPr>
          <w:spacing w:val="-2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que antecede.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218" w:right="200" w:firstLine="28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55"/>
        </w:rPr>
        <w:t> </w:t>
      </w:r>
      <w:r>
        <w:rPr/>
        <w:t>Decreto</w:t>
      </w:r>
      <w:r>
        <w:rPr>
          <w:spacing w:val="1"/>
        </w:rPr>
        <w:t> </w:t>
      </w:r>
      <w:r>
        <w:rPr/>
        <w:t>referentes a la Ley del Seguro Social para comprender el trabajo del hogar en el régimen obligatorio, el</w:t>
      </w:r>
      <w:r>
        <w:rPr>
          <w:spacing w:val="1"/>
        </w:rPr>
        <w:t> </w:t>
      </w:r>
      <w:r>
        <w:rPr/>
        <w:t>patrón garantizará</w:t>
      </w:r>
      <w:r>
        <w:rPr>
          <w:spacing w:val="2"/>
        </w:rPr>
        <w:t> </w:t>
      </w:r>
      <w:r>
        <w:rPr/>
        <w:t>la atención</w:t>
      </w:r>
      <w:r>
        <w:rPr>
          <w:spacing w:val="-1"/>
        </w:rPr>
        <w:t> </w:t>
      </w:r>
      <w:r>
        <w:rPr/>
        <w:t>médica 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gastos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concepto de</w:t>
      </w:r>
      <w:r>
        <w:rPr>
          <w:spacing w:val="-1"/>
        </w:rPr>
        <w:t> </w:t>
      </w:r>
      <w:r>
        <w:rPr/>
        <w:t>sepelio.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95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14 de mayo de 2019.- Dip. </w:t>
      </w:r>
      <w:r>
        <w:rPr>
          <w:rFonts w:ascii="Arial" w:hAnsi="Arial"/>
          <w:b/>
          <w:sz w:val="20"/>
        </w:rPr>
        <w:t>Porfirio Muñoz Ledo</w:t>
      </w:r>
      <w:r>
        <w:rPr>
          <w:sz w:val="20"/>
        </w:rPr>
        <w:t>, Presidente.- Sen. </w:t>
      </w:r>
      <w:r>
        <w:rPr>
          <w:rFonts w:ascii="Arial" w:hAnsi="Arial"/>
          <w:b/>
          <w:sz w:val="20"/>
        </w:rPr>
        <w:t>Martí Batres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Guadarrama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Karla Yuritzi Almazán Burgos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Antares G. Vázquez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Alatorre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99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2"/>
        </w:rPr>
        <w:t> </w:t>
      </w:r>
      <w:r>
        <w:rPr/>
        <w:t>Unidos</w:t>
      </w:r>
      <w:r>
        <w:rPr>
          <w:spacing w:val="3"/>
        </w:rPr>
        <w:t> </w:t>
      </w:r>
      <w:r>
        <w:rPr/>
        <w:t>Mexicanos,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debida</w:t>
      </w:r>
      <w:r>
        <w:rPr>
          <w:spacing w:val="1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observancia,</w:t>
      </w:r>
      <w:r>
        <w:rPr>
          <w:spacing w:val="2"/>
        </w:rPr>
        <w:t> </w:t>
      </w:r>
      <w:r>
        <w:rPr/>
        <w:t>expido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218" w:right="194" w:firstLine="0"/>
        <w:jc w:val="both"/>
        <w:rPr>
          <w:sz w:val="20"/>
        </w:rPr>
      </w:pPr>
      <w:r>
        <w:rPr>
          <w:sz w:val="20"/>
        </w:rPr>
        <w:t>Residencia del Poder Ejecutivo Federal, en la Ciudad de México, a 1 de julio de 2019.- </w:t>
      </w:r>
      <w:r>
        <w:rPr>
          <w:rFonts w:ascii="Arial" w:hAnsi="Arial"/>
          <w:b/>
          <w:sz w:val="20"/>
        </w:rPr>
        <w:t>Andrés Manuel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López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Obrador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Gobernación,</w:t>
      </w:r>
      <w:r>
        <w:rPr>
          <w:spacing w:val="1"/>
          <w:sz w:val="20"/>
        </w:rPr>
        <w:t> </w:t>
      </w:r>
      <w:r>
        <w:rPr>
          <w:sz w:val="20"/>
        </w:rPr>
        <w:t>Dra.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.- 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311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adiciona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capítulo</w:t>
      </w:r>
      <w:r>
        <w:rPr>
          <w:spacing w:val="9"/>
        </w:rPr>
        <w:t> </w:t>
      </w:r>
      <w:r>
        <w:rPr/>
        <w:t>XII</w:t>
      </w:r>
      <w:r>
        <w:rPr>
          <w:spacing w:val="10"/>
        </w:rPr>
        <w:t> </w:t>
      </w:r>
      <w:r>
        <w:rPr/>
        <w:t>Bis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-58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en materia</w:t>
      </w:r>
      <w:r>
        <w:rPr>
          <w:spacing w:val="-2"/>
        </w:rPr>
        <w:t> </w:t>
      </w:r>
      <w:r>
        <w:rPr/>
        <w:t>de Teletrabajo.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218" w:right="195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7"/>
        </w:rPr>
        <w:t> </w:t>
      </w:r>
      <w:r>
        <w:rPr/>
        <w:t>311;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5"/>
        </w:rPr>
        <w:t> </w:t>
      </w:r>
      <w:r>
        <w:rPr/>
        <w:t>adiciona</w:t>
      </w:r>
      <w:r>
        <w:rPr>
          <w:spacing w:val="8"/>
        </w:rPr>
        <w:t> </w:t>
      </w:r>
      <w:r>
        <w:rPr/>
        <w:t>un</w:t>
      </w:r>
      <w:r>
        <w:rPr>
          <w:spacing w:val="6"/>
        </w:rPr>
        <w:t> </w:t>
      </w:r>
      <w:r>
        <w:rPr/>
        <w:t>Capítulo</w:t>
      </w:r>
      <w:r>
        <w:rPr>
          <w:spacing w:val="7"/>
        </w:rPr>
        <w:t> </w:t>
      </w:r>
      <w:r>
        <w:rPr/>
        <w:t>XII</w:t>
      </w:r>
      <w:r>
        <w:rPr>
          <w:spacing w:val="6"/>
        </w:rPr>
        <w:t> </w:t>
      </w:r>
      <w:r>
        <w:rPr/>
        <w:t>Bis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330-A;</w:t>
      </w:r>
      <w:r>
        <w:rPr>
          <w:spacing w:val="-53"/>
        </w:rPr>
        <w:t> </w:t>
      </w:r>
      <w:r>
        <w:rPr/>
        <w:t>330-B;</w:t>
      </w:r>
      <w:r>
        <w:rPr>
          <w:spacing w:val="16"/>
        </w:rPr>
        <w:t> </w:t>
      </w:r>
      <w:r>
        <w:rPr/>
        <w:t>330-C;</w:t>
      </w:r>
      <w:r>
        <w:rPr>
          <w:spacing w:val="18"/>
        </w:rPr>
        <w:t> </w:t>
      </w:r>
      <w:r>
        <w:rPr/>
        <w:t>330-D;</w:t>
      </w:r>
      <w:r>
        <w:rPr>
          <w:spacing w:val="20"/>
        </w:rPr>
        <w:t> </w:t>
      </w:r>
      <w:r>
        <w:rPr/>
        <w:t>330-E;</w:t>
      </w:r>
      <w:r>
        <w:rPr>
          <w:spacing w:val="18"/>
        </w:rPr>
        <w:t> </w:t>
      </w:r>
      <w:r>
        <w:rPr/>
        <w:t>330-F;</w:t>
      </w:r>
      <w:r>
        <w:rPr>
          <w:spacing w:val="18"/>
        </w:rPr>
        <w:t> </w:t>
      </w:r>
      <w:r>
        <w:rPr/>
        <w:t>330-G;</w:t>
      </w:r>
      <w:r>
        <w:rPr>
          <w:spacing w:val="17"/>
        </w:rPr>
        <w:t> </w:t>
      </w:r>
      <w:r>
        <w:rPr/>
        <w:t>330-H;</w:t>
      </w:r>
      <w:r>
        <w:rPr>
          <w:spacing w:val="18"/>
        </w:rPr>
        <w:t> </w:t>
      </w:r>
      <w:r>
        <w:rPr/>
        <w:t>330-I;</w:t>
      </w:r>
      <w:r>
        <w:rPr>
          <w:spacing w:val="18"/>
        </w:rPr>
        <w:t> </w:t>
      </w:r>
      <w:r>
        <w:rPr/>
        <w:t>330-J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330-K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20"/>
        </w:rPr>
        <w:t> </w:t>
      </w:r>
      <w:r>
        <w:rPr/>
        <w:t>Ley</w:t>
      </w:r>
      <w:r>
        <w:rPr>
          <w:spacing w:val="16"/>
        </w:rPr>
        <w:t> </w:t>
      </w:r>
      <w:r>
        <w:rPr/>
        <w:t>Federal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Trabajo,</w:t>
      </w:r>
    </w:p>
    <w:p>
      <w:pPr>
        <w:pStyle w:val="BodyText"/>
        <w:spacing w:before="1"/>
        <w:ind w:left="218"/>
      </w:pPr>
      <w:r>
        <w:rPr/>
        <w:t>para</w:t>
      </w:r>
      <w:r>
        <w:rPr>
          <w:spacing w:val="-3"/>
        </w:rPr>
        <w:t> </w:t>
      </w:r>
      <w:r>
        <w:rPr/>
        <w:t>quedar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22"/>
            <w:col w:w="604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218" w:right="197" w:firstLine="288"/>
        <w:jc w:val="both"/>
      </w:pPr>
      <w:r>
        <w:rPr>
          <w:rFonts w:ascii="Arial" w:hAnsi="Arial"/>
          <w:b/>
        </w:rPr>
        <w:t>Segundo.- </w:t>
      </w:r>
      <w:r>
        <w:rPr/>
        <w:t>El Poder Ejecutivo Federal dispondrá de un plazo de dieciocho meses contados a partir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rija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en materia de seguridad y salud en el trabajo para el teletrabajo,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5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330-J.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9 de diciembre de 2020.-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before="1"/>
        <w:ind w:left="218" w:right="192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6 de enero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adiciona 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Trabajo.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2"/>
          <w:sz w:val="16"/>
        </w:rPr>
        <w:t> </w:t>
      </w:r>
      <w:r>
        <w:rPr>
          <w:sz w:val="16"/>
        </w:rPr>
        <w:t>30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marzo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18" w:right="179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párrafos</w:t>
      </w:r>
      <w:r>
        <w:rPr>
          <w:spacing w:val="6"/>
        </w:rPr>
        <w:t> </w:t>
      </w:r>
      <w:r>
        <w:rPr/>
        <w:t>primero,</w:t>
      </w:r>
      <w:r>
        <w:rPr>
          <w:spacing w:val="4"/>
        </w:rPr>
        <w:t> </w:t>
      </w:r>
      <w:r>
        <w:rPr/>
        <w:t>segundo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tercero</w:t>
      </w:r>
      <w:r>
        <w:rPr>
          <w:spacing w:val="10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7"/>
        </w:rPr>
        <w:t> </w:t>
      </w:r>
      <w:r>
        <w:rPr/>
        <w:t>adiciona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párrafo</w:t>
      </w:r>
      <w:r>
        <w:rPr>
          <w:spacing w:val="4"/>
        </w:rPr>
        <w:t> </w:t>
      </w:r>
      <w:r>
        <w:rPr/>
        <w:t>cuarto</w:t>
      </w:r>
      <w:r>
        <w:rPr>
          <w:spacing w:val="-52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22"/>
            <w:col w:w="6042"/>
          </w:cols>
        </w:sect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0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Segundo.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218" w:right="19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 de marzo de 2021.- Sen. </w:t>
      </w:r>
      <w:r>
        <w:rPr>
          <w:rFonts w:ascii="Arial" w:hAnsi="Arial"/>
          <w:b/>
          <w:sz w:val="20"/>
        </w:rPr>
        <w:t>Oscar Eduardo Ramírez Aguilar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María Merced González González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Díaz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</w:t>
      </w:r>
      <w:r>
        <w:rPr>
          <w:spacing w:val="2"/>
          <w:sz w:val="20"/>
        </w:rPr>
        <w:t> </w:t>
      </w:r>
      <w:r>
        <w:rPr>
          <w:sz w:val="20"/>
        </w:rPr>
        <w:t>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26 de marzo de 2021.-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55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Dávila</w:t>
      </w:r>
      <w:r>
        <w:rPr/>
        <w:t>.-</w:t>
      </w:r>
      <w:r>
        <w:rPr>
          <w:spacing w:val="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2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Nacional de la Vivienda para los Trabajadores; del Código Fiscal de la Federación; de la</w:t>
      </w:r>
      <w:r>
        <w:rPr>
          <w:spacing w:val="1"/>
        </w:rPr>
        <w:t> </w:t>
      </w:r>
      <w:r>
        <w:rPr/>
        <w:t>Ley del Impuesto sobre la Renta; de la Ley del Impuesto al Valor Agregado; de la Ley</w:t>
      </w:r>
      <w:r>
        <w:rPr>
          <w:spacing w:val="1"/>
        </w:rPr>
        <w:t> </w:t>
      </w:r>
      <w:r>
        <w:rPr/>
        <w:t>Federal de los Trabajadores al Servicio del Estado, Reglamentaria del Apartado B) del</w:t>
      </w:r>
      <w:r>
        <w:rPr>
          <w:spacing w:val="1"/>
        </w:rPr>
        <w:t> </w:t>
      </w:r>
      <w:r>
        <w:rPr/>
        <w:t>Artículo 123 Constitucional; de la Ley Reglamentaria de la Fracción XIII Bis del Apartado</w:t>
      </w:r>
      <w:r>
        <w:rPr>
          <w:spacing w:val="1"/>
        </w:rPr>
        <w:t> </w:t>
      </w:r>
      <w:r>
        <w:rPr/>
        <w:t>B, del Artículo 123 de la Constitución Política de los Estados Unidos Mexicanos, en</w:t>
      </w:r>
      <w:r>
        <w:rPr>
          <w:spacing w:val="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Subcontratación Laboral.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23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spacing w:line="242" w:lineRule="auto"/>
        <w:ind w:left="218" w:right="195" w:firstLine="288"/>
        <w:jc w:val="both"/>
      </w:pPr>
      <w:r>
        <w:rPr>
          <w:rFonts w:ascii="Arial" w:hAnsi="Arial"/>
          <w:b/>
        </w:rPr>
        <w:t>Artículo Primero. </w:t>
      </w:r>
      <w:r>
        <w:rPr/>
        <w:t>Se reforman los artículos 12; 13; 14; 15; 127, primer párrafo; 1004-A, y 1004-C; se</w:t>
      </w:r>
      <w:r>
        <w:rPr>
          <w:spacing w:val="1"/>
        </w:rPr>
        <w:t> </w:t>
      </w:r>
      <w:r>
        <w:rPr/>
        <w:t>adicionan un tercer párrafo del artículo 41; una fracción VIII al artículo 127, y se derogan los artículos 15-</w:t>
      </w:r>
      <w:r>
        <w:rPr>
          <w:spacing w:val="1"/>
        </w:rPr>
        <w:t> </w:t>
      </w:r>
      <w:r>
        <w:rPr/>
        <w:t>A;</w:t>
      </w:r>
      <w:r>
        <w:rPr>
          <w:spacing w:val="-2"/>
        </w:rPr>
        <w:t> </w:t>
      </w:r>
      <w:r>
        <w:rPr/>
        <w:t>15-B;</w:t>
      </w:r>
      <w:r>
        <w:rPr>
          <w:spacing w:val="1"/>
        </w:rPr>
        <w:t> </w:t>
      </w:r>
      <w:r>
        <w:rPr/>
        <w:t>15-C,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15-D,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 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22"/>
            <w:col w:w="604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89"/>
        <w:ind w:left="218" w:right="201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 la Federación, con excepción de lo previsto en los artículos Cuarto, Quinto y Sexto del presente</w:t>
      </w:r>
      <w:r>
        <w:rPr>
          <w:spacing w:val="1"/>
        </w:rPr>
        <w:t> </w:t>
      </w:r>
      <w:r>
        <w:rPr/>
        <w:t>Decreto, que entrarán en vigor el 1 de septiembre de 2021 y lo previsto en los artículos Séptimo y Octavo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 entrarán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en 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2022.</w:t>
      </w:r>
    </w:p>
    <w:p>
      <w:pPr>
        <w:spacing w:line="178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2" w:lineRule="auto"/>
        <w:ind w:left="218" w:right="207" w:firstLine="288"/>
        <w:jc w:val="both"/>
      </w:pPr>
      <w:r>
        <w:rPr>
          <w:rFonts w:ascii="Arial" w:hAnsi="Arial"/>
          <w:b/>
        </w:rPr>
        <w:t>Segundo. </w:t>
      </w:r>
      <w:r>
        <w:rPr/>
        <w:t>Dentro de los 30 días naturales siguientes a la entrada en vigor del presente Decreto, la</w:t>
      </w:r>
      <w:r>
        <w:rPr>
          <w:spacing w:val="1"/>
        </w:rPr>
        <w:t> </w:t>
      </w:r>
      <w:r>
        <w:rPr/>
        <w:t>Secretaría del Trabajo y Previsión Social deberá expedir las disposiciones de carácter general a que se</w:t>
      </w:r>
      <w:r>
        <w:rPr>
          <w:spacing w:val="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15,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sexto,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  <w:rPr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r>
        <w:rPr>
          <w:rFonts w:ascii="Arial" w:hAnsi="Arial"/>
          <w:b/>
        </w:rPr>
        <w:t>Tercero. </w:t>
      </w:r>
      <w:r>
        <w:rPr/>
        <w:t>A la fecha de entrada en vigor del presente Decreto, las personas físicas o morales 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subcontratación,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Previsión</w:t>
      </w:r>
      <w:r>
        <w:rPr>
          <w:spacing w:val="12"/>
        </w:rPr>
        <w:t> </w:t>
      </w:r>
      <w:r>
        <w:rPr/>
        <w:t>Social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prevé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3"/>
        </w:rPr>
        <w:t> </w:t>
      </w:r>
      <w:r>
        <w:rPr/>
        <w:t>15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6"/>
        </w:rPr>
        <w:t> </w:t>
      </w:r>
      <w:r>
        <w:rPr/>
        <w:t>Federal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Trabajo,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más</w:t>
      </w:r>
      <w:r>
        <w:rPr>
          <w:spacing w:val="10"/>
        </w:rPr>
        <w:t> </w:t>
      </w:r>
      <w:r>
        <w:rPr/>
        <w:t>tardar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1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septiembre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spacing w:line="179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218" w:right="198" w:firstLine="288"/>
        <w:jc w:val="both"/>
      </w:pPr>
      <w:r>
        <w:rPr>
          <w:rFonts w:ascii="Arial" w:hAnsi="Arial"/>
          <w:b/>
        </w:rPr>
        <w:t>Cuarto. </w:t>
      </w:r>
      <w:r>
        <w:rPr/>
        <w:t>Para fines de lo dispuesto en el párrafo tercero del artículo 41 de la Ley Federal del Trabajo,</w:t>
      </w:r>
      <w:r>
        <w:rPr>
          <w:spacing w:val="1"/>
        </w:rPr>
        <w:t> </w:t>
      </w:r>
      <w:r>
        <w:rPr/>
        <w:t>tratándose de empresas que operan bajo un régimen de subcontratación, no será requisito la transmisión</w:t>
      </w:r>
      <w:r>
        <w:rPr>
          <w:spacing w:val="1"/>
        </w:rPr>
        <w:t> </w:t>
      </w:r>
      <w:r>
        <w:rPr/>
        <w:t>de los bienes objeto de la empresa o establecimiento hasta el 1 de septiembre de 2021, siempre que la</w:t>
      </w:r>
      <w:r>
        <w:rPr>
          <w:spacing w:val="1"/>
        </w:rPr>
        <w:t> </w:t>
      </w:r>
      <w:r>
        <w:rPr/>
        <w:t>persona contratista transfiera a la persona beneficiaria a los trabajadores en dicho plazo. En todo caso se</w:t>
      </w:r>
      <w:r>
        <w:rPr>
          <w:spacing w:val="-53"/>
        </w:rPr>
        <w:t> </w:t>
      </w:r>
      <w:r>
        <w:rPr/>
        <w:t>deberán reconocer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incluida</w:t>
      </w:r>
      <w:r>
        <w:rPr>
          <w:spacing w:val="1"/>
        </w:rPr>
        <w:t> </w:t>
      </w:r>
      <w:r>
        <w:rPr/>
        <w:t>su antigüedad, que se</w:t>
      </w:r>
      <w:r>
        <w:rPr>
          <w:spacing w:val="1"/>
        </w:rPr>
        <w:t> </w:t>
      </w:r>
      <w:r>
        <w:rPr/>
        <w:t>hubieran generado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spacing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218" w:right="197" w:firstLine="288"/>
        <w:jc w:val="both"/>
      </w:pPr>
      <w:r>
        <w:rPr>
          <w:rFonts w:ascii="Arial" w:hAnsi="Arial"/>
          <w:b/>
        </w:rPr>
        <w:t>Quinto. </w:t>
      </w:r>
      <w:r>
        <w:rPr/>
        <w:t>Aquellos patrones que, en términos del segundo párrafo del artículo 75 de la Ley del Seguro</w:t>
      </w:r>
      <w:r>
        <w:rPr>
          <w:spacing w:val="1"/>
        </w:rPr>
        <w:t> </w:t>
      </w:r>
      <w:r>
        <w:rPr/>
        <w:t>Social, previo a la entrada en vigor del presente Decreto, hubiesen solicitado al Instituto Mexicano del</w:t>
      </w:r>
      <w:r>
        <w:rPr>
          <w:spacing w:val="1"/>
        </w:rPr>
        <w:t> </w:t>
      </w:r>
      <w:r>
        <w:rPr/>
        <w:t>Seguro Social la asignación de uno o más registros patronales por clase, de las señaladas en el artículo</w:t>
      </w:r>
      <w:r>
        <w:rPr>
          <w:spacing w:val="1"/>
        </w:rPr>
        <w:t> </w:t>
      </w:r>
      <w:r>
        <w:rPr/>
        <w:t>73 de la Ley del Seguro Social, para realizar la inscripción de sus trabajadores a nivel nacional, tendrán</w:t>
      </w:r>
      <w:r>
        <w:rPr>
          <w:spacing w:val="1"/>
        </w:rPr>
        <w:t> </w:t>
      </w:r>
      <w:r>
        <w:rPr/>
        <w:t>hasta el 1 de septiembre de 2021 para dar de baja dichos registros patronales y de ser procedente,</w:t>
      </w:r>
      <w:r>
        <w:rPr>
          <w:spacing w:val="1"/>
        </w:rPr>
        <w:t> </w:t>
      </w:r>
      <w:r>
        <w:rPr/>
        <w:t>solicitar al mencionado Instituto se le otorgue un registro patronal en términos de lo dispuesto por 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Afiliación,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Recaudación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Fiscalización.</w:t>
      </w:r>
    </w:p>
    <w:p>
      <w:pPr>
        <w:spacing w:line="183" w:lineRule="exact" w:before="0"/>
        <w:ind w:left="0" w:right="19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spacing w:after="0" w:line="183" w:lineRule="exact"/>
        <w:jc w:val="righ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8"/>
        <w:rPr>
          <w:rFonts w:ascii="Times New Roman"/>
          <w:i/>
          <w:sz w:val="27"/>
        </w:rPr>
      </w:pPr>
    </w:p>
    <w:p>
      <w:pPr>
        <w:pStyle w:val="BodyText"/>
        <w:spacing w:before="92"/>
        <w:ind w:left="218" w:right="200" w:firstLine="288"/>
        <w:jc w:val="both"/>
      </w:pPr>
      <w:r>
        <w:rPr/>
        <w:t>Una vez concluido dicho plazo, aquellos registros patronales por clase que no hayan sido dados de</w:t>
      </w:r>
      <w:r>
        <w:rPr>
          <w:spacing w:val="1"/>
        </w:rPr>
        <w:t> </w:t>
      </w:r>
      <w:r>
        <w:rPr/>
        <w:t>baja,</w:t>
      </w:r>
      <w:r>
        <w:rPr>
          <w:spacing w:val="-2"/>
        </w:rPr>
        <w:t> </w:t>
      </w:r>
      <w:r>
        <w:rPr/>
        <w:t>serán</w:t>
      </w:r>
      <w:r>
        <w:rPr>
          <w:spacing w:val="1"/>
        </w:rPr>
        <w:t> </w:t>
      </w:r>
      <w:r>
        <w:rPr/>
        <w:t>dados de baja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Seguro</w:t>
      </w:r>
      <w:r>
        <w:rPr>
          <w:spacing w:val="2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especializadas, deberán empezar a proporcionar la información a que se refieren las fracciones I y II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proporcionarla. La información a que se refiere la fracción III del citado artículo deberá ser presentada,</w:t>
      </w:r>
      <w:r>
        <w:rPr>
          <w:spacing w:val="1"/>
        </w:rPr>
        <w:t> </w:t>
      </w:r>
      <w:r>
        <w:rPr/>
        <w:t>una vez que la Secretaría del Trabajo y Previsión Social ponga a disposición de dichas personas, el</w:t>
      </w:r>
      <w:r>
        <w:rPr>
          <w:spacing w:val="1"/>
        </w:rPr>
        <w:t> </w:t>
      </w:r>
      <w:r>
        <w:rPr/>
        <w:t>mecanismo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obtención</w:t>
      </w:r>
      <w:r>
        <w:rPr>
          <w:spacing w:val="-1"/>
        </w:rPr>
        <w:t> </w:t>
      </w:r>
      <w:r>
        <w:rPr/>
        <w:t>del documento</w:t>
      </w:r>
      <w:r>
        <w:rPr>
          <w:spacing w:val="-1"/>
        </w:rPr>
        <w:t> </w:t>
      </w:r>
      <w:r>
        <w:rPr/>
        <w:t>de referencia.</w:t>
      </w:r>
    </w:p>
    <w:p>
      <w:pPr>
        <w:spacing w:before="0"/>
        <w:ind w:left="7227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218" w:right="191" w:firstLine="288"/>
        <w:jc w:val="both"/>
      </w:pPr>
      <w:r>
        <w:rPr>
          <w:rFonts w:ascii="Arial" w:hAnsi="Arial"/>
          <w:b/>
        </w:rPr>
        <w:t>Séptimo. </w:t>
      </w:r>
      <w:r>
        <w:rPr/>
        <w:t>Para efectos de la Ley del Seguro Social, desde la entrada en vigor de la presente reforma y</w:t>
      </w:r>
      <w:r>
        <w:rPr>
          <w:spacing w:val="-53"/>
        </w:rPr>
        <w:t> </w:t>
      </w:r>
      <w:r>
        <w:rPr/>
        <w:t>hasta el 1 de septiembre de 2021, se considerará como sustitución patronal la migración de trabajadores</w:t>
      </w:r>
      <w:r>
        <w:rPr>
          <w:spacing w:val="1"/>
        </w:rPr>
        <w:t> </w:t>
      </w:r>
      <w:r>
        <w:rPr/>
        <w:t>de las empresas que operaban bajo el régimen de subcontratación laboral, siempre y cuando la empresa</w:t>
      </w:r>
      <w:r>
        <w:rPr>
          <w:spacing w:val="1"/>
        </w:rPr>
        <w:t> </w:t>
      </w:r>
      <w:r>
        <w:rPr/>
        <w:t>destino de los trabajadores reconozca sus derechos laborales, incluyendo la antigüedad de los mismos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terminados,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las instancias</w:t>
      </w:r>
      <w:r>
        <w:rPr>
          <w:spacing w:val="1"/>
        </w:rPr>
        <w:t> </w:t>
      </w:r>
      <w:r>
        <w:rPr/>
        <w:t>legales correspondientes.</w:t>
      </w:r>
    </w:p>
    <w:p>
      <w:pPr>
        <w:spacing w:line="173" w:lineRule="exact" w:before="0"/>
        <w:ind w:left="7244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31-07-2021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BodyText"/>
        <w:ind w:left="218" w:right="200" w:firstLine="288"/>
        <w:jc w:val="both"/>
      </w:pPr>
      <w:r>
        <w:rPr/>
        <w:t>En estos supuestos aplicarán las siguientes reglas, para efectos de la determinación de la clase,</w:t>
      </w:r>
      <w:r>
        <w:rPr>
          <w:spacing w:val="1"/>
        </w:rPr>
        <w:t> </w:t>
      </w:r>
      <w:r>
        <w:rPr/>
        <w:t>fracción y</w:t>
      </w:r>
      <w:r>
        <w:rPr>
          <w:spacing w:val="-4"/>
        </w:rPr>
        <w:t> </w:t>
      </w:r>
      <w:r>
        <w:rPr/>
        <w:t>prima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Seguro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75" w:right="195" w:hanging="569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empresa que</w:t>
      </w:r>
      <w:r>
        <w:rPr>
          <w:spacing w:val="56"/>
        </w:rPr>
        <w:t> </w:t>
      </w:r>
      <w:r>
        <w:rPr/>
        <w:t>absorba</w:t>
      </w:r>
      <w:r>
        <w:rPr>
          <w:spacing w:val="55"/>
        </w:rPr>
        <w:t> </w:t>
      </w:r>
      <w:r>
        <w:rPr/>
        <w:t>a los trabajadores deberá</w:t>
      </w:r>
      <w:r>
        <w:rPr>
          <w:spacing w:val="56"/>
        </w:rPr>
        <w:t> </w:t>
      </w:r>
      <w:r>
        <w:rPr/>
        <w:t>auto</w:t>
      </w:r>
      <w:r>
        <w:rPr>
          <w:spacing w:val="55"/>
        </w:rPr>
        <w:t> </w:t>
      </w:r>
      <w:r>
        <w:rPr/>
        <w:t>clasificarse conforme a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criterios</w:t>
      </w:r>
      <w:r>
        <w:rPr>
          <w:spacing w:val="-53"/>
        </w:rPr>
        <w:t> </w:t>
      </w:r>
      <w:r>
        <w:rPr/>
        <w:t>que se establecen en los artículos 71, 73 y 75 de la Ley del Seguro Social, y de acuerdo a los</w:t>
      </w:r>
      <w:r>
        <w:rPr>
          <w:spacing w:val="1"/>
        </w:rPr>
        <w:t> </w:t>
      </w:r>
      <w:r>
        <w:rPr/>
        <w:t>artículos 18, 20 y al Catálogo de Actividades previsto en el artículo 196, todos del Reglamento</w:t>
      </w:r>
      <w:r>
        <w:rPr>
          <w:spacing w:val="1"/>
        </w:rPr>
        <w:t> </w:t>
      </w:r>
      <w:r>
        <w:rPr/>
        <w:t>de la Ley del Seguro Social en materia de Afiliación, Clasificación de Empresas, Recaudación y</w:t>
      </w:r>
      <w:r>
        <w:rPr>
          <w:spacing w:val="1"/>
        </w:rPr>
        <w:t> </w:t>
      </w:r>
      <w:r>
        <w:rPr/>
        <w:t>Fiscalización, debiendo conservar la prima con la que venía cotizando la empresa que tenía 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IMSS,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correctamente clasificada conforme a los riesgos inherentes a la actividad de la negociación de</w:t>
      </w:r>
      <w:r>
        <w:rPr>
          <w:spacing w:val="1"/>
        </w:rPr>
        <w:t> </w:t>
      </w:r>
      <w:r>
        <w:rPr/>
        <w:t>que se trataba y a las disposiciones normativas aplicables, en caso contrario deberá cotizar con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prima</w:t>
      </w:r>
      <w:r>
        <w:rPr>
          <w:spacing w:val="-4"/>
        </w:rPr>
        <w:t> </w:t>
      </w:r>
      <w:r>
        <w:rPr/>
        <w:t>media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2"/>
      </w:pPr>
    </w:p>
    <w:p>
      <w:pPr>
        <w:pStyle w:val="BodyText"/>
        <w:ind w:left="1075" w:right="201" w:hanging="569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Tratándose de una empresa que absorba a los trabajadores de otra u otras empresas, con la</w:t>
      </w:r>
      <w:r>
        <w:rPr>
          <w:spacing w:val="1"/>
        </w:rPr>
        <w:t> </w:t>
      </w:r>
      <w:r>
        <w:rPr/>
        <w:t>misma o distintas clases, y que en virtud de ello deban ajustar su clasificación a las nuevas</w:t>
      </w:r>
      <w:r>
        <w:rPr>
          <w:spacing w:val="1"/>
        </w:rPr>
        <w:t> </w:t>
      </w:r>
      <w:r>
        <w:rPr/>
        <w:t>actividades que llevará a cabo; la clase y fracción se determinará atendiendo a los riesgos</w:t>
      </w:r>
      <w:r>
        <w:rPr>
          <w:spacing w:val="1"/>
        </w:rPr>
        <w:t> </w:t>
      </w:r>
      <w:r>
        <w:rPr/>
        <w:t>inherentes a la actividad de la negociación de que se trate y la prima se obtendrá de aplicar 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1"/>
          <w:numId w:val="383"/>
        </w:numPr>
        <w:tabs>
          <w:tab w:pos="1642" w:val="left" w:leader="none"/>
        </w:tabs>
        <w:spacing w:line="240" w:lineRule="auto" w:before="0" w:after="0"/>
        <w:ind w:left="1642" w:right="198" w:hanging="567"/>
        <w:jc w:val="both"/>
        <w:rPr>
          <w:sz w:val="20"/>
        </w:rPr>
      </w:pPr>
      <w:r>
        <w:rPr>
          <w:sz w:val="20"/>
        </w:rPr>
        <w:t>Por cada registro patronal, tanto de la empresa que absorbe como de la otra u otras</w:t>
      </w:r>
      <w:r>
        <w:rPr>
          <w:spacing w:val="1"/>
          <w:sz w:val="20"/>
        </w:rPr>
        <w:t> </w:t>
      </w:r>
      <w:r>
        <w:rPr>
          <w:sz w:val="20"/>
        </w:rPr>
        <w:t>empresas a sustituir, se multiplicará la prima asignada por el total de los salarios base de</w:t>
      </w:r>
      <w:r>
        <w:rPr>
          <w:spacing w:val="1"/>
          <w:sz w:val="20"/>
        </w:rPr>
        <w:t> </w:t>
      </w:r>
      <w:r>
        <w:rPr>
          <w:sz w:val="20"/>
        </w:rPr>
        <w:t>cotización de los trabajadores comprendidos en el mismo. El salario base de cotización a</w:t>
      </w:r>
      <w:r>
        <w:rPr>
          <w:spacing w:val="1"/>
          <w:sz w:val="20"/>
        </w:rPr>
        <w:t> </w:t>
      </w:r>
      <w:r>
        <w:rPr>
          <w:sz w:val="20"/>
        </w:rPr>
        <w:t>considerar,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1"/>
          <w:sz w:val="20"/>
        </w:rPr>
        <w:t> </w:t>
      </w:r>
      <w:r>
        <w:rPr>
          <w:sz w:val="20"/>
        </w:rPr>
        <w:t>previo al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comunique</w:t>
      </w:r>
      <w:r>
        <w:rPr>
          <w:spacing w:val="-2"/>
          <w:sz w:val="20"/>
        </w:rPr>
        <w:t> </w:t>
      </w:r>
      <w:r>
        <w:rPr>
          <w:sz w:val="20"/>
        </w:rPr>
        <w:t>la sustitución al Instituto.</w:t>
      </w:r>
    </w:p>
    <w:p>
      <w:pPr>
        <w:pStyle w:val="BodyText"/>
      </w:pPr>
    </w:p>
    <w:p>
      <w:pPr>
        <w:pStyle w:val="ListParagraph"/>
        <w:numPr>
          <w:ilvl w:val="1"/>
          <w:numId w:val="383"/>
        </w:numPr>
        <w:tabs>
          <w:tab w:pos="1642" w:val="left" w:leader="none"/>
        </w:tabs>
        <w:spacing w:line="240" w:lineRule="auto" w:before="0" w:after="0"/>
        <w:ind w:left="1642" w:right="199" w:hanging="567"/>
        <w:jc w:val="both"/>
        <w:rPr>
          <w:sz w:val="20"/>
        </w:rPr>
      </w:pPr>
      <w:r>
        <w:rPr>
          <w:sz w:val="20"/>
        </w:rPr>
        <w:t>Se sumarán los productos obtenidos conforme al inciso anterior y el resultado se dividirá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salarios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cotización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comprendidos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todos los</w:t>
      </w:r>
      <w:r>
        <w:rPr>
          <w:spacing w:val="2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patronales.</w:t>
      </w:r>
    </w:p>
    <w:p>
      <w:pPr>
        <w:pStyle w:val="BodyText"/>
      </w:pPr>
    </w:p>
    <w:p>
      <w:pPr>
        <w:pStyle w:val="ListParagraph"/>
        <w:numPr>
          <w:ilvl w:val="1"/>
          <w:numId w:val="383"/>
        </w:numPr>
        <w:tabs>
          <w:tab w:pos="1642" w:val="left" w:leader="none"/>
        </w:tabs>
        <w:spacing w:line="242" w:lineRule="auto" w:before="0" w:after="0"/>
        <w:ind w:left="1642" w:right="203" w:hanging="567"/>
        <w:jc w:val="both"/>
        <w:rPr>
          <w:sz w:val="20"/>
        </w:rPr>
      </w:pPr>
      <w:r>
        <w:rPr>
          <w:sz w:val="20"/>
        </w:rPr>
        <w:t>La prima así obtenida se aplicará al registro patronal de la empresa que absorbe a los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y estará</w:t>
      </w:r>
      <w:r>
        <w:rPr>
          <w:spacing w:val="1"/>
          <w:sz w:val="20"/>
        </w:rPr>
        <w:t> </w:t>
      </w:r>
      <w:r>
        <w:rPr>
          <w:sz w:val="20"/>
        </w:rPr>
        <w:t>vigente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último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posterior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sustitución.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83"/>
        </w:numPr>
        <w:tabs>
          <w:tab w:pos="1642" w:val="left" w:leader="none"/>
        </w:tabs>
        <w:spacing w:line="242" w:lineRule="auto" w:before="0" w:after="0"/>
        <w:ind w:left="1642" w:right="204" w:hanging="567"/>
        <w:jc w:val="both"/>
        <w:rPr>
          <w:sz w:val="20"/>
        </w:rPr>
      </w:pPr>
      <w:r>
        <w:rPr>
          <w:sz w:val="20"/>
        </w:rPr>
        <w:t>Para efectos de la determinación de la prima del ejercicio siguiente, la empresa que</w:t>
      </w:r>
      <w:r>
        <w:rPr>
          <w:spacing w:val="1"/>
          <w:sz w:val="20"/>
        </w:rPr>
        <w:t> </w:t>
      </w:r>
      <w:r>
        <w:rPr>
          <w:sz w:val="20"/>
        </w:rPr>
        <w:t>absorbe a los trabajadores deberá considerar los riesgos de trabajo terminados que les</w:t>
      </w:r>
      <w:r>
        <w:rPr>
          <w:spacing w:val="1"/>
          <w:sz w:val="20"/>
        </w:rPr>
        <w:t> </w:t>
      </w:r>
      <w:r>
        <w:rPr>
          <w:sz w:val="20"/>
        </w:rPr>
        <w:t>hubiesen ocurrido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trabajadores</w:t>
      </w:r>
      <w:r>
        <w:rPr>
          <w:spacing w:val="1"/>
          <w:sz w:val="20"/>
        </w:rPr>
        <w:t> </w:t>
      </w:r>
      <w:r>
        <w:rPr>
          <w:sz w:val="20"/>
        </w:rPr>
        <w:t>en el ejercicio correspondiente.</w:t>
      </w:r>
    </w:p>
    <w:p>
      <w:pPr>
        <w:spacing w:after="0" w:line="242" w:lineRule="auto"/>
        <w:jc w:val="both"/>
        <w:rPr>
          <w:sz w:val="20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218" w:right="199" w:firstLine="288"/>
        <w:jc w:val="both"/>
      </w:pPr>
      <w:r>
        <w:rPr/>
        <w:t>Lo anterior, siempre y cuando las empresas que se pretendan sustituir hayan estado correctamente</w:t>
      </w:r>
      <w:r>
        <w:rPr>
          <w:spacing w:val="1"/>
        </w:rPr>
        <w:t> </w:t>
      </w:r>
      <w:r>
        <w:rPr/>
        <w:t>clasificadas conforme a los riesgos inherentes a la actividad de la o las negociaciones de que se trataban</w:t>
      </w:r>
      <w:r>
        <w:rPr>
          <w:spacing w:val="1"/>
        </w:rPr>
        <w:t> </w:t>
      </w:r>
      <w:r>
        <w:rPr/>
        <w:t>y a las disposiciones normativas aplicables, en</w:t>
      </w:r>
      <w:r>
        <w:rPr>
          <w:spacing w:val="55"/>
        </w:rPr>
        <w:t> </w:t>
      </w:r>
      <w:r>
        <w:rPr/>
        <w:t>caso contrario deberán cotizar a la prima media de la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8" w:right="196" w:firstLine="288"/>
        <w:jc w:val="both"/>
      </w:pPr>
      <w:r>
        <w:rPr/>
        <w:t>Las empresas que cuenten a la fecha de la entrada en vigor de las presentes disposiciones con un</w:t>
      </w:r>
      <w:r>
        <w:rPr>
          <w:spacing w:val="1"/>
        </w:rPr>
        <w:t> </w:t>
      </w:r>
      <w:r>
        <w:rPr/>
        <w:t>Convenio de Subrogación de Servicios Médicos con Reversión de Cuotas vigente, y que en términos de</w:t>
      </w:r>
      <w:r>
        <w:rPr>
          <w:spacing w:val="1"/>
        </w:rPr>
        <w:t> </w:t>
      </w:r>
      <w:r>
        <w:rPr/>
        <w:t>estas disposiciones</w:t>
      </w:r>
      <w:r>
        <w:rPr>
          <w:spacing w:val="1"/>
        </w:rPr>
        <w:t> </w:t>
      </w:r>
      <w:r>
        <w:rPr/>
        <w:t>lleven a cabo una sustitución patronal, no serán objeto de modificación de las</w:t>
      </w:r>
      <w:r>
        <w:rPr>
          <w:spacing w:val="1"/>
        </w:rPr>
        <w:t> </w:t>
      </w:r>
      <w:r>
        <w:rPr/>
        <w:t>condiciones pactadas en el mismo. Vencido el plazo de 90 días naturales aplicarán las reglas previstas</w:t>
      </w:r>
      <w:r>
        <w:rPr>
          <w:spacing w:val="1"/>
        </w:rPr>
        <w:t> </w:t>
      </w:r>
      <w:r>
        <w:rPr/>
        <w:t>tanto en la Ley del Seguro Social como en el Reglamento de la Ley del Seguro Social en materia de</w:t>
      </w:r>
      <w:r>
        <w:rPr>
          <w:spacing w:val="1"/>
        </w:rPr>
        <w:t> </w:t>
      </w:r>
      <w:r>
        <w:rPr/>
        <w:t>Afiliación,</w:t>
      </w:r>
      <w:r>
        <w:rPr>
          <w:spacing w:val="-2"/>
        </w:rPr>
        <w:t> </w:t>
      </w: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Empresas,</w:t>
      </w:r>
      <w:r>
        <w:rPr>
          <w:spacing w:val="-2"/>
        </w:rPr>
        <w:t> </w:t>
      </w:r>
      <w:r>
        <w:rPr/>
        <w:t>Recaudación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Fiscalización.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218" w:right="203" w:firstLine="288"/>
        <w:jc w:val="both"/>
      </w:pPr>
      <w:r>
        <w:rPr>
          <w:rFonts w:ascii="Arial" w:hAnsi="Arial"/>
          <w:b/>
        </w:rPr>
        <w:t>Octavo. </w:t>
      </w:r>
      <w:r>
        <w:rPr/>
        <w:t>Dentro del plazo de 60 días naturales contados a partir de la entrada en vigor del presente</w:t>
      </w:r>
      <w:r>
        <w:rPr>
          <w:spacing w:val="1"/>
        </w:rPr>
        <w:t> </w:t>
      </w:r>
      <w:r>
        <w:rPr/>
        <w:t>Decreto, el Instituto del Fondo Nacional de la Vivienda para los Trabajadores deberá expedir las reglas</w:t>
      </w:r>
      <w:r>
        <w:rPr>
          <w:spacing w:val="1"/>
        </w:rPr>
        <w:t> </w:t>
      </w:r>
      <w:r>
        <w:rPr/>
        <w:t>que establezcan los procedimientos a que se refiere el artículo 29 Bis, párrafo segundo, de la Ley del</w:t>
      </w:r>
      <w:r>
        <w:rPr>
          <w:spacing w:val="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 la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18" w:right="200" w:firstLine="288"/>
        <w:jc w:val="both"/>
      </w:pPr>
      <w:r>
        <w:rPr/>
        <w:t>Las personas físicas o morales que presten servicios especializados o ejecuten obras especializadas,</w:t>
      </w:r>
      <w:r>
        <w:rPr>
          <w:spacing w:val="1"/>
        </w:rPr>
        <w:t> </w:t>
      </w:r>
      <w:r>
        <w:rPr/>
        <w:t>deberán empezar a proporcionar la información a que se refiere el inciso f) del artículo 29 Bis, una vez</w:t>
      </w:r>
      <w:r>
        <w:rPr>
          <w:spacing w:val="1"/>
        </w:rPr>
        <w:t> </w:t>
      </w:r>
      <w:r>
        <w:rPr/>
        <w:t>que la Secretaría del Trabajo y Previsión Social ponga a disposición de dichas personas, el mecanismo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referencia.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218" w:right="198" w:firstLine="288"/>
        <w:jc w:val="both"/>
      </w:pPr>
      <w:r>
        <w:rPr>
          <w:rFonts w:ascii="Arial" w:hAnsi="Arial"/>
          <w:b/>
        </w:rPr>
        <w:t>Noveno. </w:t>
      </w:r>
      <w:r>
        <w:rPr/>
        <w:t>Las conductas delictivas que hayan sido cometidas con anterioridad a la entrada en vigor del</w:t>
      </w:r>
      <w:r>
        <w:rPr>
          <w:spacing w:val="-5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sancionadas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hechos.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8" w:right="197" w:firstLine="288"/>
        <w:jc w:val="both"/>
      </w:pPr>
      <w:r>
        <w:rPr>
          <w:rFonts w:ascii="Arial" w:hAnsi="Arial"/>
          <w:b/>
        </w:rPr>
        <w:t>Décimo. </w:t>
      </w:r>
      <w:r>
        <w:rPr/>
        <w:t>Las dependencias y entidades de la Administración Pública Federal involucradas en la</w:t>
      </w:r>
      <w:r>
        <w:rPr>
          <w:spacing w:val="1"/>
        </w:rPr>
        <w:t> </w:t>
      </w:r>
      <w:r>
        <w:rPr/>
        <w:t>implementación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realizarán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acciones</w:t>
      </w:r>
      <w:r>
        <w:rPr>
          <w:spacing w:val="16"/>
        </w:rPr>
        <w:t> </w:t>
      </w:r>
      <w:r>
        <w:rPr/>
        <w:t>necesarias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erogaciones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se generen con motivo de la entrada en vigor e implementación del mismo, se realicen con cargo al</w:t>
      </w:r>
      <w:r>
        <w:rPr>
          <w:spacing w:val="1"/>
        </w:rPr>
        <w:t> </w:t>
      </w:r>
      <w:r>
        <w:rPr/>
        <w:t>presupuesto aprobado a cada una de ellas en el presente ejercicio fiscal y subsecuentes, por lo que no</w:t>
      </w:r>
      <w:r>
        <w:rPr>
          <w:spacing w:val="1"/>
        </w:rPr>
        <w:t> </w:t>
      </w:r>
      <w:r>
        <w:rPr/>
        <w:t>requerirán recursos adicionales que tengan por objeto solventar las mismas y no se incrementará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regularizable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</w:t>
      </w:r>
      <w:r>
        <w:rPr>
          <w:spacing w:val="2"/>
        </w:rPr>
        <w:t> </w:t>
      </w:r>
      <w:r>
        <w:rPr/>
        <w:t>para el presente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</w:pPr>
    </w:p>
    <w:p>
      <w:pPr>
        <w:spacing w:before="1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20 de abril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 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Julieta Macías Rábago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Lilia Margarita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Valdez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9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23 de abril de 2021.- </w:t>
      </w:r>
      <w:r>
        <w:rPr>
          <w:rFonts w:ascii="Arial" w:hAnsi="Arial"/>
          <w:b/>
        </w:rPr>
        <w:t>Andrés 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Dra.</w:t>
      </w:r>
      <w:r>
        <w:rPr>
          <w:spacing w:val="1"/>
        </w:rPr>
        <w:t> </w:t>
      </w:r>
      <w:r>
        <w:rPr>
          <w:rFonts w:ascii="Arial" w:hAnsi="Arial"/>
          <w:b/>
        </w:rPr>
        <w:t>Olga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Carmen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Sánchez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Cordero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Dávila</w:t>
      </w:r>
      <w:r>
        <w:rPr/>
        <w:t>.- 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1"/>
        <w:jc w:val="both"/>
      </w:pPr>
      <w:r>
        <w:rPr/>
        <w:t>DECRETO por el que se reforman los Artículos Transitorios Primero, Tercero, Cuarto,</w:t>
      </w:r>
      <w:r>
        <w:rPr>
          <w:spacing w:val="1"/>
        </w:rPr>
        <w:t> </w:t>
      </w:r>
      <w:r>
        <w:rPr/>
        <w:t>Quinto,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"Decreto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derogan</w:t>
      </w:r>
      <w:r>
        <w:rPr>
          <w:spacing w:val="-59"/>
        </w:rPr>
        <w:t> </w:t>
      </w:r>
      <w:r>
        <w:rPr/>
        <w:t>diversas disposiciones de la Ley Federal del Trabajo; de la Ley del Seguro Social; de la</w:t>
      </w:r>
      <w:r>
        <w:rPr>
          <w:spacing w:val="1"/>
        </w:rPr>
        <w:t> </w:t>
      </w:r>
      <w:r>
        <w:rPr/>
        <w:t>Ley del Instituto del Fondo Nacional de la Vivienda para los Trabajadores; del Código</w:t>
      </w:r>
      <w:r>
        <w:rPr>
          <w:spacing w:val="1"/>
        </w:rPr>
        <w:t> </w:t>
      </w:r>
      <w:r>
        <w:rPr/>
        <w:t>Fiscal de la Federación; de la Ley del Impuesto sobre la Renta; de la Ley del Impuesto al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Agregado;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Reglamentaria del Apartado B) del Artículo 123 Constitucional; de la Ley Reglamentaria</w:t>
      </w:r>
      <w:r>
        <w:rPr>
          <w:spacing w:val="1"/>
        </w:rPr>
        <w:t> </w:t>
      </w:r>
      <w:r>
        <w:rPr/>
        <w:t>de la Fracción XIII Bis del Apartado B, del Artículo 123 de la Constitución Política de los</w:t>
      </w:r>
      <w:r>
        <w:rPr>
          <w:spacing w:val="1"/>
        </w:rPr>
        <w:t> </w:t>
      </w:r>
      <w:r>
        <w:rPr/>
        <w:t>Estados Unidos Mexicanos, en materia de Subcontratación Laboral", publicado el 23 de</w:t>
      </w:r>
      <w:r>
        <w:rPr>
          <w:spacing w:val="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 2021.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</w:t>
      </w:r>
      <w:r>
        <w:rPr>
          <w:spacing w:val="3"/>
          <w:sz w:val="16"/>
        </w:rPr>
        <w:t> </w:t>
      </w:r>
      <w:r>
        <w:rPr>
          <w:sz w:val="16"/>
        </w:rPr>
        <w:t>31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2021</w:t>
      </w:r>
    </w:p>
    <w:p>
      <w:pPr>
        <w:pStyle w:val="BodyText"/>
      </w:pPr>
    </w:p>
    <w:p>
      <w:pPr>
        <w:pStyle w:val="BodyText"/>
        <w:ind w:left="218" w:right="195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Transitorios Primero, Tercero, Cuarto, Quinto, Sexto y</w:t>
      </w:r>
      <w:r>
        <w:rPr>
          <w:spacing w:val="1"/>
        </w:rPr>
        <w:t> </w:t>
      </w:r>
      <w:r>
        <w:rPr/>
        <w:t>Séptimo del “Decreto por el que se reforman, adicionan y derogan diversas disposiciones de la Ley</w:t>
      </w:r>
      <w:r>
        <w:rPr>
          <w:spacing w:val="1"/>
        </w:rPr>
        <w:t> </w:t>
      </w:r>
      <w:r>
        <w:rPr/>
        <w:t>Federal del Trabajo; de la Ley del Seguro Social; de la Ley del Instituto del Fondo Nacional de la Vivienda</w:t>
      </w:r>
      <w:r>
        <w:rPr>
          <w:spacing w:val="-53"/>
        </w:rPr>
        <w:t> </w:t>
      </w:r>
      <w:r>
        <w:rPr/>
        <w:t>para los Trabajadores; del Código Fiscal de la Federación; de la Ley del Impuesto sobre la Renta; de la</w:t>
      </w:r>
      <w:r>
        <w:rPr>
          <w:spacing w:val="1"/>
        </w:rPr>
        <w:t> </w:t>
      </w:r>
      <w:r>
        <w:rPr/>
        <w:t>Ley del Impuesto al Valor Agregado; de la Ley Federal de los Trabajadores al Servicio del Estado,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del Apartado B)</w:t>
      </w:r>
      <w:r>
        <w:rPr>
          <w:spacing w:val="1"/>
        </w:rPr>
        <w:t> </w:t>
      </w:r>
      <w:r>
        <w:rPr/>
        <w:t>del Artículo 123 Constitucional;</w:t>
      </w:r>
      <w:r>
        <w:rPr>
          <w:spacing w:val="55"/>
        </w:rPr>
        <w:t> </w:t>
      </w:r>
      <w:r>
        <w:rPr/>
        <w:t>de la Ley Reglamentaria de la Fracción</w:t>
      </w:r>
      <w:r>
        <w:rPr>
          <w:spacing w:val="1"/>
        </w:rPr>
        <w:t> </w:t>
      </w:r>
      <w:r>
        <w:rPr/>
        <w:t>XIII Bis del Apartado B, del Artículo 123 de la Constitución Política de los Estados Unidos Mexicanos, en</w:t>
      </w:r>
      <w:r>
        <w:rPr>
          <w:spacing w:val="1"/>
        </w:rPr>
        <w:t> </w:t>
      </w:r>
      <w:r>
        <w:rPr/>
        <w:t>materia de Subcontratación Laboral”, publicado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Diario 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Federación el 23 de abril de</w:t>
      </w:r>
      <w:r>
        <w:rPr>
          <w:spacing w:val="1"/>
        </w:rPr>
        <w:t> </w:t>
      </w:r>
      <w:r>
        <w:rPr/>
        <w:t>2021,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8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</w:t>
      </w:r>
      <w:r>
        <w:rPr>
          <w:spacing w:val="55"/>
        </w:rPr>
        <w:t> </w:t>
      </w:r>
      <w:r>
        <w:rPr/>
        <w:t>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30 de julio de 2021.- Dip. </w:t>
      </w:r>
      <w:r>
        <w:rPr>
          <w:rFonts w:ascii="Arial" w:hAnsi="Arial"/>
          <w:b/>
          <w:sz w:val="20"/>
        </w:rPr>
        <w:t>Dulce María Sauri Riancho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Oscar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Eduardo Ramírez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Aguilar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María Guadalupe Díaz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Avilez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 </w:t>
      </w:r>
      <w:r>
        <w:rPr>
          <w:rFonts w:ascii="Arial" w:hAnsi="Arial"/>
          <w:b/>
          <w:sz w:val="20"/>
        </w:rPr>
        <w:t>Lilia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Margarita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Valdez Martínez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37" w:lineRule="auto"/>
        <w:ind w:left="218" w:right="198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</w:t>
      </w:r>
      <w:r>
        <w:rPr>
          <w:spacing w:val="1"/>
        </w:rPr>
        <w:t> </w:t>
      </w:r>
      <w:r>
        <w:rPr/>
        <w:t>Culiacán, Sinaloa,</w:t>
      </w:r>
      <w:r>
        <w:rPr>
          <w:spacing w:val="-1"/>
        </w:rPr>
        <w:t> </w:t>
      </w:r>
      <w:r>
        <w:rPr/>
        <w:t>a 30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2021.-</w:t>
      </w:r>
      <w:r>
        <w:rPr>
          <w:spacing w:val="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López Obrador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pStyle w:val="BodyText"/>
        <w:spacing w:before="2"/>
      </w:pPr>
    </w:p>
    <w:p>
      <w:pPr>
        <w:spacing w:before="0"/>
        <w:ind w:left="506" w:right="0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Gobernación,</w:t>
      </w:r>
      <w:r>
        <w:rPr>
          <w:spacing w:val="-2"/>
          <w:sz w:val="20"/>
        </w:rPr>
        <w:t> </w:t>
      </w:r>
      <w:r>
        <w:rPr>
          <w:sz w:val="20"/>
        </w:rPr>
        <w:t>Dra.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Carmen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.-</w:t>
      </w:r>
      <w:r>
        <w:rPr>
          <w:spacing w:val="-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21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18"/>
        </w:rPr>
        <w:t> </w:t>
      </w:r>
      <w:r>
        <w:rPr/>
        <w:t>176,</w:t>
      </w:r>
      <w:r>
        <w:rPr>
          <w:spacing w:val="20"/>
        </w:rPr>
        <w:t> </w:t>
      </w:r>
      <w:r>
        <w:rPr/>
        <w:t>fracción</w:t>
      </w:r>
      <w:r>
        <w:rPr>
          <w:spacing w:val="18"/>
        </w:rPr>
        <w:t> </w:t>
      </w:r>
      <w:r>
        <w:rPr/>
        <w:t>II,</w:t>
      </w:r>
      <w:r>
        <w:rPr>
          <w:spacing w:val="20"/>
        </w:rPr>
        <w:t> </w:t>
      </w:r>
      <w:r>
        <w:rPr/>
        <w:t>numeral</w:t>
      </w:r>
      <w:r>
        <w:rPr>
          <w:spacing w:val="20"/>
        </w:rPr>
        <w:t> </w:t>
      </w:r>
      <w:r>
        <w:rPr/>
        <w:t>8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6"/>
        </w:rPr>
        <w:t> </w:t>
      </w:r>
      <w:r>
        <w:rPr/>
        <w:t>Federal</w:t>
      </w:r>
      <w:r>
        <w:rPr>
          <w:spacing w:val="-58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5 de</w:t>
      </w:r>
      <w:r>
        <w:rPr>
          <w:spacing w:val="-3"/>
          <w:sz w:val="16"/>
        </w:rPr>
        <w:t> </w:t>
      </w:r>
      <w:r>
        <w:rPr>
          <w:sz w:val="16"/>
        </w:rPr>
        <w:t>abril de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right="203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 el artículo 176, fracción II, numeral 8 de la Ley Federal del Trabajo,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</w:pPr>
    </w:p>
    <w:p>
      <w:pPr>
        <w:pStyle w:val="BodyText"/>
        <w:ind w:left="506"/>
      </w:pPr>
      <w:r>
        <w:rPr/>
        <w:t>………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578" w:right="1560"/>
        <w:jc w:val="center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218" w:right="201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18" w:right="204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</w:t>
      </w:r>
      <w:r>
        <w:rPr>
          <w:spacing w:val="8"/>
        </w:rPr>
        <w:t> </w:t>
      </w:r>
      <w:r>
        <w:rPr/>
        <w:t>del</w:t>
      </w:r>
      <w:r>
        <w:rPr>
          <w:spacing w:val="5"/>
        </w:rPr>
        <w:t> </w:t>
      </w:r>
      <w:r>
        <w:rPr/>
        <w:t>Trabajo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Previsión</w:t>
      </w:r>
      <w:r>
        <w:rPr>
          <w:spacing w:val="8"/>
        </w:rPr>
        <w:t> </w:t>
      </w:r>
      <w:r>
        <w:rPr/>
        <w:t>Social</w:t>
      </w:r>
      <w:r>
        <w:rPr>
          <w:spacing w:val="6"/>
        </w:rPr>
        <w:t> </w:t>
      </w:r>
      <w:r>
        <w:rPr/>
        <w:t>contará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180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posteriores</w:t>
      </w:r>
      <w:r>
        <w:rPr>
          <w:spacing w:val="-54"/>
        </w:rPr>
        <w:t> </w:t>
      </w:r>
      <w:r>
        <w:rPr/>
        <w:t>a la entrada en vigor del presente Decreto para elaborar y publicar una Norma Oficial Mexicana a efecto</w:t>
      </w:r>
      <w:r>
        <w:rPr>
          <w:spacing w:val="1"/>
        </w:rPr>
        <w:t> </w:t>
      </w:r>
      <w:r>
        <w:rPr/>
        <w:t>de clasificar las actividades a que se refiere el artículo 176, fracción II, numeral 8 a fin de determinar</w:t>
      </w:r>
      <w:r>
        <w:rPr>
          <w:spacing w:val="1"/>
        </w:rPr>
        <w:t> </w:t>
      </w:r>
      <w:r>
        <w:rPr/>
        <w:t>aquéllas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menor</w:t>
      </w:r>
      <w:r>
        <w:rPr>
          <w:spacing w:val="-1"/>
        </w:rPr>
        <w:t> </w:t>
      </w:r>
      <w:r>
        <w:rPr/>
        <w:t>riesgo.</w:t>
      </w:r>
    </w:p>
    <w:p>
      <w:pPr>
        <w:pStyle w:val="BodyText"/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23 de febrero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Luis Enrique Martínez Ventura</w:t>
      </w:r>
      <w:r>
        <w:rPr>
          <w:sz w:val="20"/>
        </w:rPr>
        <w:t>, Secretario.-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Delgadillo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16 de marzo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80"/>
        <w:jc w:val="left"/>
      </w:pPr>
      <w:r>
        <w:rPr/>
        <w:t>DECRETO</w:t>
      </w:r>
      <w:r>
        <w:rPr>
          <w:spacing w:val="10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9"/>
        </w:rPr>
        <w:t> </w:t>
      </w:r>
      <w:r>
        <w:rPr/>
        <w:t>reforma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4"/>
        </w:rPr>
        <w:t> </w:t>
      </w:r>
      <w:r>
        <w:rPr/>
        <w:t>IX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132</w:t>
      </w:r>
      <w:r>
        <w:rPr>
          <w:spacing w:val="7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fracción</w:t>
      </w:r>
      <w:r>
        <w:rPr>
          <w:spacing w:val="6"/>
        </w:rPr>
        <w:t> </w:t>
      </w:r>
      <w:r>
        <w:rPr/>
        <w:t>V</w:t>
      </w:r>
      <w:r>
        <w:rPr>
          <w:spacing w:val="6"/>
        </w:rPr>
        <w:t> </w:t>
      </w:r>
      <w:r>
        <w:rPr/>
        <w:t>del</w:t>
      </w:r>
      <w:r>
        <w:rPr>
          <w:spacing w:val="9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204 de</w:t>
      </w:r>
      <w:r>
        <w:rPr>
          <w:spacing w:val="-3"/>
        </w:rPr>
        <w:t> </w:t>
      </w:r>
      <w:r>
        <w:rPr/>
        <w:t>la Ley</w:t>
      </w:r>
      <w:r>
        <w:rPr>
          <w:spacing w:val="-5"/>
        </w:rPr>
        <w:t> </w:t>
      </w:r>
      <w:r>
        <w:rPr/>
        <w:t>Federal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 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reforma</w:t>
      </w:r>
      <w:r>
        <w:rPr>
          <w:spacing w:val="17"/>
        </w:rPr>
        <w:t> </w:t>
      </w:r>
      <w:r>
        <w:rPr/>
        <w:t>la</w:t>
      </w:r>
      <w:r>
        <w:rPr>
          <w:spacing w:val="14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IX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132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fracción</w:t>
      </w:r>
      <w:r>
        <w:rPr>
          <w:spacing w:val="16"/>
        </w:rPr>
        <w:t> </w:t>
      </w:r>
      <w:r>
        <w:rPr/>
        <w:t>V</w:t>
      </w:r>
      <w:r>
        <w:rPr>
          <w:spacing w:val="16"/>
        </w:rPr>
        <w:t> </w:t>
      </w:r>
      <w:r>
        <w:rPr/>
        <w:t>del</w:t>
      </w:r>
      <w:r>
        <w:rPr>
          <w:spacing w:val="18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204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-52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82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1" w:firstLine="288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3"/>
        </w:rPr>
        <w:t> </w:t>
      </w:r>
      <w:r>
        <w:rPr/>
        <w:t>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Diario</w:t>
      </w:r>
      <w:r>
        <w:rPr>
          <w:spacing w:val="14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16 de marzo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Sánchez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Cordero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Dávila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Presidenta.-</w:t>
      </w:r>
      <w:r>
        <w:rPr>
          <w:spacing w:val="1"/>
          <w:sz w:val="20"/>
        </w:rPr>
        <w:t> </w:t>
      </w:r>
      <w:r>
        <w:rPr>
          <w:sz w:val="20"/>
        </w:rPr>
        <w:t>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Fuensanta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Guadalupe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Guerrero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Esquivel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Secretaria.-</w:t>
      </w:r>
      <w:r>
        <w:rPr>
          <w:spacing w:val="-1"/>
          <w:sz w:val="20"/>
        </w:rPr>
        <w:t> </w:t>
      </w:r>
      <w:r>
        <w:rPr>
          <w:sz w:val="20"/>
        </w:rPr>
        <w:t>Sen.</w:t>
      </w:r>
      <w:r>
        <w:rPr>
          <w:spacing w:val="2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Delgadillo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marzo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que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adiciona</w:t>
      </w:r>
      <w:r>
        <w:rPr>
          <w:spacing w:val="4"/>
        </w:rPr>
        <w:t> </w:t>
      </w:r>
      <w:r>
        <w:rPr/>
        <w:t>un</w:t>
      </w:r>
      <w:r>
        <w:rPr>
          <w:spacing w:val="2"/>
        </w:rPr>
        <w:t> </w:t>
      </w:r>
      <w:r>
        <w:rPr/>
        <w:t>párrafo</w:t>
      </w:r>
      <w:r>
        <w:rPr>
          <w:spacing w:val="1"/>
        </w:rPr>
        <w:t> </w:t>
      </w:r>
      <w:r>
        <w:rPr/>
        <w:t>segundo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512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</w:t>
      </w:r>
      <w:r>
        <w:rPr>
          <w:spacing w:val="5"/>
        </w:rPr>
        <w:t> </w:t>
      </w:r>
      <w:r>
        <w:rPr/>
        <w:t>del</w:t>
      </w:r>
      <w:r>
        <w:rPr>
          <w:spacing w:val="-58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abril 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6"/>
        </w:rPr>
        <w:t> </w:t>
      </w:r>
      <w:r>
        <w:rPr/>
        <w:t>Se</w:t>
      </w:r>
      <w:r>
        <w:rPr>
          <w:spacing w:val="13"/>
        </w:rPr>
        <w:t> </w:t>
      </w:r>
      <w:r>
        <w:rPr/>
        <w:t>adiciona</w:t>
      </w:r>
      <w:r>
        <w:rPr>
          <w:spacing w:val="14"/>
        </w:rPr>
        <w:t> </w:t>
      </w:r>
      <w:r>
        <w:rPr/>
        <w:t>un</w:t>
      </w:r>
      <w:r>
        <w:rPr>
          <w:spacing w:val="13"/>
        </w:rPr>
        <w:t> </w:t>
      </w:r>
      <w:r>
        <w:rPr/>
        <w:t>párrafo</w:t>
      </w:r>
      <w:r>
        <w:rPr>
          <w:spacing w:val="14"/>
        </w:rPr>
        <w:t> </w:t>
      </w:r>
      <w:r>
        <w:rPr/>
        <w:t>segundo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512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9"/>
        </w:rPr>
        <w:t> </w:t>
      </w:r>
      <w:r>
        <w:rPr/>
        <w:t>Federal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Trabajo,</w:t>
      </w:r>
      <w:r>
        <w:rPr>
          <w:spacing w:val="14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200" w:space="2638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7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15 de marzo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30 de marzo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3"/>
        <w:jc w:val="both"/>
      </w:pPr>
      <w:r>
        <w:rPr/>
        <w:t>DECRETO por el que se reforma el artículo Quinto Transitorio del "Decreto por el que se</w:t>
      </w:r>
      <w:r>
        <w:rPr>
          <w:spacing w:val="1"/>
        </w:rPr>
        <w:t> </w:t>
      </w:r>
      <w:r>
        <w:rPr/>
        <w:t>reforman, adicionan y derogan diversas disposiciones de la Ley Federal del Trabajo, de la</w:t>
      </w:r>
      <w:r>
        <w:rPr>
          <w:spacing w:val="-59"/>
        </w:rPr>
        <w:t> </w:t>
      </w:r>
      <w:r>
        <w:rPr/>
        <w:t>Ley Orgánica del Poder Judicial de la Federación, de la Ley Federal de la Defensoría</w:t>
      </w:r>
      <w:r>
        <w:rPr>
          <w:spacing w:val="1"/>
        </w:rPr>
        <w:t> </w:t>
      </w:r>
      <w:r>
        <w:rPr/>
        <w:t>Pública, de la Ley del Instituto del Fondo Nacional de la Vivienda para los Trabajadores y</w:t>
      </w:r>
      <w:r>
        <w:rPr>
          <w:spacing w:val="1"/>
        </w:rPr>
        <w:t> </w:t>
      </w:r>
      <w:r>
        <w:rPr/>
        <w:t>de la Ley del Seguro Social, en materia de justicia laboral, libertad sindical y negociación</w:t>
      </w:r>
      <w:r>
        <w:rPr>
          <w:spacing w:val="1"/>
        </w:rPr>
        <w:t> </w:t>
      </w:r>
      <w:r>
        <w:rPr/>
        <w:t>colectiva",</w:t>
      </w:r>
      <w:r>
        <w:rPr>
          <w:spacing w:val="1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en 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 el</w:t>
      </w:r>
      <w:r>
        <w:rPr>
          <w:spacing w:val="-1"/>
        </w:rPr>
        <w:t> </w:t>
      </w:r>
      <w:r>
        <w:rPr/>
        <w:t>1 de</w:t>
      </w:r>
      <w:r>
        <w:rPr>
          <w:spacing w:val="-3"/>
        </w:rPr>
        <w:t> </w:t>
      </w:r>
      <w:r>
        <w:rPr/>
        <w:t>mayo de 2019.</w:t>
      </w:r>
    </w:p>
    <w:p>
      <w:pPr>
        <w:pStyle w:val="BodyText"/>
        <w:spacing w:before="3"/>
        <w:rPr>
          <w:rFonts w:ascii="Arial"/>
          <w:b/>
        </w:rPr>
      </w:pPr>
    </w:p>
    <w:p>
      <w:pPr>
        <w:spacing w:before="0"/>
        <w:ind w:left="1578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18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mayo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18" w:right="194" w:firstLine="288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1"/>
        </w:rPr>
        <w:t> </w:t>
      </w:r>
      <w:r>
        <w:rPr/>
        <w:t>Se reforma el artículo Quinto Transitorio del “Decreto por</w:t>
      </w:r>
      <w:r>
        <w:rPr>
          <w:spacing w:val="1"/>
        </w:rPr>
        <w:t> </w:t>
      </w:r>
      <w:r>
        <w:rPr/>
        <w:t>el que se reforman,</w:t>
      </w:r>
      <w:r>
        <w:rPr>
          <w:spacing w:val="1"/>
        </w:rPr>
        <w:t> </w:t>
      </w:r>
      <w:r>
        <w:rPr/>
        <w:t>adicionan y derogan diversas disposiciones de la Ley Federal del Trabajo, de la Ley Orgánica del Poder</w:t>
      </w:r>
      <w:r>
        <w:rPr>
          <w:spacing w:val="1"/>
        </w:rPr>
        <w:t> </w:t>
      </w:r>
      <w:r>
        <w:rPr/>
        <w:t>Judicial de la Federación, de la Ley Federal de la Defensoría Pública, de la Ley del Instituto del Fondo</w:t>
      </w:r>
      <w:r>
        <w:rPr>
          <w:spacing w:val="1"/>
        </w:rPr>
        <w:t> </w:t>
      </w:r>
      <w:r>
        <w:rPr/>
        <w:t>Nacional de la Vivienda para los Trabajadores</w:t>
      </w:r>
      <w:r>
        <w:rPr>
          <w:spacing w:val="55"/>
        </w:rPr>
        <w:t> </w:t>
      </w:r>
      <w:r>
        <w:rPr/>
        <w:t>y de la Ley del Seguro Social, en materia de justicia</w:t>
      </w:r>
      <w:r>
        <w:rPr>
          <w:spacing w:val="1"/>
        </w:rPr>
        <w:t> </w:t>
      </w:r>
      <w:r>
        <w:rPr/>
        <w:t>laboral, libertad sindical y negociación colectiva”, publicado en el Diario Oficial de la Federación el 1 de</w:t>
      </w:r>
      <w:r>
        <w:rPr>
          <w:spacing w:val="1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quedar 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45" w:space="2693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96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</w:t>
      </w:r>
      <w:r>
        <w:rPr>
          <w:spacing w:val="55"/>
        </w:rPr>
        <w:t> </w:t>
      </w:r>
      <w:r>
        <w:rPr/>
        <w:t>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26 de abril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Sergio Carlos Gutiérrez Luna</w:t>
      </w:r>
      <w:r>
        <w:rPr>
          <w:sz w:val="20"/>
        </w:rPr>
        <w:t>, Presidente.-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Olga Sánchez Cordero Dávila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María Macarena Chávez Flores</w:t>
      </w:r>
      <w:r>
        <w:rPr>
          <w:sz w:val="20"/>
        </w:rPr>
        <w:t>, Secretaria.- 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10 de mayo de 2022.-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7"/>
        </w:rPr>
        <w:t> </w:t>
      </w:r>
      <w:r>
        <w:rPr/>
        <w:t>reforman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6"/>
        </w:rPr>
        <w:t> </w:t>
      </w:r>
      <w:r>
        <w:rPr/>
        <w:t>76</w:t>
      </w:r>
      <w:r>
        <w:rPr>
          <w:spacing w:val="16"/>
        </w:rPr>
        <w:t> </w:t>
      </w:r>
      <w:r>
        <w:rPr/>
        <w:t>y</w:t>
      </w:r>
      <w:r>
        <w:rPr>
          <w:spacing w:val="12"/>
        </w:rPr>
        <w:t> </w:t>
      </w:r>
      <w:r>
        <w:rPr/>
        <w:t>78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2"/>
        </w:rPr>
        <w:t> </w:t>
      </w:r>
      <w:r>
        <w:rPr/>
        <w:t>Federal</w:t>
      </w:r>
      <w:r>
        <w:rPr>
          <w:spacing w:val="17"/>
        </w:rPr>
        <w:t> </w:t>
      </w:r>
      <w:r>
        <w:rPr/>
        <w:t>del</w:t>
      </w:r>
      <w:r>
        <w:rPr>
          <w:spacing w:val="15"/>
        </w:rPr>
        <w:t> </w:t>
      </w:r>
      <w:r>
        <w:rPr/>
        <w:t>Trabajo,</w:t>
      </w:r>
      <w:r>
        <w:rPr>
          <w:spacing w:val="18"/>
        </w:rPr>
        <w:t> </w:t>
      </w:r>
      <w:r>
        <w:rPr/>
        <w:t>en</w:t>
      </w:r>
      <w:r>
        <w:rPr>
          <w:spacing w:val="-58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vacaciones.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80" w:right="1558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2022</w:t>
      </w:r>
    </w:p>
    <w:p>
      <w:pPr>
        <w:pStyle w:val="BodyText"/>
      </w:pPr>
    </w:p>
    <w:p>
      <w:pPr>
        <w:pStyle w:val="BodyText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reforman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artículos</w:t>
      </w:r>
      <w:r>
        <w:rPr>
          <w:spacing w:val="13"/>
        </w:rPr>
        <w:t> </w:t>
      </w:r>
      <w:r>
        <w:rPr/>
        <w:t>76</w:t>
      </w:r>
      <w:r>
        <w:rPr>
          <w:spacing w:val="17"/>
        </w:rPr>
        <w:t> </w:t>
      </w:r>
      <w:r>
        <w:rPr/>
        <w:t>y</w:t>
      </w:r>
      <w:r>
        <w:rPr>
          <w:spacing w:val="9"/>
        </w:rPr>
        <w:t> </w:t>
      </w:r>
      <w:r>
        <w:rPr/>
        <w:t>78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9"/>
        </w:rPr>
        <w:t> </w:t>
      </w:r>
      <w:r>
        <w:rPr/>
        <w:t>Federal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Trabajo,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quedar</w:t>
      </w:r>
      <w:r>
        <w:rPr>
          <w:spacing w:val="13"/>
        </w:rPr>
        <w:t> </w:t>
      </w:r>
      <w:r>
        <w:rPr/>
        <w:t>como</w:t>
      </w:r>
      <w:r>
        <w:rPr>
          <w:spacing w:val="-52"/>
        </w:rPr>
        <w:t> </w:t>
      </w:r>
      <w:r>
        <w:rPr/>
        <w:t>sigue: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22"/>
            <w:col w:w="604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3" w:firstLine="28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1.° de enero de 2023, o al día siguiente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 la</w:t>
      </w:r>
      <w:r>
        <w:rPr>
          <w:spacing w:val="-1"/>
        </w:rPr>
        <w:t> </w:t>
      </w:r>
      <w:r>
        <w:rPr/>
        <w:t>Federación,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en el año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218" w:right="202" w:firstLine="288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individuales o colectivos de trabajo vigentes a la fecha de su entrada en vigor, cualquiera que sea su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denominación,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favorables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trabajadoras.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14 de diciembre de 2022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Santiago Creel Miranda</w:t>
      </w:r>
      <w:r>
        <w:rPr>
          <w:sz w:val="20"/>
        </w:rPr>
        <w:t>, Presidente.-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Alejandro Armenta Mier</w:t>
      </w:r>
      <w:r>
        <w:rPr>
          <w:sz w:val="20"/>
        </w:rPr>
        <w:t>, Presidente.- Dip. </w:t>
      </w:r>
      <w:r>
        <w:rPr>
          <w:rFonts w:ascii="Arial" w:hAnsi="Arial"/>
          <w:b/>
          <w:sz w:val="20"/>
        </w:rPr>
        <w:t>Magdalena del Socorro Núñez Monreal</w:t>
      </w:r>
      <w:r>
        <w:rPr>
          <w:sz w:val="20"/>
        </w:rPr>
        <w:t>, Secretaria.-</w:t>
      </w:r>
      <w:r>
        <w:rPr>
          <w:spacing w:val="1"/>
          <w:sz w:val="20"/>
        </w:rPr>
        <w:t> </w:t>
      </w:r>
      <w:r>
        <w:rPr>
          <w:sz w:val="20"/>
        </w:rPr>
        <w:t>Sen.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Camino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Farjat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26 de diciembre de 2022.-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>
          <w:rFonts w:ascii="Arial" w:hAnsi="Arial"/>
          <w:b/>
        </w:rPr>
        <w:t>Adán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Hernández</w:t>
      </w:r>
      <w:r>
        <w:rPr/>
        <w:t>.-</w:t>
      </w:r>
      <w:r>
        <w:rPr>
          <w:spacing w:val="-1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2"/>
        <w:jc w:val="both"/>
      </w:pPr>
      <w:r>
        <w:rPr/>
        <w:t>DECRETO por el que se reforman los artículos 251 de la Ley del Seguro Social y 146 de la</w:t>
      </w:r>
      <w:r>
        <w:rPr>
          <w:spacing w:val="-59"/>
        </w:rPr>
        <w:t> </w:t>
      </w:r>
      <w:r>
        <w:rPr/>
        <w:t>Ley Federal del Trabajo, y se adiciona un artículo 59 Bis a la Ley del Instituto del Fondo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 Vivienda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Trabajadores.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80" w:right="1559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29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noviembre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2023</w:t>
      </w:r>
    </w:p>
    <w:p>
      <w:pPr>
        <w:pStyle w:val="BodyText"/>
      </w:pPr>
    </w:p>
    <w:p>
      <w:pPr>
        <w:pStyle w:val="BodyText"/>
        <w:spacing w:line="242" w:lineRule="auto"/>
        <w:ind w:left="218" w:firstLine="28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/>
        <w:t>reforma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146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Ley</w:t>
      </w:r>
      <w:r>
        <w:rPr>
          <w:spacing w:val="32"/>
        </w:rPr>
        <w:t> </w:t>
      </w:r>
      <w:r>
        <w:rPr/>
        <w:t>Federal</w:t>
      </w:r>
      <w:r>
        <w:rPr>
          <w:spacing w:val="36"/>
        </w:rPr>
        <w:t> </w:t>
      </w:r>
      <w:r>
        <w:rPr/>
        <w:t>del</w:t>
      </w:r>
      <w:r>
        <w:rPr>
          <w:spacing w:val="34"/>
        </w:rPr>
        <w:t> </w:t>
      </w:r>
      <w:r>
        <w:rPr/>
        <w:t>Trabajo,</w:t>
      </w:r>
      <w:r>
        <w:rPr>
          <w:spacing w:val="37"/>
        </w:rPr>
        <w:t> </w:t>
      </w:r>
      <w:r>
        <w:rPr/>
        <w:t>para</w:t>
      </w:r>
      <w:r>
        <w:rPr>
          <w:spacing w:val="38"/>
        </w:rPr>
        <w:t> </w:t>
      </w:r>
      <w:r>
        <w:rPr/>
        <w:t>quedar</w:t>
      </w:r>
      <w:r>
        <w:rPr>
          <w:spacing w:val="37"/>
        </w:rPr>
        <w:t> </w:t>
      </w:r>
      <w:r>
        <w:rPr/>
        <w:t>como</w:t>
      </w:r>
      <w:r>
        <w:rPr>
          <w:spacing w:val="-53"/>
        </w:rPr>
        <w:t> </w:t>
      </w:r>
      <w:r>
        <w:rPr/>
        <w:t>sigue: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145" w:space="2693"/>
            <w:col w:w="5982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206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primero de enero del año posterior a su publicación en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17 de octubre de 2023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Marcela Guerra Castillo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Lilia Rivera Rivera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Diana Estefanía Gutiérrez Valtierra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Claudia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Esther Balderas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Espinoza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18" w:right="19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22 de noviembre de 2023.-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-2"/>
        </w:rPr>
        <w:t> </w:t>
      </w:r>
      <w:r>
        <w:rPr/>
        <w:t>Rúbrica.- La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Luisa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Alcalde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Luján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0"/>
        <w:jc w:val="left"/>
      </w:pPr>
      <w:r>
        <w:rPr/>
        <w:t>DECRETO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reforman</w:t>
      </w:r>
      <w:r>
        <w:rPr>
          <w:spacing w:val="22"/>
        </w:rPr>
        <w:t> </w:t>
      </w:r>
      <w:r>
        <w:rPr/>
        <w:t>y</w:t>
      </w:r>
      <w:r>
        <w:rPr>
          <w:spacing w:val="17"/>
        </w:rPr>
        <w:t> </w:t>
      </w:r>
      <w:r>
        <w:rPr/>
        <w:t>adicionan</w:t>
      </w:r>
      <w:r>
        <w:rPr>
          <w:spacing w:val="21"/>
        </w:rPr>
        <w:t> </w:t>
      </w:r>
      <w:r>
        <w:rPr/>
        <w:t>diversas</w:t>
      </w:r>
      <w:r>
        <w:rPr>
          <w:spacing w:val="21"/>
        </w:rPr>
        <w:t> </w:t>
      </w:r>
      <w:r>
        <w:rPr/>
        <w:t>disposiciones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17"/>
        </w:rPr>
        <w:t> </w:t>
      </w:r>
      <w:r>
        <w:rPr/>
        <w:t>Federal</w:t>
      </w:r>
      <w:r>
        <w:rPr>
          <w:spacing w:val="-58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579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4 de</w:t>
      </w:r>
      <w:r>
        <w:rPr>
          <w:spacing w:val="-3"/>
          <w:sz w:val="16"/>
        </w:rPr>
        <w:t> </w:t>
      </w:r>
      <w:r>
        <w:rPr>
          <w:sz w:val="16"/>
        </w:rPr>
        <w:t>diciembre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2023</w:t>
      </w:r>
    </w:p>
    <w:p>
      <w:pPr>
        <w:pStyle w:val="BodyText"/>
      </w:pPr>
    </w:p>
    <w:p>
      <w:pPr>
        <w:pStyle w:val="BodyText"/>
        <w:ind w:left="218" w:right="199" w:firstLine="288"/>
        <w:jc w:val="both"/>
      </w:pPr>
      <w:r>
        <w:rPr>
          <w:rFonts w:ascii="Arial" w:hAnsi="Arial"/>
          <w:b/>
        </w:rPr>
        <w:t>Artículo Único.- </w:t>
      </w:r>
      <w:r>
        <w:rPr/>
        <w:t>Se reforman los artículos 513, en su párrafo y la Tabla de Enfermedades de Trabajo;</w:t>
      </w:r>
      <w:r>
        <w:rPr>
          <w:spacing w:val="-53"/>
        </w:rPr>
        <w:t> </w:t>
      </w:r>
      <w:r>
        <w:rPr/>
        <w:t>514, y 515, y se adicionan los párrafos segundo y tercero y la Tabla para la Valuación de Incapacidades</w:t>
      </w:r>
      <w:r>
        <w:rPr>
          <w:spacing w:val="1"/>
        </w:rPr>
        <w:t> </w:t>
      </w:r>
      <w:r>
        <w:rPr/>
        <w:t>Permanentes Resultantes de los Riesgos de Trabajo al artículo 513 de la Ley Federal del Trabajo, para</w:t>
      </w:r>
      <w:r>
        <w:rPr>
          <w:spacing w:val="1"/>
        </w:rPr>
        <w:t> </w:t>
      </w:r>
      <w:r>
        <w:rPr/>
        <w:t>quedar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Transitorios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056" w:space="2722"/>
            <w:col w:w="604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218" w:right="205" w:firstLine="288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siguiente al de su publicación en el Diario Oficial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218" w:right="199" w:firstLine="288"/>
        <w:jc w:val="both"/>
      </w:pPr>
      <w:r>
        <w:rPr>
          <w:rFonts w:ascii="Arial" w:hAnsi="Arial"/>
          <w:b/>
        </w:rPr>
        <w:t>Segundo. </w:t>
      </w:r>
      <w:r>
        <w:rPr/>
        <w:t>La Secretaría del Trabajo y Previsión Social, en un plazo de cuarenta y cinco días hábiles a</w:t>
      </w:r>
      <w:r>
        <w:rPr>
          <w:spacing w:val="-53"/>
        </w:rPr>
        <w:t> </w:t>
      </w:r>
      <w:r>
        <w:rPr/>
        <w:t>partir de la entrada en vigor del presente Decreto, publicará el Catálogo de las Cédulas para la Valuación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las Enfermedades de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218" w:right="199" w:firstLine="288"/>
        <w:jc w:val="both"/>
      </w:pPr>
      <w:r>
        <w:rPr>
          <w:rFonts w:ascii="Arial" w:hAnsi="Arial"/>
          <w:b/>
        </w:rPr>
        <w:t>Tercero. </w:t>
      </w:r>
      <w:r>
        <w:rPr/>
        <w:t>Las obligaciones que se generen con motivo de la entrada en vigor del presente Decreto se</w:t>
      </w:r>
      <w:r>
        <w:rPr>
          <w:spacing w:val="1"/>
        </w:rPr>
        <w:t> </w:t>
      </w:r>
      <w:r>
        <w:rPr/>
        <w:t>cubrirán con cargo al presupuesto autorizado para los ejecutores de gasto correspondientes, para el</w:t>
      </w:r>
      <w:r>
        <w:rPr>
          <w:spacing w:val="1"/>
        </w:rPr>
        <w:t> </w:t>
      </w:r>
      <w:r>
        <w:rPr/>
        <w:t>presente ejercicio</w:t>
      </w:r>
      <w:r>
        <w:rPr>
          <w:spacing w:val="-1"/>
        </w:rPr>
        <w:t> </w:t>
      </w:r>
      <w:r>
        <w:rPr/>
        <w:t>fiscal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subsecuentes.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506"/>
      </w:pPr>
      <w:r>
        <w:rPr>
          <w:rFonts w:ascii="Arial"/>
          <w:b/>
        </w:rPr>
        <w:t>Cuarto.</w:t>
      </w:r>
      <w:r>
        <w:rPr>
          <w:rFonts w:ascii="Arial"/>
          <w:b/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contravengan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18" w:right="194" w:firstLine="28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Ciudad de México, a 24 de octubre de 2023</w:t>
      </w:r>
      <w:r>
        <w:rPr>
          <w:sz w:val="20"/>
        </w:rPr>
        <w:t>.- Dip. </w:t>
      </w:r>
      <w:r>
        <w:rPr>
          <w:rFonts w:ascii="Arial" w:hAnsi="Arial"/>
          <w:b/>
          <w:sz w:val="20"/>
        </w:rPr>
        <w:t>Marcela Guerra Castillo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Ana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Lilia Rivera Rivera</w:t>
      </w:r>
      <w:r>
        <w:rPr>
          <w:sz w:val="20"/>
        </w:rPr>
        <w:t>, Presidenta.- Dip. </w:t>
      </w:r>
      <w:r>
        <w:rPr>
          <w:rFonts w:ascii="Arial" w:hAnsi="Arial"/>
          <w:b/>
          <w:sz w:val="20"/>
        </w:rPr>
        <w:t>Diana Estefanía Gutiérrez Valtierra</w:t>
      </w:r>
      <w:r>
        <w:rPr>
          <w:sz w:val="20"/>
        </w:rPr>
        <w:t>, Secretaria.- Sen. </w:t>
      </w:r>
      <w:r>
        <w:rPr>
          <w:rFonts w:ascii="Arial" w:hAnsi="Arial"/>
          <w:b/>
          <w:sz w:val="20"/>
        </w:rPr>
        <w:t>Verónica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Noemí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Camino Farjat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Secretaria.-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18" w:right="194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 a 4 de diciembre de 2023.-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-2"/>
        </w:rPr>
        <w:t> </w:t>
      </w:r>
      <w:r>
        <w:rPr/>
        <w:t>Rúbrica.- La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2"/>
        </w:rPr>
        <w:t> </w:t>
      </w:r>
      <w:r>
        <w:rPr>
          <w:rFonts w:ascii="Arial" w:hAnsi="Arial"/>
          <w:b/>
        </w:rPr>
        <w:t>Luisa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Alcalde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Luján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200" w:right="122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93"/>
        <w:ind w:left="218" w:right="196"/>
        <w:jc w:val="both"/>
      </w:pPr>
      <w:r>
        <w:rPr/>
        <w:t>DECRETO por el que se reforman, adicionan y derogan diversas disposiciones de la Ley</w:t>
      </w:r>
      <w:r>
        <w:rPr>
          <w:spacing w:val="1"/>
        </w:rPr>
        <w:t> </w:t>
      </w:r>
      <w:r>
        <w:rPr/>
        <w:t>Federal del Trabajo y de la Ley del Seguro Social, en materia de derechos laborales de las</w:t>
      </w:r>
      <w:r>
        <w:rPr>
          <w:spacing w:val="-59"/>
        </w:rPr>
        <w:t> </w:t>
      </w:r>
      <w:r>
        <w:rPr/>
        <w:t>personas trabajadoras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campo.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579" w:right="1560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24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2024</w:t>
      </w:r>
    </w:p>
    <w:p>
      <w:pPr>
        <w:pStyle w:val="BodyText"/>
      </w:pPr>
    </w:p>
    <w:p>
      <w:pPr>
        <w:pStyle w:val="BodyText"/>
        <w:ind w:left="218" w:right="194" w:firstLine="288"/>
        <w:jc w:val="both"/>
      </w:pPr>
      <w:r>
        <w:rPr>
          <w:rFonts w:ascii="Arial" w:hAnsi="Arial"/>
          <w:b/>
        </w:rPr>
        <w:t>Artículo Primero.- </w:t>
      </w:r>
      <w:r>
        <w:rPr/>
        <w:t>Se reforman la denominación del Capítulo VIII del Título Sexto, los artículos 279;</w:t>
      </w:r>
      <w:r>
        <w:rPr>
          <w:spacing w:val="1"/>
        </w:rPr>
        <w:t> </w:t>
      </w:r>
      <w:r>
        <w:rPr/>
        <w:t>279 Bis; 279 Ter; 279 Quáter; 280; 280 Bis, primer párrafo y las fracciones I y III; 282; 283, primer párrafo</w:t>
      </w:r>
      <w:r>
        <w:rPr>
          <w:spacing w:val="1"/>
        </w:rPr>
        <w:t> </w:t>
      </w:r>
      <w:r>
        <w:rPr/>
        <w:t>y fracciones II, III, IV, VI, VII, X, XIII y XIV; 284, primer párrafo y fracciones I, II y III; 542, primer y segundo</w:t>
      </w:r>
      <w:r>
        <w:rPr>
          <w:spacing w:val="-53"/>
        </w:rPr>
        <w:t> </w:t>
      </w:r>
      <w:r>
        <w:rPr/>
        <w:t>párrafos; 547, primer párrafo y fracción VI; 997; 1003, segundo párrafo; y 1004, primer párrafo; se</w:t>
      </w:r>
      <w:r>
        <w:rPr>
          <w:spacing w:val="1"/>
        </w:rPr>
        <w:t> </w:t>
      </w:r>
      <w:r>
        <w:rPr/>
        <w:t>adicionan un cuarto párrafo al artículo 279; un segundo y tercer párrafo al artículo 280 Bis; un segundo,</w:t>
      </w:r>
      <w:r>
        <w:rPr>
          <w:spacing w:val="1"/>
        </w:rPr>
        <w:t> </w:t>
      </w:r>
      <w:r>
        <w:rPr/>
        <w:t>tercer y cuarto párrafos al artículo 282; un tercer, cuarto, quinto y sexto párrafos a la fracción X, un</w:t>
      </w:r>
      <w:r>
        <w:rPr>
          <w:spacing w:val="1"/>
        </w:rPr>
        <w:t> </w:t>
      </w:r>
      <w:r>
        <w:rPr/>
        <w:t>segundo párrafo a la fracción XI, un segundo y tercer párrafos a la fracción XIII, un segundo párrafo a la</w:t>
      </w:r>
      <w:r>
        <w:rPr>
          <w:spacing w:val="1"/>
        </w:rPr>
        <w:t> </w:t>
      </w:r>
      <w:r>
        <w:rPr/>
        <w:t>fracción XIV, las fracciones XV, XVI, XVII, XVIII y XIX al artículo 283; un artículo 283 Bis; un artículo 283</w:t>
      </w:r>
      <w:r>
        <w:rPr>
          <w:spacing w:val="1"/>
        </w:rPr>
        <w:t> </w:t>
      </w:r>
      <w:r>
        <w:rPr/>
        <w:t>Ter; las fracciones IV, V, VI y VII al artículo 284, un artículo 284 Bis y un artículo 997-A, y se deroga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VIII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283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 Ley</w:t>
      </w:r>
      <w:r>
        <w:rPr>
          <w:spacing w:val="-4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sigue: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4" w:footer="712" w:top="1760" w:bottom="900" w:left="1200" w:right="1220"/>
        </w:sectPr>
      </w:pPr>
    </w:p>
    <w:p>
      <w:pPr>
        <w:pStyle w:val="BodyText"/>
        <w:spacing w:before="93"/>
        <w:ind w:left="506"/>
      </w:pPr>
      <w:r>
        <w:rPr/>
        <w:t>……….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06" w:right="0"/>
        <w:jc w:val="left"/>
      </w:pPr>
      <w:r>
        <w:rPr/>
        <w:t>Transitorio</w:t>
      </w:r>
    </w:p>
    <w:p>
      <w:pPr>
        <w:spacing w:after="0"/>
        <w:jc w:val="left"/>
        <w:sectPr>
          <w:type w:val="continuous"/>
          <w:pgSz w:w="12240" w:h="15840"/>
          <w:pgMar w:top="1760" w:bottom="900" w:left="1200" w:right="1220"/>
          <w:cols w:num="2" w:equalWidth="0">
            <w:col w:w="1200" w:space="2638"/>
            <w:col w:w="5982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line="242" w:lineRule="auto" w:before="93"/>
        <w:ind w:left="218" w:right="194" w:firstLine="28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el Diario Oficial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18" w:right="196" w:firstLine="288"/>
        <w:jc w:val="both"/>
        <w:rPr>
          <w:rFonts w:ascii="Arial" w:hAnsi="Arial"/>
          <w:b/>
          <w:sz w:val="20"/>
        </w:rPr>
      </w:pPr>
      <w:r>
        <w:rPr>
          <w:sz w:val="20"/>
        </w:rPr>
        <w:t>Ciudad de México, a 13 de diciembre de 2023.- Sen. </w:t>
      </w:r>
      <w:r>
        <w:rPr>
          <w:rFonts w:ascii="Arial" w:hAnsi="Arial"/>
          <w:b/>
          <w:sz w:val="20"/>
        </w:rPr>
        <w:t>Ana Lilia Rivera Rivera</w:t>
      </w:r>
      <w:r>
        <w:rPr>
          <w:sz w:val="20"/>
        </w:rPr>
        <w:t>, Presidenta.- Dip.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Marcela Guerra Castillo</w:t>
      </w:r>
      <w:r>
        <w:rPr>
          <w:sz w:val="20"/>
        </w:rPr>
        <w:t>, Presidenta.- Sen. </w:t>
      </w:r>
      <w:r>
        <w:rPr>
          <w:rFonts w:ascii="Arial" w:hAnsi="Arial"/>
          <w:b/>
          <w:sz w:val="20"/>
        </w:rPr>
        <w:t>Verónica Noemí Camino Farjat</w:t>
      </w:r>
      <w:r>
        <w:rPr>
          <w:sz w:val="20"/>
        </w:rPr>
        <w:t>, Secretaria.- Dip. </w:t>
      </w:r>
      <w:r>
        <w:rPr>
          <w:rFonts w:ascii="Arial" w:hAnsi="Arial"/>
          <w:b/>
          <w:sz w:val="20"/>
        </w:rPr>
        <w:t>Pedro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Vázquez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Secretario.- Rúbricas.</w:t>
      </w:r>
      <w:r>
        <w:rPr>
          <w:rFonts w:ascii="Arial" w:hAnsi="Arial"/>
          <w:b/>
          <w:sz w:val="20"/>
        </w:rPr>
        <w:t>"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37" w:lineRule="auto"/>
        <w:ind w:left="218" w:right="196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expido el presente Decreto en la</w:t>
      </w:r>
      <w:r>
        <w:rPr>
          <w:spacing w:val="1"/>
        </w:rPr>
        <w:t> </w:t>
      </w:r>
      <w:r>
        <w:rPr/>
        <w:t>Residencia del Poder Ejecutivo Federal, en la Ciudad de México,</w:t>
      </w:r>
      <w:r>
        <w:rPr>
          <w:spacing w:val="1"/>
        </w:rPr>
        <w:t> </w:t>
      </w:r>
      <w:r>
        <w:rPr/>
        <w:t>a 17 de enero de 2024.-</w:t>
      </w:r>
      <w:r>
        <w:rPr>
          <w:spacing w:val="55"/>
        </w:rPr>
        <w:t> </w:t>
      </w:r>
      <w:r>
        <w:rPr>
          <w:rFonts w:ascii="Arial" w:hAnsi="Arial"/>
          <w:b/>
        </w:rPr>
        <w:t>Andrés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López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Obrador</w:t>
      </w:r>
      <w:r>
        <w:rPr/>
        <w:t>.-</w:t>
      </w:r>
      <w:r>
        <w:rPr>
          <w:spacing w:val="-2"/>
        </w:rPr>
        <w:t> </w:t>
      </w:r>
      <w:r>
        <w:rPr/>
        <w:t>Rúbrica.- La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Gobernación,</w:t>
      </w:r>
      <w:r>
        <w:rPr>
          <w:spacing w:val="-1"/>
        </w:rPr>
        <w:t> </w:t>
      </w:r>
      <w:r>
        <w:rPr>
          <w:rFonts w:ascii="Arial" w:hAnsi="Arial"/>
          <w:b/>
        </w:rPr>
        <w:t>Luisa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Alcalde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Luján</w:t>
      </w:r>
      <w:r>
        <w:rPr/>
        <w:t>.-</w:t>
      </w:r>
      <w:r>
        <w:rPr>
          <w:spacing w:val="-2"/>
        </w:rPr>
        <w:t> </w:t>
      </w:r>
      <w:r>
        <w:rPr/>
        <w:t>Rúbrica.</w:t>
      </w:r>
    </w:p>
    <w:sectPr>
      <w:type w:val="continuous"/>
      <w:pgSz w:w="12240" w:h="15840"/>
      <w:pgMar w:top="1760" w:bottom="90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3.010010pt;margin-top:745.395996pt;width:47.05pt;height:12pt;mso-position-horizontal-relative:page;mso-position-vertical-relative:page;z-index:-2826496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433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75048960">
          <wp:simplePos x="0" y="0"/>
          <wp:positionH relativeFrom="page">
            <wp:posOffset>919510</wp:posOffset>
          </wp:positionH>
          <wp:positionV relativeFrom="page">
            <wp:posOffset>459560</wp:posOffset>
          </wp:positionV>
          <wp:extent cx="682364" cy="66769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364" cy="66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282670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28266496" type="#_x0000_t202" filled="false" stroked="false">
          <v:textbox inset="0,0,0,0">
            <w:txbxContent>
              <w:p>
                <w:pPr>
                  <w:tabs>
                    <w:tab w:pos="5879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LEY FEDERAL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TRABAJO </w:t>
                </w:r>
                <w:r>
                  <w:rPr>
                    <w:rFonts w:ascii="Tahoma"/>
                    <w:b/>
                    <w:spacing w:val="-23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128593pt;width:136.25pt;height:24.9pt;mso-position-horizontal-relative:page;mso-position-vertical-relative:page;z-index:-28265984" type="#_x0000_t202" filled="false" stroked="false">
          <v:textbox inset="0,0,0,0">
            <w:txbxContent>
              <w:p>
                <w:pPr>
                  <w:spacing w:line="160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8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28265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24-01-2024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0">
    <w:multiLevelType w:val="hybridMultilevel"/>
    <w:lvl w:ilvl="0">
      <w:start w:val="1"/>
      <w:numFmt w:val="upperRoman"/>
      <w:lvlText w:val="%1."/>
      <w:lvlJc w:val="left"/>
      <w:pPr>
        <w:ind w:left="672" w:hanging="16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94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8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2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6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5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4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8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92" w:hanging="166"/>
      </w:pPr>
      <w:rPr>
        <w:rFonts w:hint="default"/>
        <w:lang w:val="es-ES" w:eastAsia="en-US" w:bidi="ar-SA"/>
      </w:rPr>
    </w:lvl>
  </w:abstractNum>
  <w:abstractNum w:abstractNumId="382">
    <w:multiLevelType w:val="hybridMultilevel"/>
    <w:lvl w:ilvl="0">
      <w:start w:val="1"/>
      <w:numFmt w:val="upperRoman"/>
      <w:lvlText w:val="%1."/>
      <w:lvlJc w:val="left"/>
      <w:pPr>
        <w:ind w:left="218" w:hanging="23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81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33"/>
      </w:pPr>
      <w:rPr>
        <w:rFonts w:hint="default"/>
        <w:lang w:val="es-ES" w:eastAsia="en-US" w:bidi="ar-SA"/>
      </w:rPr>
    </w:lvl>
  </w:abstractNum>
  <w:abstractNum w:abstractNumId="37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5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76"/>
      </w:pPr>
      <w:rPr>
        <w:rFonts w:hint="default"/>
        <w:lang w:val="es-ES" w:eastAsia="en-US" w:bidi="ar-SA"/>
      </w:rPr>
    </w:lvl>
  </w:abstractNum>
  <w:abstractNum w:abstractNumId="37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6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67">
    <w:multiLevelType w:val="hybridMultilevel"/>
    <w:lvl w:ilvl="0">
      <w:start w:val="2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0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0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40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60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8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200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721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241" w:hanging="569"/>
      </w:pPr>
      <w:rPr>
        <w:rFonts w:hint="default"/>
        <w:lang w:val="es-ES" w:eastAsia="en-US" w:bidi="ar-SA"/>
      </w:rPr>
    </w:lvl>
  </w:abstractNum>
  <w:abstractNum w:abstractNumId="366">
    <w:multiLevelType w:val="hybridMultilevel"/>
    <w:lvl w:ilvl="0">
      <w:start w:val="2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7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95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5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11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9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2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85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</w:abstractNum>
  <w:abstractNum w:abstractNumId="365">
    <w:multiLevelType w:val="hybridMultilevel"/>
    <w:lvl w:ilvl="0">
      <w:start w:val="2"/>
      <w:numFmt w:val="upperRoman"/>
      <w:lvlText w:val="%1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567"/>
      </w:pPr>
      <w:rPr>
        <w:rFonts w:hint="default"/>
        <w:lang w:val="es-ES" w:eastAsia="en-US" w:bidi="ar-SA"/>
      </w:rPr>
    </w:lvl>
  </w:abstractNum>
  <w:abstractNum w:abstractNumId="364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2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6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35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3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38" w:hanging="45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0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0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0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0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0" w:hanging="454"/>
      </w:pPr>
      <w:rPr>
        <w:rFonts w:hint="default"/>
        <w:lang w:val="es-ES" w:eastAsia="en-US" w:bidi="ar-SA"/>
      </w:rPr>
    </w:lvl>
  </w:abstractNum>
  <w:abstractNum w:abstractNumId="3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3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1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3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9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28">
    <w:multiLevelType w:val="hybridMultilevel"/>
    <w:lvl w:ilvl="0">
      <w:start w:val="1"/>
      <w:numFmt w:val="upperLetter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27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3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79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3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79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4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13" w:hanging="569"/>
      </w:pPr>
      <w:rPr>
        <w:rFonts w:hint="default"/>
        <w:lang w:val="es-ES" w:eastAsia="en-US" w:bidi="ar-SA"/>
      </w:rPr>
    </w:lvl>
  </w:abstractNum>
  <w:abstractNum w:abstractNumId="3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0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54"/>
      </w:pPr>
      <w:rPr>
        <w:rFonts w:hint="default"/>
        <w:lang w:val="es-ES" w:eastAsia="en-US" w:bidi="ar-SA"/>
      </w:rPr>
    </w:lvl>
  </w:abstractNum>
  <w:abstractNum w:abstractNumId="3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3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2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3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0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54"/>
      </w:pPr>
      <w:rPr>
        <w:rFonts w:hint="default"/>
        <w:lang w:val="es-ES" w:eastAsia="en-US" w:bidi="ar-SA"/>
      </w:rPr>
    </w:lvl>
  </w:abstractNum>
  <w:abstractNum w:abstractNumId="29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9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29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8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54"/>
      </w:pPr>
      <w:rPr>
        <w:rFonts w:hint="default"/>
        <w:lang w:val="es-ES" w:eastAsia="en-US" w:bidi="ar-SA"/>
      </w:rPr>
    </w:lvl>
  </w:abstractNum>
  <w:abstractNum w:abstractNumId="28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4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9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3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899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29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94" w:hanging="567"/>
      </w:pPr>
      <w:rPr>
        <w:rFonts w:hint="default"/>
        <w:lang w:val="es-ES" w:eastAsia="en-US" w:bidi="ar-SA"/>
      </w:rPr>
    </w:lvl>
  </w:abstractNum>
  <w:abstractNum w:abstractNumId="28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54"/>
      </w:pPr>
      <w:rPr>
        <w:rFonts w:hint="default"/>
        <w:lang w:val="es-ES" w:eastAsia="en-US" w:bidi="ar-SA"/>
      </w:rPr>
    </w:lvl>
  </w:abstractNum>
  <w:abstractNum w:abstractNumId="28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8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8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8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9" w:hanging="454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4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4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4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4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4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54"/>
      </w:pPr>
      <w:rPr>
        <w:rFonts w:hint="default"/>
        <w:lang w:val="es-ES" w:eastAsia="en-US" w:bidi="ar-SA"/>
      </w:rPr>
    </w:lvl>
  </w:abstractNum>
  <w:abstractNum w:abstractNumId="281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28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27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6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6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26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26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6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1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83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485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86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87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8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90" w:hanging="569"/>
      </w:pPr>
      <w:rPr>
        <w:rFonts w:hint="default"/>
        <w:lang w:val="es-ES" w:eastAsia="en-US" w:bidi="ar-SA"/>
      </w:rPr>
    </w:lvl>
  </w:abstractNum>
  <w:abstractNum w:abstractNumId="2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84" w:hanging="50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5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1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6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2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7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3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8" w:hanging="509"/>
      </w:pPr>
      <w:rPr>
        <w:rFonts w:hint="default"/>
        <w:lang w:val="es-ES" w:eastAsia="en-US" w:bidi="ar-SA"/>
      </w:rPr>
    </w:lvl>
  </w:abstractNum>
  <w:abstractNum w:abstractNumId="261">
    <w:multiLevelType w:val="hybridMultilevel"/>
    <w:lvl w:ilvl="0">
      <w:start w:val="1"/>
      <w:numFmt w:val="lowerLetter"/>
      <w:lvlText w:val="%1)"/>
      <w:lvlJc w:val="left"/>
      <w:pPr>
        <w:ind w:left="1018" w:hanging="5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0" w:hanging="5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5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60" w:hanging="5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40" w:hanging="5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0" w:hanging="5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00" w:hanging="5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0" w:hanging="5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60" w:hanging="512"/>
      </w:pPr>
      <w:rPr>
        <w:rFonts w:hint="default"/>
        <w:lang w:val="es-ES" w:eastAsia="en-US" w:bidi="ar-SA"/>
      </w:rPr>
    </w:lvl>
  </w:abstractNum>
  <w:abstractNum w:abstractNumId="2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2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5"/>
      <w:numFmt w:val="upperRoman"/>
      <w:lvlText w:val="%1"/>
      <w:lvlJc w:val="left"/>
      <w:pPr>
        <w:ind w:left="1075" w:hanging="192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192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5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lowerLetter"/>
      <w:lvlText w:val="%1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567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67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5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3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51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79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40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534" w:hanging="567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7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71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48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25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79" w:hanging="567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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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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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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"/>
      <w:lvlJc w:val="left"/>
      <w:pPr>
        <w:ind w:left="432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0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76" w:hanging="360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3" w:hanging="360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5" w:hanging="360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6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8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9" w:hanging="360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9" w:hanging="360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9" w:hanging="360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9" w:hanging="360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2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199" w:hanging="360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"/>
      <w:lvlJc w:val="left"/>
      <w:pPr>
        <w:ind w:left="779" w:hanging="348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7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66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0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7" w:hanging="348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"/>
      <w:lvlJc w:val="left"/>
      <w:pPr>
        <w:ind w:left="779" w:hanging="348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7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66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0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7" w:hanging="348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"/>
      <w:lvlJc w:val="left"/>
      <w:pPr>
        <w:ind w:left="779" w:hanging="348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7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1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48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66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0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717" w:hanging="348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9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9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649" w:hanging="360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5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7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5" w:hanging="360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16" w:hanging="360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"/>
      <w:lvlJc w:val="left"/>
      <w:pPr>
        <w:ind w:left="43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5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01" w:hanging="360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lowerLetter"/>
      <w:lvlText w:val="%1."/>
      <w:lvlJc w:val="left"/>
      <w:pPr>
        <w:ind w:left="506" w:hanging="28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51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3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4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35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6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7" w:hanging="569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"/>
      <w:lvlJc w:val="left"/>
      <w:pPr>
        <w:ind w:left="359" w:hanging="289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1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3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5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7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69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12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4" w:hanging="289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"/>
      <w:lvlJc w:val="left"/>
      <w:pPr>
        <w:ind w:left="359" w:hanging="288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8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6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4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3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0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9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26" w:hanging="288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"/>
      <w:lvlJc w:val="left"/>
      <w:pPr>
        <w:ind w:left="359" w:hanging="289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81" w:hanging="28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03" w:hanging="28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25" w:hanging="28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7" w:hanging="28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69" w:hanging="28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0" w:hanging="28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12" w:hanging="28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34" w:hanging="289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"/>
      <w:lvlJc w:val="left"/>
      <w:pPr>
        <w:ind w:left="359" w:hanging="288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68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76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984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93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01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09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818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26" w:hanging="288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33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lowerLetter"/>
      <w:lvlText w:val="%1)"/>
      <w:lvlJc w:val="left"/>
      <w:pPr>
        <w:ind w:left="218" w:hanging="25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257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33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33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33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lowerLetter"/>
      <w:lvlText w:val="%1)"/>
      <w:lvlJc w:val="left"/>
      <w:pPr>
        <w:ind w:left="739" w:hanging="233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5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233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"/>
      <w:lvlJc w:val="left"/>
      <w:pPr>
        <w:ind w:left="938" w:hanging="420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20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727" w:hanging="22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38" w:hanging="2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26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3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00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6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3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0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6" w:hanging="269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1018" w:hanging="51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26" w:hanging="509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5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5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5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5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5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5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509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1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3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4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4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47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49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51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52" w:hanging="432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76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082" w:hanging="576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76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1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86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8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1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3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5" w:hanging="43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218" w:hanging="19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19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8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76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4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2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48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66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84" w:hanging="56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.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18" w:hanging="1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1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1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1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1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1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1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17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0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4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30"/>
      <w:numFmt w:val="upperRoman"/>
      <w:lvlText w:val="%1."/>
      <w:lvlJc w:val="left"/>
      <w:pPr>
        <w:ind w:left="1358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6" w:hanging="8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2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8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2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8" w:hanging="852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26"/>
      <w:numFmt w:val="upperRoman"/>
      <w:lvlText w:val="%1"/>
      <w:lvlJc w:val="left"/>
      <w:pPr>
        <w:ind w:left="1358" w:hanging="57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6" w:hanging="5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2" w:hanging="5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8" w:hanging="5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5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5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5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2" w:hanging="5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8" w:hanging="57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6"/>
      <w:numFmt w:val="upperRoman"/>
      <w:lvlText w:val="%1."/>
      <w:lvlJc w:val="left"/>
      <w:pPr>
        <w:ind w:left="1358" w:hanging="85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06" w:hanging="8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52" w:hanging="8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98" w:hanging="8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8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90" w:hanging="8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6" w:hanging="8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2" w:hanging="8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28" w:hanging="852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9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28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4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68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6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4" w:hanging="432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6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26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218" w:hanging="25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2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25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18" w:hanging="183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40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60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0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0" w:hanging="183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6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08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84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6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36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2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88" w:hanging="56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2" w:hanging="567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57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6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5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84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3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2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75" w:hanging="569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4" w:hanging="5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8" w:hanging="5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2" w:hanging="5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5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50" w:hanging="5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4" w:hanging="5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8" w:hanging="5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72" w:hanging="569"/>
      </w:pPr>
      <w:rPr>
        <w:rFonts w:hint="default"/>
        <w:lang w:val="es-ES" w:eastAsia="en-US" w:bidi="ar-SA"/>
      </w:rPr>
    </w:lvl>
  </w:abstractNum>
  <w:num w:numId="381">
    <w:abstractNumId w:val="380"/>
  </w:num>
  <w:num w:numId="383">
    <w:abstractNumId w:val="382"/>
  </w:num>
  <w:num w:numId="382">
    <w:abstractNumId w:val="381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80" w:right="1560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838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75" w:hanging="569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71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Federal del Trabajo</dc:title>
  <dcterms:created xsi:type="dcterms:W3CDTF">2024-04-15T17:16:29Z</dcterms:created>
  <dcterms:modified xsi:type="dcterms:W3CDTF">2024-04-15T17:16:29Z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2024-04-15T00:00:00Z</vt:filetime>
  </property>
</Properties>
</file>