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pStyle w:val="BodyText"/>
        <w:spacing w:line="20" w:lineRule="exact"/>
        <w:ind w:left="265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97.650pt;height:.5pt;mso-position-horizontal-relative:char;mso-position-vertical-relative:line" coordorigin="0,0" coordsize="5953,10">
            <v:line style="position:absolute" from="0,5" to="5953,5" stroked="true" strokeweight=".5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7"/>
        </w:rPr>
      </w:pPr>
      <w:r>
        <w:rPr/>
        <w:pict>
          <v:shape style="position:absolute;margin-left:155.732697pt;margin-top:12.500977pt;width:297.650pt;height:.1pt;mso-position-horizontal-relative:page;mso-position-vertical-relative:paragraph;z-index:-15728128;mso-wrap-distance-left:0;mso-wrap-distance-right:0" coordorigin="3115,250" coordsize="5953,0" path="m3115,250l9068,25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9640" w:h="13040"/>
          <w:pgMar w:top="500" w:bottom="280" w:left="460" w:right="4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spacing w:line="249" w:lineRule="auto" w:before="0"/>
        <w:ind w:left="157" w:right="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AÑO</w:t>
      </w:r>
      <w:r>
        <w:rPr>
          <w:rFonts w:ascii="Arial" w:hAnsi="Arial"/>
          <w:b/>
          <w:color w:val="231F20"/>
          <w:spacing w:val="1"/>
          <w:sz w:val="18"/>
        </w:rPr>
        <w:t> </w:t>
      </w:r>
      <w:r>
        <w:rPr>
          <w:rFonts w:ascii="Arial" w:hAnsi="Arial"/>
          <w:b/>
          <w:color w:val="231F20"/>
          <w:sz w:val="18"/>
        </w:rPr>
        <w:t>CVIII</w:t>
      </w:r>
      <w:r>
        <w:rPr>
          <w:rFonts w:ascii="Arial" w:hAnsi="Arial"/>
          <w:b/>
          <w:color w:val="231F20"/>
          <w:spacing w:val="1"/>
          <w:sz w:val="18"/>
        </w:rPr>
        <w:t> </w:t>
      </w:r>
      <w:r>
        <w:rPr>
          <w:rFonts w:ascii="Arial" w:hAnsi="Arial"/>
          <w:b/>
          <w:color w:val="231F20"/>
          <w:spacing w:val="-1"/>
          <w:sz w:val="18"/>
        </w:rPr>
        <w:t>TOMO</w:t>
      </w:r>
      <w:r>
        <w:rPr>
          <w:rFonts w:ascii="Arial" w:hAnsi="Arial"/>
          <w:b/>
          <w:color w:val="231F20"/>
          <w:spacing w:val="-9"/>
          <w:sz w:val="18"/>
        </w:rPr>
        <w:t> </w:t>
      </w:r>
      <w:r>
        <w:rPr>
          <w:rFonts w:ascii="Arial" w:hAnsi="Arial"/>
          <w:b/>
          <w:color w:val="231F20"/>
          <w:spacing w:val="-1"/>
          <w:sz w:val="18"/>
        </w:rPr>
        <w:t>CLIX</w:t>
      </w:r>
    </w:p>
    <w:p>
      <w:pPr>
        <w:spacing w:before="63"/>
        <w:ind w:left="684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Registrado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Administración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Correos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1o.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Marzo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1924</w:t>
      </w:r>
    </w:p>
    <w:p>
      <w:pPr>
        <w:pStyle w:val="BodyText"/>
      </w:pPr>
    </w:p>
    <w:p>
      <w:pPr>
        <w:tabs>
          <w:tab w:pos="5240" w:val="left" w:leader="none"/>
        </w:tabs>
        <w:spacing w:before="136"/>
        <w:ind w:left="158" w:right="0" w:firstLine="0"/>
        <w:jc w:val="left"/>
        <w:rPr>
          <w:rFonts w:ascii="Arial"/>
          <w:b/>
          <w:sz w:val="18"/>
        </w:rPr>
      </w:pPr>
      <w:r>
        <w:rPr/>
        <w:pict>
          <v:group style="position:absolute;margin-left:28.65pt;margin-top:-143.419006pt;width:424.75pt;height:124.9pt;mso-position-horizontal-relative:page;mso-position-vertical-relative:paragraph;z-index:-15861248" coordorigin="573,-2868" coordsize="8495,2498">
            <v:rect style="position:absolute;left:573;top:-2869;width:8492;height:663" filled="true" fillcolor="#ffffff" stroked="false">
              <v:fill type="solid"/>
            </v:rect>
            <v:shape style="position:absolute;left:3125;top:-2775;width:5942;height:1522" type="#_x0000_t75" stroked="false">
              <v:imagedata r:id="rId5" o:title=""/>
            </v:shape>
            <v:shape style="position:absolute;left:592;top:-2773;width:2363;height:240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3;top:-2869;width:8495;height:24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before="1"/>
                      <w:ind w:left="420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Fundado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14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Enero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1877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1200" from="28.432699pt,-.319006pt" to="453.032699pt,-.319006pt" stroked="true" strokeweight="1pt" strokecolor="#231f20">
            <v:stroke dashstyle="solid"/>
            <w10:wrap type="none"/>
          </v:line>
        </w:pict>
      </w:r>
      <w:r>
        <w:rPr>
          <w:rFonts w:ascii="Arial"/>
          <w:b/>
          <w:color w:val="231F20"/>
          <w:sz w:val="18"/>
        </w:rPr>
        <w:t>GUANAJUATO,</w:t>
      </w:r>
      <w:r>
        <w:rPr>
          <w:rFonts w:ascii="Arial"/>
          <w:b/>
          <w:color w:val="231F20"/>
          <w:spacing w:val="-4"/>
          <w:sz w:val="18"/>
        </w:rPr>
        <w:t> </w:t>
      </w:r>
      <w:r>
        <w:rPr>
          <w:rFonts w:ascii="Arial"/>
          <w:b/>
          <w:color w:val="231F20"/>
          <w:sz w:val="18"/>
        </w:rPr>
        <w:t>GTO.,</w:t>
      </w:r>
      <w:r>
        <w:rPr>
          <w:rFonts w:ascii="Arial"/>
          <w:b/>
          <w:color w:val="231F20"/>
          <w:spacing w:val="-11"/>
          <w:sz w:val="18"/>
        </w:rPr>
        <w:t> </w:t>
      </w:r>
      <w:r>
        <w:rPr>
          <w:rFonts w:ascii="Arial"/>
          <w:b/>
          <w:color w:val="231F20"/>
          <w:sz w:val="18"/>
        </w:rPr>
        <w:t>A</w:t>
      </w:r>
      <w:r>
        <w:rPr>
          <w:rFonts w:ascii="Arial"/>
          <w:b/>
          <w:color w:val="231F20"/>
          <w:spacing w:val="-10"/>
          <w:sz w:val="18"/>
        </w:rPr>
        <w:t> </w:t>
      </w:r>
      <w:r>
        <w:rPr>
          <w:rFonts w:ascii="Arial"/>
          <w:b/>
          <w:color w:val="231F20"/>
          <w:sz w:val="18"/>
        </w:rPr>
        <w:t>16</w:t>
      </w:r>
      <w:r>
        <w:rPr>
          <w:rFonts w:ascii="Arial"/>
          <w:b/>
          <w:color w:val="231F20"/>
          <w:spacing w:val="-4"/>
          <w:sz w:val="18"/>
        </w:rPr>
        <w:t> </w:t>
      </w:r>
      <w:r>
        <w:rPr>
          <w:rFonts w:ascii="Arial"/>
          <w:b/>
          <w:color w:val="231F20"/>
          <w:sz w:val="18"/>
        </w:rPr>
        <w:t>DE</w:t>
      </w:r>
      <w:r>
        <w:rPr>
          <w:rFonts w:ascii="Arial"/>
          <w:b/>
          <w:color w:val="231F20"/>
          <w:spacing w:val="-5"/>
          <w:sz w:val="18"/>
        </w:rPr>
        <w:t> </w:t>
      </w:r>
      <w:r>
        <w:rPr>
          <w:rFonts w:ascii="Arial"/>
          <w:b/>
          <w:color w:val="231F20"/>
          <w:sz w:val="18"/>
        </w:rPr>
        <w:t>JULIO</w:t>
      </w:r>
      <w:r>
        <w:rPr>
          <w:rFonts w:ascii="Arial"/>
          <w:b/>
          <w:color w:val="231F20"/>
          <w:spacing w:val="-5"/>
          <w:sz w:val="18"/>
        </w:rPr>
        <w:t> </w:t>
      </w:r>
      <w:r>
        <w:rPr>
          <w:rFonts w:ascii="Arial"/>
          <w:b/>
          <w:color w:val="231F20"/>
          <w:sz w:val="18"/>
        </w:rPr>
        <w:t>DEL</w:t>
      </w:r>
      <w:r>
        <w:rPr>
          <w:rFonts w:ascii="Arial"/>
          <w:b/>
          <w:color w:val="231F20"/>
          <w:spacing w:val="-7"/>
          <w:sz w:val="18"/>
        </w:rPr>
        <w:t> </w:t>
      </w:r>
      <w:r>
        <w:rPr>
          <w:rFonts w:ascii="Arial"/>
          <w:b/>
          <w:color w:val="231F20"/>
          <w:sz w:val="18"/>
        </w:rPr>
        <w:t>2021</w:t>
        <w:tab/>
      </w:r>
      <w:r>
        <w:rPr>
          <w:rFonts w:ascii="Arial"/>
          <w:b/>
          <w:color w:val="231F20"/>
          <w:position w:val="1"/>
          <w:sz w:val="18"/>
        </w:rPr>
        <w:t>NUMERO</w:t>
      </w:r>
      <w:r>
        <w:rPr>
          <w:rFonts w:ascii="Arial"/>
          <w:b/>
          <w:color w:val="231F20"/>
          <w:spacing w:val="-5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141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Title"/>
        <w:tabs>
          <w:tab w:pos="2376" w:val="left" w:leader="none"/>
        </w:tabs>
      </w:pPr>
      <w:r>
        <w:rPr/>
        <w:pict>
          <v:line style="position:absolute;mso-position-horizontal-relative:page;mso-position-vertical-relative:paragraph;z-index:15730688" from="29.191299pt,-5.290576pt" to="453.791299pt,-5.29057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28.65pt,22.059423pt" to="453.25pt,22.059423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S E G U</w:t>
      </w:r>
      <w:r>
        <w:rPr>
          <w:color w:val="231F20"/>
          <w:spacing w:val="-1"/>
        </w:rPr>
        <w:t> </w:t>
      </w:r>
      <w:r>
        <w:rPr>
          <w:color w:val="231F20"/>
        </w:rPr>
        <w:t>N</w:t>
      </w:r>
      <w:r>
        <w:rPr>
          <w:color w:val="231F20"/>
          <w:spacing w:val="-1"/>
        </w:rPr>
        <w:t> </w:t>
      </w:r>
      <w:r>
        <w:rPr>
          <w:color w:val="231F20"/>
        </w:rPr>
        <w:t>D</w:t>
      </w:r>
      <w:r>
        <w:rPr>
          <w:color w:val="231F20"/>
          <w:spacing w:val="-13"/>
        </w:rPr>
        <w:t> </w:t>
      </w:r>
      <w:r>
        <w:rPr>
          <w:color w:val="231F20"/>
        </w:rPr>
        <w:t>A</w:t>
        <w:tab/>
        <w:t>P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R</w:t>
      </w:r>
      <w:r>
        <w:rPr>
          <w:color w:val="231F20"/>
          <w:spacing w:val="-1"/>
        </w:rPr>
        <w:t> </w:t>
      </w:r>
      <w:r>
        <w:rPr>
          <w:color w:val="231F20"/>
        </w:rPr>
        <w:t>T E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spacing w:before="0"/>
        <w:ind w:left="0" w:right="2232" w:firstLine="0"/>
        <w:jc w:val="center"/>
        <w:rPr>
          <w:rFonts w:ascii="Arial"/>
          <w:b/>
          <w:sz w:val="28"/>
        </w:rPr>
      </w:pPr>
      <w:r>
        <w:rPr>
          <w:rFonts w:ascii="Arial"/>
          <w:b/>
          <w:color w:val="231F20"/>
          <w:sz w:val="28"/>
        </w:rPr>
        <w:t>S U</w:t>
      </w:r>
      <w:r>
        <w:rPr>
          <w:rFonts w:ascii="Arial"/>
          <w:b/>
          <w:color w:val="231F20"/>
          <w:spacing w:val="-1"/>
          <w:sz w:val="28"/>
        </w:rPr>
        <w:t> </w:t>
      </w:r>
      <w:r>
        <w:rPr>
          <w:rFonts w:ascii="Arial"/>
          <w:b/>
          <w:color w:val="231F20"/>
          <w:sz w:val="28"/>
        </w:rPr>
        <w:t>M</w:t>
      </w:r>
      <w:r>
        <w:rPr>
          <w:rFonts w:ascii="Arial"/>
          <w:b/>
          <w:color w:val="231F20"/>
          <w:spacing w:val="-11"/>
          <w:sz w:val="28"/>
        </w:rPr>
        <w:t> </w:t>
      </w:r>
      <w:r>
        <w:rPr>
          <w:rFonts w:ascii="Arial"/>
          <w:b/>
          <w:color w:val="231F20"/>
          <w:sz w:val="28"/>
        </w:rPr>
        <w:t>A</w:t>
      </w:r>
      <w:r>
        <w:rPr>
          <w:rFonts w:ascii="Arial"/>
          <w:b/>
          <w:color w:val="231F20"/>
          <w:spacing w:val="-11"/>
          <w:sz w:val="28"/>
        </w:rPr>
        <w:t> </w:t>
      </w:r>
      <w:r>
        <w:rPr>
          <w:rFonts w:ascii="Arial"/>
          <w:b/>
          <w:color w:val="231F20"/>
          <w:sz w:val="28"/>
        </w:rPr>
        <w:t>R</w:t>
      </w:r>
      <w:r>
        <w:rPr>
          <w:rFonts w:ascii="Arial"/>
          <w:b/>
          <w:color w:val="231F20"/>
          <w:spacing w:val="-1"/>
          <w:sz w:val="28"/>
        </w:rPr>
        <w:t> </w:t>
      </w:r>
      <w:r>
        <w:rPr>
          <w:rFonts w:ascii="Arial"/>
          <w:b/>
          <w:color w:val="231F20"/>
          <w:sz w:val="28"/>
        </w:rPr>
        <w:t>I O :</w:t>
      </w:r>
    </w:p>
    <w:p>
      <w:pPr>
        <w:spacing w:after="0"/>
        <w:jc w:val="center"/>
        <w:rPr>
          <w:rFonts w:ascii="Arial"/>
          <w:sz w:val="28"/>
        </w:rPr>
        <w:sectPr>
          <w:type w:val="continuous"/>
          <w:pgSz w:w="9640" w:h="13040"/>
          <w:pgMar w:top="500" w:bottom="280" w:left="460" w:right="440"/>
          <w:cols w:num="2" w:equalWidth="0">
            <w:col w:w="1195" w:space="1019"/>
            <w:col w:w="6526"/>
          </w:cols>
        </w:sectPr>
      </w:pPr>
    </w:p>
    <w:p>
      <w:pPr>
        <w:pStyle w:val="BodyText"/>
        <w:rPr>
          <w:rFonts w:ascii="Arial"/>
          <w:b/>
        </w:rPr>
      </w:pPr>
      <w:r>
        <w:rPr/>
        <w:pict>
          <v:shape style="position:absolute;margin-left:29.75pt;margin-top:26.75485pt;width:422.45pt;height:10.45pt;mso-position-horizontal-relative:page;mso-position-vertical-relative:page;z-index:-15861760" type="#_x0000_t202" filled="false" stroked="false">
            <v:textbox inset="0,0,0,0">
              <w:txbxContent>
                <w:p>
                  <w:pPr>
                    <w:tabs>
                      <w:tab w:pos="3408" w:val="left" w:leader="none"/>
                      <w:tab w:pos="7568" w:val="left" w:leader="none"/>
                    </w:tabs>
                    <w:spacing w:line="208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>PERIODICO OFICIAL</w:t>
                    <w:tab/>
                  </w:r>
                  <w:r>
                    <w:rPr>
                      <w:rFonts w:ascii="Arial"/>
                      <w:b/>
                      <w:color w:val="231F20"/>
                      <w:position w:val="1"/>
                      <w:sz w:val="18"/>
                    </w:rPr>
                    <w:t>16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position w:val="1"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position w:val="1"/>
                      <w:sz w:val="18"/>
                    </w:rPr>
                    <w:t>JULIO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position w:val="1"/>
                      <w:sz w:val="18"/>
                    </w:rPr>
                    <w:t>-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position w:val="1"/>
                      <w:sz w:val="18"/>
                    </w:rPr>
                    <w:t>2021</w:t>
                    <w:tab/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PAGINA</w:t>
                  </w:r>
                  <w:r>
                    <w:rPr>
                      <w:rFonts w:ascii="Arial"/>
                      <w:b/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Heading1"/>
        <w:ind w:left="1429"/>
      </w:pPr>
      <w:r>
        <w:rPr>
          <w:color w:val="231F20"/>
        </w:rPr>
        <w:t>GOBIERNO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ESTADO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PODER</w:t>
      </w:r>
      <w:r>
        <w:rPr>
          <w:color w:val="231F20"/>
          <w:spacing w:val="-6"/>
        </w:rPr>
        <w:t> </w:t>
      </w:r>
      <w:r>
        <w:rPr>
          <w:color w:val="231F20"/>
        </w:rPr>
        <w:t>LEGISLATIVO</w:t>
      </w: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pStyle w:val="BodyText"/>
        <w:spacing w:line="249" w:lineRule="auto" w:before="93"/>
        <w:ind w:left="103" w:right="1096" w:firstLine="3"/>
      </w:pP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aprobado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Sexagésima</w:t>
      </w:r>
      <w:r>
        <w:rPr>
          <w:color w:val="231F20"/>
          <w:spacing w:val="1"/>
        </w:rPr>
        <w:t> </w:t>
      </w:r>
      <w:r>
        <w:rPr>
          <w:color w:val="231F20"/>
        </w:rPr>
        <w:t>Cuarta</w:t>
      </w:r>
      <w:r>
        <w:rPr>
          <w:color w:val="231F20"/>
          <w:spacing w:val="1"/>
        </w:rPr>
        <w:t> </w:t>
      </w:r>
      <w:r>
        <w:rPr>
          <w:color w:val="231F20"/>
        </w:rPr>
        <w:t>Legislatura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Congreso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53"/>
        </w:rPr>
        <w:t> </w:t>
      </w:r>
      <w:r>
        <w:rPr>
          <w:color w:val="231F20"/>
        </w:rPr>
        <w:t>Estado,</w:t>
      </w:r>
      <w:r>
        <w:rPr>
          <w:color w:val="231F20"/>
          <w:spacing w:val="11"/>
        </w:rPr>
        <w:t> </w:t>
      </w:r>
      <w:r>
        <w:rPr>
          <w:color w:val="231F20"/>
        </w:rPr>
        <w:t>mediante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cual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declara</w:t>
      </w:r>
      <w:r>
        <w:rPr>
          <w:color w:val="231F20"/>
          <w:spacing w:val="12"/>
        </w:rPr>
        <w:t> </w:t>
      </w:r>
      <w:r>
        <w:rPr>
          <w:color w:val="231F20"/>
        </w:rPr>
        <w:t>revisada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Cuenta</w:t>
      </w:r>
      <w:r>
        <w:rPr>
          <w:color w:val="231F20"/>
          <w:spacing w:val="11"/>
        </w:rPr>
        <w:t> </w:t>
      </w:r>
      <w:r>
        <w:rPr>
          <w:color w:val="231F20"/>
        </w:rPr>
        <w:t>Pública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Universidad</w:t>
      </w:r>
    </w:p>
    <w:p>
      <w:pPr>
        <w:pStyle w:val="BodyText"/>
        <w:tabs>
          <w:tab w:pos="7447" w:val="left" w:leader="none"/>
          <w:tab w:pos="7971" w:val="left" w:leader="none"/>
        </w:tabs>
        <w:spacing w:line="232" w:lineRule="exact"/>
        <w:ind w:left="103"/>
        <w:rPr>
          <w:rFonts w:ascii="Arial" w:hAnsi="Arial"/>
          <w:b/>
        </w:rPr>
      </w:pPr>
      <w:r>
        <w:rPr/>
        <w:pict>
          <v:line style="position:absolute;mso-position-horizontal-relative:page;mso-position-vertical-relative:paragraph;z-index:-15859200" from="312.311005pt,9.343125pt" to="312.311005pt,9.34312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8688" from="396.360992pt,9.343125pt" to="396.360992pt,9.343125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Guanajuato,</w:t>
      </w:r>
      <w:r>
        <w:rPr>
          <w:color w:val="231F20"/>
          <w:spacing w:val="-1"/>
        </w:rPr>
        <w:t> </w:t>
      </w:r>
      <w:r>
        <w:rPr>
          <w:color w:val="231F20"/>
        </w:rPr>
        <w:t>correspondiente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Ejercicio</w:t>
      </w:r>
      <w:r>
        <w:rPr>
          <w:color w:val="231F20"/>
          <w:spacing w:val="-2"/>
        </w:rPr>
        <w:t> </w:t>
      </w:r>
      <w:r>
        <w:rPr>
          <w:color w:val="231F20"/>
        </w:rPr>
        <w:t>Fiscal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año</w:t>
      </w:r>
      <w:r>
        <w:rPr>
          <w:color w:val="231F20"/>
          <w:spacing w:val="-2"/>
        </w:rPr>
        <w:t> </w:t>
      </w:r>
      <w:r>
        <w:rPr>
          <w:color w:val="231F20"/>
        </w:rPr>
        <w:t>2019.</w:t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  <w:t> </w:t>
        <w:tab/>
      </w:r>
      <w:r>
        <w:rPr>
          <w:rFonts w:ascii="Arial" w:hAnsi="Arial"/>
          <w:b/>
          <w:color w:val="231F20"/>
          <w:position w:val="2"/>
        </w:rPr>
        <w:t>3</w:t>
      </w:r>
    </w:p>
    <w:p>
      <w:pPr>
        <w:pStyle w:val="BodyText"/>
        <w:tabs>
          <w:tab w:pos="7432" w:val="left" w:leader="none"/>
          <w:tab w:pos="7971" w:val="left" w:leader="none"/>
        </w:tabs>
        <w:spacing w:before="250"/>
        <w:ind w:left="103" w:right="653" w:firstLine="3"/>
        <w:rPr>
          <w:rFonts w:ascii="Arial" w:hAnsi="Arial"/>
          <w:b/>
        </w:rPr>
      </w:pPr>
      <w:r>
        <w:rPr/>
        <w:pict>
          <v:line style="position:absolute;mso-position-horizontal-relative:page;mso-position-vertical-relative:paragraph;z-index:-15858176" from="319.407806pt,45.987995pt" to="319.407806pt,45.98799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7664" from="395.651794pt,45.987995pt" to="395.651794pt,45.987995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aprobado</w:t>
      </w:r>
      <w:r>
        <w:rPr>
          <w:color w:val="231F20"/>
          <w:spacing w:val="55"/>
        </w:rPr>
        <w:t> </w:t>
      </w:r>
      <w:r>
        <w:rPr>
          <w:color w:val="231F20"/>
        </w:rPr>
        <w:t>por</w:t>
      </w:r>
      <w:r>
        <w:rPr>
          <w:color w:val="231F20"/>
          <w:spacing w:val="56"/>
        </w:rPr>
        <w:t> </w:t>
      </w:r>
      <w:r>
        <w:rPr>
          <w:color w:val="231F20"/>
        </w:rPr>
        <w:t>la</w:t>
      </w:r>
      <w:r>
        <w:rPr>
          <w:color w:val="231F20"/>
          <w:spacing w:val="55"/>
        </w:rPr>
        <w:t> </w:t>
      </w:r>
      <w:r>
        <w:rPr>
          <w:color w:val="231F20"/>
        </w:rPr>
        <w:t>Sexagésima</w:t>
      </w:r>
      <w:r>
        <w:rPr>
          <w:color w:val="231F20"/>
          <w:spacing w:val="56"/>
        </w:rPr>
        <w:t> </w:t>
      </w:r>
      <w:r>
        <w:rPr>
          <w:color w:val="231F20"/>
        </w:rPr>
        <w:t>Cuarta</w:t>
      </w:r>
      <w:r>
        <w:rPr>
          <w:color w:val="231F20"/>
          <w:spacing w:val="55"/>
        </w:rPr>
        <w:t> </w:t>
      </w:r>
      <w:r>
        <w:rPr>
          <w:color w:val="231F20"/>
        </w:rPr>
        <w:t>Legislatura</w:t>
      </w:r>
      <w:r>
        <w:rPr>
          <w:color w:val="231F20"/>
          <w:spacing w:val="56"/>
        </w:rPr>
        <w:t> </w:t>
      </w:r>
      <w:r>
        <w:rPr>
          <w:color w:val="231F20"/>
        </w:rPr>
        <w:t>del</w:t>
      </w:r>
      <w:r>
        <w:rPr>
          <w:color w:val="231F20"/>
          <w:spacing w:val="55"/>
        </w:rPr>
        <w:t> </w:t>
      </w:r>
      <w:r>
        <w:rPr>
          <w:color w:val="231F20"/>
        </w:rPr>
        <w:t>Congreso</w:t>
      </w:r>
      <w:r>
        <w:rPr>
          <w:color w:val="231F20"/>
          <w:spacing w:val="56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Estado,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declara</w:t>
      </w:r>
      <w:r>
        <w:rPr>
          <w:color w:val="231F20"/>
          <w:spacing w:val="1"/>
        </w:rPr>
        <w:t> </w:t>
      </w:r>
      <w:r>
        <w:rPr>
          <w:color w:val="231F20"/>
        </w:rPr>
        <w:t>revisada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55"/>
        </w:rPr>
        <w:t> </w:t>
      </w:r>
      <w:r>
        <w:rPr>
          <w:color w:val="231F20"/>
        </w:rPr>
        <w:t>Cuenta</w:t>
      </w:r>
      <w:r>
        <w:rPr>
          <w:color w:val="231F20"/>
          <w:spacing w:val="56"/>
        </w:rPr>
        <w:t> </w:t>
      </w:r>
      <w:r>
        <w:rPr>
          <w:color w:val="231F20"/>
        </w:rPr>
        <w:t>Pública</w:t>
      </w:r>
      <w:r>
        <w:rPr>
          <w:color w:val="231F20"/>
          <w:spacing w:val="55"/>
        </w:rPr>
        <w:t> </w:t>
      </w:r>
      <w:r>
        <w:rPr>
          <w:color w:val="231F20"/>
        </w:rPr>
        <w:t>municipal</w:t>
      </w:r>
      <w:r>
        <w:rPr>
          <w:color w:val="231F20"/>
          <w:spacing w:val="56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Salvatierra,</w:t>
      </w:r>
      <w:r>
        <w:rPr>
          <w:color w:val="231F20"/>
          <w:spacing w:val="-1"/>
        </w:rPr>
        <w:t> </w:t>
      </w:r>
      <w:r>
        <w:rPr>
          <w:color w:val="231F20"/>
        </w:rPr>
        <w:t>Gto., correspondiente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Ejercicio Fiscal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año</w:t>
      </w:r>
      <w:r>
        <w:rPr>
          <w:color w:val="231F20"/>
          <w:spacing w:val="-2"/>
        </w:rPr>
        <w:t> </w:t>
      </w:r>
      <w:r>
        <w:rPr>
          <w:color w:val="231F20"/>
        </w:rPr>
        <w:t>2019.</w:t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  <w:t> </w:t>
        <w:tab/>
      </w:r>
      <w:r>
        <w:rPr>
          <w:rFonts w:ascii="Arial" w:hAnsi="Arial"/>
          <w:b/>
          <w:color w:val="231F20"/>
          <w:spacing w:val="-3"/>
          <w:position w:val="2"/>
        </w:rPr>
        <w:t>4</w:t>
      </w:r>
    </w:p>
    <w:p>
      <w:pPr>
        <w:pStyle w:val="BodyText"/>
        <w:tabs>
          <w:tab w:pos="7432" w:val="left" w:leader="none"/>
          <w:tab w:pos="7971" w:val="left" w:leader="none"/>
        </w:tabs>
        <w:spacing w:before="250"/>
        <w:ind w:left="103" w:right="653" w:firstLine="3"/>
        <w:rPr>
          <w:rFonts w:ascii="Arial" w:hAnsi="Arial"/>
          <w:b/>
        </w:rPr>
      </w:pPr>
      <w:r>
        <w:rPr/>
        <w:pict>
          <v:line style="position:absolute;mso-position-horizontal-relative:page;mso-position-vertical-relative:paragraph;z-index:-15857152" from="319.407806pt,45.506378pt" to="319.407806pt,45.50637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6640" from="395.651794pt,45.506378pt" to="395.651794pt,45.506378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aprobado</w:t>
      </w:r>
      <w:r>
        <w:rPr>
          <w:color w:val="231F20"/>
          <w:spacing w:val="55"/>
        </w:rPr>
        <w:t> </w:t>
      </w:r>
      <w:r>
        <w:rPr>
          <w:color w:val="231F20"/>
        </w:rPr>
        <w:t>por</w:t>
      </w:r>
      <w:r>
        <w:rPr>
          <w:color w:val="231F20"/>
          <w:spacing w:val="56"/>
        </w:rPr>
        <w:t> </w:t>
      </w:r>
      <w:r>
        <w:rPr>
          <w:color w:val="231F20"/>
        </w:rPr>
        <w:t>la</w:t>
      </w:r>
      <w:r>
        <w:rPr>
          <w:color w:val="231F20"/>
          <w:spacing w:val="55"/>
        </w:rPr>
        <w:t> </w:t>
      </w:r>
      <w:r>
        <w:rPr>
          <w:color w:val="231F20"/>
        </w:rPr>
        <w:t>Sexagésima</w:t>
      </w:r>
      <w:r>
        <w:rPr>
          <w:color w:val="231F20"/>
          <w:spacing w:val="56"/>
        </w:rPr>
        <w:t> </w:t>
      </w:r>
      <w:r>
        <w:rPr>
          <w:color w:val="231F20"/>
        </w:rPr>
        <w:t>Cuarta</w:t>
      </w:r>
      <w:r>
        <w:rPr>
          <w:color w:val="231F20"/>
          <w:spacing w:val="55"/>
        </w:rPr>
        <w:t> </w:t>
      </w:r>
      <w:r>
        <w:rPr>
          <w:color w:val="231F20"/>
        </w:rPr>
        <w:t>Legislatura</w:t>
      </w:r>
      <w:r>
        <w:rPr>
          <w:color w:val="231F20"/>
          <w:spacing w:val="56"/>
        </w:rPr>
        <w:t> </w:t>
      </w:r>
      <w:r>
        <w:rPr>
          <w:color w:val="231F20"/>
        </w:rPr>
        <w:t>del</w:t>
      </w:r>
      <w:r>
        <w:rPr>
          <w:color w:val="231F20"/>
          <w:spacing w:val="55"/>
        </w:rPr>
        <w:t> </w:t>
      </w:r>
      <w:r>
        <w:rPr>
          <w:color w:val="231F20"/>
        </w:rPr>
        <w:t>Congreso</w:t>
      </w:r>
      <w:r>
        <w:rPr>
          <w:color w:val="231F20"/>
          <w:spacing w:val="56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Estado,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declara</w:t>
      </w:r>
      <w:r>
        <w:rPr>
          <w:color w:val="231F20"/>
          <w:spacing w:val="1"/>
        </w:rPr>
        <w:t> </w:t>
      </w:r>
      <w:r>
        <w:rPr>
          <w:color w:val="231F20"/>
        </w:rPr>
        <w:t>revisada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55"/>
        </w:rPr>
        <w:t> </w:t>
      </w:r>
      <w:r>
        <w:rPr>
          <w:color w:val="231F20"/>
        </w:rPr>
        <w:t>Pública</w:t>
      </w:r>
      <w:r>
        <w:rPr>
          <w:color w:val="231F20"/>
          <w:spacing w:val="56"/>
        </w:rPr>
        <w:t> </w:t>
      </w:r>
      <w:r>
        <w:rPr>
          <w:color w:val="231F20"/>
        </w:rPr>
        <w:t>municipal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Salamanca,</w:t>
      </w:r>
      <w:r>
        <w:rPr>
          <w:color w:val="231F20"/>
          <w:spacing w:val="-5"/>
        </w:rPr>
        <w:t> </w:t>
      </w:r>
      <w:r>
        <w:rPr>
          <w:color w:val="231F20"/>
        </w:rPr>
        <w:t>Gto.,</w:t>
      </w:r>
      <w:r>
        <w:rPr>
          <w:color w:val="231F20"/>
          <w:spacing w:val="-5"/>
        </w:rPr>
        <w:t> </w:t>
      </w:r>
      <w:r>
        <w:rPr>
          <w:color w:val="231F20"/>
        </w:rPr>
        <w:t>correspondiente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6"/>
        </w:rPr>
        <w:t> </w:t>
      </w:r>
      <w:r>
        <w:rPr>
          <w:color w:val="231F20"/>
        </w:rPr>
        <w:t>Ejercicio</w:t>
      </w:r>
      <w:r>
        <w:rPr>
          <w:color w:val="231F20"/>
          <w:spacing w:val="-5"/>
        </w:rPr>
        <w:t> </w:t>
      </w:r>
      <w:r>
        <w:rPr>
          <w:color w:val="231F20"/>
        </w:rPr>
        <w:t>Fiscal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año</w:t>
      </w:r>
      <w:r>
        <w:rPr>
          <w:color w:val="231F20"/>
          <w:spacing w:val="-6"/>
        </w:rPr>
        <w:t> </w:t>
      </w:r>
      <w:r>
        <w:rPr>
          <w:color w:val="231F20"/>
        </w:rPr>
        <w:t>2019.</w:t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  <w:t> </w:t>
        <w:tab/>
      </w:r>
      <w:r>
        <w:rPr>
          <w:rFonts w:ascii="Arial" w:hAnsi="Arial"/>
          <w:b/>
          <w:color w:val="231F20"/>
          <w:spacing w:val="-3"/>
          <w:position w:val="2"/>
        </w:rPr>
        <w:t>5</w:t>
      </w:r>
    </w:p>
    <w:p>
      <w:pPr>
        <w:pStyle w:val="BodyText"/>
        <w:tabs>
          <w:tab w:pos="7432" w:val="left" w:leader="none"/>
          <w:tab w:pos="7971" w:val="left" w:leader="none"/>
        </w:tabs>
        <w:spacing w:before="250"/>
        <w:ind w:left="103" w:right="653" w:firstLine="3"/>
        <w:rPr>
          <w:rFonts w:ascii="Arial" w:hAnsi="Arial"/>
          <w:b/>
        </w:rPr>
      </w:pPr>
      <w:r>
        <w:rPr/>
        <w:pict>
          <v:line style="position:absolute;mso-position-horizontal-relative:page;mso-position-vertical-relative:paragraph;z-index:-15856128" from="309.47641pt,45.024578pt" to="309.47641pt,45.02457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5616" from="395.652405pt,45.024578pt" to="395.652405pt,45.024578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aprobado</w:t>
      </w:r>
      <w:r>
        <w:rPr>
          <w:color w:val="231F20"/>
          <w:spacing w:val="55"/>
        </w:rPr>
        <w:t> </w:t>
      </w:r>
      <w:r>
        <w:rPr>
          <w:color w:val="231F20"/>
        </w:rPr>
        <w:t>por</w:t>
      </w:r>
      <w:r>
        <w:rPr>
          <w:color w:val="231F20"/>
          <w:spacing w:val="56"/>
        </w:rPr>
        <w:t> </w:t>
      </w:r>
      <w:r>
        <w:rPr>
          <w:color w:val="231F20"/>
        </w:rPr>
        <w:t>la</w:t>
      </w:r>
      <w:r>
        <w:rPr>
          <w:color w:val="231F20"/>
          <w:spacing w:val="55"/>
        </w:rPr>
        <w:t> </w:t>
      </w:r>
      <w:r>
        <w:rPr>
          <w:color w:val="231F20"/>
        </w:rPr>
        <w:t>Sexagésima</w:t>
      </w:r>
      <w:r>
        <w:rPr>
          <w:color w:val="231F20"/>
          <w:spacing w:val="56"/>
        </w:rPr>
        <w:t> </w:t>
      </w:r>
      <w:r>
        <w:rPr>
          <w:color w:val="231F20"/>
        </w:rPr>
        <w:t>Cuarta</w:t>
      </w:r>
      <w:r>
        <w:rPr>
          <w:color w:val="231F20"/>
          <w:spacing w:val="55"/>
        </w:rPr>
        <w:t> </w:t>
      </w:r>
      <w:r>
        <w:rPr>
          <w:color w:val="231F20"/>
        </w:rPr>
        <w:t>Legislatura</w:t>
      </w:r>
      <w:r>
        <w:rPr>
          <w:color w:val="231F20"/>
          <w:spacing w:val="56"/>
        </w:rPr>
        <w:t> </w:t>
      </w:r>
      <w:r>
        <w:rPr>
          <w:color w:val="231F20"/>
        </w:rPr>
        <w:t>del</w:t>
      </w:r>
      <w:r>
        <w:rPr>
          <w:color w:val="231F20"/>
          <w:spacing w:val="55"/>
        </w:rPr>
        <w:t> </w:t>
      </w:r>
      <w:r>
        <w:rPr>
          <w:color w:val="231F20"/>
        </w:rPr>
        <w:t>Congreso</w:t>
      </w:r>
      <w:r>
        <w:rPr>
          <w:color w:val="231F20"/>
          <w:spacing w:val="56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Estado,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55"/>
        </w:rPr>
        <w:t> </w:t>
      </w:r>
      <w:r>
        <w:rPr>
          <w:color w:val="231F20"/>
        </w:rPr>
        <w:t>declara</w:t>
      </w:r>
      <w:r>
        <w:rPr>
          <w:color w:val="231F20"/>
          <w:spacing w:val="56"/>
        </w:rPr>
        <w:t> </w:t>
      </w:r>
      <w:r>
        <w:rPr>
          <w:color w:val="231F20"/>
        </w:rPr>
        <w:t>revisada</w:t>
      </w:r>
      <w:r>
        <w:rPr>
          <w:color w:val="231F20"/>
          <w:spacing w:val="55"/>
        </w:rPr>
        <w:t> </w:t>
      </w:r>
      <w:r>
        <w:rPr>
          <w:color w:val="231F20"/>
        </w:rPr>
        <w:t>la</w:t>
      </w:r>
      <w:r>
        <w:rPr>
          <w:color w:val="231F20"/>
          <w:spacing w:val="56"/>
        </w:rPr>
        <w:t> </w:t>
      </w:r>
      <w:r>
        <w:rPr>
          <w:color w:val="231F20"/>
        </w:rPr>
        <w:t>Cuenta</w:t>
      </w:r>
      <w:r>
        <w:rPr>
          <w:color w:val="231F20"/>
          <w:spacing w:val="55"/>
        </w:rPr>
        <w:t> </w:t>
      </w:r>
      <w:r>
        <w:rPr>
          <w:color w:val="231F20"/>
        </w:rPr>
        <w:t>Pública</w:t>
      </w:r>
      <w:r>
        <w:rPr>
          <w:color w:val="231F20"/>
          <w:spacing w:val="56"/>
        </w:rPr>
        <w:t> </w:t>
      </w:r>
      <w:r>
        <w:rPr>
          <w:color w:val="231F20"/>
        </w:rPr>
        <w:t>municipal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Cortazar,</w:t>
      </w:r>
      <w:r>
        <w:rPr>
          <w:color w:val="231F20"/>
          <w:spacing w:val="-3"/>
        </w:rPr>
        <w:t> </w:t>
      </w:r>
      <w:r>
        <w:rPr>
          <w:color w:val="231F20"/>
        </w:rPr>
        <w:t>Gto.,</w:t>
      </w:r>
      <w:r>
        <w:rPr>
          <w:color w:val="231F20"/>
          <w:spacing w:val="-2"/>
        </w:rPr>
        <w:t> </w:t>
      </w:r>
      <w:r>
        <w:rPr>
          <w:color w:val="231F20"/>
        </w:rPr>
        <w:t>correspondiente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Ejercicio</w:t>
      </w:r>
      <w:r>
        <w:rPr>
          <w:color w:val="231F20"/>
          <w:spacing w:val="-2"/>
        </w:rPr>
        <w:t> </w:t>
      </w:r>
      <w:r>
        <w:rPr>
          <w:color w:val="231F20"/>
        </w:rPr>
        <w:t>Fiscal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año</w:t>
      </w:r>
      <w:r>
        <w:rPr>
          <w:color w:val="231F20"/>
          <w:spacing w:val="-3"/>
        </w:rPr>
        <w:t> </w:t>
      </w:r>
      <w:r>
        <w:rPr>
          <w:color w:val="231F20"/>
        </w:rPr>
        <w:t>2019.</w:t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  <w:t> </w:t>
        <w:tab/>
      </w:r>
      <w:r>
        <w:rPr>
          <w:rFonts w:ascii="Arial" w:hAnsi="Arial"/>
          <w:b/>
          <w:color w:val="231F20"/>
          <w:spacing w:val="-3"/>
          <w:position w:val="2"/>
        </w:rPr>
        <w:t>6</w:t>
      </w:r>
    </w:p>
    <w:p>
      <w:pPr>
        <w:pStyle w:val="BodyText"/>
        <w:spacing w:line="249" w:lineRule="auto" w:before="251"/>
        <w:ind w:left="103" w:right="1096" w:firstLine="3"/>
      </w:pP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aprobado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Sexagésima</w:t>
      </w:r>
      <w:r>
        <w:rPr>
          <w:color w:val="231F20"/>
          <w:spacing w:val="1"/>
        </w:rPr>
        <w:t> </w:t>
      </w:r>
      <w:r>
        <w:rPr>
          <w:color w:val="231F20"/>
        </w:rPr>
        <w:t>Cuarta</w:t>
      </w:r>
      <w:r>
        <w:rPr>
          <w:color w:val="231F20"/>
          <w:spacing w:val="1"/>
        </w:rPr>
        <w:t> </w:t>
      </w:r>
      <w:r>
        <w:rPr>
          <w:color w:val="231F20"/>
        </w:rPr>
        <w:t>Legislatura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Congreso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53"/>
        </w:rPr>
        <w:t> </w:t>
      </w:r>
      <w:r>
        <w:rPr>
          <w:color w:val="231F20"/>
        </w:rPr>
        <w:t>Estado,</w:t>
      </w:r>
      <w:r>
        <w:rPr>
          <w:color w:val="231F20"/>
          <w:spacing w:val="-1"/>
        </w:rPr>
        <w:t> </w:t>
      </w:r>
      <w:r>
        <w:rPr>
          <w:color w:val="231F20"/>
        </w:rPr>
        <w:t>mediante el cual se declara revisada la</w:t>
      </w:r>
      <w:r>
        <w:rPr>
          <w:color w:val="231F20"/>
          <w:spacing w:val="-1"/>
        </w:rPr>
        <w:t> </w:t>
      </w:r>
      <w:r>
        <w:rPr>
          <w:color w:val="231F20"/>
        </w:rPr>
        <w:t>Cuenta Pública municipal de Santa</w:t>
      </w:r>
    </w:p>
    <w:p>
      <w:pPr>
        <w:pStyle w:val="BodyText"/>
        <w:tabs>
          <w:tab w:pos="7971" w:val="left" w:leader="none"/>
        </w:tabs>
        <w:spacing w:line="232" w:lineRule="exact"/>
        <w:ind w:left="103"/>
        <w:rPr>
          <w:rFonts w:ascii="Arial" w:hAnsi="Arial"/>
          <w:b/>
        </w:rPr>
      </w:pPr>
      <w:r>
        <w:rPr>
          <w:color w:val="231F20"/>
        </w:rPr>
        <w:t>Cruz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Juventino</w:t>
      </w:r>
      <w:r>
        <w:rPr>
          <w:color w:val="231F20"/>
          <w:spacing w:val="20"/>
        </w:rPr>
        <w:t> </w:t>
      </w:r>
      <w:r>
        <w:rPr>
          <w:color w:val="231F20"/>
        </w:rPr>
        <w:t>Rosas,</w:t>
      </w:r>
      <w:r>
        <w:rPr>
          <w:color w:val="231F20"/>
          <w:spacing w:val="19"/>
        </w:rPr>
        <w:t> </w:t>
      </w:r>
      <w:r>
        <w:rPr>
          <w:color w:val="231F20"/>
        </w:rPr>
        <w:t>Gto.,</w:t>
      </w:r>
      <w:r>
        <w:rPr>
          <w:color w:val="231F20"/>
          <w:spacing w:val="20"/>
        </w:rPr>
        <w:t> </w:t>
      </w:r>
      <w:r>
        <w:rPr>
          <w:color w:val="231F20"/>
        </w:rPr>
        <w:t>correspondiente</w:t>
      </w:r>
      <w:r>
        <w:rPr>
          <w:color w:val="231F20"/>
          <w:spacing w:val="19"/>
        </w:rPr>
        <w:t> </w:t>
      </w:r>
      <w:r>
        <w:rPr>
          <w:color w:val="231F20"/>
        </w:rPr>
        <w:t>al</w:t>
      </w:r>
      <w:r>
        <w:rPr>
          <w:color w:val="231F20"/>
          <w:spacing w:val="20"/>
        </w:rPr>
        <w:t> </w:t>
      </w:r>
      <w:r>
        <w:rPr>
          <w:color w:val="231F20"/>
        </w:rPr>
        <w:t>Ejercicio</w:t>
      </w:r>
      <w:r>
        <w:rPr>
          <w:color w:val="231F20"/>
          <w:spacing w:val="19"/>
        </w:rPr>
        <w:t> </w:t>
      </w:r>
      <w:r>
        <w:rPr>
          <w:color w:val="231F20"/>
        </w:rPr>
        <w:t>Fiscal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19"/>
        </w:rPr>
        <w:t> </w:t>
      </w:r>
      <w:r>
        <w:rPr>
          <w:color w:val="231F20"/>
        </w:rPr>
        <w:t>año</w:t>
      </w:r>
      <w:r>
        <w:rPr>
          <w:color w:val="231F20"/>
          <w:spacing w:val="20"/>
        </w:rPr>
        <w:t> </w:t>
      </w:r>
      <w:r>
        <w:rPr>
          <w:color w:val="231F20"/>
        </w:rPr>
        <w:t>2019.</w:t>
        <w:tab/>
      </w:r>
      <w:r>
        <w:rPr>
          <w:rFonts w:ascii="Arial" w:hAnsi="Arial"/>
          <w:b/>
          <w:color w:val="231F20"/>
          <w:position w:val="2"/>
        </w:rPr>
        <w:t>7</w:t>
      </w:r>
    </w:p>
    <w:p>
      <w:pPr>
        <w:pStyle w:val="BodyText"/>
        <w:spacing w:line="249" w:lineRule="auto" w:before="250"/>
        <w:ind w:left="103" w:right="1096" w:firstLine="3"/>
      </w:pP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aprobado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Sexagésima</w:t>
      </w:r>
      <w:r>
        <w:rPr>
          <w:color w:val="231F20"/>
          <w:spacing w:val="1"/>
        </w:rPr>
        <w:t> </w:t>
      </w:r>
      <w:r>
        <w:rPr>
          <w:color w:val="231F20"/>
        </w:rPr>
        <w:t>Cuarta</w:t>
      </w:r>
      <w:r>
        <w:rPr>
          <w:color w:val="231F20"/>
          <w:spacing w:val="1"/>
        </w:rPr>
        <w:t> </w:t>
      </w:r>
      <w:r>
        <w:rPr>
          <w:color w:val="231F20"/>
        </w:rPr>
        <w:t>Legislatura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Congreso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53"/>
        </w:rPr>
        <w:t> </w:t>
      </w:r>
      <w:r>
        <w:rPr>
          <w:color w:val="231F20"/>
        </w:rPr>
        <w:t>Estado,</w:t>
      </w:r>
      <w:r>
        <w:rPr>
          <w:color w:val="231F20"/>
          <w:spacing w:val="48"/>
        </w:rPr>
        <w:t> </w:t>
      </w:r>
      <w:r>
        <w:rPr>
          <w:color w:val="231F20"/>
        </w:rPr>
        <w:t>mediante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cual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declara</w:t>
      </w:r>
      <w:r>
        <w:rPr>
          <w:color w:val="231F20"/>
          <w:spacing w:val="-4"/>
        </w:rPr>
        <w:t> </w:t>
      </w:r>
      <w:r>
        <w:rPr>
          <w:color w:val="231F20"/>
        </w:rPr>
        <w:t>revisada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Cuenta</w:t>
      </w:r>
      <w:r>
        <w:rPr>
          <w:color w:val="231F20"/>
          <w:spacing w:val="-3"/>
        </w:rPr>
        <w:t> </w:t>
      </w:r>
      <w:r>
        <w:rPr>
          <w:color w:val="231F20"/>
        </w:rPr>
        <w:t>Pública</w:t>
      </w:r>
      <w:r>
        <w:rPr>
          <w:color w:val="231F20"/>
          <w:spacing w:val="-3"/>
        </w:rPr>
        <w:t> </w:t>
      </w:r>
      <w:r>
        <w:rPr>
          <w:color w:val="231F20"/>
        </w:rPr>
        <w:t>municipal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León,</w:t>
      </w:r>
    </w:p>
    <w:p>
      <w:pPr>
        <w:pStyle w:val="BodyText"/>
        <w:tabs>
          <w:tab w:pos="7475" w:val="left" w:leader="none"/>
          <w:tab w:pos="7971" w:val="left" w:leader="none"/>
        </w:tabs>
        <w:spacing w:line="232" w:lineRule="exact"/>
        <w:ind w:left="103"/>
        <w:rPr>
          <w:rFonts w:ascii="Arial" w:hAnsi="Arial"/>
          <w:b/>
        </w:rPr>
      </w:pPr>
      <w:r>
        <w:rPr/>
        <w:pict>
          <v:line style="position:absolute;mso-position-horizontal-relative:page;mso-position-vertical-relative:paragraph;z-index:-15855104" from="267.528809pt,9.060611pt" to="267.528809pt,9.060611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4592" from="397.777802pt,9.060611pt" to="397.777802pt,9.060611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Gto.,</w:t>
      </w:r>
      <w:r>
        <w:rPr>
          <w:color w:val="231F20"/>
          <w:spacing w:val="-1"/>
        </w:rPr>
        <w:t> </w:t>
      </w:r>
      <w:r>
        <w:rPr>
          <w:color w:val="231F20"/>
        </w:rPr>
        <w:t>correspondiente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Ejercicio</w:t>
      </w:r>
      <w:r>
        <w:rPr>
          <w:color w:val="231F20"/>
          <w:spacing w:val="-1"/>
        </w:rPr>
        <w:t> </w:t>
      </w:r>
      <w:r>
        <w:rPr>
          <w:color w:val="231F20"/>
        </w:rPr>
        <w:t>Fiscal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año</w:t>
      </w:r>
      <w:r>
        <w:rPr>
          <w:color w:val="231F20"/>
          <w:spacing w:val="-2"/>
        </w:rPr>
        <w:t> </w:t>
      </w:r>
      <w:r>
        <w:rPr>
          <w:color w:val="231F20"/>
        </w:rPr>
        <w:t>2019.</w:t>
      </w:r>
      <w:r>
        <w:rPr>
          <w:color w:val="231F20"/>
          <w:spacing w:val="-21"/>
        </w:rPr>
        <w:t> </w:t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  <w:t> </w:t>
        <w:tab/>
      </w:r>
      <w:r>
        <w:rPr>
          <w:rFonts w:ascii="Arial" w:hAnsi="Arial"/>
          <w:b/>
          <w:color w:val="231F20"/>
          <w:position w:val="2"/>
        </w:rPr>
        <w:t>8</w:t>
      </w:r>
    </w:p>
    <w:p>
      <w:pPr>
        <w:spacing w:after="0" w:line="232" w:lineRule="exact"/>
        <w:rPr>
          <w:rFonts w:ascii="Arial" w:hAnsi="Arial"/>
        </w:rPr>
        <w:sectPr>
          <w:type w:val="continuous"/>
          <w:pgSz w:w="9640" w:h="13040"/>
          <w:pgMar w:top="500" w:bottom="280" w:left="460" w:right="440"/>
        </w:sectPr>
      </w:pPr>
    </w:p>
    <w:p>
      <w:pPr>
        <w:pStyle w:val="BodyText"/>
        <w:spacing w:before="6"/>
        <w:rPr>
          <w:rFonts w:ascii="Arial"/>
          <w:b/>
          <w:sz w:val="9"/>
        </w:rPr>
      </w:pPr>
    </w:p>
    <w:p>
      <w:pPr>
        <w:pStyle w:val="BodyText"/>
        <w:spacing w:line="20" w:lineRule="exact"/>
        <w:ind w:left="106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11"/>
        </w:rPr>
      </w:pPr>
    </w:p>
    <w:p>
      <w:pPr>
        <w:pStyle w:val="Heading1"/>
        <w:spacing w:line="249" w:lineRule="auto" w:before="94"/>
        <w:ind w:left="2298" w:right="2908" w:hanging="519"/>
      </w:pPr>
      <w:r>
        <w:rPr>
          <w:color w:val="231F20"/>
          <w:spacing w:val="-2"/>
        </w:rPr>
        <w:t>TRIBUNAL DE JUSTICIA </w:t>
      </w:r>
      <w:r>
        <w:rPr>
          <w:color w:val="231F20"/>
          <w:spacing w:val="-1"/>
        </w:rPr>
        <w:t>ADMINISTRATIVA</w:t>
      </w:r>
      <w:r>
        <w:rPr>
          <w:color w:val="231F20"/>
          <w:spacing w:val="-53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ESTADO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GUANAJUATO</w:t>
      </w: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headerReference w:type="default" r:id="rId7"/>
          <w:pgSz w:w="9640" w:h="13040"/>
          <w:pgMar w:header="535" w:footer="0" w:top="740" w:bottom="280" w:left="460" w:right="440"/>
        </w:sectPr>
      </w:pPr>
    </w:p>
    <w:p>
      <w:pPr>
        <w:pStyle w:val="BodyText"/>
        <w:tabs>
          <w:tab w:pos="7445" w:val="left" w:leader="none"/>
        </w:tabs>
        <w:spacing w:line="249" w:lineRule="auto" w:before="93"/>
        <w:ind w:left="116" w:right="39" w:firstLine="3"/>
        <w:jc w:val="both"/>
      </w:pPr>
      <w:r>
        <w:rPr/>
        <w:pict>
          <v:line style="position:absolute;mso-position-horizontal-relative:page;mso-position-vertical-relative:paragraph;z-index:-15853568" from="221.612701pt,60.998306pt" to="221.612701pt,60.99830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368" from="396.296692pt,60.998306pt" to="396.296692pt,60.998306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ACUERDO del Consejo Administrativo del Tribunal de Justicia Administrativa del</w:t>
      </w:r>
      <w:r>
        <w:rPr>
          <w:color w:val="231F20"/>
          <w:spacing w:val="1"/>
        </w:rPr>
        <w:t> </w:t>
      </w:r>
      <w:r>
        <w:rPr>
          <w:color w:val="231F20"/>
        </w:rPr>
        <w:t>Estado de Guanajuato, por el que se aprueba el sistema de guardias relativo 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primer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periodo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vacacional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Tribunal,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administrativo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jurisdiccional</w:t>
      </w:r>
      <w:r>
        <w:rPr>
          <w:color w:val="231F20"/>
          <w:spacing w:val="1"/>
        </w:rPr>
        <w:t> </w:t>
      </w:r>
      <w:r>
        <w:rPr>
          <w:color w:val="231F20"/>
        </w:rPr>
        <w:t>necesario para el desarrollo de las funciones que excepcionalmente de carácter</w:t>
      </w:r>
      <w:r>
        <w:rPr>
          <w:color w:val="231F20"/>
          <w:spacing w:val="1"/>
        </w:rPr>
        <w:t> </w:t>
      </w:r>
      <w:r>
        <w:rPr>
          <w:color w:val="231F20"/>
        </w:rPr>
        <w:t>urgente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juicio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juzgador</w:t>
      </w:r>
      <w:r>
        <w:rPr>
          <w:color w:val="231F20"/>
          <w:spacing w:val="-2"/>
        </w:rPr>
        <w:t> </w:t>
      </w:r>
      <w:r>
        <w:rPr>
          <w:color w:val="231F20"/>
        </w:rPr>
        <w:t>se requieran.</w:t>
      </w:r>
      <w:r>
        <w:rPr>
          <w:color w:val="231F20"/>
          <w:u w:val="dotted" w:color="231F20"/>
        </w:rPr>
        <w:t> </w:t>
        <w:tab/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ind w:right="561"/>
        <w:jc w:val="center"/>
      </w:pPr>
      <w:r>
        <w:rPr>
          <w:color w:val="231F20"/>
          <w:spacing w:val="-2"/>
        </w:rPr>
        <w:t>PRESIDENCIA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MUNICIPAL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CELAYA,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GTO.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tabs>
          <w:tab w:pos="7445" w:val="left" w:leader="none"/>
        </w:tabs>
        <w:spacing w:line="249" w:lineRule="auto" w:before="1"/>
        <w:ind w:left="116" w:right="38" w:firstLine="3"/>
        <w:jc w:val="both"/>
      </w:pPr>
      <w:r>
        <w:rPr/>
        <w:pict>
          <v:line style="position:absolute;mso-position-horizontal-relative:page;mso-position-vertical-relative:paragraph;z-index:-15852544" from="241.199295pt,32.265778pt" to="241.199295pt,32.26577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396.297302pt,32.265778pt" to="396.297302pt,32.265778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PROGRAMA de Manejo del Área Natural Protegida Municipal denominada “Cerros</w:t>
      </w:r>
      <w:r>
        <w:rPr>
          <w:color w:val="231F20"/>
          <w:spacing w:val="-53"/>
        </w:rPr>
        <w:t> </w:t>
      </w:r>
      <w:r>
        <w:rPr>
          <w:color w:val="231F20"/>
        </w:rPr>
        <w:t>de Santa Rosa y el Jocoque”, en la categoría de reserva de conservación, ubicado</w:t>
      </w:r>
      <w:r>
        <w:rPr>
          <w:color w:val="231F20"/>
          <w:spacing w:val="-53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noreste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municipio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Celaya,</w:t>
      </w:r>
      <w:r>
        <w:rPr>
          <w:color w:val="231F20"/>
          <w:spacing w:val="-3"/>
        </w:rPr>
        <w:t> </w:t>
      </w:r>
      <w:r>
        <w:rPr>
          <w:color w:val="231F20"/>
        </w:rPr>
        <w:t>Guanajuato.</w:t>
      </w:r>
      <w:r>
        <w:rPr>
          <w:color w:val="231F20"/>
          <w:spacing w:val="-26"/>
        </w:rPr>
        <w:t> </w:t>
      </w:r>
      <w:r>
        <w:rPr>
          <w:color w:val="231F20"/>
          <w:u w:val="dotted" w:color="231F20"/>
        </w:rPr>
        <w:t> </w:t>
        <w:tab/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20"/>
        <w:jc w:val="both"/>
      </w:pPr>
      <w:r>
        <w:rPr>
          <w:color w:val="231F20"/>
        </w:rPr>
        <w:t>PRIMERA</w:t>
      </w:r>
      <w:r>
        <w:rPr>
          <w:color w:val="231F20"/>
          <w:spacing w:val="-3"/>
        </w:rPr>
        <w:t> </w:t>
      </w:r>
      <w:r>
        <w:rPr>
          <w:color w:val="231F20"/>
        </w:rPr>
        <w:t>Modificación</w:t>
      </w:r>
      <w:r>
        <w:rPr>
          <w:color w:val="231F20"/>
          <w:spacing w:val="4"/>
        </w:rPr>
        <w:t> </w:t>
      </w:r>
      <w:r>
        <w:rPr>
          <w:color w:val="231F20"/>
        </w:rPr>
        <w:t>presupuestal</w:t>
      </w:r>
      <w:r>
        <w:rPr>
          <w:color w:val="231F20"/>
          <w:spacing w:val="4"/>
        </w:rPr>
        <w:t> </w:t>
      </w:r>
      <w:r>
        <w:rPr>
          <w:color w:val="231F20"/>
        </w:rPr>
        <w:t>del</w:t>
      </w:r>
      <w:r>
        <w:rPr>
          <w:color w:val="231F20"/>
          <w:spacing w:val="65"/>
        </w:rPr>
        <w:t> </w:t>
      </w:r>
      <w:r>
        <w:rPr>
          <w:color w:val="231F20"/>
        </w:rPr>
        <w:t>Sistema</w:t>
      </w:r>
      <w:r>
        <w:rPr>
          <w:color w:val="231F20"/>
          <w:spacing w:val="4"/>
        </w:rPr>
        <w:t> </w:t>
      </w:r>
      <w:r>
        <w:rPr>
          <w:color w:val="231F20"/>
        </w:rPr>
        <w:t>para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Desarrollo</w:t>
      </w:r>
      <w:r>
        <w:rPr>
          <w:color w:val="231F20"/>
          <w:spacing w:val="5"/>
        </w:rPr>
        <w:t> </w:t>
      </w:r>
      <w:r>
        <w:rPr>
          <w:color w:val="231F20"/>
        </w:rPr>
        <w:t>Integral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</w:p>
    <w:p>
      <w:pPr>
        <w:pStyle w:val="BodyText"/>
        <w:tabs>
          <w:tab w:pos="7445" w:val="left" w:leader="none"/>
        </w:tabs>
        <w:spacing w:before="10"/>
        <w:ind w:left="116"/>
        <w:jc w:val="both"/>
      </w:pPr>
      <w:r>
        <w:rPr/>
        <w:pict>
          <v:line style="position:absolute;mso-position-horizontal-relative:page;mso-position-vertical-relative:paragraph;z-index:-15851520" from="281.140289pt,9.566177pt" to="281.140289pt,9.56617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416" from="396.297302pt,9.566177pt" to="396.297302pt,9.566177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Familia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Celaya,</w:t>
      </w:r>
      <w:r>
        <w:rPr>
          <w:color w:val="231F20"/>
          <w:spacing w:val="-3"/>
        </w:rPr>
        <w:t> </w:t>
      </w:r>
      <w:r>
        <w:rPr>
          <w:color w:val="231F20"/>
        </w:rPr>
        <w:t>Guanajuato,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Ejercicio</w:t>
      </w:r>
      <w:r>
        <w:rPr>
          <w:color w:val="231F20"/>
          <w:spacing w:val="-2"/>
        </w:rPr>
        <w:t> </w:t>
      </w:r>
      <w:r>
        <w:rPr>
          <w:color w:val="231F20"/>
        </w:rPr>
        <w:t>Fiscal</w:t>
      </w:r>
      <w:r>
        <w:rPr>
          <w:color w:val="231F20"/>
          <w:spacing w:val="-1"/>
        </w:rPr>
        <w:t> </w:t>
      </w:r>
      <w:r>
        <w:rPr>
          <w:color w:val="231F20"/>
        </w:rPr>
        <w:t>2021.</w:t>
      </w:r>
      <w:r>
        <w:rPr>
          <w:color w:val="231F20"/>
          <w:spacing w:val="-40"/>
        </w:rPr>
        <w:t> </w:t>
      </w:r>
      <w:r>
        <w:rPr>
          <w:color w:val="231F20"/>
          <w:u w:val="dotted" w:color="231F20"/>
        </w:rPr>
        <w:t> </w:t>
        <w:tab/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right="560"/>
        <w:jc w:val="center"/>
      </w:pPr>
      <w:r>
        <w:rPr>
          <w:color w:val="231F20"/>
        </w:rPr>
        <w:t>PRESIDENCIA</w:t>
      </w:r>
      <w:r>
        <w:rPr>
          <w:color w:val="231F20"/>
          <w:spacing w:val="-12"/>
        </w:rPr>
        <w:t> </w:t>
      </w:r>
      <w:r>
        <w:rPr>
          <w:color w:val="231F20"/>
        </w:rPr>
        <w:t>MUNICIPAL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LEÓN,</w:t>
      </w:r>
      <w:r>
        <w:rPr>
          <w:color w:val="231F20"/>
          <w:spacing w:val="-4"/>
        </w:rPr>
        <w:t> </w:t>
      </w:r>
      <w:r>
        <w:rPr>
          <w:color w:val="231F20"/>
        </w:rPr>
        <w:t>GTO.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tabs>
          <w:tab w:pos="7445" w:val="left" w:leader="none"/>
        </w:tabs>
        <w:spacing w:line="249" w:lineRule="auto" w:before="1"/>
        <w:ind w:left="116" w:right="39" w:firstLine="3"/>
        <w:jc w:val="both"/>
      </w:pPr>
      <w:r>
        <w:rPr/>
        <w:pict>
          <v:line style="position:absolute;mso-position-horizontal-relative:page;mso-position-vertical-relative:paragraph;z-index:-15850496" from="109.644203pt,32.388977pt" to="109.644203pt,32.38897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1440" from="396.297211pt,32.388977pt" to="396.297211pt,32.388977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PERMISO de venta parcial para el subcondominio A del desarrollo en condominio</w:t>
      </w:r>
      <w:r>
        <w:rPr>
          <w:color w:val="231F20"/>
          <w:spacing w:val="1"/>
        </w:rPr>
        <w:t> </w:t>
      </w:r>
      <w:r>
        <w:rPr>
          <w:color w:val="231F20"/>
        </w:rPr>
        <w:t>de uso habitacional de tipo vertical denominado "La Encantada" del municipio de</w:t>
      </w:r>
      <w:r>
        <w:rPr>
          <w:color w:val="231F20"/>
          <w:spacing w:val="1"/>
        </w:rPr>
        <w:t> </w:t>
      </w:r>
      <w:r>
        <w:rPr>
          <w:color w:val="231F20"/>
        </w:rPr>
        <w:t>León,</w:t>
      </w:r>
      <w:r>
        <w:rPr>
          <w:color w:val="231F20"/>
          <w:spacing w:val="4"/>
        </w:rPr>
        <w:t> </w:t>
      </w:r>
      <w:r>
        <w:rPr>
          <w:color w:val="231F20"/>
        </w:rPr>
        <w:t>Guanajuato.</w:t>
      </w:r>
      <w:r>
        <w:rPr>
          <w:color w:val="231F20"/>
          <w:u w:val="dotted" w:color="231F20"/>
        </w:rPr>
        <w:t> </w:t>
        <w:tab/>
      </w:r>
    </w:p>
    <w:p>
      <w:pPr>
        <w:pStyle w:val="BodyText"/>
        <w:rPr>
          <w:sz w:val="21"/>
        </w:rPr>
      </w:pPr>
    </w:p>
    <w:p>
      <w:pPr>
        <w:pStyle w:val="Heading1"/>
        <w:spacing w:before="1"/>
        <w:ind w:right="561"/>
        <w:jc w:val="center"/>
      </w:pPr>
      <w:r>
        <w:rPr>
          <w:color w:val="231F20"/>
        </w:rPr>
        <w:t>PRESIDENCIA</w:t>
      </w:r>
      <w:r>
        <w:rPr>
          <w:color w:val="231F20"/>
          <w:spacing w:val="-12"/>
        </w:rPr>
        <w:t> </w:t>
      </w:r>
      <w:r>
        <w:rPr>
          <w:color w:val="231F20"/>
        </w:rPr>
        <w:t>MUNICIPAL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MANUEL</w:t>
      </w:r>
      <w:r>
        <w:rPr>
          <w:color w:val="231F20"/>
          <w:spacing w:val="-8"/>
        </w:rPr>
        <w:t> </w:t>
      </w:r>
      <w:r>
        <w:rPr>
          <w:color w:val="231F20"/>
        </w:rPr>
        <w:t>DOBLADO,</w:t>
      </w:r>
      <w:r>
        <w:rPr>
          <w:color w:val="231F20"/>
          <w:spacing w:val="-6"/>
        </w:rPr>
        <w:t> </w:t>
      </w:r>
      <w:r>
        <w:rPr>
          <w:color w:val="231F20"/>
        </w:rPr>
        <w:t>GTO.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tabs>
          <w:tab w:pos="7445" w:val="left" w:leader="none"/>
        </w:tabs>
        <w:spacing w:line="249" w:lineRule="auto"/>
        <w:ind w:left="116" w:right="38" w:firstLine="3"/>
        <w:jc w:val="both"/>
      </w:pPr>
      <w:r>
        <w:rPr/>
        <w:pict>
          <v:line style="position:absolute;mso-position-horizontal-relative:page;mso-position-vertical-relative:paragraph;z-index:-15849472" from="125.234703pt,20.451977pt" to="125.234703pt,20.45197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2464" from="396.296692pt,20.451977pt" to="396.296692pt,20.451977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REGLAMENTO Orgánico de la Administración Pública del Municipio de Manuel</w:t>
      </w:r>
      <w:r>
        <w:rPr>
          <w:color w:val="231F20"/>
          <w:spacing w:val="1"/>
        </w:rPr>
        <w:t> </w:t>
      </w:r>
      <w:r>
        <w:rPr>
          <w:color w:val="231F20"/>
        </w:rPr>
        <w:t>Doblado,</w:t>
      </w:r>
      <w:r>
        <w:rPr>
          <w:color w:val="231F20"/>
          <w:spacing w:val="-8"/>
        </w:rPr>
        <w:t> </w:t>
      </w:r>
      <w:r>
        <w:rPr>
          <w:color w:val="231F20"/>
        </w:rPr>
        <w:t>Guanajuato.</w:t>
      </w:r>
      <w:r>
        <w:rPr>
          <w:color w:val="231F20"/>
          <w:spacing w:val="-34"/>
        </w:rPr>
        <w:t> </w:t>
      </w:r>
      <w:r>
        <w:rPr>
          <w:color w:val="231F20"/>
          <w:u w:val="dotted" w:color="231F20"/>
        </w:rPr>
        <w:t> </w:t>
        <w:tab/>
      </w:r>
    </w:p>
    <w:p>
      <w:pPr>
        <w:pStyle w:val="BodyText"/>
        <w:rPr>
          <w:sz w:val="21"/>
        </w:rPr>
      </w:pPr>
    </w:p>
    <w:p>
      <w:pPr>
        <w:pStyle w:val="Heading1"/>
        <w:ind w:right="561"/>
        <w:jc w:val="center"/>
      </w:pPr>
      <w:r>
        <w:rPr>
          <w:color w:val="231F20"/>
        </w:rPr>
        <w:t>PRESIDENCIA</w:t>
      </w:r>
      <w:r>
        <w:rPr>
          <w:color w:val="231F20"/>
          <w:spacing w:val="-12"/>
        </w:rPr>
        <w:t> </w:t>
      </w:r>
      <w:r>
        <w:rPr>
          <w:color w:val="231F20"/>
        </w:rPr>
        <w:t>MUNICIPAL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SAN</w:t>
      </w:r>
      <w:r>
        <w:rPr>
          <w:color w:val="231F20"/>
          <w:spacing w:val="-4"/>
        </w:rPr>
        <w:t> </w:t>
      </w:r>
      <w:r>
        <w:rPr>
          <w:color w:val="231F20"/>
        </w:rPr>
        <w:t>FRANCISCO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RINCÓN,</w:t>
      </w:r>
      <w:r>
        <w:rPr>
          <w:color w:val="231F20"/>
          <w:spacing w:val="-4"/>
        </w:rPr>
        <w:t> </w:t>
      </w:r>
      <w:r>
        <w:rPr>
          <w:color w:val="231F20"/>
        </w:rPr>
        <w:t>GTO.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tabs>
          <w:tab w:pos="7445" w:val="left" w:leader="none"/>
        </w:tabs>
        <w:spacing w:line="249" w:lineRule="auto"/>
        <w:ind w:left="116" w:right="38" w:firstLine="3"/>
        <w:jc w:val="both"/>
      </w:pPr>
      <w:r>
        <w:rPr/>
        <w:pict>
          <v:line style="position:absolute;mso-position-horizontal-relative:page;mso-position-vertical-relative:paragraph;z-index:-15848448" from="176.258408pt,32.026775pt" to="176.258408pt,32.02677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3488" from="396.297394pt,32.026775pt" to="396.297394pt,32.026775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SEGUNDA Modificación al Pronóstico de Ingresos y Presupuesto de Egresos del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Ejercicio</w:t>
      </w:r>
      <w:r>
        <w:rPr>
          <w:color w:val="231F20"/>
          <w:spacing w:val="-14"/>
        </w:rPr>
        <w:t> </w:t>
      </w:r>
      <w:r>
        <w:rPr>
          <w:color w:val="231F20"/>
        </w:rPr>
        <w:t>Fiscal</w:t>
      </w:r>
      <w:r>
        <w:rPr>
          <w:color w:val="231F20"/>
          <w:spacing w:val="-14"/>
        </w:rPr>
        <w:t> </w:t>
      </w:r>
      <w:r>
        <w:rPr>
          <w:color w:val="231F20"/>
        </w:rPr>
        <w:t>2021,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Sistema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Agua</w:t>
      </w:r>
      <w:r>
        <w:rPr>
          <w:color w:val="231F20"/>
          <w:spacing w:val="-14"/>
        </w:rPr>
        <w:t> </w:t>
      </w:r>
      <w:r>
        <w:rPr>
          <w:color w:val="231F20"/>
        </w:rPr>
        <w:t>Potable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</w:rPr>
        <w:t>Alcantarillado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San</w:t>
      </w:r>
      <w:r>
        <w:rPr>
          <w:color w:val="231F20"/>
          <w:spacing w:val="-14"/>
        </w:rPr>
        <w:t> </w:t>
      </w:r>
      <w:r>
        <w:rPr>
          <w:color w:val="231F20"/>
        </w:rPr>
        <w:t>Francisco</w:t>
      </w:r>
      <w:r>
        <w:rPr>
          <w:color w:val="231F20"/>
          <w:spacing w:val="-53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Rincón,</w:t>
      </w:r>
      <w:r>
        <w:rPr>
          <w:color w:val="231F20"/>
          <w:spacing w:val="-5"/>
        </w:rPr>
        <w:t> </w:t>
      </w:r>
      <w:r>
        <w:rPr>
          <w:color w:val="231F20"/>
        </w:rPr>
        <w:t>Guanajuato</w:t>
      </w:r>
      <w:r>
        <w:rPr>
          <w:color w:val="231F20"/>
          <w:spacing w:val="-3"/>
        </w:rPr>
        <w:t> </w:t>
      </w:r>
      <w:r>
        <w:rPr>
          <w:color w:val="231F20"/>
        </w:rPr>
        <w:t>(SAPAF).</w:t>
      </w:r>
      <w:r>
        <w:rPr>
          <w:color w:val="231F20"/>
          <w:u w:val="dotted" w:color="231F20"/>
        </w:rPr>
        <w:t> </w:t>
        <w:tab/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ind w:right="561"/>
        <w:jc w:val="center"/>
      </w:pPr>
      <w:r>
        <w:rPr>
          <w:color w:val="231F20"/>
        </w:rPr>
        <w:t>PRESIDENCIA</w:t>
      </w:r>
      <w:r>
        <w:rPr>
          <w:color w:val="231F20"/>
          <w:spacing w:val="-12"/>
        </w:rPr>
        <w:t> </w:t>
      </w:r>
      <w:r>
        <w:rPr>
          <w:color w:val="231F20"/>
        </w:rPr>
        <w:t>MUNICIPAL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VILLAGRÁN,</w:t>
      </w:r>
      <w:r>
        <w:rPr>
          <w:color w:val="231F20"/>
          <w:spacing w:val="-4"/>
        </w:rPr>
        <w:t> </w:t>
      </w:r>
      <w:r>
        <w:rPr>
          <w:color w:val="231F20"/>
        </w:rPr>
        <w:t>GTO.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spacing w:line="249" w:lineRule="auto"/>
        <w:ind w:left="116" w:right="39" w:firstLine="3"/>
        <w:jc w:val="both"/>
      </w:pPr>
      <w:r>
        <w:rPr>
          <w:color w:val="231F20"/>
        </w:rPr>
        <w:t>PERMISO de Venta que emite la Dirección de Obras Públicas y Desarrollo Urbano</w:t>
      </w:r>
      <w:r>
        <w:rPr>
          <w:color w:val="231F20"/>
          <w:spacing w:val="-53"/>
        </w:rPr>
        <w:t> </w:t>
      </w:r>
      <w:r>
        <w:rPr>
          <w:color w:val="231F20"/>
        </w:rPr>
        <w:t>del municipio de Villagrán, Guanajuato, de 37 viviendas en condominio horizontal,</w:t>
      </w:r>
      <w:r>
        <w:rPr>
          <w:color w:val="231F20"/>
          <w:spacing w:val="1"/>
        </w:rPr>
        <w:t> </w:t>
      </w:r>
      <w:r>
        <w:rPr>
          <w:color w:val="231F20"/>
        </w:rPr>
        <w:t>desarrolladas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6"/>
        </w:rPr>
        <w:t> </w:t>
      </w:r>
      <w:r>
        <w:rPr>
          <w:color w:val="231F20"/>
        </w:rPr>
        <w:t>lotes</w:t>
      </w:r>
      <w:r>
        <w:rPr>
          <w:color w:val="231F20"/>
          <w:spacing w:val="17"/>
        </w:rPr>
        <w:t> </w:t>
      </w:r>
      <w:r>
        <w:rPr>
          <w:color w:val="231F20"/>
        </w:rPr>
        <w:t>11</w:t>
      </w:r>
      <w:r>
        <w:rPr>
          <w:color w:val="231F20"/>
          <w:spacing w:val="16"/>
        </w:rPr>
        <w:t> </w:t>
      </w:r>
      <w:r>
        <w:rPr>
          <w:color w:val="231F20"/>
        </w:rPr>
        <w:t>once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12</w:t>
      </w:r>
      <w:r>
        <w:rPr>
          <w:color w:val="231F20"/>
          <w:spacing w:val="33"/>
        </w:rPr>
        <w:t> </w:t>
      </w:r>
      <w:r>
        <w:rPr>
          <w:color w:val="231F20"/>
        </w:rPr>
        <w:t>doce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manzana</w:t>
      </w:r>
      <w:r>
        <w:rPr>
          <w:color w:val="231F20"/>
          <w:spacing w:val="16"/>
        </w:rPr>
        <w:t> </w:t>
      </w:r>
      <w:r>
        <w:rPr>
          <w:color w:val="231F20"/>
        </w:rPr>
        <w:t>20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lote</w:t>
      </w:r>
      <w:r>
        <w:rPr>
          <w:color w:val="231F20"/>
          <w:spacing w:val="16"/>
        </w:rPr>
        <w:t> </w:t>
      </w:r>
      <w:r>
        <w:rPr>
          <w:color w:val="231F20"/>
        </w:rPr>
        <w:t>1</w:t>
      </w:r>
      <w:r>
        <w:rPr>
          <w:color w:val="231F20"/>
          <w:spacing w:val="16"/>
        </w:rPr>
        <w:t> </w:t>
      </w:r>
      <w:r>
        <w:rPr>
          <w:color w:val="231F20"/>
        </w:rPr>
        <w:t>uno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-54"/>
        </w:rPr>
        <w:t> </w:t>
      </w:r>
      <w:r>
        <w:rPr>
          <w:color w:val="231F20"/>
        </w:rPr>
        <w:t>la manzana 21 veintiuno, pertenecientes al Fraccionamiento Habitacional bajo</w:t>
      </w:r>
      <w:r>
        <w:rPr>
          <w:color w:val="231F20"/>
          <w:spacing w:val="1"/>
        </w:rPr>
        <w:t> </w:t>
      </w:r>
      <w:r>
        <w:rPr>
          <w:color w:val="231F20"/>
        </w:rPr>
        <w:t>Régimen de Propiedad en Condominio denominada “Privada Real del Palmar”, en</w:t>
      </w:r>
      <w:r>
        <w:rPr>
          <w:color w:val="231F20"/>
          <w:spacing w:val="1"/>
        </w:rPr>
        <w:t> </w:t>
      </w:r>
      <w:r>
        <w:rPr>
          <w:color w:val="231F20"/>
        </w:rPr>
        <w:t>su segunda etapa, situado en el predio rústico denominado resto de la parcela 11</w:t>
      </w:r>
      <w:r>
        <w:rPr>
          <w:color w:val="231F20"/>
          <w:spacing w:val="1"/>
        </w:rPr>
        <w:t> </w:t>
      </w:r>
      <w:r>
        <w:rPr>
          <w:color w:val="231F20"/>
        </w:rPr>
        <w:t>Z-1</w:t>
      </w:r>
      <w:r>
        <w:rPr>
          <w:color w:val="231F20"/>
          <w:spacing w:val="28"/>
        </w:rPr>
        <w:t> </w:t>
      </w:r>
      <w:r>
        <w:rPr>
          <w:color w:val="231F20"/>
        </w:rPr>
        <w:t>P</w:t>
      </w:r>
      <w:r>
        <w:rPr>
          <w:color w:val="231F20"/>
          <w:spacing w:val="25"/>
        </w:rPr>
        <w:t> </w:t>
      </w:r>
      <w:r>
        <w:rPr>
          <w:color w:val="231F20"/>
        </w:rPr>
        <w:t>2/3</w:t>
      </w:r>
      <w:r>
        <w:rPr>
          <w:color w:val="231F20"/>
          <w:spacing w:val="28"/>
        </w:rPr>
        <w:t> </w:t>
      </w:r>
      <w:r>
        <w:rPr>
          <w:color w:val="231F20"/>
        </w:rPr>
        <w:t>del</w:t>
      </w:r>
      <w:r>
        <w:rPr>
          <w:color w:val="231F20"/>
          <w:spacing w:val="28"/>
        </w:rPr>
        <w:t> </w:t>
      </w:r>
      <w:r>
        <w:rPr>
          <w:color w:val="231F20"/>
        </w:rPr>
        <w:t>Ejido</w:t>
      </w:r>
      <w:r>
        <w:rPr>
          <w:color w:val="231F20"/>
          <w:spacing w:val="28"/>
        </w:rPr>
        <w:t> </w:t>
      </w:r>
      <w:r>
        <w:rPr>
          <w:color w:val="231F20"/>
        </w:rPr>
        <w:t>Cerrito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Yerbas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esa</w:t>
      </w:r>
      <w:r>
        <w:rPr>
          <w:color w:val="231F20"/>
          <w:spacing w:val="29"/>
        </w:rPr>
        <w:t> </w:t>
      </w:r>
      <w:r>
        <w:rPr>
          <w:color w:val="231F20"/>
        </w:rPr>
        <w:t>ciudad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Villagrán,</w:t>
      </w:r>
      <w:r>
        <w:rPr>
          <w:color w:val="231F20"/>
          <w:spacing w:val="28"/>
        </w:rPr>
        <w:t> </w:t>
      </w:r>
      <w:r>
        <w:rPr>
          <w:color w:val="231F20"/>
        </w:rPr>
        <w:t>Guanajuato.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228"/>
      </w:pPr>
      <w:r>
        <w:rPr>
          <w:color w:val="231F20"/>
        </w:rPr>
        <w:t>9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spacing w:before="0"/>
        <w:ind w:left="17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11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Heading1"/>
        <w:ind w:left="172"/>
      </w:pPr>
      <w:r>
        <w:rPr>
          <w:color w:val="231F20"/>
        </w:rPr>
        <w:t>57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spacing w:before="1"/>
        <w:ind w:left="17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59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pStyle w:val="Heading1"/>
        <w:spacing w:before="1"/>
        <w:ind w:left="172"/>
      </w:pPr>
      <w:r>
        <w:rPr>
          <w:color w:val="231F20"/>
        </w:rPr>
        <w:t>64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spacing w:before="0"/>
        <w:ind w:left="17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96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46"/>
        <w:ind w:left="116"/>
      </w:pPr>
      <w:r>
        <w:rPr>
          <w:color w:val="231F20"/>
        </w:rPr>
        <w:t>101</w:t>
      </w:r>
    </w:p>
    <w:p>
      <w:pPr>
        <w:spacing w:after="0"/>
        <w:sectPr>
          <w:type w:val="continuous"/>
          <w:pgSz w:w="9640" w:h="13040"/>
          <w:pgMar w:top="500" w:bottom="280" w:left="460" w:right="440"/>
          <w:cols w:num="2" w:equalWidth="0">
            <w:col w:w="7518" w:space="235"/>
            <w:col w:w="987"/>
          </w:cols>
        </w:sect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39"/>
        <w:rPr>
          <w:rFonts w:ascii="Arial"/>
        </w:rPr>
      </w:pPr>
      <w:r>
        <w:rPr>
          <w:rFonts w:ascii="Arial"/>
        </w:rPr>
        <w:pict>
          <v:group style="width:424.35pt;height:42.55pt;mso-position-horizontal-relative:char;mso-position-vertical-relative:line" coordorigin="0,0" coordsize="8487,851">
            <v:shape style="position:absolute;left:0;top:0;width:8487;height:851" coordorigin="0,0" coordsize="8487,851" path="m8307,0l180,0,76,3,23,23,3,76,0,180,0,671,3,775,23,828,76,848,180,851,8307,851,8411,848,8465,828,8484,775,8487,671,8487,180,8484,76,8465,23,8411,3,8307,0xe" filled="true" fillcolor="#231f20" stroked="false">
              <v:path arrowok="t"/>
              <v:fill type="solid"/>
            </v:shape>
            <v:shape style="position:absolute;left:0;top:0;width:8487;height:851" type="#_x0000_t202" filled="false" stroked="false">
              <v:textbox inset="0,0,0,0">
                <w:txbxContent>
                  <w:p>
                    <w:pPr>
                      <w:spacing w:line="208" w:lineRule="auto" w:before="139"/>
                      <w:ind w:left="1917" w:right="686" w:hanging="736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sz w:val="30"/>
                      </w:rPr>
                      <w:t>TRIBUNAL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30"/>
                      </w:rPr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30"/>
                      </w:rPr>
                      <w:t>JUSTICIA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30"/>
                      </w:rPr>
                      <w:t>ADMINISTRATIVA</w:t>
                    </w:r>
                    <w:r>
                      <w:rPr>
                        <w:rFonts w:ascii="Arial"/>
                        <w:b/>
                        <w:color w:val="FFFFFF"/>
                        <w:spacing w:val="-81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DEL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ESTADO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GUANAJUATO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spacing w:before="5"/>
        <w:rPr>
          <w:rFonts w:ascii="Arial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463119</wp:posOffset>
            </wp:positionH>
            <wp:positionV relativeFrom="paragraph">
              <wp:posOffset>166749</wp:posOffset>
            </wp:positionV>
            <wp:extent cx="5110058" cy="6113049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0058" cy="611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9"/>
        </w:rPr>
        <w:sectPr>
          <w:headerReference w:type="default" r:id="rId8"/>
          <w:pgSz w:w="9640" w:h="13040"/>
          <w:pgMar w:header="535" w:footer="0" w:top="860" w:bottom="280" w:left="460" w:right="440"/>
        </w:sectPr>
      </w:pPr>
    </w:p>
    <w:p>
      <w:pPr>
        <w:pStyle w:val="BodyText"/>
        <w:spacing w:before="6"/>
        <w:rPr>
          <w:rFonts w:ascii="Arial"/>
          <w:b/>
          <w:sz w:val="9"/>
        </w:rPr>
      </w:pPr>
    </w:p>
    <w:p>
      <w:pPr>
        <w:pStyle w:val="BodyText"/>
        <w:spacing w:line="20" w:lineRule="exact"/>
        <w:ind w:left="106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1"/>
        <w:rPr>
          <w:rFonts w:ascii="Arial"/>
          <w:b/>
          <w:sz w:val="19"/>
        </w:rPr>
      </w:pPr>
      <w:r>
        <w:rPr/>
        <w:pict>
          <v:group style="position:absolute;margin-left:28.903999pt;margin-top:13.424072pt;width:412.55pt;height:386.75pt;mso-position-horizontal-relative:page;mso-position-vertical-relative:paragraph;z-index:-15711744;mso-wrap-distance-left:0;mso-wrap-distance-right:0" coordorigin="578,268" coordsize="8251,7735">
            <v:shape style="position:absolute;left:578;top:268;width:8251;height:7735" type="#_x0000_t75" stroked="false">
              <v:imagedata r:id="rId11" o:title=""/>
            </v:shape>
            <v:rect style="position:absolute;left:578;top:268;width:4255;height:345" filled="true" fillcolor="#ffffff" stroked="false">
              <v:fill type="solid"/>
            </v:rect>
            <w10:wrap type="topAndBottom"/>
          </v:group>
        </w:pict>
      </w:r>
    </w:p>
    <w:sectPr>
      <w:headerReference w:type="default" r:id="rId10"/>
      <w:pgSz w:w="9640" w:h="13040"/>
      <w:pgMar w:header="535" w:footer="0" w:top="74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62784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46.05pt;height:12.1pt;mso-position-horizontal-relative:page;mso-position-vertical-relative:page;z-index:-15862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PAGINA</w:t>
                </w:r>
                <w:r>
                  <w:rPr>
                    <w:rFonts w:ascii="Arial"/>
                    <w:b/>
                    <w:color w:val="231F20"/>
                    <w:spacing w:val="28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210007pt;margin-top:25.751251pt;width:84.05pt;height:12.1pt;mso-position-horizontal-relative:page;mso-position-vertical-relative:page;z-index:-15861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16</w:t>
                </w:r>
                <w:r>
                  <w:rPr>
                    <w:rFonts w:ascii="Arial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DE</w:t>
                </w:r>
                <w:r>
                  <w:rPr>
                    <w:rFonts w:ascii="Arial"/>
                    <w:b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JULIO</w:t>
                </w:r>
                <w:r>
                  <w:rPr>
                    <w:rFonts w:ascii="Arial"/>
                    <w:b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-</w:t>
                </w:r>
                <w:r>
                  <w:rPr>
                    <w:rFonts w:ascii="Arial"/>
                    <w:b/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15861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60736" from="28.65pt,39.734013pt" to="453.25pt,39.734013pt" stroked="true" strokeweight=".668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60224" from="28.65pt,43.066013pt" to="453.25pt,43.066013pt" stroked="true" strokeweight=".668pt" strokecolor="#231f20">
          <v:stroke dashstyle="solid"/>
          <w10:wrap type="none"/>
        </v:line>
      </w:pict>
    </w:r>
    <w:r>
      <w:rPr/>
      <w:pict>
        <v:shape style="position:absolute;margin-left:28.75pt;margin-top:26.00485pt;width:91.05pt;height:12.1pt;mso-position-horizontal-relative:page;mso-position-vertical-relative:page;z-index:-15859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PERIODICO 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181396pt;margin-top:25.75485pt;width:84.05pt;height:12.1pt;mso-position-horizontal-relative:page;mso-position-vertical-relative:page;z-index:-15859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16</w:t>
                </w:r>
                <w:r>
                  <w:rPr>
                    <w:rFonts w:ascii="Arial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DE</w:t>
                </w:r>
                <w:r>
                  <w:rPr>
                    <w:rFonts w:ascii="Arial"/>
                    <w:b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JULIO</w:t>
                </w:r>
                <w:r>
                  <w:rPr>
                    <w:rFonts w:ascii="Arial"/>
                    <w:b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-</w:t>
                </w:r>
                <w:r>
                  <w:rPr>
                    <w:rFonts w:ascii="Arial"/>
                    <w:b/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193115pt;margin-top:26.104752pt;width:46.05pt;height:12.1pt;mso-position-horizontal-relative:page;mso-position-vertical-relative:page;z-index:-15858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PAGINA</w:t>
                </w:r>
                <w:r>
                  <w:rPr>
                    <w:rFonts w:ascii="Arial"/>
                    <w:b/>
                    <w:color w:val="231F20"/>
                    <w:spacing w:val="28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58176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51.05pt;height:12.1pt;mso-position-horizontal-relative:page;mso-position-vertical-relative:page;z-index:-15857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PAGINA</w:t>
                </w:r>
                <w:r>
                  <w:rPr>
                    <w:rFonts w:ascii="Arial"/>
                    <w:b/>
                    <w:color w:val="231F20"/>
                    <w:spacing w:val="2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210007pt;margin-top:25.751251pt;width:84.05pt;height:12.1pt;mso-position-horizontal-relative:page;mso-position-vertical-relative:page;z-index:-15857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16</w:t>
                </w:r>
                <w:r>
                  <w:rPr>
                    <w:rFonts w:ascii="Arial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DE</w:t>
                </w:r>
                <w:r>
                  <w:rPr>
                    <w:rFonts w:ascii="Arial"/>
                    <w:b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JULIO</w:t>
                </w:r>
                <w:r>
                  <w:rPr>
                    <w:rFonts w:ascii="Arial"/>
                    <w:b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-</w:t>
                </w:r>
                <w:r>
                  <w:rPr>
                    <w:rFonts w:ascii="Arial"/>
                    <w:b/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15856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36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right="2232"/>
      <w:jc w:val="center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3.png"/><Relationship Id="rId10" Type="http://schemas.openxmlformats.org/officeDocument/2006/relationships/header" Target="header3.xml"/><Relationship Id="rId1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2021-08-10T19:40:34Z</dcterms:created>
  <dcterms:modified xsi:type="dcterms:W3CDTF">2021-08-10T19:40:34Z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2021-08-10T00:00:00Z</vt:filetime>
  </property>
</Properties>
</file>