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17" w:rsidRPr="00EB438A" w:rsidRDefault="00416317" w:rsidP="002748DC">
      <w:pPr>
        <w:spacing w:line="240" w:lineRule="auto"/>
        <w:contextualSpacing/>
        <w:jc w:val="both"/>
        <w:rPr>
          <w:rFonts w:ascii="Arial" w:eastAsia="Calibri" w:hAnsi="Arial" w:cs="Arial"/>
          <w:sz w:val="24"/>
          <w:szCs w:val="24"/>
        </w:rPr>
      </w:pPr>
      <w:r w:rsidRPr="00EB438A">
        <w:rPr>
          <w:rFonts w:ascii="Arial" w:eastAsia="Calibri" w:hAnsi="Arial" w:cs="Arial"/>
          <w:b/>
          <w:sz w:val="24"/>
          <w:szCs w:val="24"/>
        </w:rPr>
        <w:t>El Consejo Administrativo del Tribunal de Justicia Administrativa del Estado de Guanajuato,</w:t>
      </w:r>
      <w:r w:rsidRPr="00EB438A">
        <w:rPr>
          <w:rFonts w:ascii="Arial" w:eastAsia="Calibri" w:hAnsi="Arial" w:cs="Arial"/>
          <w:sz w:val="24"/>
          <w:szCs w:val="24"/>
        </w:rPr>
        <w:t xml:space="preserve"> en ejercicio de las atribuciones establecidas por el artículo 81 de la Constitución Política para el Estado de Guanajuato; en relación con los diversos 2, 11, fracción II, 38, 39, fracciones IX, </w:t>
      </w:r>
      <w:r w:rsidR="001401BD" w:rsidRPr="00EB438A">
        <w:rPr>
          <w:rFonts w:ascii="Arial" w:eastAsia="Calibri" w:hAnsi="Arial" w:cs="Arial"/>
          <w:sz w:val="24"/>
          <w:szCs w:val="24"/>
        </w:rPr>
        <w:t xml:space="preserve">X, </w:t>
      </w:r>
      <w:r w:rsidRPr="00EB438A">
        <w:rPr>
          <w:rFonts w:ascii="Arial" w:eastAsia="Calibri" w:hAnsi="Arial" w:cs="Arial"/>
          <w:sz w:val="24"/>
          <w:szCs w:val="24"/>
        </w:rPr>
        <w:t>XI y XV, de la Ley Orgánica del Tribunal de Justicia Administ</w:t>
      </w:r>
      <w:r w:rsidR="00C56F5E" w:rsidRPr="00EB438A">
        <w:rPr>
          <w:rFonts w:ascii="Arial" w:eastAsia="Calibri" w:hAnsi="Arial" w:cs="Arial"/>
          <w:sz w:val="24"/>
          <w:szCs w:val="24"/>
        </w:rPr>
        <w:t>rativa del Estado de Guanajuato y</w:t>
      </w:r>
      <w:r w:rsidR="00052363" w:rsidRPr="00EB438A">
        <w:rPr>
          <w:rFonts w:ascii="Arial" w:eastAsia="Calibri" w:hAnsi="Arial" w:cs="Arial"/>
          <w:sz w:val="24"/>
          <w:szCs w:val="24"/>
        </w:rPr>
        <w:t>,</w:t>
      </w:r>
      <w:r w:rsidRPr="00EB438A">
        <w:rPr>
          <w:rFonts w:ascii="Arial" w:eastAsia="Calibri" w:hAnsi="Arial" w:cs="Arial"/>
          <w:sz w:val="24"/>
          <w:szCs w:val="24"/>
        </w:rPr>
        <w:t xml:space="preserve"> 45 del Reglamento Interior del Tribunal de Justicia Administrativa del Estado de Guanajuato.</w:t>
      </w:r>
    </w:p>
    <w:p w:rsidR="00E45760" w:rsidRPr="00EB438A" w:rsidRDefault="00E45760" w:rsidP="002748DC">
      <w:pPr>
        <w:spacing w:line="240" w:lineRule="auto"/>
        <w:contextualSpacing/>
        <w:jc w:val="both"/>
        <w:rPr>
          <w:rFonts w:ascii="Arial" w:eastAsia="Calibri" w:hAnsi="Arial" w:cs="Arial"/>
          <w:sz w:val="24"/>
          <w:szCs w:val="24"/>
        </w:rPr>
      </w:pPr>
    </w:p>
    <w:p w:rsidR="00D26EEE" w:rsidRPr="00EB438A" w:rsidRDefault="002F03D9" w:rsidP="000A74D9">
      <w:pPr>
        <w:spacing w:line="240" w:lineRule="auto"/>
        <w:contextualSpacing/>
        <w:jc w:val="center"/>
        <w:rPr>
          <w:rFonts w:ascii="Arial" w:eastAsia="Calibri" w:hAnsi="Arial" w:cs="Arial"/>
          <w:b/>
          <w:smallCaps/>
          <w:spacing w:val="50"/>
          <w:sz w:val="30"/>
          <w:szCs w:val="30"/>
        </w:rPr>
      </w:pPr>
      <w:r w:rsidRPr="00EB438A">
        <w:rPr>
          <w:rFonts w:ascii="Arial" w:eastAsia="Calibri" w:hAnsi="Arial" w:cs="Arial"/>
          <w:b/>
          <w:smallCaps/>
          <w:spacing w:val="50"/>
          <w:sz w:val="30"/>
          <w:szCs w:val="30"/>
        </w:rPr>
        <w:t>C</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O</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N</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S</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I</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D</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E</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R</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A</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N</w:t>
      </w:r>
      <w:r w:rsidR="00A841A1" w:rsidRPr="00EB438A">
        <w:rPr>
          <w:rFonts w:ascii="Arial" w:eastAsia="Calibri" w:hAnsi="Arial" w:cs="Arial"/>
          <w:b/>
          <w:smallCaps/>
          <w:spacing w:val="50"/>
          <w:sz w:val="30"/>
          <w:szCs w:val="30"/>
        </w:rPr>
        <w:t xml:space="preserve"> </w:t>
      </w:r>
      <w:r w:rsidRPr="00EB438A">
        <w:rPr>
          <w:rFonts w:ascii="Arial" w:eastAsia="Calibri" w:hAnsi="Arial" w:cs="Arial"/>
          <w:b/>
          <w:smallCaps/>
          <w:spacing w:val="50"/>
          <w:sz w:val="30"/>
          <w:szCs w:val="30"/>
        </w:rPr>
        <w:t>D</w:t>
      </w:r>
      <w:r w:rsidR="00A841A1" w:rsidRPr="00EB438A">
        <w:rPr>
          <w:rFonts w:ascii="Arial" w:eastAsia="Calibri" w:hAnsi="Arial" w:cs="Arial"/>
          <w:b/>
          <w:smallCaps/>
          <w:spacing w:val="50"/>
          <w:sz w:val="30"/>
          <w:szCs w:val="30"/>
        </w:rPr>
        <w:t xml:space="preserve"> </w:t>
      </w:r>
      <w:r w:rsidR="000A74D9" w:rsidRPr="00EB438A">
        <w:rPr>
          <w:rFonts w:ascii="Arial" w:eastAsia="Calibri" w:hAnsi="Arial" w:cs="Arial"/>
          <w:b/>
          <w:smallCaps/>
          <w:spacing w:val="50"/>
          <w:sz w:val="30"/>
          <w:szCs w:val="30"/>
        </w:rPr>
        <w:t>O</w:t>
      </w:r>
    </w:p>
    <w:p w:rsidR="00E45760" w:rsidRPr="00EB438A" w:rsidRDefault="00E45760" w:rsidP="002748DC">
      <w:pPr>
        <w:spacing w:line="240" w:lineRule="auto"/>
        <w:contextualSpacing/>
        <w:jc w:val="both"/>
        <w:rPr>
          <w:rFonts w:ascii="Arial" w:hAnsi="Arial" w:cs="Arial"/>
          <w:sz w:val="24"/>
          <w:szCs w:val="24"/>
        </w:rPr>
      </w:pPr>
    </w:p>
    <w:p w:rsidR="00D26EEE" w:rsidRPr="00EB438A" w:rsidRDefault="00D26EEE" w:rsidP="002748DC">
      <w:pPr>
        <w:spacing w:after="0" w:line="240" w:lineRule="auto"/>
        <w:contextualSpacing/>
        <w:jc w:val="both"/>
        <w:rPr>
          <w:rFonts w:ascii="Arial" w:hAnsi="Arial" w:cs="Arial"/>
          <w:sz w:val="24"/>
          <w:szCs w:val="24"/>
        </w:rPr>
      </w:pPr>
      <w:r w:rsidRPr="00EB438A">
        <w:rPr>
          <w:rFonts w:ascii="Arial" w:hAnsi="Arial" w:cs="Arial"/>
          <w:sz w:val="24"/>
          <w:szCs w:val="24"/>
        </w:rPr>
        <w:t>La razón de ser de</w:t>
      </w:r>
      <w:r w:rsidR="00324CE4" w:rsidRPr="00EB438A">
        <w:rPr>
          <w:rFonts w:ascii="Arial" w:hAnsi="Arial" w:cs="Arial"/>
          <w:sz w:val="24"/>
          <w:szCs w:val="24"/>
        </w:rPr>
        <w:t xml:space="preserve"> este </w:t>
      </w:r>
      <w:r w:rsidRPr="00EB438A">
        <w:rPr>
          <w:rFonts w:ascii="Arial" w:hAnsi="Arial" w:cs="Arial"/>
          <w:sz w:val="24"/>
          <w:szCs w:val="24"/>
        </w:rPr>
        <w:t xml:space="preserve">Tribunal, según disponen los artículos 116, fracción V, de </w:t>
      </w:r>
      <w:r w:rsidR="00F917FA" w:rsidRPr="00EB438A">
        <w:rPr>
          <w:rFonts w:ascii="Arial" w:hAnsi="Arial" w:cs="Arial"/>
          <w:sz w:val="24"/>
          <w:szCs w:val="24"/>
        </w:rPr>
        <w:t xml:space="preserve">la </w:t>
      </w:r>
      <w:r w:rsidR="00324CE4" w:rsidRPr="00EB438A">
        <w:rPr>
          <w:rFonts w:ascii="Arial" w:hAnsi="Arial" w:cs="Arial"/>
          <w:sz w:val="24"/>
          <w:szCs w:val="24"/>
        </w:rPr>
        <w:t>Ley Fundamental</w:t>
      </w:r>
      <w:r w:rsidRPr="00EB438A">
        <w:rPr>
          <w:rFonts w:ascii="Arial" w:hAnsi="Arial" w:cs="Arial"/>
          <w:sz w:val="24"/>
          <w:szCs w:val="24"/>
        </w:rPr>
        <w:t xml:space="preserve">, 81 de la Constitución Política del Estado y, 2 y 4 de </w:t>
      </w:r>
      <w:r w:rsidR="00F917FA" w:rsidRPr="00EB438A">
        <w:rPr>
          <w:rFonts w:ascii="Arial" w:hAnsi="Arial" w:cs="Arial"/>
          <w:sz w:val="24"/>
          <w:szCs w:val="24"/>
        </w:rPr>
        <w:t>nuestra ley o</w:t>
      </w:r>
      <w:r w:rsidRPr="00EB438A">
        <w:rPr>
          <w:rFonts w:ascii="Arial" w:hAnsi="Arial" w:cs="Arial"/>
          <w:sz w:val="24"/>
          <w:szCs w:val="24"/>
        </w:rPr>
        <w:t>rgánica es que, con plena autonomía para dictar sus fallos, dirima las controversias que se susciten entre la administración pública estatal y municipal y los particulares</w:t>
      </w:r>
      <w:r w:rsidR="00F917FA" w:rsidRPr="00EB438A">
        <w:rPr>
          <w:rFonts w:ascii="Arial" w:hAnsi="Arial" w:cs="Arial"/>
          <w:sz w:val="24"/>
          <w:szCs w:val="24"/>
        </w:rPr>
        <w:t>;</w:t>
      </w:r>
      <w:r w:rsidRPr="00EB438A">
        <w:rPr>
          <w:rFonts w:ascii="Arial" w:hAnsi="Arial" w:cs="Arial"/>
          <w:sz w:val="24"/>
          <w:szCs w:val="24"/>
        </w:rPr>
        <w:t xml:space="preserve"> e imponer sanciones a los servidores públicos adscritos a las mismas por respons</w:t>
      </w:r>
      <w:r w:rsidR="008B6D38" w:rsidRPr="00EB438A">
        <w:rPr>
          <w:rFonts w:ascii="Arial" w:hAnsi="Arial" w:cs="Arial"/>
          <w:sz w:val="24"/>
          <w:szCs w:val="24"/>
        </w:rPr>
        <w:t>abilidad administrativa grave, así como</w:t>
      </w:r>
      <w:r w:rsidRPr="00EB438A">
        <w:rPr>
          <w:rFonts w:ascii="Arial" w:hAnsi="Arial" w:cs="Arial"/>
          <w:sz w:val="24"/>
          <w:szCs w:val="24"/>
        </w:rPr>
        <w:t xml:space="preserve"> a los particulares que incurran en actos vinculados con estas faltas, fincando a los responsables el pago de las indemnizaciones y sanciones pecuniarias que deriven de los daños y perjuicios que afecten a la Hacienda Pública Estatal o Municipal o al patrimonio de los entes públicos estatales o municipales; erigiéndose así la misión de este órgano jurisdiccional, que contribuye al fortalecimiento del </w:t>
      </w:r>
      <w:r w:rsidRPr="00EB438A">
        <w:rPr>
          <w:rFonts w:ascii="Arial" w:hAnsi="Arial" w:cs="Arial"/>
          <w:i/>
          <w:sz w:val="24"/>
          <w:szCs w:val="24"/>
        </w:rPr>
        <w:t>Estado de Derecho</w:t>
      </w:r>
      <w:r w:rsidRPr="00EB438A">
        <w:rPr>
          <w:rFonts w:ascii="Arial" w:hAnsi="Arial" w:cs="Arial"/>
          <w:sz w:val="24"/>
          <w:szCs w:val="24"/>
        </w:rPr>
        <w:t xml:space="preserve">. </w:t>
      </w:r>
    </w:p>
    <w:p w:rsidR="00D26EEE" w:rsidRPr="00EB438A" w:rsidRDefault="00D26EEE" w:rsidP="002748DC">
      <w:pPr>
        <w:spacing w:after="0" w:line="240" w:lineRule="auto"/>
        <w:contextualSpacing/>
        <w:jc w:val="both"/>
        <w:rPr>
          <w:rFonts w:ascii="Arial" w:hAnsi="Arial" w:cs="Arial"/>
          <w:sz w:val="24"/>
          <w:szCs w:val="24"/>
        </w:rPr>
      </w:pPr>
    </w:p>
    <w:p w:rsidR="00470E54" w:rsidRPr="00EB438A" w:rsidRDefault="00C15568" w:rsidP="002748DC">
      <w:pPr>
        <w:spacing w:after="0" w:line="240" w:lineRule="auto"/>
        <w:contextualSpacing/>
        <w:jc w:val="both"/>
        <w:rPr>
          <w:rFonts w:ascii="Arial" w:eastAsia="Calibri" w:hAnsi="Arial" w:cs="Arial"/>
          <w:sz w:val="24"/>
          <w:szCs w:val="24"/>
        </w:rPr>
      </w:pPr>
      <w:r w:rsidRPr="00EB438A">
        <w:rPr>
          <w:rFonts w:ascii="Arial" w:eastAsia="Calibri" w:hAnsi="Arial" w:cs="Arial"/>
          <w:sz w:val="24"/>
          <w:szCs w:val="24"/>
        </w:rPr>
        <w:t>Para consolidar el ejercicio de las funciones</w:t>
      </w:r>
      <w:r w:rsidR="00D26EEE" w:rsidRPr="00EB438A">
        <w:rPr>
          <w:rFonts w:ascii="Arial" w:eastAsia="Calibri" w:hAnsi="Arial" w:cs="Arial"/>
          <w:sz w:val="24"/>
          <w:szCs w:val="24"/>
        </w:rPr>
        <w:t xml:space="preserve"> sustantiva</w:t>
      </w:r>
      <w:r w:rsidRPr="00EB438A">
        <w:rPr>
          <w:rFonts w:ascii="Arial" w:eastAsia="Calibri" w:hAnsi="Arial" w:cs="Arial"/>
          <w:sz w:val="24"/>
          <w:szCs w:val="24"/>
        </w:rPr>
        <w:t>s</w:t>
      </w:r>
      <w:r w:rsidR="00D26EEE" w:rsidRPr="00EB438A">
        <w:rPr>
          <w:rFonts w:ascii="Arial" w:eastAsia="Calibri" w:hAnsi="Arial" w:cs="Arial"/>
          <w:sz w:val="24"/>
          <w:szCs w:val="24"/>
        </w:rPr>
        <w:t xml:space="preserve"> citada</w:t>
      </w:r>
      <w:r w:rsidRPr="00EB438A">
        <w:rPr>
          <w:rFonts w:ascii="Arial" w:eastAsia="Calibri" w:hAnsi="Arial" w:cs="Arial"/>
          <w:sz w:val="24"/>
          <w:szCs w:val="24"/>
        </w:rPr>
        <w:t>s</w:t>
      </w:r>
      <w:r w:rsidR="00D26EEE" w:rsidRPr="00EB438A">
        <w:rPr>
          <w:rFonts w:ascii="Arial" w:eastAsia="Calibri" w:hAnsi="Arial" w:cs="Arial"/>
          <w:sz w:val="24"/>
          <w:szCs w:val="24"/>
        </w:rPr>
        <w:t xml:space="preserve">, </w:t>
      </w:r>
      <w:r w:rsidRPr="00EB438A">
        <w:rPr>
          <w:rFonts w:ascii="Arial" w:eastAsia="Calibri" w:hAnsi="Arial" w:cs="Arial"/>
          <w:sz w:val="24"/>
          <w:szCs w:val="24"/>
        </w:rPr>
        <w:t>se adquiere el</w:t>
      </w:r>
      <w:r w:rsidR="00D26EEE" w:rsidRPr="00EB438A">
        <w:rPr>
          <w:rFonts w:ascii="Arial" w:eastAsia="Calibri" w:hAnsi="Arial" w:cs="Arial"/>
          <w:sz w:val="24"/>
          <w:szCs w:val="24"/>
        </w:rPr>
        <w:t xml:space="preserve"> compromiso de </w:t>
      </w:r>
      <w:r w:rsidRPr="00EB438A">
        <w:rPr>
          <w:rFonts w:ascii="Arial" w:eastAsia="Calibri" w:hAnsi="Arial" w:cs="Arial"/>
          <w:sz w:val="24"/>
          <w:szCs w:val="24"/>
        </w:rPr>
        <w:t>ejercer con autonomía los recursos presupuestales</w:t>
      </w:r>
      <w:r w:rsidR="00AA33DC" w:rsidRPr="00EB438A">
        <w:rPr>
          <w:rFonts w:ascii="Arial" w:eastAsia="Calibri" w:hAnsi="Arial" w:cs="Arial"/>
          <w:sz w:val="24"/>
          <w:szCs w:val="24"/>
        </w:rPr>
        <w:t xml:space="preserve"> y materiales de que dispone</w:t>
      </w:r>
      <w:r w:rsidR="00470E54" w:rsidRPr="00EB438A">
        <w:rPr>
          <w:rFonts w:ascii="Arial" w:eastAsia="Calibri" w:hAnsi="Arial" w:cs="Arial"/>
          <w:sz w:val="24"/>
          <w:szCs w:val="24"/>
        </w:rPr>
        <w:t>, bajo los principios de legalidad, certeza, independencia, honestidad, responsabilidad y transparencia</w:t>
      </w:r>
      <w:r w:rsidR="00AB0C6F" w:rsidRPr="00EB438A">
        <w:rPr>
          <w:rFonts w:ascii="Arial" w:eastAsia="Calibri" w:hAnsi="Arial" w:cs="Arial"/>
          <w:sz w:val="24"/>
          <w:szCs w:val="24"/>
        </w:rPr>
        <w:t>; buscando</w:t>
      </w:r>
      <w:r w:rsidR="00470E54" w:rsidRPr="00EB438A">
        <w:rPr>
          <w:rFonts w:ascii="Arial" w:eastAsia="Calibri" w:hAnsi="Arial" w:cs="Arial"/>
          <w:sz w:val="24"/>
          <w:szCs w:val="24"/>
        </w:rPr>
        <w:t xml:space="preserve"> lograr la eficacia de la justicia administrativa</w:t>
      </w:r>
      <w:r w:rsidR="00AB0C6F" w:rsidRPr="00EB438A">
        <w:rPr>
          <w:rFonts w:ascii="Arial" w:eastAsia="Calibri" w:hAnsi="Arial" w:cs="Arial"/>
          <w:sz w:val="24"/>
          <w:szCs w:val="24"/>
        </w:rPr>
        <w:t>,</w:t>
      </w:r>
      <w:r w:rsidR="00470E54" w:rsidRPr="00EB438A">
        <w:rPr>
          <w:rFonts w:ascii="Arial" w:eastAsia="Calibri" w:hAnsi="Arial" w:cs="Arial"/>
          <w:sz w:val="24"/>
          <w:szCs w:val="24"/>
        </w:rPr>
        <w:t xml:space="preserve"> bajo el pr</w:t>
      </w:r>
      <w:r w:rsidR="00822A9F" w:rsidRPr="00EB438A">
        <w:rPr>
          <w:rFonts w:ascii="Arial" w:eastAsia="Calibri" w:hAnsi="Arial" w:cs="Arial"/>
          <w:sz w:val="24"/>
          <w:szCs w:val="24"/>
        </w:rPr>
        <w:t>incipio de rendición de cuentas.</w:t>
      </w:r>
      <w:r w:rsidR="008B6D38" w:rsidRPr="00EB438A">
        <w:rPr>
          <w:rFonts w:ascii="Arial" w:eastAsia="Calibri" w:hAnsi="Arial" w:cs="Arial"/>
          <w:sz w:val="24"/>
          <w:szCs w:val="24"/>
        </w:rPr>
        <w:t xml:space="preserve"> </w:t>
      </w:r>
    </w:p>
    <w:p w:rsidR="00D26EEE" w:rsidRPr="00EB438A" w:rsidRDefault="00D26EEE" w:rsidP="002748DC">
      <w:pPr>
        <w:spacing w:after="0" w:line="240" w:lineRule="auto"/>
        <w:contextualSpacing/>
        <w:jc w:val="both"/>
        <w:rPr>
          <w:rFonts w:ascii="Arial" w:hAnsi="Arial" w:cs="Arial"/>
          <w:sz w:val="24"/>
          <w:szCs w:val="24"/>
        </w:rPr>
      </w:pPr>
    </w:p>
    <w:p w:rsidR="00C82B33" w:rsidRPr="00EB438A" w:rsidRDefault="00822A9F" w:rsidP="002748DC">
      <w:pPr>
        <w:spacing w:after="0" w:line="240" w:lineRule="auto"/>
        <w:contextualSpacing/>
        <w:jc w:val="both"/>
        <w:rPr>
          <w:rFonts w:ascii="Arial" w:hAnsi="Arial" w:cs="Arial"/>
          <w:sz w:val="24"/>
          <w:szCs w:val="24"/>
        </w:rPr>
      </w:pPr>
      <w:r w:rsidRPr="00EB438A">
        <w:rPr>
          <w:rFonts w:ascii="Arial" w:hAnsi="Arial" w:cs="Arial"/>
          <w:sz w:val="24"/>
          <w:szCs w:val="24"/>
        </w:rPr>
        <w:t xml:space="preserve">Así, reconociendo el valor y la importancia que tienen las tecnologías de la información y comunicaciones en el desarrollo de las actividades de </w:t>
      </w:r>
      <w:r w:rsidR="00CE74F9" w:rsidRPr="00EB438A">
        <w:rPr>
          <w:rFonts w:ascii="Arial" w:hAnsi="Arial" w:cs="Arial"/>
          <w:sz w:val="24"/>
          <w:szCs w:val="24"/>
        </w:rPr>
        <w:t xml:space="preserve">este órgano de justicia, como </w:t>
      </w:r>
      <w:r w:rsidRPr="00EB438A">
        <w:rPr>
          <w:rFonts w:ascii="Arial" w:hAnsi="Arial" w:cs="Arial"/>
          <w:sz w:val="24"/>
          <w:szCs w:val="24"/>
        </w:rPr>
        <w:t xml:space="preserve">elemento que habilita mayor acceso a la información, </w:t>
      </w:r>
      <w:r w:rsidR="00C82B33" w:rsidRPr="00EB438A">
        <w:rPr>
          <w:rFonts w:ascii="Arial" w:hAnsi="Arial" w:cs="Arial"/>
          <w:sz w:val="24"/>
          <w:szCs w:val="24"/>
        </w:rPr>
        <w:t xml:space="preserve">al </w:t>
      </w:r>
      <w:r w:rsidRPr="00EB438A">
        <w:rPr>
          <w:rFonts w:ascii="Arial" w:hAnsi="Arial" w:cs="Arial"/>
          <w:sz w:val="24"/>
          <w:szCs w:val="24"/>
        </w:rPr>
        <w:t xml:space="preserve">conocimiento y </w:t>
      </w:r>
      <w:r w:rsidR="00C82B33" w:rsidRPr="00EB438A">
        <w:rPr>
          <w:rFonts w:ascii="Arial" w:hAnsi="Arial" w:cs="Arial"/>
          <w:sz w:val="24"/>
          <w:szCs w:val="24"/>
        </w:rPr>
        <w:t xml:space="preserve">la </w:t>
      </w:r>
      <w:r w:rsidRPr="00EB438A">
        <w:rPr>
          <w:rFonts w:ascii="Arial" w:hAnsi="Arial" w:cs="Arial"/>
          <w:sz w:val="24"/>
          <w:szCs w:val="24"/>
        </w:rPr>
        <w:t>transparencia de los servicios que presta</w:t>
      </w:r>
      <w:r w:rsidR="00C82B33" w:rsidRPr="00EB438A">
        <w:rPr>
          <w:rFonts w:ascii="Arial" w:hAnsi="Arial" w:cs="Arial"/>
          <w:sz w:val="24"/>
          <w:szCs w:val="24"/>
        </w:rPr>
        <w:t xml:space="preserve">, así como promueve </w:t>
      </w:r>
      <w:r w:rsidR="00CE74F9" w:rsidRPr="00EB438A">
        <w:rPr>
          <w:rFonts w:ascii="Arial" w:hAnsi="Arial" w:cs="Arial"/>
          <w:sz w:val="24"/>
          <w:szCs w:val="24"/>
        </w:rPr>
        <w:t>la</w:t>
      </w:r>
      <w:r w:rsidR="00C82B33" w:rsidRPr="00EB438A">
        <w:rPr>
          <w:rFonts w:ascii="Arial" w:hAnsi="Arial" w:cs="Arial"/>
          <w:sz w:val="24"/>
          <w:szCs w:val="24"/>
        </w:rPr>
        <w:t xml:space="preserve"> simplificación administrativa</w:t>
      </w:r>
      <w:r w:rsidR="00AB0C6F" w:rsidRPr="00EB438A">
        <w:rPr>
          <w:rFonts w:ascii="Arial" w:hAnsi="Arial" w:cs="Arial"/>
          <w:sz w:val="24"/>
          <w:szCs w:val="24"/>
        </w:rPr>
        <w:t xml:space="preserve"> en beneficio de la ciudadanía</w:t>
      </w:r>
      <w:r w:rsidR="00C82B33" w:rsidRPr="00EB438A">
        <w:rPr>
          <w:rFonts w:ascii="Arial" w:hAnsi="Arial" w:cs="Arial"/>
          <w:sz w:val="24"/>
          <w:szCs w:val="24"/>
        </w:rPr>
        <w:t>,</w:t>
      </w:r>
      <w:r w:rsidR="00A6680B" w:rsidRPr="00EB438A">
        <w:rPr>
          <w:rFonts w:ascii="Arial" w:hAnsi="Arial" w:cs="Arial"/>
          <w:sz w:val="24"/>
          <w:szCs w:val="24"/>
        </w:rPr>
        <w:t xml:space="preserve"> es necesario contar con un marco normativ</w:t>
      </w:r>
      <w:r w:rsidR="00AB0C6F" w:rsidRPr="00EB438A">
        <w:rPr>
          <w:rFonts w:ascii="Arial" w:hAnsi="Arial" w:cs="Arial"/>
          <w:sz w:val="24"/>
          <w:szCs w:val="24"/>
        </w:rPr>
        <w:t>o al respecto, claro y completo</w:t>
      </w:r>
      <w:r w:rsidR="00A6680B" w:rsidRPr="00EB438A">
        <w:rPr>
          <w:rFonts w:ascii="Arial" w:hAnsi="Arial" w:cs="Arial"/>
          <w:sz w:val="24"/>
          <w:szCs w:val="24"/>
        </w:rPr>
        <w:t>, que promueva el buen uso</w:t>
      </w:r>
      <w:r w:rsidR="0064796E" w:rsidRPr="00EB438A">
        <w:rPr>
          <w:rFonts w:ascii="Arial" w:hAnsi="Arial" w:cs="Arial"/>
          <w:sz w:val="24"/>
          <w:szCs w:val="24"/>
        </w:rPr>
        <w:t xml:space="preserve"> y aprovechamiento</w:t>
      </w:r>
      <w:r w:rsidR="00A6680B" w:rsidRPr="00EB438A">
        <w:rPr>
          <w:rFonts w:ascii="Arial" w:hAnsi="Arial" w:cs="Arial"/>
          <w:sz w:val="24"/>
          <w:szCs w:val="24"/>
        </w:rPr>
        <w:t xml:space="preserve"> de los recursos informáticos con que cuenta la institución. </w:t>
      </w:r>
      <w:r w:rsidR="00AB0C6F" w:rsidRPr="00EB438A">
        <w:rPr>
          <w:rFonts w:ascii="Arial" w:hAnsi="Arial" w:cs="Arial"/>
          <w:sz w:val="24"/>
          <w:szCs w:val="24"/>
        </w:rPr>
        <w:t xml:space="preserve"> </w:t>
      </w:r>
    </w:p>
    <w:p w:rsidR="00A6680B" w:rsidRPr="00EB438A" w:rsidRDefault="00A6680B" w:rsidP="002748DC">
      <w:pPr>
        <w:spacing w:after="0" w:line="240" w:lineRule="auto"/>
        <w:contextualSpacing/>
        <w:jc w:val="both"/>
        <w:rPr>
          <w:rFonts w:ascii="Arial" w:hAnsi="Arial" w:cs="Arial"/>
          <w:sz w:val="24"/>
          <w:szCs w:val="24"/>
        </w:rPr>
      </w:pPr>
    </w:p>
    <w:p w:rsidR="00A6680B" w:rsidRPr="00EB438A" w:rsidRDefault="003D71A5" w:rsidP="002748DC">
      <w:pPr>
        <w:spacing w:after="0" w:line="240" w:lineRule="auto"/>
        <w:contextualSpacing/>
        <w:jc w:val="both"/>
        <w:rPr>
          <w:rFonts w:ascii="Arial" w:hAnsi="Arial" w:cs="Arial"/>
          <w:sz w:val="24"/>
          <w:szCs w:val="24"/>
        </w:rPr>
      </w:pPr>
      <w:r w:rsidRPr="00EB438A">
        <w:rPr>
          <w:rFonts w:ascii="Arial" w:hAnsi="Arial" w:cs="Arial"/>
          <w:sz w:val="24"/>
          <w:szCs w:val="24"/>
        </w:rPr>
        <w:t>Consciente de ello, el Consejo Administrativo de este órgano de justicia, como parte de una línea estratégica que cumplimente el mandato a que le constriñe el artículo 6 de la ley estatal de responsabilidades administrativas, de crear y mantener condiciones estructurales y normativas que permitan su adecuado funcionamiento y la actuación ética y responsable de cada servidor público, se ha dado a la tarea de la revisión y actualización de las disposiciones normativas internas.</w:t>
      </w:r>
    </w:p>
    <w:p w:rsidR="00C82B33" w:rsidRPr="00EB438A" w:rsidRDefault="00C82B33" w:rsidP="002748DC">
      <w:pPr>
        <w:spacing w:after="0" w:line="240" w:lineRule="auto"/>
        <w:contextualSpacing/>
        <w:jc w:val="both"/>
        <w:rPr>
          <w:rFonts w:ascii="Arial" w:hAnsi="Arial" w:cs="Arial"/>
          <w:sz w:val="24"/>
          <w:szCs w:val="24"/>
        </w:rPr>
      </w:pPr>
    </w:p>
    <w:p w:rsidR="0064796E" w:rsidRPr="00EB438A" w:rsidRDefault="00C02186" w:rsidP="002748DC">
      <w:pPr>
        <w:spacing w:after="0" w:line="240" w:lineRule="auto"/>
        <w:contextualSpacing/>
        <w:jc w:val="both"/>
        <w:rPr>
          <w:rFonts w:ascii="Arial" w:hAnsi="Arial" w:cs="Arial"/>
          <w:sz w:val="24"/>
          <w:szCs w:val="24"/>
        </w:rPr>
      </w:pPr>
      <w:r w:rsidRPr="00EB438A">
        <w:rPr>
          <w:rFonts w:ascii="Arial" w:hAnsi="Arial" w:cs="Arial"/>
          <w:sz w:val="24"/>
          <w:szCs w:val="24"/>
        </w:rPr>
        <w:t>Al respecto, l</w:t>
      </w:r>
      <w:r w:rsidR="0064796E" w:rsidRPr="00EB438A">
        <w:rPr>
          <w:rFonts w:ascii="Arial" w:hAnsi="Arial" w:cs="Arial"/>
          <w:sz w:val="24"/>
          <w:szCs w:val="24"/>
        </w:rPr>
        <w:t>a</w:t>
      </w:r>
      <w:r w:rsidRPr="00EB438A">
        <w:rPr>
          <w:rFonts w:ascii="Arial" w:hAnsi="Arial" w:cs="Arial"/>
          <w:sz w:val="24"/>
          <w:szCs w:val="24"/>
        </w:rPr>
        <w:t>s</w:t>
      </w:r>
      <w:r w:rsidR="0064796E" w:rsidRPr="00EB438A">
        <w:rPr>
          <w:rFonts w:ascii="Arial" w:hAnsi="Arial" w:cs="Arial"/>
          <w:sz w:val="24"/>
          <w:szCs w:val="24"/>
        </w:rPr>
        <w:t xml:space="preserve"> </w:t>
      </w:r>
      <w:r w:rsidRPr="00EB438A">
        <w:rPr>
          <w:rFonts w:ascii="Arial" w:hAnsi="Arial" w:cs="Arial"/>
          <w:sz w:val="24"/>
          <w:szCs w:val="24"/>
        </w:rPr>
        <w:t xml:space="preserve">vigentes </w:t>
      </w:r>
      <w:r w:rsidR="0064796E" w:rsidRPr="00EB438A">
        <w:rPr>
          <w:rFonts w:ascii="Arial" w:hAnsi="Arial" w:cs="Arial"/>
          <w:sz w:val="24"/>
          <w:szCs w:val="24"/>
        </w:rPr>
        <w:t xml:space="preserve">políticas de informática y comunicaciones del Tribunal, fueron aprobadas </w:t>
      </w:r>
      <w:r w:rsidRPr="00EB438A">
        <w:rPr>
          <w:rFonts w:ascii="Arial" w:hAnsi="Arial" w:cs="Arial"/>
          <w:sz w:val="24"/>
          <w:szCs w:val="24"/>
        </w:rPr>
        <w:t>desde el año 2008</w:t>
      </w:r>
      <w:r w:rsidR="0025404D" w:rsidRPr="00EB438A">
        <w:rPr>
          <w:rFonts w:ascii="Arial" w:hAnsi="Arial" w:cs="Arial"/>
          <w:sz w:val="24"/>
          <w:szCs w:val="24"/>
        </w:rPr>
        <w:t xml:space="preserve">; razón suficiente para su actualización, en tanto la vertiginosa evolución </w:t>
      </w:r>
      <w:r w:rsidR="00BA7641" w:rsidRPr="00EB438A">
        <w:rPr>
          <w:rFonts w:ascii="Arial" w:hAnsi="Arial" w:cs="Arial"/>
          <w:sz w:val="24"/>
          <w:szCs w:val="24"/>
        </w:rPr>
        <w:t xml:space="preserve">de las tecnologías de la información y comunicación, así como el constante desarrollo institucional de este órgano de justicia. </w:t>
      </w:r>
    </w:p>
    <w:p w:rsidR="0064796E" w:rsidRPr="00EB438A" w:rsidRDefault="0064796E" w:rsidP="002748DC">
      <w:pPr>
        <w:spacing w:after="0" w:line="240" w:lineRule="auto"/>
        <w:contextualSpacing/>
        <w:jc w:val="both"/>
        <w:rPr>
          <w:rFonts w:ascii="Arial" w:hAnsi="Arial" w:cs="Arial"/>
          <w:sz w:val="24"/>
          <w:szCs w:val="24"/>
        </w:rPr>
      </w:pPr>
    </w:p>
    <w:p w:rsidR="00EB09F4" w:rsidRPr="00EB438A" w:rsidRDefault="00AA75F8" w:rsidP="002748DC">
      <w:pPr>
        <w:spacing w:after="0" w:line="240" w:lineRule="auto"/>
        <w:contextualSpacing/>
        <w:jc w:val="both"/>
        <w:rPr>
          <w:rFonts w:ascii="Arial" w:hAnsi="Arial" w:cs="Arial"/>
          <w:sz w:val="24"/>
          <w:szCs w:val="24"/>
        </w:rPr>
      </w:pPr>
      <w:r w:rsidRPr="00EB438A">
        <w:rPr>
          <w:rFonts w:ascii="Arial" w:hAnsi="Arial" w:cs="Arial"/>
          <w:sz w:val="24"/>
          <w:szCs w:val="24"/>
        </w:rPr>
        <w:t>De igual forma, l</w:t>
      </w:r>
      <w:r w:rsidR="00EB09F4" w:rsidRPr="00EB438A">
        <w:rPr>
          <w:rFonts w:ascii="Arial" w:hAnsi="Arial" w:cs="Arial"/>
          <w:sz w:val="24"/>
          <w:szCs w:val="24"/>
        </w:rPr>
        <w:t xml:space="preserve">os esfuerzos en materia de justicia abierta emprendidos por este </w:t>
      </w:r>
      <w:r w:rsidRPr="00EB438A">
        <w:rPr>
          <w:rFonts w:ascii="Arial" w:hAnsi="Arial" w:cs="Arial"/>
          <w:sz w:val="24"/>
          <w:szCs w:val="24"/>
        </w:rPr>
        <w:t>Tribunal</w:t>
      </w:r>
      <w:r w:rsidR="00EB09F4" w:rsidRPr="00EB438A">
        <w:rPr>
          <w:rFonts w:ascii="Arial" w:hAnsi="Arial" w:cs="Arial"/>
          <w:sz w:val="24"/>
          <w:szCs w:val="24"/>
        </w:rPr>
        <w:t>, hace necesaria una nueva normativ</w:t>
      </w:r>
      <w:r w:rsidR="00AA33DC" w:rsidRPr="00EB438A">
        <w:rPr>
          <w:rFonts w:ascii="Arial" w:hAnsi="Arial" w:cs="Arial"/>
          <w:sz w:val="24"/>
          <w:szCs w:val="24"/>
        </w:rPr>
        <w:t>a</w:t>
      </w:r>
      <w:r w:rsidR="00EB09F4" w:rsidRPr="00EB438A">
        <w:rPr>
          <w:rFonts w:ascii="Arial" w:hAnsi="Arial" w:cs="Arial"/>
          <w:sz w:val="24"/>
          <w:szCs w:val="24"/>
        </w:rPr>
        <w:t xml:space="preserve"> en el uso de las tecnologías de la información y comunicación, para seguir impulsando la transparencia </w:t>
      </w:r>
      <w:r w:rsidR="00AA33DC" w:rsidRPr="00EB438A">
        <w:rPr>
          <w:rFonts w:ascii="Arial" w:hAnsi="Arial" w:cs="Arial"/>
          <w:sz w:val="24"/>
          <w:szCs w:val="24"/>
        </w:rPr>
        <w:t xml:space="preserve">y eficacia </w:t>
      </w:r>
      <w:r w:rsidR="00EB09F4" w:rsidRPr="00EB438A">
        <w:rPr>
          <w:rFonts w:ascii="Arial" w:hAnsi="Arial" w:cs="Arial"/>
          <w:sz w:val="24"/>
          <w:szCs w:val="24"/>
        </w:rPr>
        <w:t>en todos los servicios que presta, definiendo procesos de generación de información que garan</w:t>
      </w:r>
      <w:r w:rsidR="00813289" w:rsidRPr="00EB438A">
        <w:rPr>
          <w:rFonts w:ascii="Arial" w:hAnsi="Arial" w:cs="Arial"/>
          <w:sz w:val="24"/>
          <w:szCs w:val="24"/>
        </w:rPr>
        <w:t>ticen una mejor relación con la ciudadanía</w:t>
      </w:r>
      <w:r w:rsidR="00EB09F4" w:rsidRPr="00EB438A">
        <w:rPr>
          <w:rFonts w:ascii="Arial" w:hAnsi="Arial" w:cs="Arial"/>
          <w:sz w:val="24"/>
          <w:szCs w:val="24"/>
        </w:rPr>
        <w:t>.</w:t>
      </w:r>
      <w:r w:rsidRPr="00EB438A">
        <w:rPr>
          <w:rFonts w:ascii="Arial" w:hAnsi="Arial" w:cs="Arial"/>
          <w:sz w:val="24"/>
          <w:szCs w:val="24"/>
        </w:rPr>
        <w:t xml:space="preserve"> </w:t>
      </w:r>
    </w:p>
    <w:p w:rsidR="00EB09F4" w:rsidRPr="00EB438A" w:rsidRDefault="00EB09F4" w:rsidP="002748DC">
      <w:pPr>
        <w:spacing w:after="0" w:line="240" w:lineRule="auto"/>
        <w:contextualSpacing/>
        <w:jc w:val="both"/>
        <w:rPr>
          <w:rFonts w:ascii="Arial" w:hAnsi="Arial" w:cs="Arial"/>
          <w:sz w:val="24"/>
          <w:szCs w:val="24"/>
        </w:rPr>
      </w:pPr>
    </w:p>
    <w:p w:rsidR="00416317" w:rsidRPr="00EB438A" w:rsidRDefault="00416317" w:rsidP="002748DC">
      <w:pPr>
        <w:spacing w:after="0" w:line="240" w:lineRule="auto"/>
        <w:contextualSpacing/>
        <w:jc w:val="both"/>
        <w:rPr>
          <w:rFonts w:ascii="Arial" w:hAnsi="Arial" w:cs="Arial"/>
          <w:sz w:val="24"/>
          <w:szCs w:val="24"/>
        </w:rPr>
      </w:pPr>
      <w:r w:rsidRPr="00EB438A">
        <w:rPr>
          <w:rFonts w:ascii="Arial" w:hAnsi="Arial" w:cs="Arial"/>
          <w:sz w:val="24"/>
          <w:szCs w:val="24"/>
        </w:rPr>
        <w:t>En atención a los razonamientos y fundamento invocado, se expiden los siguientes:</w:t>
      </w:r>
    </w:p>
    <w:p w:rsidR="00E45760" w:rsidRPr="00EB438A" w:rsidRDefault="00E45760" w:rsidP="002748DC">
      <w:pPr>
        <w:spacing w:line="240" w:lineRule="auto"/>
        <w:contextualSpacing/>
        <w:rPr>
          <w:rFonts w:ascii="Arial" w:hAnsi="Arial" w:cs="Arial"/>
          <w:sz w:val="24"/>
          <w:szCs w:val="24"/>
        </w:rPr>
      </w:pPr>
    </w:p>
    <w:p w:rsidR="00416317" w:rsidRPr="00EB438A" w:rsidRDefault="00416317" w:rsidP="002748DC">
      <w:pPr>
        <w:spacing w:line="240" w:lineRule="auto"/>
        <w:contextualSpacing/>
        <w:jc w:val="center"/>
        <w:rPr>
          <w:rFonts w:ascii="Arial" w:eastAsia="Cambria" w:hAnsi="Arial" w:cs="Arial"/>
          <w:b/>
          <w:bCs/>
          <w:sz w:val="30"/>
          <w:szCs w:val="30"/>
        </w:rPr>
      </w:pPr>
      <w:bookmarkStart w:id="0" w:name="_Hlk30582929"/>
      <w:r w:rsidRPr="00EB438A">
        <w:rPr>
          <w:rFonts w:ascii="Arial" w:eastAsia="Cambria" w:hAnsi="Arial" w:cs="Arial"/>
          <w:b/>
          <w:bCs/>
          <w:spacing w:val="1"/>
          <w:sz w:val="30"/>
          <w:szCs w:val="30"/>
        </w:rPr>
        <w:t xml:space="preserve">Lineamientos </w:t>
      </w:r>
      <w:r w:rsidR="0084283B" w:rsidRPr="00EB438A">
        <w:rPr>
          <w:rFonts w:ascii="Arial" w:eastAsia="Cambria" w:hAnsi="Arial" w:cs="Arial"/>
          <w:b/>
          <w:bCs/>
          <w:spacing w:val="1"/>
          <w:sz w:val="30"/>
          <w:szCs w:val="30"/>
        </w:rPr>
        <w:t>de U</w:t>
      </w:r>
      <w:r w:rsidRPr="00EB438A">
        <w:rPr>
          <w:rFonts w:ascii="Arial" w:eastAsia="Cambria" w:hAnsi="Arial" w:cs="Arial"/>
          <w:b/>
          <w:bCs/>
          <w:spacing w:val="1"/>
          <w:sz w:val="30"/>
          <w:szCs w:val="30"/>
        </w:rPr>
        <w:t>so</w:t>
      </w:r>
      <w:r w:rsidRPr="00EB438A">
        <w:rPr>
          <w:rFonts w:ascii="Arial" w:eastAsia="Cambria" w:hAnsi="Arial" w:cs="Arial"/>
          <w:b/>
          <w:bCs/>
          <w:spacing w:val="-9"/>
          <w:sz w:val="30"/>
          <w:szCs w:val="30"/>
        </w:rPr>
        <w:t xml:space="preserve"> </w:t>
      </w:r>
      <w:r w:rsidRPr="00EB438A">
        <w:rPr>
          <w:rFonts w:ascii="Arial" w:eastAsia="Cambria" w:hAnsi="Arial" w:cs="Arial"/>
          <w:b/>
          <w:bCs/>
          <w:spacing w:val="-1"/>
          <w:sz w:val="30"/>
          <w:szCs w:val="30"/>
        </w:rPr>
        <w:t>d</w:t>
      </w:r>
      <w:r w:rsidRPr="00EB438A">
        <w:rPr>
          <w:rFonts w:ascii="Arial" w:eastAsia="Cambria" w:hAnsi="Arial" w:cs="Arial"/>
          <w:b/>
          <w:bCs/>
          <w:sz w:val="30"/>
          <w:szCs w:val="30"/>
        </w:rPr>
        <w:t>e</w:t>
      </w:r>
      <w:r w:rsidR="0084283B" w:rsidRPr="00EB438A">
        <w:rPr>
          <w:rFonts w:ascii="Arial" w:eastAsia="Cambria" w:hAnsi="Arial" w:cs="Arial"/>
          <w:b/>
          <w:bCs/>
          <w:sz w:val="30"/>
          <w:szCs w:val="30"/>
        </w:rPr>
        <w:t xml:space="preserve"> Sistemas,</w:t>
      </w:r>
      <w:r w:rsidRPr="00EB438A">
        <w:rPr>
          <w:rFonts w:ascii="Arial" w:eastAsia="Cambria" w:hAnsi="Arial" w:cs="Arial"/>
          <w:b/>
          <w:bCs/>
          <w:spacing w:val="-8"/>
          <w:sz w:val="30"/>
          <w:szCs w:val="30"/>
        </w:rPr>
        <w:t xml:space="preserve"> </w:t>
      </w:r>
      <w:r w:rsidRPr="00EB438A">
        <w:rPr>
          <w:rFonts w:ascii="Arial" w:eastAsia="Cambria" w:hAnsi="Arial" w:cs="Arial"/>
          <w:b/>
          <w:bCs/>
          <w:spacing w:val="-1"/>
          <w:sz w:val="30"/>
          <w:szCs w:val="30"/>
        </w:rPr>
        <w:t>T</w:t>
      </w:r>
      <w:r w:rsidRPr="00EB438A">
        <w:rPr>
          <w:rFonts w:ascii="Arial" w:eastAsia="Cambria" w:hAnsi="Arial" w:cs="Arial"/>
          <w:b/>
          <w:bCs/>
          <w:spacing w:val="2"/>
          <w:sz w:val="30"/>
          <w:szCs w:val="30"/>
        </w:rPr>
        <w:t>e</w:t>
      </w:r>
      <w:r w:rsidRPr="00EB438A">
        <w:rPr>
          <w:rFonts w:ascii="Arial" w:eastAsia="Cambria" w:hAnsi="Arial" w:cs="Arial"/>
          <w:b/>
          <w:bCs/>
          <w:spacing w:val="-1"/>
          <w:sz w:val="30"/>
          <w:szCs w:val="30"/>
        </w:rPr>
        <w:t>c</w:t>
      </w:r>
      <w:r w:rsidRPr="00EB438A">
        <w:rPr>
          <w:rFonts w:ascii="Arial" w:eastAsia="Cambria" w:hAnsi="Arial" w:cs="Arial"/>
          <w:b/>
          <w:bCs/>
          <w:spacing w:val="1"/>
          <w:sz w:val="30"/>
          <w:szCs w:val="30"/>
        </w:rPr>
        <w:t>n</w:t>
      </w:r>
      <w:r w:rsidRPr="00EB438A">
        <w:rPr>
          <w:rFonts w:ascii="Arial" w:eastAsia="Cambria" w:hAnsi="Arial" w:cs="Arial"/>
          <w:b/>
          <w:bCs/>
          <w:sz w:val="30"/>
          <w:szCs w:val="30"/>
        </w:rPr>
        <w:t>ologías</w:t>
      </w:r>
      <w:r w:rsidRPr="00EB438A">
        <w:rPr>
          <w:rFonts w:ascii="Arial" w:eastAsia="Cambria" w:hAnsi="Arial" w:cs="Arial"/>
          <w:b/>
          <w:bCs/>
          <w:spacing w:val="-10"/>
          <w:sz w:val="30"/>
          <w:szCs w:val="30"/>
        </w:rPr>
        <w:t xml:space="preserve"> </w:t>
      </w:r>
      <w:r w:rsidRPr="00EB438A">
        <w:rPr>
          <w:rFonts w:ascii="Arial" w:eastAsia="Cambria" w:hAnsi="Arial" w:cs="Arial"/>
          <w:b/>
          <w:bCs/>
          <w:spacing w:val="-1"/>
          <w:sz w:val="30"/>
          <w:szCs w:val="30"/>
        </w:rPr>
        <w:t>de</w:t>
      </w:r>
      <w:r w:rsidRPr="00EB438A">
        <w:rPr>
          <w:rFonts w:ascii="Arial" w:eastAsia="Cambria" w:hAnsi="Arial" w:cs="Arial"/>
          <w:b/>
          <w:bCs/>
          <w:sz w:val="30"/>
          <w:szCs w:val="30"/>
        </w:rPr>
        <w:t xml:space="preserve"> Información</w:t>
      </w:r>
      <w:r w:rsidRPr="00EB438A">
        <w:rPr>
          <w:rFonts w:ascii="Arial" w:eastAsia="Cambria" w:hAnsi="Arial" w:cs="Arial"/>
          <w:b/>
          <w:bCs/>
          <w:spacing w:val="-19"/>
          <w:sz w:val="30"/>
          <w:szCs w:val="30"/>
        </w:rPr>
        <w:t xml:space="preserve"> </w:t>
      </w:r>
      <w:r w:rsidRPr="00EB438A">
        <w:rPr>
          <w:rFonts w:ascii="Arial" w:eastAsia="Cambria" w:hAnsi="Arial" w:cs="Arial"/>
          <w:b/>
          <w:bCs/>
          <w:sz w:val="30"/>
          <w:szCs w:val="30"/>
        </w:rPr>
        <w:t>y</w:t>
      </w:r>
      <w:r w:rsidRPr="00EB438A">
        <w:rPr>
          <w:rFonts w:ascii="Arial" w:eastAsia="Cambria" w:hAnsi="Arial" w:cs="Arial"/>
          <w:b/>
          <w:bCs/>
          <w:spacing w:val="-18"/>
          <w:sz w:val="30"/>
          <w:szCs w:val="30"/>
        </w:rPr>
        <w:t xml:space="preserve"> </w:t>
      </w:r>
      <w:r w:rsidRPr="00EB438A">
        <w:rPr>
          <w:rFonts w:ascii="Arial" w:eastAsia="Cambria" w:hAnsi="Arial" w:cs="Arial"/>
          <w:b/>
          <w:bCs/>
          <w:sz w:val="30"/>
          <w:szCs w:val="30"/>
        </w:rPr>
        <w:t>C</w:t>
      </w:r>
      <w:r w:rsidRPr="00EB438A">
        <w:rPr>
          <w:rFonts w:ascii="Arial" w:eastAsia="Cambria" w:hAnsi="Arial" w:cs="Arial"/>
          <w:b/>
          <w:bCs/>
          <w:spacing w:val="1"/>
          <w:sz w:val="30"/>
          <w:szCs w:val="30"/>
        </w:rPr>
        <w:t>o</w:t>
      </w:r>
      <w:r w:rsidRPr="00EB438A">
        <w:rPr>
          <w:rFonts w:ascii="Arial" w:eastAsia="Cambria" w:hAnsi="Arial" w:cs="Arial"/>
          <w:b/>
          <w:bCs/>
          <w:sz w:val="30"/>
          <w:szCs w:val="30"/>
        </w:rPr>
        <w:t>m</w:t>
      </w:r>
      <w:r w:rsidRPr="00EB438A">
        <w:rPr>
          <w:rFonts w:ascii="Arial" w:eastAsia="Cambria" w:hAnsi="Arial" w:cs="Arial"/>
          <w:b/>
          <w:bCs/>
          <w:spacing w:val="1"/>
          <w:sz w:val="30"/>
          <w:szCs w:val="30"/>
        </w:rPr>
        <w:t>u</w:t>
      </w:r>
      <w:r w:rsidRPr="00EB438A">
        <w:rPr>
          <w:rFonts w:ascii="Arial" w:eastAsia="Cambria" w:hAnsi="Arial" w:cs="Arial"/>
          <w:b/>
          <w:bCs/>
          <w:sz w:val="30"/>
          <w:szCs w:val="30"/>
        </w:rPr>
        <w:t>nicaciones del Tribunal de Justicia Administrativa del Estado de Guanajuato</w:t>
      </w:r>
      <w:bookmarkEnd w:id="0"/>
      <w:r w:rsidR="0036599C">
        <w:rPr>
          <w:rStyle w:val="Refdenotaalpie"/>
          <w:rFonts w:ascii="Arial" w:eastAsia="Cambria" w:hAnsi="Arial" w:cs="Arial"/>
          <w:b/>
          <w:bCs/>
          <w:sz w:val="30"/>
          <w:szCs w:val="30"/>
        </w:rPr>
        <w:footnoteReference w:id="1"/>
      </w:r>
    </w:p>
    <w:p w:rsidR="00A42F05" w:rsidRPr="00EB438A" w:rsidRDefault="00A42F05" w:rsidP="002748DC">
      <w:pPr>
        <w:spacing w:line="240" w:lineRule="auto"/>
        <w:contextualSpacing/>
        <w:jc w:val="center"/>
        <w:rPr>
          <w:rFonts w:ascii="Arial" w:hAnsi="Arial" w:cs="Arial"/>
          <w:b/>
          <w:sz w:val="24"/>
          <w:szCs w:val="24"/>
        </w:rPr>
      </w:pPr>
    </w:p>
    <w:p w:rsidR="00416317" w:rsidRPr="00EB438A" w:rsidRDefault="00416317" w:rsidP="002748DC">
      <w:pPr>
        <w:spacing w:line="240" w:lineRule="auto"/>
        <w:contextualSpacing/>
        <w:jc w:val="center"/>
        <w:rPr>
          <w:rFonts w:ascii="Arial" w:hAnsi="Arial" w:cs="Arial"/>
          <w:b/>
          <w:sz w:val="30"/>
          <w:szCs w:val="30"/>
        </w:rPr>
      </w:pPr>
      <w:r w:rsidRPr="00EB438A">
        <w:rPr>
          <w:rFonts w:ascii="Arial" w:hAnsi="Arial" w:cs="Arial"/>
          <w:b/>
          <w:sz w:val="30"/>
          <w:szCs w:val="30"/>
        </w:rPr>
        <w:t>Capítulo I</w:t>
      </w:r>
    </w:p>
    <w:p w:rsidR="00416317" w:rsidRPr="00EB438A" w:rsidRDefault="00416317" w:rsidP="002748DC">
      <w:pPr>
        <w:spacing w:line="240" w:lineRule="auto"/>
        <w:contextualSpacing/>
        <w:jc w:val="center"/>
        <w:rPr>
          <w:rFonts w:ascii="Arial" w:hAnsi="Arial" w:cs="Arial"/>
          <w:b/>
          <w:sz w:val="30"/>
          <w:szCs w:val="30"/>
        </w:rPr>
      </w:pPr>
      <w:r w:rsidRPr="00EB438A">
        <w:rPr>
          <w:rFonts w:ascii="Arial" w:hAnsi="Arial" w:cs="Arial"/>
          <w:b/>
          <w:sz w:val="30"/>
          <w:szCs w:val="30"/>
        </w:rPr>
        <w:t>Disposiciones Generales</w:t>
      </w:r>
    </w:p>
    <w:p w:rsidR="00504C4B" w:rsidRPr="00EB438A" w:rsidRDefault="00504C4B" w:rsidP="002748DC">
      <w:pPr>
        <w:spacing w:line="240" w:lineRule="auto"/>
        <w:contextualSpacing/>
        <w:jc w:val="center"/>
        <w:rPr>
          <w:rFonts w:ascii="Arial" w:hAnsi="Arial" w:cs="Arial"/>
          <w:b/>
          <w:sz w:val="24"/>
          <w:szCs w:val="24"/>
        </w:rPr>
      </w:pPr>
    </w:p>
    <w:p w:rsidR="00504C4B" w:rsidRPr="00EB438A" w:rsidRDefault="00504C4B" w:rsidP="002748DC">
      <w:pPr>
        <w:spacing w:line="240" w:lineRule="auto"/>
        <w:contextualSpacing/>
        <w:jc w:val="right"/>
        <w:rPr>
          <w:rFonts w:ascii="Arial" w:hAnsi="Arial" w:cs="Arial"/>
          <w:b/>
          <w:i/>
          <w:sz w:val="20"/>
          <w:szCs w:val="20"/>
        </w:rPr>
      </w:pPr>
      <w:r w:rsidRPr="00EB438A">
        <w:rPr>
          <w:rFonts w:ascii="Arial" w:hAnsi="Arial" w:cs="Arial"/>
          <w:b/>
          <w:i/>
          <w:sz w:val="20"/>
          <w:szCs w:val="20"/>
        </w:rPr>
        <w:t>Objeto de los Lineamientos</w:t>
      </w:r>
    </w:p>
    <w:p w:rsidR="000C7451" w:rsidRPr="00EB438A" w:rsidRDefault="00504C4B" w:rsidP="002748DC">
      <w:pPr>
        <w:spacing w:after="0" w:line="240" w:lineRule="auto"/>
        <w:contextualSpacing/>
        <w:jc w:val="both"/>
        <w:rPr>
          <w:rFonts w:ascii="Arial" w:hAnsi="Arial" w:cs="Arial"/>
          <w:sz w:val="24"/>
          <w:szCs w:val="24"/>
        </w:rPr>
      </w:pPr>
      <w:r w:rsidRPr="00EB438A">
        <w:rPr>
          <w:rFonts w:ascii="Arial" w:hAnsi="Arial" w:cs="Arial"/>
          <w:b/>
          <w:sz w:val="24"/>
          <w:szCs w:val="24"/>
        </w:rPr>
        <w:t>Artículo 1.</w:t>
      </w:r>
      <w:r w:rsidRPr="00EB438A">
        <w:rPr>
          <w:rFonts w:ascii="Arial" w:hAnsi="Arial" w:cs="Arial"/>
          <w:sz w:val="24"/>
          <w:szCs w:val="24"/>
        </w:rPr>
        <w:t xml:space="preserve"> Los presentes Lineamientos tienen por objeto </w:t>
      </w:r>
      <w:r w:rsidR="000C7451" w:rsidRPr="00EB438A">
        <w:rPr>
          <w:rFonts w:ascii="Arial" w:hAnsi="Arial" w:cs="Arial"/>
          <w:sz w:val="24"/>
          <w:szCs w:val="24"/>
        </w:rPr>
        <w:t>establecer obligaciones y parámetros de uso de</w:t>
      </w:r>
      <w:r w:rsidR="00774C5F" w:rsidRPr="00EB438A">
        <w:rPr>
          <w:rFonts w:ascii="Arial" w:hAnsi="Arial" w:cs="Arial"/>
          <w:sz w:val="24"/>
          <w:szCs w:val="24"/>
        </w:rPr>
        <w:t xml:space="preserve"> </w:t>
      </w:r>
      <w:r w:rsidR="000E19FF" w:rsidRPr="00EB438A">
        <w:rPr>
          <w:rFonts w:ascii="Arial" w:hAnsi="Arial" w:cs="Arial"/>
          <w:sz w:val="24"/>
          <w:szCs w:val="24"/>
        </w:rPr>
        <w:t xml:space="preserve">los diversos sistemas informáticos y </w:t>
      </w:r>
      <w:r w:rsidR="000C7451" w:rsidRPr="00EB438A">
        <w:rPr>
          <w:rFonts w:ascii="Arial" w:hAnsi="Arial" w:cs="Arial"/>
          <w:sz w:val="24"/>
          <w:szCs w:val="24"/>
        </w:rPr>
        <w:t>las tecnologías de la información y co</w:t>
      </w:r>
      <w:r w:rsidR="001618C5" w:rsidRPr="00EB438A">
        <w:rPr>
          <w:rFonts w:ascii="Arial" w:hAnsi="Arial" w:cs="Arial"/>
          <w:sz w:val="24"/>
          <w:szCs w:val="24"/>
        </w:rPr>
        <w:t>municaciones</w:t>
      </w:r>
      <w:r w:rsidR="000E19FF" w:rsidRPr="00EB438A">
        <w:rPr>
          <w:rFonts w:ascii="Arial" w:hAnsi="Arial" w:cs="Arial"/>
          <w:sz w:val="24"/>
          <w:szCs w:val="24"/>
        </w:rPr>
        <w:t>,</w:t>
      </w:r>
      <w:r w:rsidR="000C7451" w:rsidRPr="00EB438A">
        <w:rPr>
          <w:rFonts w:ascii="Arial" w:hAnsi="Arial" w:cs="Arial"/>
          <w:sz w:val="24"/>
          <w:szCs w:val="24"/>
        </w:rPr>
        <w:t xml:space="preserve"> </w:t>
      </w:r>
      <w:r w:rsidR="00D41A23" w:rsidRPr="00EB438A">
        <w:rPr>
          <w:rFonts w:ascii="Arial" w:hAnsi="Arial" w:cs="Arial"/>
          <w:sz w:val="24"/>
          <w:szCs w:val="24"/>
        </w:rPr>
        <w:t>en e</w:t>
      </w:r>
      <w:r w:rsidR="000C7451" w:rsidRPr="00EB438A">
        <w:rPr>
          <w:rFonts w:ascii="Arial" w:hAnsi="Arial" w:cs="Arial"/>
          <w:sz w:val="24"/>
          <w:szCs w:val="24"/>
        </w:rPr>
        <w:t>l Tribunal de Justicia Administrativa del Estado de Guanajuato a fin de tutelar la seguridad y la transparencia de la información que se</w:t>
      </w:r>
      <w:r w:rsidR="00937527" w:rsidRPr="00EB438A">
        <w:rPr>
          <w:rFonts w:ascii="Arial" w:hAnsi="Arial" w:cs="Arial"/>
          <w:sz w:val="24"/>
          <w:szCs w:val="24"/>
        </w:rPr>
        <w:t xml:space="preserve"> genera, procesa o </w:t>
      </w:r>
      <w:r w:rsidR="000C7451" w:rsidRPr="00EB438A">
        <w:rPr>
          <w:rFonts w:ascii="Arial" w:hAnsi="Arial" w:cs="Arial"/>
          <w:sz w:val="24"/>
          <w:szCs w:val="24"/>
        </w:rPr>
        <w:t>administra</w:t>
      </w:r>
      <w:r w:rsidR="00AA33DC" w:rsidRPr="00EB438A">
        <w:rPr>
          <w:rFonts w:ascii="Arial" w:hAnsi="Arial" w:cs="Arial"/>
          <w:sz w:val="24"/>
          <w:szCs w:val="24"/>
        </w:rPr>
        <w:t>,</w:t>
      </w:r>
      <w:r w:rsidR="000C7451" w:rsidRPr="00EB438A">
        <w:rPr>
          <w:rFonts w:ascii="Arial" w:hAnsi="Arial" w:cs="Arial"/>
          <w:sz w:val="24"/>
          <w:szCs w:val="24"/>
        </w:rPr>
        <w:t xml:space="preserve"> </w:t>
      </w:r>
      <w:r w:rsidR="00937527" w:rsidRPr="00EB438A">
        <w:rPr>
          <w:rFonts w:ascii="Arial" w:hAnsi="Arial" w:cs="Arial"/>
          <w:sz w:val="24"/>
          <w:szCs w:val="24"/>
        </w:rPr>
        <w:t xml:space="preserve">en el </w:t>
      </w:r>
      <w:r w:rsidR="00AA33DC" w:rsidRPr="00EB438A">
        <w:rPr>
          <w:rFonts w:ascii="Arial" w:hAnsi="Arial" w:cs="Arial"/>
          <w:sz w:val="24"/>
          <w:szCs w:val="24"/>
        </w:rPr>
        <w:t>desempeño de las funciones sustantivas y administrativas de este órgano de justicia,</w:t>
      </w:r>
      <w:r w:rsidR="000C7451" w:rsidRPr="00EB438A">
        <w:rPr>
          <w:rFonts w:ascii="Arial" w:hAnsi="Arial" w:cs="Arial"/>
          <w:sz w:val="24"/>
          <w:szCs w:val="24"/>
        </w:rPr>
        <w:t xml:space="preserve"> </w:t>
      </w:r>
      <w:r w:rsidR="00E05F1F" w:rsidRPr="00EB438A">
        <w:rPr>
          <w:rFonts w:ascii="Arial" w:hAnsi="Arial" w:cs="Arial"/>
          <w:sz w:val="24"/>
          <w:szCs w:val="24"/>
        </w:rPr>
        <w:t xml:space="preserve">contenida </w:t>
      </w:r>
      <w:r w:rsidR="000C7451" w:rsidRPr="00EB438A">
        <w:rPr>
          <w:rFonts w:ascii="Arial" w:hAnsi="Arial" w:cs="Arial"/>
          <w:sz w:val="24"/>
          <w:szCs w:val="24"/>
        </w:rPr>
        <w:t xml:space="preserve">en las bases de datos </w:t>
      </w:r>
      <w:r w:rsidR="00937527" w:rsidRPr="00EB438A">
        <w:rPr>
          <w:rFonts w:ascii="Arial" w:hAnsi="Arial" w:cs="Arial"/>
          <w:sz w:val="24"/>
          <w:szCs w:val="24"/>
        </w:rPr>
        <w:t>en posesión de</w:t>
      </w:r>
      <w:r w:rsidR="000C7451" w:rsidRPr="00EB438A">
        <w:rPr>
          <w:rFonts w:ascii="Arial" w:hAnsi="Arial" w:cs="Arial"/>
          <w:sz w:val="24"/>
          <w:szCs w:val="24"/>
        </w:rPr>
        <w:t xml:space="preserve"> las áreas que</w:t>
      </w:r>
      <w:r w:rsidR="00D0221F" w:rsidRPr="00EB438A">
        <w:rPr>
          <w:rFonts w:ascii="Arial" w:hAnsi="Arial" w:cs="Arial"/>
          <w:sz w:val="24"/>
          <w:szCs w:val="24"/>
        </w:rPr>
        <w:t xml:space="preserve"> lo </w:t>
      </w:r>
      <w:r w:rsidR="00937527" w:rsidRPr="00EB438A">
        <w:rPr>
          <w:rFonts w:ascii="Arial" w:hAnsi="Arial" w:cs="Arial"/>
          <w:sz w:val="24"/>
          <w:szCs w:val="24"/>
        </w:rPr>
        <w:t>integran.</w:t>
      </w:r>
    </w:p>
    <w:p w:rsidR="00D41A23" w:rsidRPr="00EB438A" w:rsidRDefault="00D41A23" w:rsidP="002748DC">
      <w:pPr>
        <w:spacing w:after="0" w:line="240" w:lineRule="auto"/>
        <w:contextualSpacing/>
        <w:jc w:val="both"/>
        <w:rPr>
          <w:rFonts w:ascii="Arial" w:hAnsi="Arial" w:cs="Arial"/>
          <w:sz w:val="24"/>
          <w:szCs w:val="24"/>
        </w:rPr>
      </w:pPr>
    </w:p>
    <w:p w:rsidR="00773A5C" w:rsidRPr="00EB438A" w:rsidRDefault="00773A5C"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Sujetos de los lineamientos</w:t>
      </w:r>
    </w:p>
    <w:p w:rsidR="00773A5C" w:rsidRPr="00EB438A" w:rsidRDefault="00773A5C" w:rsidP="002748DC">
      <w:pPr>
        <w:spacing w:after="0" w:line="240" w:lineRule="auto"/>
        <w:contextualSpacing/>
        <w:jc w:val="both"/>
        <w:rPr>
          <w:rFonts w:ascii="Arial" w:hAnsi="Arial" w:cs="Arial"/>
          <w:sz w:val="24"/>
          <w:szCs w:val="24"/>
        </w:rPr>
      </w:pPr>
      <w:r w:rsidRPr="00EB438A">
        <w:rPr>
          <w:rFonts w:ascii="Arial" w:hAnsi="Arial" w:cs="Arial"/>
          <w:b/>
          <w:sz w:val="24"/>
          <w:szCs w:val="24"/>
        </w:rPr>
        <w:t>Artículo 2.</w:t>
      </w:r>
      <w:r w:rsidR="00813289" w:rsidRPr="00EB438A">
        <w:rPr>
          <w:rFonts w:ascii="Arial" w:hAnsi="Arial" w:cs="Arial"/>
          <w:sz w:val="24"/>
          <w:szCs w:val="24"/>
        </w:rPr>
        <w:t xml:space="preserve"> Están sujetas a los presentes lineamientos, la</w:t>
      </w:r>
      <w:r w:rsidRPr="00EB438A">
        <w:rPr>
          <w:rFonts w:ascii="Arial" w:hAnsi="Arial" w:cs="Arial"/>
          <w:sz w:val="24"/>
          <w:szCs w:val="24"/>
        </w:rPr>
        <w:t xml:space="preserve">s </w:t>
      </w:r>
      <w:r w:rsidR="00813289" w:rsidRPr="00EB438A">
        <w:rPr>
          <w:rFonts w:ascii="Arial" w:hAnsi="Arial" w:cs="Arial"/>
          <w:sz w:val="24"/>
          <w:szCs w:val="24"/>
        </w:rPr>
        <w:t>personas servidoras públicas adscrita</w:t>
      </w:r>
      <w:r w:rsidRPr="00EB438A">
        <w:rPr>
          <w:rFonts w:ascii="Arial" w:hAnsi="Arial" w:cs="Arial"/>
          <w:sz w:val="24"/>
          <w:szCs w:val="24"/>
        </w:rPr>
        <w:t xml:space="preserve">s al Tribunal, y en general cualquier persona que en el desempeño de un empleo, cargo o comisión en </w:t>
      </w:r>
      <w:r w:rsidR="00D0221F" w:rsidRPr="00EB438A">
        <w:rPr>
          <w:rFonts w:ascii="Arial" w:hAnsi="Arial" w:cs="Arial"/>
          <w:sz w:val="24"/>
          <w:szCs w:val="24"/>
        </w:rPr>
        <w:t>este órgano jurisdiccional</w:t>
      </w:r>
      <w:r w:rsidRPr="00EB438A">
        <w:rPr>
          <w:rFonts w:ascii="Arial" w:hAnsi="Arial" w:cs="Arial"/>
          <w:sz w:val="24"/>
          <w:szCs w:val="24"/>
        </w:rPr>
        <w:t>, capture, digitalice, consulte, procese</w:t>
      </w:r>
      <w:r w:rsidR="00E05F1F" w:rsidRPr="00EB438A">
        <w:rPr>
          <w:rFonts w:ascii="Arial" w:hAnsi="Arial" w:cs="Arial"/>
          <w:sz w:val="24"/>
          <w:szCs w:val="24"/>
        </w:rPr>
        <w:t xml:space="preserve"> o</w:t>
      </w:r>
      <w:r w:rsidRPr="00EB438A">
        <w:rPr>
          <w:rFonts w:ascii="Arial" w:hAnsi="Arial" w:cs="Arial"/>
          <w:sz w:val="24"/>
          <w:szCs w:val="24"/>
        </w:rPr>
        <w:t xml:space="preserve"> difunda información jurisdiccional y administrativa, opere</w:t>
      </w:r>
      <w:r w:rsidR="00774C5F" w:rsidRPr="00EB438A">
        <w:rPr>
          <w:rFonts w:ascii="Arial" w:hAnsi="Arial" w:cs="Arial"/>
          <w:sz w:val="24"/>
          <w:szCs w:val="24"/>
        </w:rPr>
        <w:t xml:space="preserve"> bienes informáticos</w:t>
      </w:r>
      <w:r w:rsidRPr="00EB438A">
        <w:rPr>
          <w:rFonts w:ascii="Arial" w:hAnsi="Arial" w:cs="Arial"/>
          <w:sz w:val="24"/>
          <w:szCs w:val="24"/>
        </w:rPr>
        <w:t xml:space="preserve"> o ingrese al software y demás sistemas de información del Tribunal.</w:t>
      </w:r>
    </w:p>
    <w:p w:rsidR="000A74D9" w:rsidRPr="00EB438A" w:rsidRDefault="000A74D9" w:rsidP="002748DC">
      <w:pPr>
        <w:spacing w:after="0" w:line="240" w:lineRule="auto"/>
        <w:contextualSpacing/>
        <w:jc w:val="both"/>
        <w:rPr>
          <w:rFonts w:ascii="Arial" w:hAnsi="Arial" w:cs="Arial"/>
          <w:sz w:val="24"/>
          <w:szCs w:val="24"/>
        </w:rPr>
      </w:pPr>
    </w:p>
    <w:p w:rsidR="00D41A23" w:rsidRPr="00EB438A" w:rsidRDefault="00D41A23"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lastRenderedPageBreak/>
        <w:t>Glosario</w:t>
      </w:r>
    </w:p>
    <w:p w:rsidR="00D41A23" w:rsidRPr="00EB438A" w:rsidRDefault="00D41A23"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73A5C" w:rsidRPr="00EB438A">
        <w:rPr>
          <w:rFonts w:ascii="Arial" w:hAnsi="Arial" w:cs="Arial"/>
          <w:b/>
          <w:sz w:val="24"/>
          <w:szCs w:val="24"/>
        </w:rPr>
        <w:t>3</w:t>
      </w:r>
      <w:r w:rsidRPr="00EB438A">
        <w:rPr>
          <w:rFonts w:ascii="Arial" w:hAnsi="Arial" w:cs="Arial"/>
          <w:b/>
          <w:sz w:val="24"/>
          <w:szCs w:val="24"/>
        </w:rPr>
        <w:t>.</w:t>
      </w:r>
      <w:r w:rsidRPr="00EB438A">
        <w:rPr>
          <w:rFonts w:ascii="Arial" w:hAnsi="Arial" w:cs="Arial"/>
          <w:sz w:val="24"/>
          <w:szCs w:val="24"/>
        </w:rPr>
        <w:t xml:space="preserve"> Para efectos de los presentes Lineamientos, se entenderá por:</w:t>
      </w:r>
    </w:p>
    <w:p w:rsidR="00D41A23" w:rsidRPr="00EB438A" w:rsidRDefault="00D41A23" w:rsidP="002748DC">
      <w:pPr>
        <w:spacing w:after="0" w:line="240" w:lineRule="auto"/>
        <w:contextualSpacing/>
        <w:jc w:val="both"/>
        <w:rPr>
          <w:rFonts w:ascii="Arial" w:hAnsi="Arial" w:cs="Arial"/>
          <w:sz w:val="24"/>
          <w:szCs w:val="24"/>
        </w:rPr>
      </w:pPr>
    </w:p>
    <w:p w:rsidR="00D41A23" w:rsidRPr="00EB438A" w:rsidRDefault="00ED1A73" w:rsidP="002748DC">
      <w:pPr>
        <w:spacing w:after="0" w:line="240" w:lineRule="auto"/>
        <w:contextualSpacing/>
        <w:jc w:val="both"/>
        <w:rPr>
          <w:rFonts w:ascii="Arial" w:hAnsi="Arial" w:cs="Arial"/>
          <w:sz w:val="24"/>
          <w:szCs w:val="24"/>
        </w:rPr>
      </w:pPr>
      <w:r w:rsidRPr="00EB438A">
        <w:rPr>
          <w:rFonts w:ascii="Arial" w:hAnsi="Arial" w:cs="Arial"/>
          <w:b/>
          <w:sz w:val="24"/>
          <w:szCs w:val="24"/>
        </w:rPr>
        <w:t>I. Captura:</w:t>
      </w:r>
      <w:r w:rsidR="00D41A23" w:rsidRPr="00EB438A">
        <w:rPr>
          <w:rFonts w:ascii="Arial" w:hAnsi="Arial" w:cs="Arial"/>
          <w:sz w:val="24"/>
          <w:szCs w:val="24"/>
        </w:rPr>
        <w:t xml:space="preserve"> La captura de dat</w:t>
      </w:r>
      <w:r w:rsidR="00813289" w:rsidRPr="00EB438A">
        <w:rPr>
          <w:rFonts w:ascii="Arial" w:hAnsi="Arial" w:cs="Arial"/>
          <w:sz w:val="24"/>
          <w:szCs w:val="24"/>
        </w:rPr>
        <w:t xml:space="preserve">os e información por parte de </w:t>
      </w:r>
      <w:r w:rsidR="00803349" w:rsidRPr="00EB438A">
        <w:rPr>
          <w:rFonts w:ascii="Arial" w:hAnsi="Arial" w:cs="Arial"/>
          <w:sz w:val="24"/>
          <w:szCs w:val="24"/>
        </w:rPr>
        <w:t>las personas usuarias</w:t>
      </w:r>
      <w:r w:rsidR="00D41A23" w:rsidRPr="00EB438A">
        <w:rPr>
          <w:rFonts w:ascii="Arial" w:hAnsi="Arial" w:cs="Arial"/>
          <w:sz w:val="24"/>
          <w:szCs w:val="24"/>
        </w:rPr>
        <w:t xml:space="preserve"> en el Sistema Informático del Tribunal </w:t>
      </w:r>
      <w:r w:rsidR="00043B54" w:rsidRPr="00EB438A">
        <w:rPr>
          <w:rFonts w:ascii="Arial" w:hAnsi="Arial" w:cs="Arial"/>
          <w:sz w:val="24"/>
          <w:szCs w:val="24"/>
        </w:rPr>
        <w:t>y demás sistemas de información;</w:t>
      </w:r>
    </w:p>
    <w:p w:rsidR="003178BE" w:rsidRPr="00EB438A" w:rsidRDefault="003178BE" w:rsidP="002748DC">
      <w:pPr>
        <w:spacing w:after="0" w:line="240" w:lineRule="auto"/>
        <w:contextualSpacing/>
        <w:jc w:val="both"/>
        <w:rPr>
          <w:rFonts w:ascii="Arial" w:hAnsi="Arial" w:cs="Arial"/>
          <w:sz w:val="24"/>
          <w:szCs w:val="24"/>
        </w:rPr>
      </w:pPr>
    </w:p>
    <w:p w:rsidR="00C32BBA" w:rsidRPr="00EB438A" w:rsidRDefault="00ED1A73"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II. </w:t>
      </w:r>
      <w:r w:rsidR="005A1026" w:rsidRPr="00EB438A">
        <w:rPr>
          <w:rFonts w:ascii="Arial" w:hAnsi="Arial" w:cs="Arial"/>
          <w:b/>
          <w:sz w:val="24"/>
          <w:szCs w:val="24"/>
        </w:rPr>
        <w:t xml:space="preserve">Clave: </w:t>
      </w:r>
      <w:r w:rsidR="005A1026" w:rsidRPr="00EB438A">
        <w:rPr>
          <w:rFonts w:ascii="Arial" w:hAnsi="Arial" w:cs="Arial"/>
          <w:sz w:val="24"/>
          <w:szCs w:val="24"/>
        </w:rPr>
        <w:t>Es una combinación de caracteres (letras, números y signos), que debe teclearse para obtener acceso a los sistemas informáticos,</w:t>
      </w:r>
      <w:r w:rsidR="00043B54" w:rsidRPr="00EB438A">
        <w:rPr>
          <w:rFonts w:ascii="Arial" w:hAnsi="Arial" w:cs="Arial"/>
          <w:sz w:val="24"/>
          <w:szCs w:val="24"/>
        </w:rPr>
        <w:t xml:space="preserve"> software o medios electrónicos;</w:t>
      </w:r>
    </w:p>
    <w:p w:rsidR="00C32BBA" w:rsidRPr="00EB438A" w:rsidRDefault="00C32BBA" w:rsidP="002748DC">
      <w:pPr>
        <w:spacing w:after="0" w:line="240" w:lineRule="auto"/>
        <w:contextualSpacing/>
        <w:jc w:val="both"/>
        <w:rPr>
          <w:rFonts w:ascii="Arial" w:hAnsi="Arial" w:cs="Arial"/>
          <w:sz w:val="24"/>
          <w:szCs w:val="24"/>
        </w:rPr>
      </w:pPr>
    </w:p>
    <w:p w:rsidR="005A1026" w:rsidRPr="00EB438A" w:rsidRDefault="005A1026" w:rsidP="005A1026">
      <w:pPr>
        <w:spacing w:after="0" w:line="240" w:lineRule="auto"/>
        <w:contextualSpacing/>
        <w:jc w:val="both"/>
        <w:rPr>
          <w:rFonts w:ascii="Arial" w:hAnsi="Arial" w:cs="Arial"/>
          <w:sz w:val="24"/>
          <w:szCs w:val="24"/>
        </w:rPr>
      </w:pPr>
      <w:r w:rsidRPr="00EB438A">
        <w:rPr>
          <w:rFonts w:ascii="Arial" w:hAnsi="Arial" w:cs="Arial"/>
          <w:b/>
          <w:sz w:val="24"/>
          <w:szCs w:val="24"/>
        </w:rPr>
        <w:t>III. Consejo:</w:t>
      </w:r>
      <w:r w:rsidRPr="00EB438A">
        <w:rPr>
          <w:rFonts w:ascii="Arial" w:hAnsi="Arial" w:cs="Arial"/>
          <w:sz w:val="24"/>
          <w:szCs w:val="24"/>
        </w:rPr>
        <w:t xml:space="preserve"> Al Cons</w:t>
      </w:r>
      <w:r w:rsidR="00043B54" w:rsidRPr="00EB438A">
        <w:rPr>
          <w:rFonts w:ascii="Arial" w:hAnsi="Arial" w:cs="Arial"/>
          <w:sz w:val="24"/>
          <w:szCs w:val="24"/>
        </w:rPr>
        <w:t>ejo Administrativo del Tribunal;</w:t>
      </w:r>
    </w:p>
    <w:p w:rsidR="005A1026" w:rsidRPr="00EB438A" w:rsidRDefault="005A1026" w:rsidP="005A1026">
      <w:pPr>
        <w:spacing w:after="0" w:line="240" w:lineRule="auto"/>
        <w:contextualSpacing/>
        <w:jc w:val="both"/>
        <w:rPr>
          <w:rFonts w:ascii="Arial" w:hAnsi="Arial" w:cs="Arial"/>
          <w:sz w:val="24"/>
          <w:szCs w:val="24"/>
        </w:rPr>
      </w:pPr>
    </w:p>
    <w:p w:rsidR="005A1026" w:rsidRPr="00EB438A" w:rsidRDefault="005A1026" w:rsidP="005A1026">
      <w:pPr>
        <w:spacing w:after="0" w:line="240" w:lineRule="auto"/>
        <w:contextualSpacing/>
        <w:jc w:val="both"/>
        <w:rPr>
          <w:rFonts w:ascii="Arial" w:hAnsi="Arial" w:cs="Arial"/>
          <w:sz w:val="24"/>
          <w:szCs w:val="24"/>
        </w:rPr>
      </w:pPr>
      <w:r w:rsidRPr="00EB438A">
        <w:rPr>
          <w:rFonts w:ascii="Arial" w:hAnsi="Arial" w:cs="Arial"/>
          <w:b/>
          <w:sz w:val="24"/>
          <w:szCs w:val="24"/>
        </w:rPr>
        <w:t>IV. Consumibles:</w:t>
      </w:r>
      <w:r w:rsidRPr="00EB438A">
        <w:rPr>
          <w:rFonts w:ascii="Arial" w:hAnsi="Arial" w:cs="Arial"/>
          <w:sz w:val="24"/>
          <w:szCs w:val="24"/>
        </w:rPr>
        <w:t xml:space="preserve"> Los suministros relacionados con las piezas y accesorios complementarios de los medios tecnológicos que con su uso diario tienden a terminarse o desgastarse atendiendo a su naturaleza y</w:t>
      </w:r>
      <w:r w:rsidR="00043B54" w:rsidRPr="00EB438A">
        <w:rPr>
          <w:rFonts w:ascii="Arial" w:hAnsi="Arial" w:cs="Arial"/>
          <w:sz w:val="24"/>
          <w:szCs w:val="24"/>
        </w:rPr>
        <w:t xml:space="preserve"> fin para el que fueron creados;</w:t>
      </w:r>
    </w:p>
    <w:p w:rsidR="005A1026" w:rsidRPr="00EB438A" w:rsidRDefault="005A1026" w:rsidP="002748DC">
      <w:pPr>
        <w:spacing w:after="0" w:line="240" w:lineRule="auto"/>
        <w:contextualSpacing/>
        <w:jc w:val="both"/>
        <w:rPr>
          <w:rFonts w:ascii="Arial" w:hAnsi="Arial" w:cs="Arial"/>
          <w:sz w:val="24"/>
          <w:szCs w:val="24"/>
        </w:rPr>
      </w:pPr>
    </w:p>
    <w:p w:rsidR="00ED1A73" w:rsidRPr="00EB438A" w:rsidRDefault="005A1026" w:rsidP="002748DC">
      <w:pPr>
        <w:spacing w:after="0" w:line="240" w:lineRule="auto"/>
        <w:contextualSpacing/>
        <w:jc w:val="both"/>
        <w:rPr>
          <w:rFonts w:ascii="Arial" w:hAnsi="Arial" w:cs="Arial"/>
          <w:sz w:val="24"/>
          <w:szCs w:val="24"/>
        </w:rPr>
      </w:pPr>
      <w:r w:rsidRPr="00EB438A">
        <w:rPr>
          <w:rFonts w:ascii="Arial" w:hAnsi="Arial" w:cs="Arial"/>
          <w:b/>
          <w:sz w:val="24"/>
          <w:szCs w:val="24"/>
        </w:rPr>
        <w:t>V</w:t>
      </w:r>
      <w:r w:rsidR="00C32BBA" w:rsidRPr="00EB438A">
        <w:rPr>
          <w:rFonts w:ascii="Arial" w:hAnsi="Arial" w:cs="Arial"/>
          <w:b/>
          <w:sz w:val="24"/>
          <w:szCs w:val="24"/>
        </w:rPr>
        <w:t xml:space="preserve">. </w:t>
      </w:r>
      <w:r w:rsidRPr="00EB438A">
        <w:rPr>
          <w:rFonts w:ascii="Arial" w:hAnsi="Arial" w:cs="Arial"/>
          <w:b/>
          <w:sz w:val="24"/>
          <w:szCs w:val="24"/>
        </w:rPr>
        <w:t>Coordinación:</w:t>
      </w:r>
      <w:r w:rsidRPr="00EB438A">
        <w:rPr>
          <w:rFonts w:ascii="Arial" w:hAnsi="Arial" w:cs="Arial"/>
          <w:sz w:val="24"/>
          <w:szCs w:val="24"/>
        </w:rPr>
        <w:t xml:space="preserve"> La Coordinación de Informática adscrita a la Direcc</w:t>
      </w:r>
      <w:r w:rsidR="00043B54" w:rsidRPr="00EB438A">
        <w:rPr>
          <w:rFonts w:ascii="Arial" w:hAnsi="Arial" w:cs="Arial"/>
          <w:sz w:val="24"/>
          <w:szCs w:val="24"/>
        </w:rPr>
        <w:t>ión Administrativa del Tribunal;</w:t>
      </w:r>
    </w:p>
    <w:p w:rsidR="003178BE" w:rsidRPr="00EB438A" w:rsidRDefault="003178BE" w:rsidP="002748DC">
      <w:pPr>
        <w:spacing w:after="0" w:line="240" w:lineRule="auto"/>
        <w:contextualSpacing/>
        <w:jc w:val="both"/>
        <w:rPr>
          <w:rFonts w:ascii="Arial" w:hAnsi="Arial" w:cs="Arial"/>
          <w:sz w:val="24"/>
          <w:szCs w:val="24"/>
        </w:rPr>
      </w:pPr>
    </w:p>
    <w:p w:rsidR="00D41A23" w:rsidRPr="00EB438A" w:rsidRDefault="002902DF" w:rsidP="002748DC">
      <w:pPr>
        <w:spacing w:after="0" w:line="240" w:lineRule="auto"/>
        <w:contextualSpacing/>
        <w:jc w:val="both"/>
        <w:rPr>
          <w:rFonts w:ascii="Arial" w:hAnsi="Arial" w:cs="Arial"/>
          <w:sz w:val="24"/>
          <w:szCs w:val="24"/>
        </w:rPr>
      </w:pPr>
      <w:r w:rsidRPr="00EB438A">
        <w:rPr>
          <w:rFonts w:ascii="Arial" w:hAnsi="Arial" w:cs="Arial"/>
          <w:b/>
          <w:sz w:val="24"/>
          <w:szCs w:val="24"/>
        </w:rPr>
        <w:t>V</w:t>
      </w:r>
      <w:r w:rsidR="005A1026" w:rsidRPr="00EB438A">
        <w:rPr>
          <w:rFonts w:ascii="Arial" w:hAnsi="Arial" w:cs="Arial"/>
          <w:b/>
          <w:sz w:val="24"/>
          <w:szCs w:val="24"/>
        </w:rPr>
        <w:t>I</w:t>
      </w:r>
      <w:r w:rsidR="00D41A23" w:rsidRPr="00EB438A">
        <w:rPr>
          <w:rFonts w:ascii="Arial" w:hAnsi="Arial" w:cs="Arial"/>
          <w:b/>
          <w:sz w:val="24"/>
          <w:szCs w:val="24"/>
        </w:rPr>
        <w:t xml:space="preserve">. </w:t>
      </w:r>
      <w:r w:rsidR="005A1026" w:rsidRPr="00EB438A">
        <w:rPr>
          <w:rFonts w:ascii="Arial" w:hAnsi="Arial" w:cs="Arial"/>
          <w:b/>
          <w:sz w:val="24"/>
          <w:szCs w:val="24"/>
        </w:rPr>
        <w:t>Coordinación de Comunicación Social:</w:t>
      </w:r>
      <w:r w:rsidR="005A1026" w:rsidRPr="00EB438A">
        <w:rPr>
          <w:rFonts w:ascii="Arial" w:hAnsi="Arial" w:cs="Arial"/>
          <w:sz w:val="24"/>
          <w:szCs w:val="24"/>
        </w:rPr>
        <w:t xml:space="preserve"> La Coordinación de Comunicación Social adscrita a la Presidencia del </w:t>
      </w:r>
      <w:r w:rsidR="00043B54" w:rsidRPr="00EB438A">
        <w:rPr>
          <w:rFonts w:ascii="Arial" w:hAnsi="Arial" w:cs="Arial"/>
          <w:sz w:val="24"/>
          <w:szCs w:val="24"/>
        </w:rPr>
        <w:t>Tribunal;</w:t>
      </w:r>
    </w:p>
    <w:p w:rsidR="003178BE" w:rsidRPr="00EB438A" w:rsidRDefault="003178BE" w:rsidP="002748DC">
      <w:pPr>
        <w:spacing w:after="0" w:line="240" w:lineRule="auto"/>
        <w:contextualSpacing/>
        <w:jc w:val="both"/>
        <w:rPr>
          <w:rFonts w:ascii="Arial" w:hAnsi="Arial" w:cs="Arial"/>
          <w:sz w:val="24"/>
          <w:szCs w:val="24"/>
        </w:rPr>
      </w:pPr>
    </w:p>
    <w:p w:rsidR="00501CB4" w:rsidRPr="00EB438A" w:rsidRDefault="00501CB4" w:rsidP="002748DC">
      <w:pPr>
        <w:spacing w:after="0" w:line="240" w:lineRule="auto"/>
        <w:contextualSpacing/>
        <w:jc w:val="both"/>
        <w:rPr>
          <w:rFonts w:ascii="Arial" w:hAnsi="Arial" w:cs="Arial"/>
          <w:sz w:val="24"/>
          <w:szCs w:val="24"/>
        </w:rPr>
      </w:pPr>
      <w:r w:rsidRPr="00EB438A">
        <w:rPr>
          <w:rFonts w:ascii="Arial" w:hAnsi="Arial" w:cs="Arial"/>
          <w:b/>
          <w:sz w:val="24"/>
          <w:szCs w:val="24"/>
        </w:rPr>
        <w:t>VI</w:t>
      </w:r>
      <w:r w:rsidR="002902DF" w:rsidRPr="00EB438A">
        <w:rPr>
          <w:rFonts w:ascii="Arial" w:hAnsi="Arial" w:cs="Arial"/>
          <w:b/>
          <w:sz w:val="24"/>
          <w:szCs w:val="24"/>
        </w:rPr>
        <w:t>I</w:t>
      </w:r>
      <w:r w:rsidRPr="00EB438A">
        <w:rPr>
          <w:rFonts w:ascii="Arial" w:hAnsi="Arial" w:cs="Arial"/>
          <w:b/>
          <w:sz w:val="24"/>
          <w:szCs w:val="24"/>
        </w:rPr>
        <w:t>. Hardware:</w:t>
      </w:r>
      <w:r w:rsidRPr="00EB438A">
        <w:rPr>
          <w:rFonts w:ascii="Arial" w:hAnsi="Arial" w:cs="Arial"/>
          <w:sz w:val="24"/>
          <w:szCs w:val="24"/>
        </w:rPr>
        <w:t xml:space="preserve"> A todos los componentes físicos de la computadora, servidores, dispositivos de comunicaci</w:t>
      </w:r>
      <w:r w:rsidR="00043B54" w:rsidRPr="00EB438A">
        <w:rPr>
          <w:rFonts w:ascii="Arial" w:hAnsi="Arial" w:cs="Arial"/>
          <w:sz w:val="24"/>
          <w:szCs w:val="24"/>
        </w:rPr>
        <w:t xml:space="preserve">ón, </w:t>
      </w:r>
      <w:proofErr w:type="gramStart"/>
      <w:r w:rsidR="00043B54" w:rsidRPr="00EB438A">
        <w:rPr>
          <w:rFonts w:ascii="Arial" w:hAnsi="Arial" w:cs="Arial"/>
          <w:sz w:val="24"/>
          <w:szCs w:val="24"/>
        </w:rPr>
        <w:t>equipo activo y periféricos</w:t>
      </w:r>
      <w:proofErr w:type="gramEnd"/>
      <w:r w:rsidR="00043B54" w:rsidRPr="00EB438A">
        <w:rPr>
          <w:rFonts w:ascii="Arial" w:hAnsi="Arial" w:cs="Arial"/>
          <w:sz w:val="24"/>
          <w:szCs w:val="24"/>
        </w:rPr>
        <w:t>;</w:t>
      </w:r>
    </w:p>
    <w:p w:rsidR="00501CB4" w:rsidRPr="00EB438A" w:rsidRDefault="00501CB4" w:rsidP="002748DC">
      <w:pPr>
        <w:spacing w:after="0" w:line="240" w:lineRule="auto"/>
        <w:contextualSpacing/>
        <w:jc w:val="both"/>
        <w:rPr>
          <w:rFonts w:ascii="Arial" w:hAnsi="Arial" w:cs="Arial"/>
          <w:sz w:val="24"/>
          <w:szCs w:val="24"/>
        </w:rPr>
      </w:pPr>
    </w:p>
    <w:p w:rsidR="00D41A23" w:rsidRPr="00EB438A" w:rsidRDefault="00D64A99" w:rsidP="002748DC">
      <w:pPr>
        <w:spacing w:after="0" w:line="240" w:lineRule="auto"/>
        <w:contextualSpacing/>
        <w:jc w:val="both"/>
        <w:rPr>
          <w:rFonts w:ascii="Arial" w:hAnsi="Arial" w:cs="Arial"/>
          <w:sz w:val="24"/>
          <w:szCs w:val="24"/>
        </w:rPr>
      </w:pPr>
      <w:r w:rsidRPr="00EB438A">
        <w:rPr>
          <w:rFonts w:ascii="Arial" w:hAnsi="Arial" w:cs="Arial"/>
          <w:b/>
          <w:sz w:val="24"/>
          <w:szCs w:val="24"/>
        </w:rPr>
        <w:t>V</w:t>
      </w:r>
      <w:r w:rsidR="00501CB4" w:rsidRPr="00EB438A">
        <w:rPr>
          <w:rFonts w:ascii="Arial" w:hAnsi="Arial" w:cs="Arial"/>
          <w:b/>
          <w:sz w:val="24"/>
          <w:szCs w:val="24"/>
        </w:rPr>
        <w:t>I</w:t>
      </w:r>
      <w:r w:rsidRPr="00EB438A">
        <w:rPr>
          <w:rFonts w:ascii="Arial" w:hAnsi="Arial" w:cs="Arial"/>
          <w:b/>
          <w:sz w:val="24"/>
          <w:szCs w:val="24"/>
        </w:rPr>
        <w:t>I</w:t>
      </w:r>
      <w:r w:rsidR="002902DF" w:rsidRPr="00EB438A">
        <w:rPr>
          <w:rFonts w:ascii="Arial" w:hAnsi="Arial" w:cs="Arial"/>
          <w:b/>
          <w:sz w:val="24"/>
          <w:szCs w:val="24"/>
        </w:rPr>
        <w:t>I</w:t>
      </w:r>
      <w:r w:rsidR="00D41A23" w:rsidRPr="00EB438A">
        <w:rPr>
          <w:rFonts w:ascii="Arial" w:hAnsi="Arial" w:cs="Arial"/>
          <w:b/>
          <w:sz w:val="24"/>
          <w:szCs w:val="24"/>
        </w:rPr>
        <w:t>. Lineam</w:t>
      </w:r>
      <w:r w:rsidR="00ED1A73" w:rsidRPr="00EB438A">
        <w:rPr>
          <w:rFonts w:ascii="Arial" w:hAnsi="Arial" w:cs="Arial"/>
          <w:b/>
          <w:sz w:val="24"/>
          <w:szCs w:val="24"/>
        </w:rPr>
        <w:t>ientos Generales de Racionalidad:</w:t>
      </w:r>
      <w:r w:rsidR="00D41A23" w:rsidRPr="00EB438A">
        <w:rPr>
          <w:rFonts w:ascii="Arial" w:hAnsi="Arial" w:cs="Arial"/>
          <w:sz w:val="24"/>
          <w:szCs w:val="24"/>
        </w:rPr>
        <w:t xml:space="preserve"> Los Lineamientos Generales de Racionalidad, Austeridad y Disci</w:t>
      </w:r>
      <w:r w:rsidR="00ED1A73" w:rsidRPr="00EB438A">
        <w:rPr>
          <w:rFonts w:ascii="Arial" w:hAnsi="Arial" w:cs="Arial"/>
          <w:sz w:val="24"/>
          <w:szCs w:val="24"/>
        </w:rPr>
        <w:t>plina Presupuestal del Tribunal aprob</w:t>
      </w:r>
      <w:r w:rsidR="00043B54" w:rsidRPr="00EB438A">
        <w:rPr>
          <w:rFonts w:ascii="Arial" w:hAnsi="Arial" w:cs="Arial"/>
          <w:sz w:val="24"/>
          <w:szCs w:val="24"/>
        </w:rPr>
        <w:t>ados para cada ejercicio fiscal;</w:t>
      </w:r>
    </w:p>
    <w:p w:rsidR="003178BE" w:rsidRPr="00EB438A" w:rsidRDefault="003178BE" w:rsidP="002748DC">
      <w:pPr>
        <w:spacing w:after="0" w:line="240" w:lineRule="auto"/>
        <w:contextualSpacing/>
        <w:jc w:val="both"/>
        <w:rPr>
          <w:rFonts w:ascii="Arial" w:hAnsi="Arial" w:cs="Arial"/>
          <w:sz w:val="24"/>
          <w:szCs w:val="24"/>
        </w:rPr>
      </w:pPr>
    </w:p>
    <w:p w:rsidR="00D41A23" w:rsidRPr="00EB438A" w:rsidRDefault="002902DF" w:rsidP="002748DC">
      <w:pPr>
        <w:spacing w:after="0" w:line="240" w:lineRule="auto"/>
        <w:contextualSpacing/>
        <w:jc w:val="both"/>
        <w:rPr>
          <w:rFonts w:ascii="Arial" w:hAnsi="Arial" w:cs="Arial"/>
          <w:sz w:val="24"/>
          <w:szCs w:val="24"/>
        </w:rPr>
      </w:pPr>
      <w:r w:rsidRPr="00EB438A">
        <w:rPr>
          <w:rFonts w:ascii="Arial" w:hAnsi="Arial" w:cs="Arial"/>
          <w:b/>
          <w:sz w:val="24"/>
          <w:szCs w:val="24"/>
        </w:rPr>
        <w:t>IX</w:t>
      </w:r>
      <w:r w:rsidR="00ED1A73" w:rsidRPr="00EB438A">
        <w:rPr>
          <w:rFonts w:ascii="Arial" w:hAnsi="Arial" w:cs="Arial"/>
          <w:b/>
          <w:sz w:val="24"/>
          <w:szCs w:val="24"/>
        </w:rPr>
        <w:t>. Medios electrónicos:</w:t>
      </w:r>
      <w:r w:rsidR="00D41A23" w:rsidRPr="00EB438A">
        <w:rPr>
          <w:rFonts w:ascii="Arial" w:hAnsi="Arial" w:cs="Arial"/>
          <w:sz w:val="24"/>
          <w:szCs w:val="24"/>
        </w:rPr>
        <w:t xml:space="preserve"> Los dispositivos tecnológicos para transmitir o almacenar datos e información, a través de computadoras, líneas telefónicas, enlaces dedicados, microond</w:t>
      </w:r>
      <w:r w:rsidR="00043B54" w:rsidRPr="00EB438A">
        <w:rPr>
          <w:rFonts w:ascii="Arial" w:hAnsi="Arial" w:cs="Arial"/>
          <w:sz w:val="24"/>
          <w:szCs w:val="24"/>
        </w:rPr>
        <w:t>as o cualquier otra tecnología;</w:t>
      </w:r>
    </w:p>
    <w:p w:rsidR="002E0D32" w:rsidRPr="00EB438A" w:rsidRDefault="002E0D32" w:rsidP="002748DC">
      <w:pPr>
        <w:spacing w:after="0" w:line="240" w:lineRule="auto"/>
        <w:contextualSpacing/>
        <w:jc w:val="both"/>
        <w:rPr>
          <w:rFonts w:ascii="Arial" w:hAnsi="Arial" w:cs="Arial"/>
          <w:sz w:val="24"/>
          <w:szCs w:val="24"/>
        </w:rPr>
      </w:pPr>
    </w:p>
    <w:p w:rsidR="00D41A23" w:rsidRPr="00EB438A" w:rsidRDefault="00501CB4" w:rsidP="002748DC">
      <w:pPr>
        <w:spacing w:after="0" w:line="240" w:lineRule="auto"/>
        <w:contextualSpacing/>
        <w:jc w:val="both"/>
        <w:rPr>
          <w:rFonts w:ascii="Arial" w:hAnsi="Arial" w:cs="Arial"/>
          <w:sz w:val="24"/>
          <w:szCs w:val="24"/>
        </w:rPr>
      </w:pPr>
      <w:r w:rsidRPr="00EB438A">
        <w:rPr>
          <w:rFonts w:ascii="Arial" w:hAnsi="Arial" w:cs="Arial"/>
          <w:b/>
          <w:sz w:val="24"/>
          <w:szCs w:val="24"/>
        </w:rPr>
        <w:t>X</w:t>
      </w:r>
      <w:r w:rsidR="00D41A23" w:rsidRPr="00EB438A">
        <w:rPr>
          <w:rFonts w:ascii="Arial" w:hAnsi="Arial" w:cs="Arial"/>
          <w:b/>
          <w:sz w:val="24"/>
          <w:szCs w:val="24"/>
        </w:rPr>
        <w:t xml:space="preserve">. </w:t>
      </w:r>
      <w:r w:rsidR="00826AF5" w:rsidRPr="00EB438A">
        <w:rPr>
          <w:rFonts w:ascii="Arial" w:hAnsi="Arial" w:cs="Arial"/>
          <w:b/>
          <w:sz w:val="24"/>
          <w:szCs w:val="24"/>
        </w:rPr>
        <w:t xml:space="preserve">Perfil: </w:t>
      </w:r>
      <w:r w:rsidR="00D41A23" w:rsidRPr="00EB438A">
        <w:rPr>
          <w:rFonts w:ascii="Arial" w:hAnsi="Arial" w:cs="Arial"/>
          <w:sz w:val="24"/>
          <w:szCs w:val="24"/>
        </w:rPr>
        <w:t>La asociación pe</w:t>
      </w:r>
      <w:r w:rsidR="00813289" w:rsidRPr="00EB438A">
        <w:rPr>
          <w:rFonts w:ascii="Arial" w:hAnsi="Arial" w:cs="Arial"/>
          <w:sz w:val="24"/>
          <w:szCs w:val="24"/>
        </w:rPr>
        <w:t>rsonalizada del personal</w:t>
      </w:r>
      <w:r w:rsidR="00D41A23" w:rsidRPr="00EB438A">
        <w:rPr>
          <w:rFonts w:ascii="Arial" w:hAnsi="Arial" w:cs="Arial"/>
          <w:sz w:val="24"/>
          <w:szCs w:val="24"/>
        </w:rPr>
        <w:t xml:space="preserve"> del Tribunal a la configuración del Sistema Informático, o software para el inicio de una sesió</w:t>
      </w:r>
      <w:r w:rsidR="00043B54" w:rsidRPr="00EB438A">
        <w:rPr>
          <w:rFonts w:ascii="Arial" w:hAnsi="Arial" w:cs="Arial"/>
          <w:sz w:val="24"/>
          <w:szCs w:val="24"/>
        </w:rPr>
        <w:t>n en un equipo por primera vez;</w:t>
      </w:r>
    </w:p>
    <w:p w:rsidR="002E0D32" w:rsidRPr="00EB438A" w:rsidRDefault="002E0D32" w:rsidP="002748DC">
      <w:pPr>
        <w:spacing w:after="0" w:line="240" w:lineRule="auto"/>
        <w:contextualSpacing/>
        <w:jc w:val="both"/>
        <w:rPr>
          <w:rFonts w:ascii="Arial" w:hAnsi="Arial" w:cs="Arial"/>
          <w:sz w:val="24"/>
          <w:szCs w:val="24"/>
        </w:rPr>
      </w:pPr>
    </w:p>
    <w:p w:rsidR="005A1026" w:rsidRPr="00EB438A" w:rsidRDefault="005A1026" w:rsidP="002748DC">
      <w:pPr>
        <w:spacing w:after="0" w:line="240" w:lineRule="auto"/>
        <w:contextualSpacing/>
        <w:jc w:val="both"/>
        <w:rPr>
          <w:rFonts w:ascii="Arial" w:hAnsi="Arial" w:cs="Arial"/>
          <w:sz w:val="24"/>
          <w:szCs w:val="24"/>
        </w:rPr>
      </w:pPr>
      <w:r w:rsidRPr="00EB438A">
        <w:rPr>
          <w:rFonts w:ascii="Arial" w:hAnsi="Arial" w:cs="Arial"/>
          <w:b/>
          <w:sz w:val="24"/>
          <w:szCs w:val="24"/>
        </w:rPr>
        <w:t>XI. Persona usuaria:</w:t>
      </w:r>
      <w:r w:rsidRPr="00EB438A">
        <w:rPr>
          <w:rFonts w:ascii="Arial" w:hAnsi="Arial" w:cs="Arial"/>
          <w:sz w:val="24"/>
          <w:szCs w:val="24"/>
        </w:rPr>
        <w:t xml:space="preserve"> A todo el personal que en el ejercicio de la función y sus atribuciones en el Tribunal capture, digitalice, consulte, procese o difunda información jurisdiccional y administrativa, opere o ingrese al software y demás siste</w:t>
      </w:r>
      <w:r w:rsidR="00043B54" w:rsidRPr="00EB438A">
        <w:rPr>
          <w:rFonts w:ascii="Arial" w:hAnsi="Arial" w:cs="Arial"/>
          <w:sz w:val="24"/>
          <w:szCs w:val="24"/>
        </w:rPr>
        <w:t>mas de información del Tribunal;</w:t>
      </w:r>
    </w:p>
    <w:p w:rsidR="005A1026" w:rsidRPr="00EB438A" w:rsidRDefault="005A1026" w:rsidP="002748DC">
      <w:pPr>
        <w:spacing w:after="0" w:line="240" w:lineRule="auto"/>
        <w:contextualSpacing/>
        <w:jc w:val="both"/>
        <w:rPr>
          <w:rFonts w:ascii="Arial" w:hAnsi="Arial" w:cs="Arial"/>
          <w:sz w:val="24"/>
          <w:szCs w:val="24"/>
        </w:rPr>
      </w:pPr>
    </w:p>
    <w:p w:rsidR="00D41A23" w:rsidRPr="00EB438A" w:rsidRDefault="00826AF5" w:rsidP="002748DC">
      <w:pPr>
        <w:spacing w:after="0" w:line="240" w:lineRule="auto"/>
        <w:contextualSpacing/>
        <w:jc w:val="both"/>
        <w:rPr>
          <w:rFonts w:ascii="Arial" w:hAnsi="Arial" w:cs="Arial"/>
          <w:sz w:val="24"/>
          <w:szCs w:val="24"/>
        </w:rPr>
      </w:pPr>
      <w:r w:rsidRPr="00EB438A">
        <w:rPr>
          <w:rFonts w:ascii="Arial" w:hAnsi="Arial" w:cs="Arial"/>
          <w:b/>
          <w:sz w:val="24"/>
          <w:szCs w:val="24"/>
        </w:rPr>
        <w:lastRenderedPageBreak/>
        <w:t>X</w:t>
      </w:r>
      <w:r w:rsidR="002902DF" w:rsidRPr="00EB438A">
        <w:rPr>
          <w:rFonts w:ascii="Arial" w:hAnsi="Arial" w:cs="Arial"/>
          <w:b/>
          <w:sz w:val="24"/>
          <w:szCs w:val="24"/>
        </w:rPr>
        <w:t>I</w:t>
      </w:r>
      <w:r w:rsidR="005A1026" w:rsidRPr="00EB438A">
        <w:rPr>
          <w:rFonts w:ascii="Arial" w:hAnsi="Arial" w:cs="Arial"/>
          <w:b/>
          <w:sz w:val="24"/>
          <w:szCs w:val="24"/>
        </w:rPr>
        <w:t>I</w:t>
      </w:r>
      <w:r w:rsidR="00D41A23" w:rsidRPr="00EB438A">
        <w:rPr>
          <w:rFonts w:ascii="Arial" w:hAnsi="Arial" w:cs="Arial"/>
          <w:b/>
          <w:sz w:val="24"/>
          <w:szCs w:val="24"/>
        </w:rPr>
        <w:t xml:space="preserve">. </w:t>
      </w:r>
      <w:r w:rsidRPr="00EB438A">
        <w:rPr>
          <w:rFonts w:ascii="Arial" w:hAnsi="Arial" w:cs="Arial"/>
          <w:b/>
          <w:sz w:val="24"/>
          <w:szCs w:val="24"/>
        </w:rPr>
        <w:t xml:space="preserve">Portal: </w:t>
      </w:r>
      <w:r w:rsidRPr="00EB438A">
        <w:rPr>
          <w:rFonts w:ascii="Arial" w:hAnsi="Arial" w:cs="Arial"/>
          <w:sz w:val="24"/>
          <w:szCs w:val="24"/>
        </w:rPr>
        <w:t xml:space="preserve">La página </w:t>
      </w:r>
      <w:r w:rsidR="00D41A23" w:rsidRPr="00EB438A">
        <w:rPr>
          <w:rFonts w:ascii="Arial" w:hAnsi="Arial" w:cs="Arial"/>
          <w:sz w:val="24"/>
          <w:szCs w:val="24"/>
        </w:rPr>
        <w:t xml:space="preserve">web </w:t>
      </w:r>
      <w:r w:rsidR="00043B54" w:rsidRPr="00EB438A">
        <w:rPr>
          <w:rFonts w:ascii="Arial" w:hAnsi="Arial" w:cs="Arial"/>
          <w:sz w:val="24"/>
          <w:szCs w:val="24"/>
        </w:rPr>
        <w:t>oficial del Tribunal;</w:t>
      </w:r>
    </w:p>
    <w:p w:rsidR="002E0D32" w:rsidRPr="00EB438A" w:rsidRDefault="002E0D32" w:rsidP="002748DC">
      <w:pPr>
        <w:spacing w:after="0" w:line="240" w:lineRule="auto"/>
        <w:contextualSpacing/>
        <w:jc w:val="both"/>
        <w:rPr>
          <w:rFonts w:ascii="Arial" w:hAnsi="Arial" w:cs="Arial"/>
          <w:sz w:val="24"/>
          <w:szCs w:val="24"/>
        </w:rPr>
      </w:pPr>
    </w:p>
    <w:p w:rsidR="00D41A23" w:rsidRPr="00EB438A" w:rsidRDefault="00501CB4" w:rsidP="002748DC">
      <w:pPr>
        <w:spacing w:after="0" w:line="240" w:lineRule="auto"/>
        <w:contextualSpacing/>
        <w:jc w:val="both"/>
        <w:rPr>
          <w:rFonts w:ascii="Arial" w:hAnsi="Arial" w:cs="Arial"/>
          <w:sz w:val="24"/>
          <w:szCs w:val="24"/>
        </w:rPr>
      </w:pPr>
      <w:r w:rsidRPr="00EB438A">
        <w:rPr>
          <w:rFonts w:ascii="Arial" w:hAnsi="Arial" w:cs="Arial"/>
          <w:b/>
          <w:sz w:val="24"/>
          <w:szCs w:val="24"/>
        </w:rPr>
        <w:t>X</w:t>
      </w:r>
      <w:r w:rsidR="00774C5F" w:rsidRPr="00EB438A">
        <w:rPr>
          <w:rFonts w:ascii="Arial" w:hAnsi="Arial" w:cs="Arial"/>
          <w:b/>
          <w:sz w:val="24"/>
          <w:szCs w:val="24"/>
        </w:rPr>
        <w:t>I</w:t>
      </w:r>
      <w:r w:rsidR="002902DF" w:rsidRPr="00EB438A">
        <w:rPr>
          <w:rFonts w:ascii="Arial" w:hAnsi="Arial" w:cs="Arial"/>
          <w:b/>
          <w:sz w:val="24"/>
          <w:szCs w:val="24"/>
        </w:rPr>
        <w:t>I</w:t>
      </w:r>
      <w:r w:rsidR="005A1026" w:rsidRPr="00EB438A">
        <w:rPr>
          <w:rFonts w:ascii="Arial" w:hAnsi="Arial" w:cs="Arial"/>
          <w:b/>
          <w:sz w:val="24"/>
          <w:szCs w:val="24"/>
        </w:rPr>
        <w:t>I</w:t>
      </w:r>
      <w:r w:rsidR="00D41A23" w:rsidRPr="00EB438A">
        <w:rPr>
          <w:rFonts w:ascii="Arial" w:hAnsi="Arial" w:cs="Arial"/>
          <w:b/>
          <w:sz w:val="24"/>
          <w:szCs w:val="24"/>
        </w:rPr>
        <w:t xml:space="preserve">. </w:t>
      </w:r>
      <w:r w:rsidR="00826AF5" w:rsidRPr="00EB438A">
        <w:rPr>
          <w:rFonts w:ascii="Arial" w:hAnsi="Arial" w:cs="Arial"/>
          <w:b/>
          <w:sz w:val="24"/>
          <w:szCs w:val="24"/>
        </w:rPr>
        <w:t>Sistema</w:t>
      </w:r>
      <w:r w:rsidR="00CA06D8" w:rsidRPr="00EB438A">
        <w:rPr>
          <w:rFonts w:ascii="Arial" w:hAnsi="Arial" w:cs="Arial"/>
          <w:b/>
          <w:sz w:val="24"/>
          <w:szCs w:val="24"/>
        </w:rPr>
        <w:t xml:space="preserve"> Informático</w:t>
      </w:r>
      <w:r w:rsidR="00826AF5" w:rsidRPr="00EB438A">
        <w:rPr>
          <w:rFonts w:ascii="Arial" w:hAnsi="Arial" w:cs="Arial"/>
          <w:b/>
          <w:sz w:val="24"/>
          <w:szCs w:val="24"/>
        </w:rPr>
        <w:t>:</w:t>
      </w:r>
      <w:r w:rsidR="00D41A23" w:rsidRPr="00EB438A">
        <w:rPr>
          <w:rFonts w:ascii="Arial" w:hAnsi="Arial" w:cs="Arial"/>
          <w:sz w:val="24"/>
          <w:szCs w:val="24"/>
        </w:rPr>
        <w:t xml:space="preserve"> El S</w:t>
      </w:r>
      <w:r w:rsidR="00043B54" w:rsidRPr="00EB438A">
        <w:rPr>
          <w:rFonts w:ascii="Arial" w:hAnsi="Arial" w:cs="Arial"/>
          <w:sz w:val="24"/>
          <w:szCs w:val="24"/>
        </w:rPr>
        <w:t>istema Informático del Tribunal;</w:t>
      </w:r>
    </w:p>
    <w:p w:rsidR="00CA06D8" w:rsidRPr="00EB438A" w:rsidRDefault="00CA06D8" w:rsidP="002748DC">
      <w:pPr>
        <w:spacing w:after="0" w:line="240" w:lineRule="auto"/>
        <w:contextualSpacing/>
        <w:jc w:val="both"/>
        <w:rPr>
          <w:rFonts w:ascii="Arial" w:hAnsi="Arial" w:cs="Arial"/>
          <w:b/>
          <w:sz w:val="24"/>
          <w:szCs w:val="24"/>
        </w:rPr>
      </w:pPr>
    </w:p>
    <w:p w:rsidR="00501CB4" w:rsidRPr="00EB438A" w:rsidRDefault="005A1026" w:rsidP="002748DC">
      <w:pPr>
        <w:spacing w:after="0" w:line="240" w:lineRule="auto"/>
        <w:contextualSpacing/>
        <w:jc w:val="both"/>
        <w:rPr>
          <w:rFonts w:ascii="Arial" w:hAnsi="Arial" w:cs="Arial"/>
          <w:sz w:val="24"/>
          <w:szCs w:val="24"/>
        </w:rPr>
      </w:pPr>
      <w:r w:rsidRPr="00EB438A">
        <w:rPr>
          <w:rFonts w:ascii="Arial" w:hAnsi="Arial" w:cs="Arial"/>
          <w:b/>
          <w:sz w:val="24"/>
          <w:szCs w:val="24"/>
        </w:rPr>
        <w:t>XIV</w:t>
      </w:r>
      <w:r w:rsidR="00501CB4" w:rsidRPr="00EB438A">
        <w:rPr>
          <w:rFonts w:ascii="Arial" w:hAnsi="Arial" w:cs="Arial"/>
          <w:b/>
          <w:sz w:val="24"/>
          <w:szCs w:val="24"/>
        </w:rPr>
        <w:t>. Software:</w:t>
      </w:r>
      <w:r w:rsidR="00501CB4" w:rsidRPr="00EB438A">
        <w:rPr>
          <w:rFonts w:ascii="Arial" w:hAnsi="Arial" w:cs="Arial"/>
          <w:sz w:val="24"/>
          <w:szCs w:val="24"/>
        </w:rPr>
        <w:t xml:space="preserve"> A los programas y rutinas asociados con la ope</w:t>
      </w:r>
      <w:r w:rsidR="00043B54" w:rsidRPr="00EB438A">
        <w:rPr>
          <w:rFonts w:ascii="Arial" w:hAnsi="Arial" w:cs="Arial"/>
          <w:sz w:val="24"/>
          <w:szCs w:val="24"/>
        </w:rPr>
        <w:t>ración de un sistema o programa;</w:t>
      </w:r>
    </w:p>
    <w:p w:rsidR="00501CB4" w:rsidRPr="00EB438A" w:rsidRDefault="00501CB4" w:rsidP="002748DC">
      <w:pPr>
        <w:spacing w:after="0" w:line="240" w:lineRule="auto"/>
        <w:contextualSpacing/>
        <w:jc w:val="both"/>
        <w:rPr>
          <w:rFonts w:ascii="Arial" w:hAnsi="Arial" w:cs="Arial"/>
          <w:b/>
          <w:sz w:val="24"/>
          <w:szCs w:val="24"/>
        </w:rPr>
      </w:pPr>
    </w:p>
    <w:p w:rsidR="005A1026" w:rsidRPr="00EB438A" w:rsidRDefault="005A1026" w:rsidP="002748DC">
      <w:pPr>
        <w:spacing w:after="0" w:line="240" w:lineRule="auto"/>
        <w:contextualSpacing/>
        <w:jc w:val="both"/>
        <w:rPr>
          <w:rFonts w:ascii="Arial" w:hAnsi="Arial" w:cs="Arial"/>
          <w:b/>
          <w:sz w:val="24"/>
          <w:szCs w:val="24"/>
        </w:rPr>
      </w:pPr>
      <w:r w:rsidRPr="00EB438A">
        <w:rPr>
          <w:rFonts w:ascii="Arial" w:hAnsi="Arial" w:cs="Arial"/>
          <w:b/>
          <w:sz w:val="24"/>
          <w:szCs w:val="24"/>
        </w:rPr>
        <w:t xml:space="preserve">XV. Tecnologías de la información y comunicaciones: </w:t>
      </w:r>
      <w:r w:rsidRPr="00EB438A">
        <w:rPr>
          <w:rFonts w:ascii="Arial" w:hAnsi="Arial" w:cs="Arial"/>
          <w:sz w:val="24"/>
          <w:szCs w:val="24"/>
        </w:rPr>
        <w:t>Comprenden el equipo de cómputo, software, dispositivos de impresión, infraestructura y servicios que sean utilizadas para almacenar, procesar, convertir, proteger, transferir y recuperar información, datos, voz, imágenes y video</w:t>
      </w:r>
      <w:r w:rsidR="00043B54" w:rsidRPr="00EB438A">
        <w:rPr>
          <w:rFonts w:ascii="Arial" w:hAnsi="Arial" w:cs="Arial"/>
          <w:sz w:val="24"/>
          <w:szCs w:val="24"/>
        </w:rPr>
        <w:t>, y</w:t>
      </w:r>
    </w:p>
    <w:p w:rsidR="005A1026" w:rsidRPr="00EB438A" w:rsidRDefault="005A1026" w:rsidP="002748DC">
      <w:pPr>
        <w:spacing w:after="0" w:line="240" w:lineRule="auto"/>
        <w:contextualSpacing/>
        <w:jc w:val="both"/>
        <w:rPr>
          <w:rFonts w:ascii="Arial" w:hAnsi="Arial" w:cs="Arial"/>
          <w:b/>
          <w:sz w:val="24"/>
          <w:szCs w:val="24"/>
        </w:rPr>
      </w:pPr>
    </w:p>
    <w:p w:rsidR="00774C5F" w:rsidRPr="00EB438A" w:rsidRDefault="005A1026" w:rsidP="002748DC">
      <w:pPr>
        <w:spacing w:after="0" w:line="240" w:lineRule="auto"/>
        <w:contextualSpacing/>
        <w:jc w:val="both"/>
        <w:rPr>
          <w:rFonts w:ascii="Arial" w:hAnsi="Arial" w:cs="Arial"/>
          <w:sz w:val="24"/>
          <w:szCs w:val="24"/>
        </w:rPr>
      </w:pPr>
      <w:r w:rsidRPr="00EB438A">
        <w:rPr>
          <w:rFonts w:ascii="Arial" w:hAnsi="Arial" w:cs="Arial"/>
          <w:b/>
          <w:sz w:val="24"/>
          <w:szCs w:val="24"/>
        </w:rPr>
        <w:t>X</w:t>
      </w:r>
      <w:r w:rsidR="002902DF" w:rsidRPr="00EB438A">
        <w:rPr>
          <w:rFonts w:ascii="Arial" w:hAnsi="Arial" w:cs="Arial"/>
          <w:b/>
          <w:sz w:val="24"/>
          <w:szCs w:val="24"/>
        </w:rPr>
        <w:t>V</w:t>
      </w:r>
      <w:r w:rsidRPr="00EB438A">
        <w:rPr>
          <w:rFonts w:ascii="Arial" w:hAnsi="Arial" w:cs="Arial"/>
          <w:b/>
          <w:sz w:val="24"/>
          <w:szCs w:val="24"/>
        </w:rPr>
        <w:t>I</w:t>
      </w:r>
      <w:r w:rsidR="00774C5F" w:rsidRPr="00EB438A">
        <w:rPr>
          <w:rFonts w:ascii="Arial" w:hAnsi="Arial" w:cs="Arial"/>
          <w:b/>
          <w:sz w:val="24"/>
          <w:szCs w:val="24"/>
        </w:rPr>
        <w:t>. Tribunal:</w:t>
      </w:r>
      <w:r w:rsidR="00774C5F" w:rsidRPr="00EB438A">
        <w:rPr>
          <w:rFonts w:ascii="Arial" w:hAnsi="Arial" w:cs="Arial"/>
          <w:sz w:val="24"/>
          <w:szCs w:val="24"/>
        </w:rPr>
        <w:t xml:space="preserve"> El Tribunal de Justicia Administrativa del Estado de Guanajuato.</w:t>
      </w:r>
    </w:p>
    <w:p w:rsidR="00EB09F4" w:rsidRPr="00EB438A" w:rsidRDefault="00EB09F4" w:rsidP="002748DC">
      <w:pPr>
        <w:spacing w:after="0" w:line="240" w:lineRule="auto"/>
        <w:contextualSpacing/>
        <w:jc w:val="both"/>
        <w:rPr>
          <w:rFonts w:ascii="Arial" w:hAnsi="Arial" w:cs="Arial"/>
          <w:sz w:val="24"/>
          <w:szCs w:val="24"/>
        </w:rPr>
      </w:pPr>
    </w:p>
    <w:p w:rsidR="003732F6" w:rsidRPr="00EB438A" w:rsidRDefault="003732F6"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Atribuciones de la Coordinación</w:t>
      </w:r>
    </w:p>
    <w:p w:rsidR="003732F6" w:rsidRPr="00EB438A" w:rsidRDefault="003732F6"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4</w:t>
      </w:r>
      <w:r w:rsidRPr="00EB438A">
        <w:rPr>
          <w:rFonts w:ascii="Arial" w:hAnsi="Arial" w:cs="Arial"/>
          <w:b/>
          <w:sz w:val="24"/>
          <w:szCs w:val="24"/>
        </w:rPr>
        <w:t xml:space="preserve">. </w:t>
      </w:r>
      <w:r w:rsidRPr="00EB438A">
        <w:rPr>
          <w:rFonts w:ascii="Arial" w:hAnsi="Arial" w:cs="Arial"/>
          <w:sz w:val="24"/>
          <w:szCs w:val="24"/>
        </w:rPr>
        <w:t xml:space="preserve">La Coordinación será la unidad administrativa encargada de las tecnologías de la información y comunicaciones previstas en los presentes Lineamientos; al respecto, tendrá las siguientes atribuciones: </w:t>
      </w:r>
    </w:p>
    <w:p w:rsidR="003732F6" w:rsidRPr="00EB438A" w:rsidRDefault="003732F6" w:rsidP="002748DC">
      <w:pPr>
        <w:spacing w:after="0" w:line="240" w:lineRule="auto"/>
        <w:contextualSpacing/>
        <w:jc w:val="both"/>
        <w:rPr>
          <w:rFonts w:ascii="Arial" w:hAnsi="Arial" w:cs="Arial"/>
          <w:sz w:val="24"/>
          <w:szCs w:val="24"/>
        </w:rPr>
      </w:pPr>
    </w:p>
    <w:p w:rsidR="004B785E" w:rsidRPr="00EB438A" w:rsidRDefault="004B785E"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Pr="00EB438A">
        <w:rPr>
          <w:rFonts w:ascii="Arial" w:hAnsi="Arial" w:cs="Arial"/>
          <w:sz w:val="24"/>
          <w:szCs w:val="24"/>
        </w:rPr>
        <w:t xml:space="preserve">. Ser la instancia técnica que proporcione la asesoría requerida por </w:t>
      </w:r>
      <w:r w:rsidR="00803349" w:rsidRPr="00EB438A">
        <w:rPr>
          <w:rFonts w:ascii="Arial" w:hAnsi="Arial" w:cs="Arial"/>
          <w:sz w:val="24"/>
          <w:szCs w:val="24"/>
        </w:rPr>
        <w:t>las personas usuarias</w:t>
      </w:r>
      <w:r w:rsidRPr="00EB438A">
        <w:rPr>
          <w:rFonts w:ascii="Arial" w:hAnsi="Arial" w:cs="Arial"/>
          <w:sz w:val="24"/>
          <w:szCs w:val="24"/>
        </w:rPr>
        <w:t xml:space="preserve"> para la adecuada operación y mantenimiento de los sis</w:t>
      </w:r>
      <w:r w:rsidR="00CD17B5" w:rsidRPr="00EB438A">
        <w:rPr>
          <w:rFonts w:ascii="Arial" w:hAnsi="Arial" w:cs="Arial"/>
          <w:sz w:val="24"/>
          <w:szCs w:val="24"/>
        </w:rPr>
        <w:t>temas informáticos del Tribunal;</w:t>
      </w:r>
    </w:p>
    <w:p w:rsidR="009562BA" w:rsidRPr="00EB438A" w:rsidRDefault="009562BA" w:rsidP="002748DC">
      <w:pPr>
        <w:spacing w:after="0" w:line="240" w:lineRule="auto"/>
        <w:contextualSpacing/>
        <w:jc w:val="both"/>
        <w:rPr>
          <w:rFonts w:ascii="Arial" w:hAnsi="Arial" w:cs="Arial"/>
          <w:sz w:val="24"/>
          <w:szCs w:val="24"/>
        </w:rPr>
      </w:pPr>
    </w:p>
    <w:p w:rsidR="004B785E" w:rsidRPr="00EB438A" w:rsidRDefault="004B785E" w:rsidP="002748DC">
      <w:pPr>
        <w:spacing w:after="0" w:line="240" w:lineRule="auto"/>
        <w:contextualSpacing/>
        <w:jc w:val="both"/>
        <w:rPr>
          <w:rFonts w:ascii="Arial" w:hAnsi="Arial" w:cs="Arial"/>
          <w:sz w:val="24"/>
          <w:szCs w:val="24"/>
        </w:rPr>
      </w:pPr>
      <w:r w:rsidRPr="00EB438A">
        <w:rPr>
          <w:rFonts w:ascii="Arial" w:hAnsi="Arial" w:cs="Arial"/>
          <w:b/>
          <w:sz w:val="24"/>
          <w:szCs w:val="24"/>
        </w:rPr>
        <w:t>II.</w:t>
      </w:r>
      <w:r w:rsidR="00F4110F" w:rsidRPr="00EB438A">
        <w:rPr>
          <w:rFonts w:ascii="Arial" w:hAnsi="Arial" w:cs="Arial"/>
          <w:sz w:val="24"/>
          <w:szCs w:val="24"/>
        </w:rPr>
        <w:t xml:space="preserve"> Solicitar a</w:t>
      </w:r>
      <w:r w:rsidR="00A16AA3" w:rsidRPr="00EB438A">
        <w:rPr>
          <w:rFonts w:ascii="Arial" w:hAnsi="Arial" w:cs="Arial"/>
          <w:sz w:val="24"/>
          <w:szCs w:val="24"/>
        </w:rPr>
        <w:t xml:space="preserve"> </w:t>
      </w:r>
      <w:r w:rsidR="00F4110F" w:rsidRPr="00EB438A">
        <w:rPr>
          <w:rFonts w:ascii="Arial" w:hAnsi="Arial" w:cs="Arial"/>
          <w:sz w:val="24"/>
          <w:szCs w:val="24"/>
        </w:rPr>
        <w:t>l</w:t>
      </w:r>
      <w:r w:rsidR="00A16AA3" w:rsidRPr="00EB438A">
        <w:rPr>
          <w:rFonts w:ascii="Arial" w:hAnsi="Arial" w:cs="Arial"/>
          <w:sz w:val="24"/>
          <w:szCs w:val="24"/>
        </w:rPr>
        <w:t>a Dirección Administrativa</w:t>
      </w:r>
      <w:r w:rsidRPr="00EB438A">
        <w:rPr>
          <w:rFonts w:ascii="Arial" w:hAnsi="Arial" w:cs="Arial"/>
          <w:sz w:val="24"/>
          <w:szCs w:val="24"/>
        </w:rPr>
        <w:t xml:space="preserve"> el abastecimi</w:t>
      </w:r>
      <w:r w:rsidR="00502AA0" w:rsidRPr="00EB438A">
        <w:rPr>
          <w:rFonts w:ascii="Arial" w:hAnsi="Arial" w:cs="Arial"/>
          <w:sz w:val="24"/>
          <w:szCs w:val="24"/>
        </w:rPr>
        <w:t>ento de suministros que permitan</w:t>
      </w:r>
      <w:r w:rsidRPr="00EB438A">
        <w:rPr>
          <w:rFonts w:ascii="Arial" w:hAnsi="Arial" w:cs="Arial"/>
          <w:sz w:val="24"/>
          <w:szCs w:val="24"/>
        </w:rPr>
        <w:t xml:space="preserve"> operar los servicios de tecnologías </w:t>
      </w:r>
      <w:r w:rsidR="0087788D" w:rsidRPr="00EB438A">
        <w:rPr>
          <w:rFonts w:ascii="Arial" w:hAnsi="Arial" w:cs="Arial"/>
          <w:sz w:val="24"/>
          <w:szCs w:val="24"/>
        </w:rPr>
        <w:t>de información y comunicaciones;</w:t>
      </w:r>
    </w:p>
    <w:p w:rsidR="009562BA" w:rsidRPr="00EB438A" w:rsidRDefault="009562BA" w:rsidP="002748DC">
      <w:pPr>
        <w:spacing w:after="0" w:line="240" w:lineRule="auto"/>
        <w:contextualSpacing/>
        <w:jc w:val="both"/>
        <w:rPr>
          <w:rFonts w:ascii="Arial" w:hAnsi="Arial" w:cs="Arial"/>
          <w:sz w:val="24"/>
          <w:szCs w:val="24"/>
        </w:rPr>
      </w:pPr>
    </w:p>
    <w:p w:rsidR="004B785E" w:rsidRPr="00EB438A" w:rsidRDefault="004B785E"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Pr="00EB438A">
        <w:rPr>
          <w:rFonts w:ascii="Arial" w:hAnsi="Arial" w:cs="Arial"/>
          <w:sz w:val="24"/>
          <w:szCs w:val="24"/>
        </w:rPr>
        <w:t xml:space="preserve"> </w:t>
      </w:r>
      <w:r w:rsidR="00502AA0" w:rsidRPr="00EB438A">
        <w:rPr>
          <w:rFonts w:ascii="Arial" w:hAnsi="Arial" w:cs="Arial"/>
          <w:sz w:val="24"/>
          <w:szCs w:val="24"/>
        </w:rPr>
        <w:t>Administrar</w:t>
      </w:r>
      <w:r w:rsidR="003E3023" w:rsidRPr="00EB438A">
        <w:rPr>
          <w:rFonts w:ascii="Arial" w:hAnsi="Arial" w:cs="Arial"/>
          <w:sz w:val="24"/>
          <w:szCs w:val="24"/>
        </w:rPr>
        <w:t xml:space="preserve"> y resguardar</w:t>
      </w:r>
      <w:r w:rsidR="00803349" w:rsidRPr="00EB438A">
        <w:rPr>
          <w:rFonts w:ascii="Arial" w:hAnsi="Arial" w:cs="Arial"/>
          <w:sz w:val="24"/>
          <w:szCs w:val="24"/>
        </w:rPr>
        <w:t xml:space="preserve"> los registros de</w:t>
      </w:r>
      <w:r w:rsidR="003E3023" w:rsidRPr="00EB438A">
        <w:rPr>
          <w:rFonts w:ascii="Arial" w:hAnsi="Arial" w:cs="Arial"/>
          <w:sz w:val="24"/>
          <w:szCs w:val="24"/>
        </w:rPr>
        <w:t xml:space="preserve"> </w:t>
      </w:r>
      <w:r w:rsidR="00803349" w:rsidRPr="00EB438A">
        <w:rPr>
          <w:rFonts w:ascii="Arial" w:hAnsi="Arial" w:cs="Arial"/>
          <w:sz w:val="24"/>
          <w:szCs w:val="24"/>
        </w:rPr>
        <w:t>las personas usuarias</w:t>
      </w:r>
      <w:r w:rsidR="003E3023" w:rsidRPr="00EB438A">
        <w:rPr>
          <w:rFonts w:ascii="Arial" w:hAnsi="Arial" w:cs="Arial"/>
          <w:sz w:val="24"/>
          <w:szCs w:val="24"/>
        </w:rPr>
        <w:t xml:space="preserve"> y claves de los equipos de cómputo y sistemas informáticos</w:t>
      </w:r>
      <w:r w:rsidRPr="00EB438A">
        <w:rPr>
          <w:rFonts w:ascii="Arial" w:hAnsi="Arial" w:cs="Arial"/>
          <w:sz w:val="24"/>
          <w:szCs w:val="24"/>
        </w:rPr>
        <w:t xml:space="preserve"> </w:t>
      </w:r>
      <w:r w:rsidR="003E3023" w:rsidRPr="00EB438A">
        <w:rPr>
          <w:rFonts w:ascii="Arial" w:hAnsi="Arial" w:cs="Arial"/>
          <w:sz w:val="24"/>
          <w:szCs w:val="24"/>
        </w:rPr>
        <w:t>considerando para ello</w:t>
      </w:r>
      <w:r w:rsidRPr="00EB438A">
        <w:rPr>
          <w:rFonts w:ascii="Arial" w:hAnsi="Arial" w:cs="Arial"/>
          <w:sz w:val="24"/>
          <w:szCs w:val="24"/>
        </w:rPr>
        <w:t xml:space="preserve"> las especificaciones solicitadas y aut</w:t>
      </w:r>
      <w:r w:rsidR="00803349" w:rsidRPr="00EB438A">
        <w:rPr>
          <w:rFonts w:ascii="Arial" w:hAnsi="Arial" w:cs="Arial"/>
          <w:sz w:val="24"/>
          <w:szCs w:val="24"/>
        </w:rPr>
        <w:t>orizadas por la persona</w:t>
      </w:r>
      <w:r w:rsidR="003E3023" w:rsidRPr="00EB438A">
        <w:rPr>
          <w:rFonts w:ascii="Arial" w:hAnsi="Arial" w:cs="Arial"/>
          <w:sz w:val="24"/>
          <w:szCs w:val="24"/>
        </w:rPr>
        <w:t xml:space="preserve"> titu</w:t>
      </w:r>
      <w:r w:rsidR="0087788D" w:rsidRPr="00EB438A">
        <w:rPr>
          <w:rFonts w:ascii="Arial" w:hAnsi="Arial" w:cs="Arial"/>
          <w:sz w:val="24"/>
          <w:szCs w:val="24"/>
        </w:rPr>
        <w:t>lar de la unidad administrativa;</w:t>
      </w:r>
    </w:p>
    <w:p w:rsidR="009562BA" w:rsidRPr="00EB438A" w:rsidRDefault="009562BA" w:rsidP="002748DC">
      <w:pPr>
        <w:spacing w:after="0" w:line="240" w:lineRule="auto"/>
        <w:contextualSpacing/>
        <w:jc w:val="both"/>
        <w:rPr>
          <w:rFonts w:ascii="Arial" w:hAnsi="Arial" w:cs="Arial"/>
          <w:sz w:val="24"/>
          <w:szCs w:val="24"/>
        </w:rPr>
      </w:pPr>
    </w:p>
    <w:p w:rsidR="004B785E" w:rsidRPr="00EB438A" w:rsidRDefault="003E3023"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004B785E" w:rsidRPr="00EB438A">
        <w:rPr>
          <w:rFonts w:ascii="Arial" w:hAnsi="Arial" w:cs="Arial"/>
          <w:b/>
          <w:sz w:val="24"/>
          <w:szCs w:val="24"/>
        </w:rPr>
        <w:t>V.</w:t>
      </w:r>
      <w:r w:rsidR="004B785E" w:rsidRPr="00EB438A">
        <w:rPr>
          <w:rFonts w:ascii="Arial" w:hAnsi="Arial" w:cs="Arial"/>
          <w:sz w:val="24"/>
          <w:szCs w:val="24"/>
        </w:rPr>
        <w:t xml:space="preserve"> Administrar y dar mantenimiento a las bases de datos y sistemas de información en operación o en proceso de producción, la instalación y control de las licencias de software, el dict</w:t>
      </w:r>
      <w:r w:rsidR="0087788D" w:rsidRPr="00EB438A">
        <w:rPr>
          <w:rFonts w:ascii="Arial" w:hAnsi="Arial" w:cs="Arial"/>
          <w:sz w:val="24"/>
          <w:szCs w:val="24"/>
        </w:rPr>
        <w:t>amen y diagnóstico del hardware;</w:t>
      </w:r>
    </w:p>
    <w:p w:rsidR="009562BA" w:rsidRPr="00EB438A" w:rsidRDefault="009562BA" w:rsidP="002748DC">
      <w:pPr>
        <w:spacing w:after="0" w:line="240" w:lineRule="auto"/>
        <w:contextualSpacing/>
        <w:jc w:val="both"/>
        <w:rPr>
          <w:rFonts w:ascii="Arial" w:hAnsi="Arial" w:cs="Arial"/>
          <w:sz w:val="24"/>
          <w:szCs w:val="24"/>
        </w:rPr>
      </w:pPr>
    </w:p>
    <w:p w:rsidR="004B785E" w:rsidRPr="00EB438A" w:rsidRDefault="003E3023" w:rsidP="002748DC">
      <w:pPr>
        <w:spacing w:after="0" w:line="240" w:lineRule="auto"/>
        <w:contextualSpacing/>
        <w:jc w:val="both"/>
        <w:rPr>
          <w:rFonts w:ascii="Arial" w:hAnsi="Arial" w:cs="Arial"/>
          <w:sz w:val="24"/>
          <w:szCs w:val="24"/>
        </w:rPr>
      </w:pPr>
      <w:r w:rsidRPr="00EB438A">
        <w:rPr>
          <w:rFonts w:ascii="Arial" w:hAnsi="Arial" w:cs="Arial"/>
          <w:b/>
          <w:sz w:val="24"/>
          <w:szCs w:val="24"/>
        </w:rPr>
        <w:t>V</w:t>
      </w:r>
      <w:r w:rsidR="004B785E" w:rsidRPr="00EB438A">
        <w:rPr>
          <w:rFonts w:ascii="Arial" w:hAnsi="Arial" w:cs="Arial"/>
          <w:b/>
          <w:sz w:val="24"/>
          <w:szCs w:val="24"/>
        </w:rPr>
        <w:t>.</w:t>
      </w:r>
      <w:r w:rsidR="004B785E" w:rsidRPr="00EB438A">
        <w:rPr>
          <w:rFonts w:ascii="Arial" w:hAnsi="Arial" w:cs="Arial"/>
          <w:sz w:val="24"/>
          <w:szCs w:val="24"/>
        </w:rPr>
        <w:t xml:space="preserve"> Documentar</w:t>
      </w:r>
      <w:r w:rsidRPr="00EB438A">
        <w:rPr>
          <w:rFonts w:ascii="Arial" w:hAnsi="Arial" w:cs="Arial"/>
          <w:sz w:val="24"/>
          <w:szCs w:val="24"/>
        </w:rPr>
        <w:t xml:space="preserve"> y resguardar</w:t>
      </w:r>
      <w:r w:rsidR="004B785E" w:rsidRPr="00EB438A">
        <w:rPr>
          <w:rFonts w:ascii="Arial" w:hAnsi="Arial" w:cs="Arial"/>
          <w:sz w:val="24"/>
          <w:szCs w:val="24"/>
        </w:rPr>
        <w:t xml:space="preserve"> la información generada en cada una de las etapas de desarrollo de los sistemas de información y el co</w:t>
      </w:r>
      <w:r w:rsidR="0087788D" w:rsidRPr="00EB438A">
        <w:rPr>
          <w:rFonts w:ascii="Arial" w:hAnsi="Arial" w:cs="Arial"/>
          <w:sz w:val="24"/>
          <w:szCs w:val="24"/>
        </w:rPr>
        <w:t>ntrol de cambios de los mismos;</w:t>
      </w:r>
    </w:p>
    <w:p w:rsidR="009562BA" w:rsidRPr="00EB438A" w:rsidRDefault="009562BA" w:rsidP="002748DC">
      <w:pPr>
        <w:spacing w:after="0" w:line="240" w:lineRule="auto"/>
        <w:contextualSpacing/>
        <w:jc w:val="both"/>
        <w:rPr>
          <w:rFonts w:ascii="Arial" w:hAnsi="Arial" w:cs="Arial"/>
          <w:sz w:val="24"/>
          <w:szCs w:val="24"/>
        </w:rPr>
      </w:pPr>
    </w:p>
    <w:p w:rsidR="004B785E" w:rsidRPr="00EB438A" w:rsidRDefault="003E3023" w:rsidP="002748DC">
      <w:pPr>
        <w:spacing w:after="0" w:line="240" w:lineRule="auto"/>
        <w:contextualSpacing/>
        <w:jc w:val="both"/>
        <w:rPr>
          <w:rFonts w:ascii="Arial" w:hAnsi="Arial" w:cs="Arial"/>
          <w:sz w:val="24"/>
          <w:szCs w:val="24"/>
        </w:rPr>
      </w:pPr>
      <w:r w:rsidRPr="00EB438A">
        <w:rPr>
          <w:rFonts w:ascii="Arial" w:hAnsi="Arial" w:cs="Arial"/>
          <w:b/>
          <w:sz w:val="24"/>
          <w:szCs w:val="24"/>
        </w:rPr>
        <w:t>VI</w:t>
      </w:r>
      <w:r w:rsidR="004B785E" w:rsidRPr="00EB438A">
        <w:rPr>
          <w:rFonts w:ascii="Arial" w:hAnsi="Arial" w:cs="Arial"/>
          <w:sz w:val="24"/>
          <w:szCs w:val="24"/>
        </w:rPr>
        <w:t>. Definir la base de datos, lenguaje de programación y herramientas que se deberán utilizar para acceder, consultar y registrar información</w:t>
      </w:r>
      <w:r w:rsidRPr="00EB438A">
        <w:rPr>
          <w:rFonts w:ascii="Arial" w:hAnsi="Arial" w:cs="Arial"/>
          <w:sz w:val="24"/>
          <w:szCs w:val="24"/>
        </w:rPr>
        <w:t xml:space="preserve"> en los sis</w:t>
      </w:r>
      <w:r w:rsidR="0087788D" w:rsidRPr="00EB438A">
        <w:rPr>
          <w:rFonts w:ascii="Arial" w:hAnsi="Arial" w:cs="Arial"/>
          <w:sz w:val="24"/>
          <w:szCs w:val="24"/>
        </w:rPr>
        <w:t>temas informáticos del Tribunal;</w:t>
      </w:r>
    </w:p>
    <w:p w:rsidR="009562BA" w:rsidRPr="00EB438A" w:rsidRDefault="009562BA" w:rsidP="002748DC">
      <w:pPr>
        <w:spacing w:after="0" w:line="240" w:lineRule="auto"/>
        <w:contextualSpacing/>
        <w:jc w:val="both"/>
        <w:rPr>
          <w:rFonts w:ascii="Arial" w:hAnsi="Arial" w:cs="Arial"/>
          <w:sz w:val="24"/>
          <w:szCs w:val="24"/>
        </w:rPr>
      </w:pPr>
    </w:p>
    <w:p w:rsidR="004B785E" w:rsidRPr="00EB438A" w:rsidRDefault="003E3023" w:rsidP="002748DC">
      <w:pPr>
        <w:spacing w:after="0" w:line="240" w:lineRule="auto"/>
        <w:contextualSpacing/>
        <w:jc w:val="both"/>
        <w:rPr>
          <w:rFonts w:ascii="Arial" w:hAnsi="Arial" w:cs="Arial"/>
          <w:sz w:val="24"/>
          <w:szCs w:val="24"/>
        </w:rPr>
      </w:pPr>
      <w:r w:rsidRPr="00EB438A">
        <w:rPr>
          <w:rFonts w:ascii="Arial" w:hAnsi="Arial" w:cs="Arial"/>
          <w:b/>
          <w:sz w:val="24"/>
          <w:szCs w:val="24"/>
        </w:rPr>
        <w:lastRenderedPageBreak/>
        <w:t>VII</w:t>
      </w:r>
      <w:r w:rsidR="004B785E" w:rsidRPr="00EB438A">
        <w:rPr>
          <w:rFonts w:ascii="Arial" w:hAnsi="Arial" w:cs="Arial"/>
          <w:sz w:val="24"/>
          <w:szCs w:val="24"/>
        </w:rPr>
        <w:t xml:space="preserve">. </w:t>
      </w:r>
      <w:r w:rsidRPr="00EB438A">
        <w:rPr>
          <w:rFonts w:ascii="Arial" w:hAnsi="Arial" w:cs="Arial"/>
          <w:sz w:val="24"/>
          <w:szCs w:val="24"/>
        </w:rPr>
        <w:t>Administrar</w:t>
      </w:r>
      <w:r w:rsidR="004B785E" w:rsidRPr="00EB438A">
        <w:rPr>
          <w:rFonts w:ascii="Arial" w:hAnsi="Arial" w:cs="Arial"/>
          <w:sz w:val="24"/>
          <w:szCs w:val="24"/>
        </w:rPr>
        <w:t xml:space="preserve"> la red </w:t>
      </w:r>
      <w:r w:rsidRPr="00EB438A">
        <w:rPr>
          <w:rFonts w:ascii="Arial" w:hAnsi="Arial" w:cs="Arial"/>
          <w:sz w:val="24"/>
          <w:szCs w:val="24"/>
        </w:rPr>
        <w:t>informá</w:t>
      </w:r>
      <w:r w:rsidR="0087788D" w:rsidRPr="00EB438A">
        <w:rPr>
          <w:rFonts w:ascii="Arial" w:hAnsi="Arial" w:cs="Arial"/>
          <w:sz w:val="24"/>
          <w:szCs w:val="24"/>
        </w:rPr>
        <w:t>tica institucional del Tribunal;</w:t>
      </w:r>
    </w:p>
    <w:p w:rsidR="009562BA" w:rsidRPr="00EB438A" w:rsidRDefault="009562BA" w:rsidP="002748DC">
      <w:pPr>
        <w:spacing w:after="0" w:line="240" w:lineRule="auto"/>
        <w:contextualSpacing/>
        <w:jc w:val="both"/>
        <w:rPr>
          <w:rFonts w:ascii="Arial" w:hAnsi="Arial" w:cs="Arial"/>
          <w:sz w:val="24"/>
          <w:szCs w:val="24"/>
        </w:rPr>
      </w:pPr>
    </w:p>
    <w:p w:rsidR="004B785E" w:rsidRPr="00EB438A" w:rsidRDefault="003E3023" w:rsidP="002748DC">
      <w:pPr>
        <w:spacing w:after="0" w:line="240" w:lineRule="auto"/>
        <w:contextualSpacing/>
        <w:jc w:val="both"/>
        <w:rPr>
          <w:rFonts w:ascii="Arial" w:hAnsi="Arial" w:cs="Arial"/>
          <w:sz w:val="24"/>
          <w:szCs w:val="24"/>
        </w:rPr>
      </w:pPr>
      <w:r w:rsidRPr="00EB438A">
        <w:rPr>
          <w:rFonts w:ascii="Arial" w:hAnsi="Arial" w:cs="Arial"/>
          <w:b/>
          <w:sz w:val="24"/>
          <w:szCs w:val="24"/>
        </w:rPr>
        <w:t>VIII</w:t>
      </w:r>
      <w:r w:rsidR="004B785E" w:rsidRPr="00EB438A">
        <w:rPr>
          <w:rFonts w:ascii="Arial" w:hAnsi="Arial" w:cs="Arial"/>
          <w:sz w:val="24"/>
          <w:szCs w:val="24"/>
        </w:rPr>
        <w:t>. Implementar las medidas de seguridad informáticas y de protección de la información en los sistemas del Tribunal, lo que implica el monitoreo y revisión periódica del correcto uso de los medios tecnológi</w:t>
      </w:r>
      <w:r w:rsidR="0087788D" w:rsidRPr="00EB438A">
        <w:rPr>
          <w:rFonts w:ascii="Arial" w:hAnsi="Arial" w:cs="Arial"/>
          <w:sz w:val="24"/>
          <w:szCs w:val="24"/>
        </w:rPr>
        <w:t xml:space="preserve">cos por parte de </w:t>
      </w:r>
      <w:r w:rsidR="00803349" w:rsidRPr="00EB438A">
        <w:rPr>
          <w:rFonts w:ascii="Arial" w:hAnsi="Arial" w:cs="Arial"/>
          <w:sz w:val="24"/>
          <w:szCs w:val="24"/>
        </w:rPr>
        <w:t>las personas usuarias</w:t>
      </w:r>
      <w:r w:rsidR="0087788D" w:rsidRPr="00EB438A">
        <w:rPr>
          <w:rFonts w:ascii="Arial" w:hAnsi="Arial" w:cs="Arial"/>
          <w:sz w:val="24"/>
          <w:szCs w:val="24"/>
        </w:rPr>
        <w:t>;</w:t>
      </w:r>
    </w:p>
    <w:p w:rsidR="009562BA" w:rsidRPr="00EB438A" w:rsidRDefault="009562BA" w:rsidP="002748DC">
      <w:pPr>
        <w:spacing w:after="0" w:line="240" w:lineRule="auto"/>
        <w:contextualSpacing/>
        <w:jc w:val="both"/>
        <w:rPr>
          <w:rFonts w:ascii="Arial" w:hAnsi="Arial" w:cs="Arial"/>
          <w:sz w:val="24"/>
          <w:szCs w:val="24"/>
        </w:rPr>
      </w:pPr>
    </w:p>
    <w:p w:rsidR="003E3023" w:rsidRPr="00EB438A" w:rsidRDefault="003E3023"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004B785E" w:rsidRPr="00EB438A">
        <w:rPr>
          <w:rFonts w:ascii="Arial" w:hAnsi="Arial" w:cs="Arial"/>
          <w:b/>
          <w:sz w:val="24"/>
          <w:szCs w:val="24"/>
        </w:rPr>
        <w:t>X.</w:t>
      </w:r>
      <w:r w:rsidR="004B785E" w:rsidRPr="00EB438A">
        <w:rPr>
          <w:rFonts w:ascii="Arial" w:hAnsi="Arial" w:cs="Arial"/>
          <w:sz w:val="24"/>
          <w:szCs w:val="24"/>
        </w:rPr>
        <w:t xml:space="preserve"> Realizar estudios que permitan detectar y prevenir la vulnerabilidad de los esquemas y configuraciones para c</w:t>
      </w:r>
      <w:r w:rsidRPr="00EB438A">
        <w:rPr>
          <w:rFonts w:ascii="Arial" w:hAnsi="Arial" w:cs="Arial"/>
          <w:sz w:val="24"/>
          <w:szCs w:val="24"/>
        </w:rPr>
        <w:t>onexión a Internet, a efecto determinar las medidas per</w:t>
      </w:r>
      <w:r w:rsidR="0087788D" w:rsidRPr="00EB438A">
        <w:rPr>
          <w:rFonts w:ascii="Arial" w:hAnsi="Arial" w:cs="Arial"/>
          <w:sz w:val="24"/>
          <w:szCs w:val="24"/>
        </w:rPr>
        <w:t>tinentes para minimizar riesgos, y</w:t>
      </w:r>
    </w:p>
    <w:p w:rsidR="009562BA" w:rsidRPr="00EB438A" w:rsidRDefault="009562BA" w:rsidP="002748DC">
      <w:pPr>
        <w:spacing w:after="0" w:line="240" w:lineRule="auto"/>
        <w:contextualSpacing/>
        <w:jc w:val="both"/>
        <w:rPr>
          <w:rFonts w:ascii="Arial" w:hAnsi="Arial" w:cs="Arial"/>
          <w:sz w:val="24"/>
          <w:szCs w:val="24"/>
        </w:rPr>
      </w:pPr>
    </w:p>
    <w:p w:rsidR="003E3023" w:rsidRPr="00EB438A" w:rsidRDefault="003E3023"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X. </w:t>
      </w:r>
      <w:r w:rsidRPr="00EB438A">
        <w:rPr>
          <w:rFonts w:ascii="Arial" w:hAnsi="Arial" w:cs="Arial"/>
          <w:sz w:val="24"/>
          <w:szCs w:val="24"/>
        </w:rPr>
        <w:t xml:space="preserve">Operar el seguimiento y la evaluación del servicio </w:t>
      </w:r>
      <w:r w:rsidR="00864EA0" w:rsidRPr="00EB438A">
        <w:rPr>
          <w:rFonts w:ascii="Arial" w:hAnsi="Arial" w:cs="Arial"/>
          <w:sz w:val="24"/>
          <w:szCs w:val="24"/>
        </w:rPr>
        <w:t>de telefonía fija dictaminando sobre la necesidad de incrementar nuevas líneas y equipos telefónicos, así como la asignación y control de nuevos equipos, números y extensiones.</w:t>
      </w:r>
    </w:p>
    <w:p w:rsidR="00774C5F" w:rsidRPr="00EB438A" w:rsidRDefault="00774C5F" w:rsidP="002748DC">
      <w:pPr>
        <w:spacing w:after="0" w:line="240" w:lineRule="auto"/>
        <w:contextualSpacing/>
        <w:jc w:val="both"/>
        <w:rPr>
          <w:rFonts w:ascii="Arial" w:hAnsi="Arial" w:cs="Arial"/>
          <w:sz w:val="24"/>
          <w:szCs w:val="24"/>
        </w:rPr>
      </w:pPr>
    </w:p>
    <w:p w:rsidR="003732F6" w:rsidRPr="00EB438A" w:rsidRDefault="003732F6"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Áreas coadyuvantes</w:t>
      </w:r>
    </w:p>
    <w:p w:rsidR="00864EA0" w:rsidRPr="00EB438A" w:rsidRDefault="003732F6"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5</w:t>
      </w:r>
      <w:r w:rsidRPr="00EB438A">
        <w:rPr>
          <w:rFonts w:ascii="Arial" w:hAnsi="Arial" w:cs="Arial"/>
          <w:b/>
          <w:sz w:val="24"/>
          <w:szCs w:val="24"/>
        </w:rPr>
        <w:t xml:space="preserve">. </w:t>
      </w:r>
      <w:r w:rsidRPr="00EB438A">
        <w:rPr>
          <w:rFonts w:ascii="Arial" w:hAnsi="Arial" w:cs="Arial"/>
          <w:sz w:val="24"/>
          <w:szCs w:val="24"/>
        </w:rPr>
        <w:t xml:space="preserve">La Coordinación podrá auxiliarse de las unidades administrativas del Tribunal que considere pertinentes para el ejercicio de las atribuciones conferidas en los presentes Lineamientos; </w:t>
      </w:r>
      <w:r w:rsidR="00803349" w:rsidRPr="00EB438A">
        <w:rPr>
          <w:rFonts w:ascii="Arial" w:hAnsi="Arial" w:cs="Arial"/>
          <w:sz w:val="24"/>
          <w:szCs w:val="24"/>
        </w:rPr>
        <w:t>las personas</w:t>
      </w:r>
      <w:r w:rsidR="00864EA0" w:rsidRPr="00EB438A">
        <w:rPr>
          <w:rFonts w:ascii="Arial" w:hAnsi="Arial" w:cs="Arial"/>
          <w:sz w:val="24"/>
          <w:szCs w:val="24"/>
        </w:rPr>
        <w:t xml:space="preserve"> titulares deberán coadyuvar proporcionando oportunamente la información y documentación requerida para llevar a cabo sus atribuciones.</w:t>
      </w:r>
    </w:p>
    <w:p w:rsidR="003732F6" w:rsidRPr="00EB438A" w:rsidRDefault="003732F6" w:rsidP="002748DC">
      <w:pPr>
        <w:spacing w:after="0" w:line="240" w:lineRule="auto"/>
        <w:contextualSpacing/>
        <w:jc w:val="both"/>
        <w:rPr>
          <w:rFonts w:ascii="Arial" w:hAnsi="Arial" w:cs="Arial"/>
          <w:sz w:val="24"/>
          <w:szCs w:val="24"/>
        </w:rPr>
      </w:pPr>
    </w:p>
    <w:p w:rsidR="003B099B" w:rsidRPr="00EB438A" w:rsidRDefault="003B099B"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Capacitación en materia de tecnologías de la información</w:t>
      </w:r>
    </w:p>
    <w:p w:rsidR="001618C5" w:rsidRPr="00EB438A" w:rsidRDefault="00C86040" w:rsidP="002748DC">
      <w:pPr>
        <w:spacing w:after="0" w:line="240" w:lineRule="auto"/>
        <w:contextualSpacing/>
        <w:jc w:val="both"/>
        <w:rPr>
          <w:rFonts w:ascii="Arial" w:hAnsi="Arial" w:cs="Arial"/>
          <w:sz w:val="24"/>
          <w:szCs w:val="24"/>
        </w:rPr>
      </w:pPr>
      <w:r w:rsidRPr="00EB438A">
        <w:rPr>
          <w:rFonts w:ascii="Arial" w:hAnsi="Arial" w:cs="Arial"/>
          <w:b/>
          <w:bCs/>
          <w:sz w:val="24"/>
          <w:szCs w:val="24"/>
        </w:rPr>
        <w:t>Artículo</w:t>
      </w:r>
      <w:r w:rsidR="001618C5" w:rsidRPr="00EB438A">
        <w:rPr>
          <w:rFonts w:ascii="Arial" w:hAnsi="Arial" w:cs="Arial"/>
          <w:b/>
          <w:bCs/>
          <w:sz w:val="24"/>
          <w:szCs w:val="24"/>
        </w:rPr>
        <w:t xml:space="preserve"> </w:t>
      </w:r>
      <w:r w:rsidR="00780849" w:rsidRPr="00EB438A">
        <w:rPr>
          <w:rFonts w:ascii="Arial" w:hAnsi="Arial" w:cs="Arial"/>
          <w:b/>
          <w:bCs/>
          <w:sz w:val="24"/>
          <w:szCs w:val="24"/>
        </w:rPr>
        <w:t>6</w:t>
      </w:r>
      <w:r w:rsidR="001618C5" w:rsidRPr="00EB438A">
        <w:rPr>
          <w:rFonts w:ascii="Arial" w:hAnsi="Arial" w:cs="Arial"/>
          <w:b/>
          <w:bCs/>
          <w:sz w:val="24"/>
          <w:szCs w:val="24"/>
        </w:rPr>
        <w:t>.</w:t>
      </w:r>
      <w:r w:rsidR="001618C5" w:rsidRPr="00EB438A">
        <w:rPr>
          <w:rFonts w:ascii="Arial" w:hAnsi="Arial" w:cs="Arial"/>
          <w:sz w:val="24"/>
          <w:szCs w:val="24"/>
        </w:rPr>
        <w:t xml:space="preserve"> </w:t>
      </w:r>
      <w:r w:rsidR="003B099B" w:rsidRPr="00EB438A">
        <w:rPr>
          <w:rFonts w:ascii="Arial" w:hAnsi="Arial" w:cs="Arial"/>
          <w:sz w:val="24"/>
          <w:szCs w:val="24"/>
        </w:rPr>
        <w:t>El Tribunal</w:t>
      </w:r>
      <w:r w:rsidR="001618C5" w:rsidRPr="00EB438A">
        <w:rPr>
          <w:rFonts w:ascii="Arial" w:hAnsi="Arial" w:cs="Arial"/>
          <w:sz w:val="24"/>
          <w:szCs w:val="24"/>
        </w:rPr>
        <w:t xml:space="preserve"> proporcionará a </w:t>
      </w:r>
      <w:r w:rsidR="00803349" w:rsidRPr="00EB438A">
        <w:rPr>
          <w:rFonts w:ascii="Arial" w:hAnsi="Arial" w:cs="Arial"/>
          <w:sz w:val="24"/>
          <w:szCs w:val="24"/>
        </w:rPr>
        <w:t>las personas usuarias</w:t>
      </w:r>
      <w:r w:rsidR="003B099B" w:rsidRPr="00EB438A">
        <w:rPr>
          <w:rFonts w:ascii="Arial" w:hAnsi="Arial" w:cs="Arial"/>
          <w:sz w:val="24"/>
          <w:szCs w:val="24"/>
        </w:rPr>
        <w:t>,</w:t>
      </w:r>
      <w:r w:rsidR="001618C5" w:rsidRPr="00EB438A">
        <w:rPr>
          <w:rFonts w:ascii="Arial" w:hAnsi="Arial" w:cs="Arial"/>
          <w:sz w:val="24"/>
          <w:szCs w:val="24"/>
        </w:rPr>
        <w:t xml:space="preserve"> orientación y capacitación, respecto del </w:t>
      </w:r>
      <w:r w:rsidR="00D8746F" w:rsidRPr="00EB438A">
        <w:rPr>
          <w:rFonts w:ascii="Arial" w:hAnsi="Arial" w:cs="Arial"/>
          <w:sz w:val="24"/>
          <w:szCs w:val="24"/>
        </w:rPr>
        <w:t>S</w:t>
      </w:r>
      <w:r w:rsidR="003B099B" w:rsidRPr="00EB438A">
        <w:rPr>
          <w:rFonts w:ascii="Arial" w:hAnsi="Arial" w:cs="Arial"/>
          <w:sz w:val="24"/>
          <w:szCs w:val="24"/>
        </w:rPr>
        <w:t>istema</w:t>
      </w:r>
      <w:r w:rsidR="00932B78" w:rsidRPr="00EB438A">
        <w:rPr>
          <w:rFonts w:ascii="Arial" w:hAnsi="Arial" w:cs="Arial"/>
          <w:sz w:val="24"/>
          <w:szCs w:val="24"/>
        </w:rPr>
        <w:t xml:space="preserve"> Informático</w:t>
      </w:r>
      <w:r w:rsidR="001618C5" w:rsidRPr="00EB438A">
        <w:rPr>
          <w:rFonts w:ascii="Arial" w:hAnsi="Arial" w:cs="Arial"/>
          <w:sz w:val="24"/>
          <w:szCs w:val="24"/>
        </w:rPr>
        <w:t xml:space="preserve"> y demás tecnologías de la información y comunicaciones, necesa</w:t>
      </w:r>
      <w:r w:rsidR="003B099B" w:rsidRPr="00EB438A">
        <w:rPr>
          <w:rFonts w:ascii="Arial" w:hAnsi="Arial" w:cs="Arial"/>
          <w:sz w:val="24"/>
          <w:szCs w:val="24"/>
        </w:rPr>
        <w:t>ria</w:t>
      </w:r>
      <w:r w:rsidR="001618C5" w:rsidRPr="00EB438A">
        <w:rPr>
          <w:rFonts w:ascii="Arial" w:hAnsi="Arial" w:cs="Arial"/>
          <w:sz w:val="24"/>
          <w:szCs w:val="24"/>
        </w:rPr>
        <w:t xml:space="preserve">s para el </w:t>
      </w:r>
      <w:r w:rsidR="003B099B" w:rsidRPr="00EB438A">
        <w:rPr>
          <w:rFonts w:ascii="Arial" w:hAnsi="Arial" w:cs="Arial"/>
          <w:sz w:val="24"/>
          <w:szCs w:val="24"/>
        </w:rPr>
        <w:t xml:space="preserve">óptimo </w:t>
      </w:r>
      <w:r w:rsidR="001618C5" w:rsidRPr="00EB438A">
        <w:rPr>
          <w:rFonts w:ascii="Arial" w:hAnsi="Arial" w:cs="Arial"/>
          <w:sz w:val="24"/>
          <w:szCs w:val="24"/>
        </w:rPr>
        <w:t xml:space="preserve">desempeño de sus </w:t>
      </w:r>
      <w:r w:rsidR="00E91929" w:rsidRPr="00EB438A">
        <w:rPr>
          <w:rFonts w:ascii="Arial" w:hAnsi="Arial" w:cs="Arial"/>
          <w:sz w:val="24"/>
          <w:szCs w:val="24"/>
        </w:rPr>
        <w:t xml:space="preserve">actividades o </w:t>
      </w:r>
      <w:r w:rsidR="001618C5" w:rsidRPr="00EB438A">
        <w:rPr>
          <w:rFonts w:ascii="Arial" w:hAnsi="Arial" w:cs="Arial"/>
          <w:sz w:val="24"/>
          <w:szCs w:val="24"/>
        </w:rPr>
        <w:t xml:space="preserve">atribuciones. </w:t>
      </w:r>
    </w:p>
    <w:p w:rsidR="003B099B" w:rsidRPr="00EB438A" w:rsidRDefault="003B099B" w:rsidP="002748DC">
      <w:pPr>
        <w:spacing w:after="0" w:line="240" w:lineRule="auto"/>
        <w:contextualSpacing/>
        <w:jc w:val="both"/>
        <w:rPr>
          <w:rFonts w:ascii="Arial" w:hAnsi="Arial" w:cs="Arial"/>
          <w:sz w:val="24"/>
          <w:szCs w:val="24"/>
        </w:rPr>
      </w:pPr>
    </w:p>
    <w:p w:rsidR="003B099B" w:rsidRPr="00EB438A" w:rsidRDefault="003B099B" w:rsidP="002748DC">
      <w:pPr>
        <w:spacing w:after="0" w:line="240" w:lineRule="auto"/>
        <w:contextualSpacing/>
        <w:jc w:val="both"/>
        <w:rPr>
          <w:rFonts w:ascii="Arial" w:hAnsi="Arial" w:cs="Arial"/>
          <w:sz w:val="24"/>
          <w:szCs w:val="24"/>
        </w:rPr>
      </w:pPr>
      <w:r w:rsidRPr="00EB438A">
        <w:rPr>
          <w:rFonts w:ascii="Arial" w:hAnsi="Arial" w:cs="Arial"/>
          <w:sz w:val="24"/>
          <w:szCs w:val="24"/>
        </w:rPr>
        <w:t>La</w:t>
      </w:r>
      <w:r w:rsidR="00026A85" w:rsidRPr="00EB438A">
        <w:rPr>
          <w:rFonts w:ascii="Arial" w:hAnsi="Arial" w:cs="Arial"/>
          <w:sz w:val="24"/>
          <w:szCs w:val="24"/>
        </w:rPr>
        <w:t xml:space="preserve"> Coordinación en conjunto con la </w:t>
      </w:r>
      <w:r w:rsidRPr="00EB438A">
        <w:rPr>
          <w:rFonts w:ascii="Arial" w:hAnsi="Arial" w:cs="Arial"/>
          <w:sz w:val="24"/>
          <w:szCs w:val="24"/>
        </w:rPr>
        <w:t>Coordinaci</w:t>
      </w:r>
      <w:r w:rsidR="00026A85" w:rsidRPr="00EB438A">
        <w:rPr>
          <w:rFonts w:ascii="Arial" w:hAnsi="Arial" w:cs="Arial"/>
          <w:sz w:val="24"/>
          <w:szCs w:val="24"/>
        </w:rPr>
        <w:t xml:space="preserve">ón </w:t>
      </w:r>
      <w:r w:rsidRPr="00EB438A">
        <w:rPr>
          <w:rFonts w:ascii="Arial" w:hAnsi="Arial" w:cs="Arial"/>
          <w:sz w:val="24"/>
          <w:szCs w:val="24"/>
        </w:rPr>
        <w:t xml:space="preserve">de Recursos Humanos </w:t>
      </w:r>
      <w:r w:rsidR="00AD49E4" w:rsidRPr="00EB438A">
        <w:rPr>
          <w:rFonts w:ascii="Arial" w:hAnsi="Arial" w:cs="Arial"/>
          <w:sz w:val="24"/>
          <w:szCs w:val="24"/>
        </w:rPr>
        <w:t>del Tribunal</w:t>
      </w:r>
      <w:r w:rsidRPr="00EB438A">
        <w:rPr>
          <w:rFonts w:ascii="Arial" w:hAnsi="Arial" w:cs="Arial"/>
          <w:sz w:val="24"/>
          <w:szCs w:val="24"/>
        </w:rPr>
        <w:t xml:space="preserve"> coadyuvaran e</w:t>
      </w:r>
      <w:r w:rsidR="00E91929" w:rsidRPr="00EB438A">
        <w:rPr>
          <w:rFonts w:ascii="Arial" w:hAnsi="Arial" w:cs="Arial"/>
          <w:sz w:val="24"/>
          <w:szCs w:val="24"/>
        </w:rPr>
        <w:t>n las funciones de capacitación, para lo cual establecerán</w:t>
      </w:r>
      <w:r w:rsidRPr="00EB438A">
        <w:rPr>
          <w:rFonts w:ascii="Arial" w:hAnsi="Arial" w:cs="Arial"/>
          <w:sz w:val="24"/>
          <w:szCs w:val="24"/>
        </w:rPr>
        <w:t xml:space="preserve"> de </w:t>
      </w:r>
      <w:r w:rsidR="00E91929" w:rsidRPr="00EB438A">
        <w:rPr>
          <w:rFonts w:ascii="Arial" w:hAnsi="Arial" w:cs="Arial"/>
          <w:sz w:val="24"/>
          <w:szCs w:val="24"/>
        </w:rPr>
        <w:t xml:space="preserve">manera conjunta un programa de actividades, cursos o talleres que deben brindarse a </w:t>
      </w:r>
      <w:r w:rsidR="00803349" w:rsidRPr="00EB438A">
        <w:rPr>
          <w:rFonts w:ascii="Arial" w:hAnsi="Arial" w:cs="Arial"/>
          <w:sz w:val="24"/>
          <w:szCs w:val="24"/>
        </w:rPr>
        <w:t>las personas usuarias</w:t>
      </w:r>
      <w:r w:rsidR="00E91929" w:rsidRPr="00EB438A">
        <w:rPr>
          <w:rFonts w:ascii="Arial" w:hAnsi="Arial" w:cs="Arial"/>
          <w:sz w:val="24"/>
          <w:szCs w:val="24"/>
        </w:rPr>
        <w:t xml:space="preserve"> </w:t>
      </w:r>
      <w:r w:rsidR="00C86040" w:rsidRPr="00EB438A">
        <w:rPr>
          <w:rFonts w:ascii="Arial" w:hAnsi="Arial" w:cs="Arial"/>
          <w:sz w:val="24"/>
          <w:szCs w:val="24"/>
        </w:rPr>
        <w:t>en su inducción, así como aquellos que permitan su</w:t>
      </w:r>
      <w:r w:rsidR="00E91929" w:rsidRPr="00EB438A">
        <w:rPr>
          <w:rFonts w:ascii="Arial" w:hAnsi="Arial" w:cs="Arial"/>
          <w:sz w:val="24"/>
          <w:szCs w:val="24"/>
        </w:rPr>
        <w:t xml:space="preserve"> </w:t>
      </w:r>
      <w:r w:rsidR="00C86040" w:rsidRPr="00EB438A">
        <w:rPr>
          <w:rFonts w:ascii="Arial" w:hAnsi="Arial" w:cs="Arial"/>
          <w:sz w:val="24"/>
          <w:szCs w:val="24"/>
        </w:rPr>
        <w:t>constante actualización.</w:t>
      </w:r>
    </w:p>
    <w:p w:rsidR="00825FC1" w:rsidRPr="00EB438A" w:rsidRDefault="00825FC1" w:rsidP="002748DC">
      <w:pPr>
        <w:spacing w:after="0" w:line="240" w:lineRule="auto"/>
        <w:contextualSpacing/>
        <w:jc w:val="both"/>
        <w:rPr>
          <w:rFonts w:ascii="Arial" w:hAnsi="Arial" w:cs="Arial"/>
          <w:sz w:val="24"/>
          <w:szCs w:val="24"/>
        </w:rPr>
      </w:pPr>
    </w:p>
    <w:p w:rsidR="00825FC1" w:rsidRPr="00EB438A" w:rsidRDefault="00825FC1"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Uso personal e intransferible de perfiles y claves de acceso</w:t>
      </w:r>
    </w:p>
    <w:p w:rsidR="00825FC1" w:rsidRPr="00EB438A" w:rsidRDefault="008841F9"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7</w:t>
      </w:r>
      <w:r w:rsidR="00825FC1" w:rsidRPr="00EB438A">
        <w:rPr>
          <w:rFonts w:ascii="Arial" w:hAnsi="Arial" w:cs="Arial"/>
          <w:b/>
          <w:sz w:val="24"/>
          <w:szCs w:val="24"/>
        </w:rPr>
        <w:t xml:space="preserve">. </w:t>
      </w:r>
      <w:r w:rsidR="00825FC1" w:rsidRPr="00EB438A">
        <w:rPr>
          <w:rFonts w:ascii="Arial" w:hAnsi="Arial" w:cs="Arial"/>
          <w:sz w:val="24"/>
          <w:szCs w:val="24"/>
        </w:rPr>
        <w:t xml:space="preserve">Los perfiles, contraseñas y claves asignadas a </w:t>
      </w:r>
      <w:r w:rsidR="00803349" w:rsidRPr="00EB438A">
        <w:rPr>
          <w:rFonts w:ascii="Arial" w:hAnsi="Arial" w:cs="Arial"/>
          <w:sz w:val="24"/>
          <w:szCs w:val="24"/>
        </w:rPr>
        <w:t>las personas usuarias</w:t>
      </w:r>
      <w:r w:rsidR="00825FC1" w:rsidRPr="00EB438A">
        <w:rPr>
          <w:rFonts w:ascii="Arial" w:hAnsi="Arial" w:cs="Arial"/>
          <w:sz w:val="24"/>
          <w:szCs w:val="24"/>
        </w:rPr>
        <w:t xml:space="preserve"> por la </w:t>
      </w:r>
      <w:r w:rsidR="00EF3360" w:rsidRPr="00EB438A">
        <w:rPr>
          <w:rFonts w:ascii="Arial" w:hAnsi="Arial" w:cs="Arial"/>
          <w:sz w:val="24"/>
          <w:szCs w:val="24"/>
        </w:rPr>
        <w:t>Coordinación</w:t>
      </w:r>
      <w:r w:rsidR="00825FC1" w:rsidRPr="00EB438A">
        <w:rPr>
          <w:rFonts w:ascii="Arial" w:hAnsi="Arial" w:cs="Arial"/>
          <w:sz w:val="24"/>
          <w:szCs w:val="24"/>
        </w:rPr>
        <w:t xml:space="preserve"> para el acceso a los sistemas informáticos, software y uso de medios electrónicos propiedad del Tribunal, son de uso personal e intransfe</w:t>
      </w:r>
      <w:r w:rsidR="00803349" w:rsidRPr="00EB438A">
        <w:rPr>
          <w:rFonts w:ascii="Arial" w:hAnsi="Arial" w:cs="Arial"/>
          <w:sz w:val="24"/>
          <w:szCs w:val="24"/>
        </w:rPr>
        <w:t xml:space="preserve">rible y será responsabilidad </w:t>
      </w:r>
      <w:r w:rsidR="009B4E6C" w:rsidRPr="00EB438A">
        <w:rPr>
          <w:rFonts w:ascii="Arial" w:hAnsi="Arial" w:cs="Arial"/>
          <w:sz w:val="24"/>
          <w:szCs w:val="24"/>
        </w:rPr>
        <w:t xml:space="preserve">de </w:t>
      </w:r>
      <w:r w:rsidR="00803349" w:rsidRPr="00EB438A">
        <w:rPr>
          <w:rFonts w:ascii="Arial" w:hAnsi="Arial" w:cs="Arial"/>
          <w:sz w:val="24"/>
          <w:szCs w:val="24"/>
        </w:rPr>
        <w:t>la persona usuaria</w:t>
      </w:r>
      <w:r w:rsidR="00825FC1" w:rsidRPr="00EB438A">
        <w:rPr>
          <w:rFonts w:ascii="Arial" w:hAnsi="Arial" w:cs="Arial"/>
          <w:sz w:val="24"/>
          <w:szCs w:val="24"/>
        </w:rPr>
        <w:t xml:space="preserve"> toda la actividad que se realice con ésta.</w:t>
      </w:r>
    </w:p>
    <w:p w:rsidR="00825FC1" w:rsidRPr="00EB438A" w:rsidRDefault="00825FC1" w:rsidP="002748DC">
      <w:pPr>
        <w:spacing w:after="0" w:line="240" w:lineRule="auto"/>
        <w:contextualSpacing/>
        <w:jc w:val="both"/>
        <w:rPr>
          <w:rFonts w:ascii="Arial" w:hAnsi="Arial" w:cs="Arial"/>
          <w:sz w:val="24"/>
          <w:szCs w:val="24"/>
        </w:rPr>
      </w:pPr>
    </w:p>
    <w:p w:rsidR="00825FC1" w:rsidRPr="00EB438A" w:rsidRDefault="00803349" w:rsidP="002748DC">
      <w:pPr>
        <w:spacing w:after="0" w:line="240" w:lineRule="auto"/>
        <w:contextualSpacing/>
        <w:jc w:val="both"/>
        <w:rPr>
          <w:rFonts w:ascii="Arial" w:hAnsi="Arial" w:cs="Arial"/>
          <w:sz w:val="24"/>
          <w:szCs w:val="24"/>
        </w:rPr>
      </w:pPr>
      <w:r w:rsidRPr="00EB438A">
        <w:rPr>
          <w:rFonts w:ascii="Arial" w:hAnsi="Arial" w:cs="Arial"/>
          <w:sz w:val="24"/>
          <w:szCs w:val="24"/>
        </w:rPr>
        <w:t>Las personas usuarias</w:t>
      </w:r>
      <w:r w:rsidR="00825FC1" w:rsidRPr="00EB438A">
        <w:rPr>
          <w:rFonts w:ascii="Arial" w:hAnsi="Arial" w:cs="Arial"/>
          <w:sz w:val="24"/>
          <w:szCs w:val="24"/>
        </w:rPr>
        <w:t xml:space="preserve"> podrán solicitar a la </w:t>
      </w:r>
      <w:r w:rsidR="00EF3360" w:rsidRPr="00EB438A">
        <w:rPr>
          <w:rFonts w:ascii="Arial" w:hAnsi="Arial" w:cs="Arial"/>
          <w:sz w:val="24"/>
          <w:szCs w:val="24"/>
        </w:rPr>
        <w:t>Coordinación</w:t>
      </w:r>
      <w:r w:rsidR="00825FC1" w:rsidRPr="00EB438A">
        <w:rPr>
          <w:rFonts w:ascii="Arial" w:hAnsi="Arial" w:cs="Arial"/>
          <w:sz w:val="24"/>
          <w:szCs w:val="24"/>
        </w:rPr>
        <w:t xml:space="preserve"> el restablecimiento de sus claves, perfiles o contraseñas, </w:t>
      </w:r>
      <w:r w:rsidR="0051107A" w:rsidRPr="00EB438A">
        <w:rPr>
          <w:rFonts w:ascii="Arial" w:hAnsi="Arial" w:cs="Arial"/>
          <w:sz w:val="24"/>
          <w:szCs w:val="24"/>
        </w:rPr>
        <w:t>para garantizar la seguridad de las mismas.</w:t>
      </w:r>
    </w:p>
    <w:p w:rsidR="006863AD" w:rsidRPr="00EB438A" w:rsidRDefault="006863AD">
      <w:pPr>
        <w:rPr>
          <w:rFonts w:ascii="Arial" w:hAnsi="Arial" w:cs="Arial"/>
          <w:b/>
          <w:i/>
          <w:sz w:val="24"/>
          <w:szCs w:val="24"/>
        </w:rPr>
      </w:pPr>
      <w:bookmarkStart w:id="1" w:name="_GoBack"/>
      <w:bookmarkEnd w:id="1"/>
    </w:p>
    <w:p w:rsidR="00B44F8E" w:rsidRPr="00EB438A" w:rsidRDefault="009A7050"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Propiedad de la información</w:t>
      </w:r>
    </w:p>
    <w:p w:rsidR="00B44F8E" w:rsidRPr="00EB438A" w:rsidRDefault="00B44F8E"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8</w:t>
      </w:r>
      <w:r w:rsidRPr="00EB438A">
        <w:rPr>
          <w:rFonts w:ascii="Arial" w:hAnsi="Arial" w:cs="Arial"/>
          <w:sz w:val="24"/>
          <w:szCs w:val="24"/>
        </w:rPr>
        <w:t xml:space="preserve">. </w:t>
      </w:r>
      <w:r w:rsidR="003B6D21" w:rsidRPr="00EB438A">
        <w:rPr>
          <w:rFonts w:ascii="Arial" w:hAnsi="Arial" w:cs="Arial"/>
          <w:sz w:val="24"/>
          <w:szCs w:val="24"/>
        </w:rPr>
        <w:t>El</w:t>
      </w:r>
      <w:r w:rsidR="009A7050" w:rsidRPr="00EB438A">
        <w:rPr>
          <w:rFonts w:ascii="Arial" w:hAnsi="Arial" w:cs="Arial"/>
          <w:sz w:val="24"/>
          <w:szCs w:val="24"/>
        </w:rPr>
        <w:t xml:space="preserve"> Tribunal es propietario</w:t>
      </w:r>
      <w:r w:rsidR="00752A2B" w:rsidRPr="00EB438A">
        <w:rPr>
          <w:rFonts w:ascii="Arial" w:hAnsi="Arial" w:cs="Arial"/>
          <w:sz w:val="24"/>
          <w:szCs w:val="24"/>
        </w:rPr>
        <w:t xml:space="preserve"> de la información que se genere</w:t>
      </w:r>
      <w:r w:rsidR="00E05F1F" w:rsidRPr="00EB438A">
        <w:rPr>
          <w:rFonts w:ascii="Arial" w:hAnsi="Arial" w:cs="Arial"/>
          <w:sz w:val="24"/>
          <w:szCs w:val="24"/>
        </w:rPr>
        <w:t>,</w:t>
      </w:r>
      <w:r w:rsidR="009A7050" w:rsidRPr="00EB438A">
        <w:rPr>
          <w:rFonts w:ascii="Arial" w:hAnsi="Arial" w:cs="Arial"/>
          <w:sz w:val="24"/>
          <w:szCs w:val="24"/>
        </w:rPr>
        <w:t xml:space="preserve"> manipule </w:t>
      </w:r>
      <w:r w:rsidR="00E05F1F" w:rsidRPr="00EB438A">
        <w:rPr>
          <w:rFonts w:ascii="Arial" w:hAnsi="Arial" w:cs="Arial"/>
          <w:sz w:val="24"/>
          <w:szCs w:val="24"/>
        </w:rPr>
        <w:t xml:space="preserve">y almacene </w:t>
      </w:r>
      <w:r w:rsidR="009A7050" w:rsidRPr="00EB438A">
        <w:rPr>
          <w:rFonts w:ascii="Arial" w:hAnsi="Arial" w:cs="Arial"/>
          <w:sz w:val="24"/>
          <w:szCs w:val="24"/>
        </w:rPr>
        <w:t>en sus sistemas, aplicaciones y cualquier medio de procesamiento electrónico, durante el desempeño de las atribuciones, cargos o comisiones del personal adscrito al mismo.</w:t>
      </w:r>
    </w:p>
    <w:p w:rsidR="008959EA" w:rsidRPr="00EB438A" w:rsidRDefault="008959EA" w:rsidP="002748DC">
      <w:pPr>
        <w:spacing w:after="0" w:line="240" w:lineRule="auto"/>
        <w:contextualSpacing/>
        <w:jc w:val="both"/>
        <w:rPr>
          <w:rFonts w:ascii="Arial" w:hAnsi="Arial" w:cs="Arial"/>
          <w:sz w:val="24"/>
          <w:szCs w:val="24"/>
        </w:rPr>
      </w:pPr>
    </w:p>
    <w:p w:rsidR="009A7050" w:rsidRPr="00EB438A" w:rsidRDefault="008959EA"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Derechos patrimoniales</w:t>
      </w:r>
    </w:p>
    <w:p w:rsidR="00C86040" w:rsidRPr="00EB438A" w:rsidRDefault="008959EA"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9</w:t>
      </w:r>
      <w:r w:rsidRPr="00EB438A">
        <w:rPr>
          <w:rFonts w:ascii="Arial" w:hAnsi="Arial" w:cs="Arial"/>
          <w:b/>
          <w:sz w:val="24"/>
          <w:szCs w:val="24"/>
        </w:rPr>
        <w:t xml:space="preserve">. </w:t>
      </w:r>
      <w:r w:rsidRPr="00EB438A">
        <w:rPr>
          <w:rFonts w:ascii="Arial" w:hAnsi="Arial" w:cs="Arial"/>
          <w:sz w:val="24"/>
          <w:szCs w:val="24"/>
        </w:rPr>
        <w:t>Los derechos patrimoniales de los sistemas informáticos, hojas de cálculo, macros, presentaciones, códigos fuente de programas, sus componentes, productos y demás elementos relacionados, así como su documentación y cualquier archivo generado por las personas</w:t>
      </w:r>
      <w:r w:rsidR="00E317D0" w:rsidRPr="00EB438A">
        <w:rPr>
          <w:rFonts w:ascii="Arial" w:hAnsi="Arial" w:cs="Arial"/>
          <w:sz w:val="24"/>
          <w:szCs w:val="24"/>
        </w:rPr>
        <w:t xml:space="preserve"> adscritas al Tribunal</w:t>
      </w:r>
      <w:r w:rsidRPr="00EB438A">
        <w:rPr>
          <w:rFonts w:ascii="Arial" w:hAnsi="Arial" w:cs="Arial"/>
          <w:sz w:val="24"/>
          <w:szCs w:val="24"/>
        </w:rPr>
        <w:t xml:space="preserve"> en el ejercicio de sus actividades laborales, corresponden exclusivamente a</w:t>
      </w:r>
      <w:r w:rsidR="00E317D0" w:rsidRPr="00EB438A">
        <w:rPr>
          <w:rFonts w:ascii="Arial" w:hAnsi="Arial" w:cs="Arial"/>
          <w:sz w:val="24"/>
          <w:szCs w:val="24"/>
        </w:rPr>
        <w:t xml:space="preserve"> este. </w:t>
      </w:r>
    </w:p>
    <w:p w:rsidR="00FD625F" w:rsidRPr="00EB438A" w:rsidRDefault="00FD625F" w:rsidP="002748DC">
      <w:pPr>
        <w:spacing w:after="0" w:line="240" w:lineRule="auto"/>
        <w:contextualSpacing/>
        <w:jc w:val="both"/>
        <w:rPr>
          <w:rFonts w:ascii="Arial" w:hAnsi="Arial" w:cs="Arial"/>
          <w:sz w:val="24"/>
          <w:szCs w:val="24"/>
        </w:rPr>
      </w:pPr>
    </w:p>
    <w:p w:rsidR="00FD625F" w:rsidRPr="00EB438A" w:rsidRDefault="00FD625F"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 xml:space="preserve">Baja de perfiles de </w:t>
      </w:r>
      <w:r w:rsidR="009B4E6C" w:rsidRPr="00EB438A">
        <w:rPr>
          <w:rFonts w:ascii="Arial" w:hAnsi="Arial" w:cs="Arial"/>
          <w:b/>
          <w:i/>
          <w:sz w:val="20"/>
          <w:szCs w:val="20"/>
        </w:rPr>
        <w:t>personas usuarias</w:t>
      </w:r>
      <w:r w:rsidRPr="00EB438A">
        <w:rPr>
          <w:rFonts w:ascii="Arial" w:hAnsi="Arial" w:cs="Arial"/>
          <w:b/>
          <w:i/>
          <w:sz w:val="20"/>
          <w:szCs w:val="20"/>
        </w:rPr>
        <w:t xml:space="preserve"> y claves de acceso</w:t>
      </w:r>
    </w:p>
    <w:p w:rsidR="00E43C5F" w:rsidRPr="00EB438A" w:rsidRDefault="00FD625F"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10</w:t>
      </w:r>
      <w:r w:rsidRPr="00EB438A">
        <w:rPr>
          <w:rFonts w:ascii="Arial" w:hAnsi="Arial" w:cs="Arial"/>
          <w:b/>
          <w:bCs/>
          <w:sz w:val="24"/>
          <w:szCs w:val="24"/>
        </w:rPr>
        <w:t>.</w:t>
      </w:r>
      <w:r w:rsidRPr="00EB438A">
        <w:rPr>
          <w:rFonts w:ascii="Arial" w:hAnsi="Arial" w:cs="Arial"/>
          <w:sz w:val="24"/>
          <w:szCs w:val="24"/>
        </w:rPr>
        <w:t xml:space="preserve"> Con motivo de los actos de entrega recepción de los servidores públicos adscritos al Tribunal, el Órgano Interno de Control solicitará a la </w:t>
      </w:r>
      <w:r w:rsidR="00EF3360" w:rsidRPr="00EB438A">
        <w:rPr>
          <w:rFonts w:ascii="Arial" w:hAnsi="Arial" w:cs="Arial"/>
          <w:sz w:val="24"/>
          <w:szCs w:val="24"/>
        </w:rPr>
        <w:t>Coordinación</w:t>
      </w:r>
      <w:r w:rsidR="00E43C5F" w:rsidRPr="00EB438A">
        <w:rPr>
          <w:rFonts w:ascii="Arial" w:hAnsi="Arial" w:cs="Arial"/>
          <w:sz w:val="24"/>
          <w:szCs w:val="24"/>
        </w:rPr>
        <w:t>:</w:t>
      </w:r>
    </w:p>
    <w:p w:rsidR="00E43C5F" w:rsidRPr="00EB438A" w:rsidRDefault="00E43C5F" w:rsidP="002748DC">
      <w:pPr>
        <w:spacing w:after="0" w:line="240" w:lineRule="auto"/>
        <w:contextualSpacing/>
        <w:jc w:val="both"/>
        <w:rPr>
          <w:rFonts w:ascii="Arial" w:hAnsi="Arial" w:cs="Arial"/>
          <w:sz w:val="24"/>
          <w:szCs w:val="24"/>
        </w:rPr>
      </w:pPr>
    </w:p>
    <w:p w:rsidR="00E43C5F" w:rsidRPr="00EB438A" w:rsidRDefault="00E43C5F"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009D3501" w:rsidRPr="00EB438A">
        <w:rPr>
          <w:rFonts w:ascii="Arial" w:hAnsi="Arial" w:cs="Arial"/>
          <w:sz w:val="24"/>
          <w:szCs w:val="24"/>
        </w:rPr>
        <w:t xml:space="preserve"> L</w:t>
      </w:r>
      <w:r w:rsidR="00FD625F" w:rsidRPr="00EB438A">
        <w:rPr>
          <w:rFonts w:ascii="Arial" w:hAnsi="Arial" w:cs="Arial"/>
          <w:sz w:val="24"/>
          <w:szCs w:val="24"/>
        </w:rPr>
        <w:t>a baja de la</w:t>
      </w:r>
      <w:r w:rsidRPr="00EB438A">
        <w:rPr>
          <w:rFonts w:ascii="Arial" w:hAnsi="Arial" w:cs="Arial"/>
          <w:sz w:val="24"/>
          <w:szCs w:val="24"/>
        </w:rPr>
        <w:t xml:space="preserve">s cuentas del perfil de </w:t>
      </w:r>
      <w:r w:rsidR="009B4E6C" w:rsidRPr="00EB438A">
        <w:rPr>
          <w:rFonts w:ascii="Arial" w:hAnsi="Arial" w:cs="Arial"/>
          <w:sz w:val="24"/>
          <w:szCs w:val="24"/>
        </w:rPr>
        <w:t>personas usuarias</w:t>
      </w:r>
      <w:r w:rsidRPr="00EB438A">
        <w:rPr>
          <w:rFonts w:ascii="Arial" w:hAnsi="Arial" w:cs="Arial"/>
          <w:sz w:val="24"/>
          <w:szCs w:val="24"/>
        </w:rPr>
        <w:t>;</w:t>
      </w:r>
    </w:p>
    <w:p w:rsidR="00E43C5F" w:rsidRPr="00EB438A" w:rsidRDefault="00E43C5F" w:rsidP="002748DC">
      <w:pPr>
        <w:spacing w:after="0" w:line="240" w:lineRule="auto"/>
        <w:contextualSpacing/>
        <w:jc w:val="both"/>
        <w:rPr>
          <w:rFonts w:ascii="Arial" w:hAnsi="Arial" w:cs="Arial"/>
          <w:sz w:val="24"/>
          <w:szCs w:val="24"/>
        </w:rPr>
      </w:pPr>
    </w:p>
    <w:p w:rsidR="00115A67" w:rsidRPr="00EB438A" w:rsidRDefault="00E43C5F" w:rsidP="002748DC">
      <w:pPr>
        <w:spacing w:after="0" w:line="240" w:lineRule="auto"/>
        <w:contextualSpacing/>
        <w:jc w:val="both"/>
        <w:rPr>
          <w:rFonts w:ascii="Arial" w:hAnsi="Arial" w:cs="Arial"/>
          <w:sz w:val="24"/>
          <w:szCs w:val="24"/>
        </w:rPr>
      </w:pPr>
      <w:r w:rsidRPr="00EB438A">
        <w:rPr>
          <w:rFonts w:ascii="Arial" w:hAnsi="Arial" w:cs="Arial"/>
          <w:b/>
          <w:sz w:val="24"/>
          <w:szCs w:val="24"/>
        </w:rPr>
        <w:t>II.</w:t>
      </w:r>
      <w:r w:rsidRPr="00EB438A">
        <w:rPr>
          <w:rFonts w:ascii="Arial" w:hAnsi="Arial" w:cs="Arial"/>
          <w:sz w:val="24"/>
          <w:szCs w:val="24"/>
        </w:rPr>
        <w:t xml:space="preserve"> L</w:t>
      </w:r>
      <w:r w:rsidR="00FD625F" w:rsidRPr="00EB438A">
        <w:rPr>
          <w:rFonts w:ascii="Arial" w:hAnsi="Arial" w:cs="Arial"/>
          <w:sz w:val="24"/>
          <w:szCs w:val="24"/>
        </w:rPr>
        <w:t>a revisión del es</w:t>
      </w:r>
      <w:r w:rsidR="00115A67" w:rsidRPr="00EB438A">
        <w:rPr>
          <w:rFonts w:ascii="Arial" w:hAnsi="Arial" w:cs="Arial"/>
          <w:sz w:val="24"/>
          <w:szCs w:val="24"/>
        </w:rPr>
        <w:t>tado de los medios electrónicos;</w:t>
      </w:r>
    </w:p>
    <w:p w:rsidR="00115A67" w:rsidRPr="00EB438A" w:rsidRDefault="00115A67" w:rsidP="002748DC">
      <w:pPr>
        <w:spacing w:after="0" w:line="240" w:lineRule="auto"/>
        <w:contextualSpacing/>
        <w:jc w:val="both"/>
        <w:rPr>
          <w:rFonts w:ascii="Arial" w:hAnsi="Arial" w:cs="Arial"/>
          <w:sz w:val="24"/>
          <w:szCs w:val="24"/>
        </w:rPr>
      </w:pPr>
    </w:p>
    <w:p w:rsidR="00115A67" w:rsidRPr="00EB438A" w:rsidRDefault="00115A67"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Pr="00EB438A">
        <w:rPr>
          <w:rFonts w:ascii="Arial" w:hAnsi="Arial" w:cs="Arial"/>
          <w:sz w:val="24"/>
          <w:szCs w:val="24"/>
        </w:rPr>
        <w:t xml:space="preserve"> E</w:t>
      </w:r>
      <w:r w:rsidR="00FD625F" w:rsidRPr="00EB438A">
        <w:rPr>
          <w:rFonts w:ascii="Arial" w:hAnsi="Arial" w:cs="Arial"/>
          <w:sz w:val="24"/>
          <w:szCs w:val="24"/>
        </w:rPr>
        <w:t>l respaldo de información del equipo desocupado a resguardo de</w:t>
      </w:r>
      <w:r w:rsidR="00803349" w:rsidRPr="00EB438A">
        <w:rPr>
          <w:rFonts w:ascii="Arial" w:hAnsi="Arial" w:cs="Arial"/>
          <w:sz w:val="24"/>
          <w:szCs w:val="24"/>
        </w:rPr>
        <w:t xml:space="preserve"> la persona usuaria</w:t>
      </w:r>
      <w:r w:rsidR="00FD625F" w:rsidRPr="00EB438A">
        <w:rPr>
          <w:rFonts w:ascii="Arial" w:hAnsi="Arial" w:cs="Arial"/>
          <w:sz w:val="24"/>
          <w:szCs w:val="24"/>
        </w:rPr>
        <w:t xml:space="preserve"> que realiza la entrega</w:t>
      </w:r>
      <w:r w:rsidRPr="00EB438A">
        <w:rPr>
          <w:rFonts w:ascii="Arial" w:hAnsi="Arial" w:cs="Arial"/>
          <w:sz w:val="24"/>
          <w:szCs w:val="24"/>
        </w:rPr>
        <w:t>, y</w:t>
      </w:r>
    </w:p>
    <w:p w:rsidR="00115A67" w:rsidRPr="00EB438A" w:rsidRDefault="00115A67" w:rsidP="002748DC">
      <w:pPr>
        <w:spacing w:after="0" w:line="240" w:lineRule="auto"/>
        <w:contextualSpacing/>
        <w:jc w:val="both"/>
        <w:rPr>
          <w:rFonts w:ascii="Arial" w:hAnsi="Arial" w:cs="Arial"/>
          <w:sz w:val="24"/>
          <w:szCs w:val="24"/>
        </w:rPr>
      </w:pPr>
    </w:p>
    <w:p w:rsidR="00FD625F" w:rsidRPr="00EB438A" w:rsidRDefault="00115A67" w:rsidP="002748DC">
      <w:pPr>
        <w:spacing w:after="0" w:line="240" w:lineRule="auto"/>
        <w:contextualSpacing/>
        <w:jc w:val="both"/>
        <w:rPr>
          <w:rFonts w:ascii="Arial" w:hAnsi="Arial" w:cs="Arial"/>
          <w:sz w:val="24"/>
          <w:szCs w:val="24"/>
        </w:rPr>
      </w:pPr>
      <w:r w:rsidRPr="00EB438A">
        <w:rPr>
          <w:rFonts w:ascii="Arial" w:hAnsi="Arial" w:cs="Arial"/>
          <w:b/>
          <w:sz w:val="24"/>
          <w:szCs w:val="24"/>
        </w:rPr>
        <w:t>IV.</w:t>
      </w:r>
      <w:r w:rsidRPr="00EB438A">
        <w:rPr>
          <w:rFonts w:ascii="Arial" w:hAnsi="Arial" w:cs="Arial"/>
          <w:sz w:val="24"/>
          <w:szCs w:val="24"/>
        </w:rPr>
        <w:t xml:space="preserve"> L</w:t>
      </w:r>
      <w:r w:rsidR="00FD625F" w:rsidRPr="00EB438A">
        <w:rPr>
          <w:rFonts w:ascii="Arial" w:hAnsi="Arial" w:cs="Arial"/>
          <w:sz w:val="24"/>
          <w:szCs w:val="24"/>
        </w:rPr>
        <w:t>a revocación de todos los accesos en los sistemas informáticos, intranet y correo electrónico asignados a</w:t>
      </w:r>
      <w:r w:rsidR="009B4E6C" w:rsidRPr="00EB438A">
        <w:rPr>
          <w:rFonts w:ascii="Arial" w:hAnsi="Arial" w:cs="Arial"/>
          <w:sz w:val="24"/>
          <w:szCs w:val="24"/>
        </w:rPr>
        <w:t xml:space="preserve"> </w:t>
      </w:r>
      <w:r w:rsidR="00FD625F" w:rsidRPr="00EB438A">
        <w:rPr>
          <w:rFonts w:ascii="Arial" w:hAnsi="Arial" w:cs="Arial"/>
          <w:sz w:val="24"/>
          <w:szCs w:val="24"/>
        </w:rPr>
        <w:t>l</w:t>
      </w:r>
      <w:r w:rsidR="009B4E6C" w:rsidRPr="00EB438A">
        <w:rPr>
          <w:rFonts w:ascii="Arial" w:hAnsi="Arial" w:cs="Arial"/>
          <w:sz w:val="24"/>
          <w:szCs w:val="24"/>
        </w:rPr>
        <w:t>a persona usuaria</w:t>
      </w:r>
      <w:r w:rsidR="00FD625F" w:rsidRPr="00EB438A">
        <w:rPr>
          <w:rFonts w:ascii="Arial" w:hAnsi="Arial" w:cs="Arial"/>
          <w:sz w:val="24"/>
          <w:szCs w:val="24"/>
        </w:rPr>
        <w:t xml:space="preserve"> que causa baja en el Tribunal.</w:t>
      </w:r>
    </w:p>
    <w:p w:rsidR="0084283B" w:rsidRPr="00EB438A" w:rsidRDefault="0084283B" w:rsidP="002748DC">
      <w:pPr>
        <w:spacing w:after="0" w:line="240" w:lineRule="auto"/>
        <w:contextualSpacing/>
        <w:jc w:val="both"/>
        <w:rPr>
          <w:rFonts w:ascii="Arial" w:hAnsi="Arial" w:cs="Arial"/>
          <w:sz w:val="24"/>
          <w:szCs w:val="24"/>
        </w:rPr>
      </w:pPr>
    </w:p>
    <w:p w:rsidR="0084283B" w:rsidRPr="00EB438A" w:rsidRDefault="008841F9" w:rsidP="002748DC">
      <w:pPr>
        <w:spacing w:after="0" w:line="240" w:lineRule="auto"/>
        <w:contextualSpacing/>
        <w:jc w:val="center"/>
        <w:rPr>
          <w:rFonts w:ascii="Arial" w:hAnsi="Arial" w:cs="Arial"/>
          <w:b/>
          <w:sz w:val="30"/>
          <w:szCs w:val="30"/>
        </w:rPr>
      </w:pPr>
      <w:r w:rsidRPr="00EB438A">
        <w:rPr>
          <w:rFonts w:ascii="Arial" w:hAnsi="Arial" w:cs="Arial"/>
          <w:b/>
          <w:sz w:val="30"/>
          <w:szCs w:val="30"/>
        </w:rPr>
        <w:t>Capítulo II</w:t>
      </w:r>
    </w:p>
    <w:p w:rsidR="0084283B" w:rsidRPr="00EB438A" w:rsidRDefault="001525DC" w:rsidP="002748DC">
      <w:pPr>
        <w:spacing w:after="0" w:line="240" w:lineRule="auto"/>
        <w:contextualSpacing/>
        <w:jc w:val="center"/>
        <w:rPr>
          <w:rFonts w:ascii="Arial" w:hAnsi="Arial" w:cs="Arial"/>
          <w:sz w:val="30"/>
          <w:szCs w:val="30"/>
        </w:rPr>
      </w:pPr>
      <w:r w:rsidRPr="00EB438A">
        <w:rPr>
          <w:rFonts w:ascii="Arial" w:eastAsia="Cambria" w:hAnsi="Arial" w:cs="Arial"/>
          <w:b/>
          <w:bCs/>
          <w:spacing w:val="1"/>
          <w:sz w:val="30"/>
          <w:szCs w:val="30"/>
        </w:rPr>
        <w:t>Uso</w:t>
      </w:r>
      <w:r w:rsidRPr="00EB438A">
        <w:rPr>
          <w:rFonts w:ascii="Arial" w:eastAsia="Cambria" w:hAnsi="Arial" w:cs="Arial"/>
          <w:b/>
          <w:bCs/>
          <w:spacing w:val="-9"/>
          <w:sz w:val="30"/>
          <w:szCs w:val="30"/>
        </w:rPr>
        <w:t xml:space="preserve"> </w:t>
      </w:r>
      <w:r w:rsidRPr="00EB438A">
        <w:rPr>
          <w:rFonts w:ascii="Arial" w:eastAsia="Cambria" w:hAnsi="Arial" w:cs="Arial"/>
          <w:b/>
          <w:bCs/>
          <w:spacing w:val="-1"/>
          <w:sz w:val="30"/>
          <w:szCs w:val="30"/>
        </w:rPr>
        <w:t>d</w:t>
      </w:r>
      <w:r w:rsidRPr="00EB438A">
        <w:rPr>
          <w:rFonts w:ascii="Arial" w:eastAsia="Cambria" w:hAnsi="Arial" w:cs="Arial"/>
          <w:b/>
          <w:bCs/>
          <w:sz w:val="30"/>
          <w:szCs w:val="30"/>
        </w:rPr>
        <w:t>e</w:t>
      </w:r>
      <w:r w:rsidRPr="00EB438A">
        <w:rPr>
          <w:rFonts w:ascii="Arial" w:eastAsia="Cambria" w:hAnsi="Arial" w:cs="Arial"/>
          <w:b/>
          <w:bCs/>
          <w:spacing w:val="-8"/>
          <w:sz w:val="30"/>
          <w:szCs w:val="30"/>
        </w:rPr>
        <w:t xml:space="preserve"> </w:t>
      </w:r>
      <w:r w:rsidR="007E4510" w:rsidRPr="00EB438A">
        <w:rPr>
          <w:rFonts w:ascii="Arial" w:eastAsia="Cambria" w:hAnsi="Arial" w:cs="Arial"/>
          <w:b/>
          <w:bCs/>
          <w:spacing w:val="-1"/>
          <w:sz w:val="30"/>
          <w:szCs w:val="30"/>
        </w:rPr>
        <w:t>T</w:t>
      </w:r>
      <w:r w:rsidRPr="00EB438A">
        <w:rPr>
          <w:rFonts w:ascii="Arial" w:eastAsia="Cambria" w:hAnsi="Arial" w:cs="Arial"/>
          <w:b/>
          <w:bCs/>
          <w:spacing w:val="2"/>
          <w:sz w:val="30"/>
          <w:szCs w:val="30"/>
        </w:rPr>
        <w:t>e</w:t>
      </w:r>
      <w:r w:rsidRPr="00EB438A">
        <w:rPr>
          <w:rFonts w:ascii="Arial" w:eastAsia="Cambria" w:hAnsi="Arial" w:cs="Arial"/>
          <w:b/>
          <w:bCs/>
          <w:spacing w:val="-1"/>
          <w:sz w:val="30"/>
          <w:szCs w:val="30"/>
        </w:rPr>
        <w:t>c</w:t>
      </w:r>
      <w:r w:rsidRPr="00EB438A">
        <w:rPr>
          <w:rFonts w:ascii="Arial" w:eastAsia="Cambria" w:hAnsi="Arial" w:cs="Arial"/>
          <w:b/>
          <w:bCs/>
          <w:spacing w:val="1"/>
          <w:sz w:val="30"/>
          <w:szCs w:val="30"/>
        </w:rPr>
        <w:t>n</w:t>
      </w:r>
      <w:r w:rsidRPr="00EB438A">
        <w:rPr>
          <w:rFonts w:ascii="Arial" w:eastAsia="Cambria" w:hAnsi="Arial" w:cs="Arial"/>
          <w:b/>
          <w:bCs/>
          <w:sz w:val="30"/>
          <w:szCs w:val="30"/>
        </w:rPr>
        <w:t>ologías</w:t>
      </w:r>
      <w:r w:rsidRPr="00EB438A">
        <w:rPr>
          <w:rFonts w:ascii="Arial" w:eastAsia="Cambria" w:hAnsi="Arial" w:cs="Arial"/>
          <w:b/>
          <w:bCs/>
          <w:spacing w:val="-10"/>
          <w:sz w:val="30"/>
          <w:szCs w:val="30"/>
        </w:rPr>
        <w:t xml:space="preserve"> </w:t>
      </w:r>
      <w:r w:rsidRPr="00EB438A">
        <w:rPr>
          <w:rFonts w:ascii="Arial" w:eastAsia="Cambria" w:hAnsi="Arial" w:cs="Arial"/>
          <w:b/>
          <w:bCs/>
          <w:spacing w:val="-1"/>
          <w:sz w:val="30"/>
          <w:szCs w:val="30"/>
        </w:rPr>
        <w:t>de</w:t>
      </w:r>
      <w:r w:rsidR="007E4510" w:rsidRPr="00EB438A">
        <w:rPr>
          <w:rFonts w:ascii="Arial" w:eastAsia="Cambria" w:hAnsi="Arial" w:cs="Arial"/>
          <w:b/>
          <w:bCs/>
          <w:sz w:val="30"/>
          <w:szCs w:val="30"/>
        </w:rPr>
        <w:t xml:space="preserve"> I</w:t>
      </w:r>
      <w:r w:rsidRPr="00EB438A">
        <w:rPr>
          <w:rFonts w:ascii="Arial" w:eastAsia="Cambria" w:hAnsi="Arial" w:cs="Arial"/>
          <w:b/>
          <w:bCs/>
          <w:sz w:val="30"/>
          <w:szCs w:val="30"/>
        </w:rPr>
        <w:t>nformación</w:t>
      </w:r>
      <w:r w:rsidRPr="00EB438A">
        <w:rPr>
          <w:rFonts w:ascii="Arial" w:eastAsia="Cambria" w:hAnsi="Arial" w:cs="Arial"/>
          <w:b/>
          <w:bCs/>
          <w:spacing w:val="-19"/>
          <w:sz w:val="30"/>
          <w:szCs w:val="30"/>
        </w:rPr>
        <w:t xml:space="preserve"> </w:t>
      </w:r>
      <w:r w:rsidRPr="00EB438A">
        <w:rPr>
          <w:rFonts w:ascii="Arial" w:eastAsia="Cambria" w:hAnsi="Arial" w:cs="Arial"/>
          <w:b/>
          <w:bCs/>
          <w:sz w:val="30"/>
          <w:szCs w:val="30"/>
        </w:rPr>
        <w:t>y</w:t>
      </w:r>
      <w:r w:rsidRPr="00EB438A">
        <w:rPr>
          <w:rFonts w:ascii="Arial" w:eastAsia="Cambria" w:hAnsi="Arial" w:cs="Arial"/>
          <w:b/>
          <w:bCs/>
          <w:spacing w:val="-18"/>
          <w:sz w:val="30"/>
          <w:szCs w:val="30"/>
        </w:rPr>
        <w:t xml:space="preserve"> </w:t>
      </w:r>
      <w:r w:rsidR="007E4510" w:rsidRPr="00EB438A">
        <w:rPr>
          <w:rFonts w:ascii="Arial" w:eastAsia="Cambria" w:hAnsi="Arial" w:cs="Arial"/>
          <w:b/>
          <w:bCs/>
          <w:sz w:val="30"/>
          <w:szCs w:val="30"/>
        </w:rPr>
        <w:t>C</w:t>
      </w:r>
      <w:r w:rsidRPr="00EB438A">
        <w:rPr>
          <w:rFonts w:ascii="Arial" w:eastAsia="Cambria" w:hAnsi="Arial" w:cs="Arial"/>
          <w:b/>
          <w:bCs/>
          <w:spacing w:val="1"/>
          <w:sz w:val="30"/>
          <w:szCs w:val="30"/>
        </w:rPr>
        <w:t>o</w:t>
      </w:r>
      <w:r w:rsidRPr="00EB438A">
        <w:rPr>
          <w:rFonts w:ascii="Arial" w:eastAsia="Cambria" w:hAnsi="Arial" w:cs="Arial"/>
          <w:b/>
          <w:bCs/>
          <w:sz w:val="30"/>
          <w:szCs w:val="30"/>
        </w:rPr>
        <w:t>m</w:t>
      </w:r>
      <w:r w:rsidRPr="00EB438A">
        <w:rPr>
          <w:rFonts w:ascii="Arial" w:eastAsia="Cambria" w:hAnsi="Arial" w:cs="Arial"/>
          <w:b/>
          <w:bCs/>
          <w:spacing w:val="1"/>
          <w:sz w:val="30"/>
          <w:szCs w:val="30"/>
        </w:rPr>
        <w:t>u</w:t>
      </w:r>
      <w:r w:rsidRPr="00EB438A">
        <w:rPr>
          <w:rFonts w:ascii="Arial" w:eastAsia="Cambria" w:hAnsi="Arial" w:cs="Arial"/>
          <w:b/>
          <w:bCs/>
          <w:sz w:val="30"/>
          <w:szCs w:val="30"/>
        </w:rPr>
        <w:t>nicaciones</w:t>
      </w:r>
    </w:p>
    <w:p w:rsidR="0084283B" w:rsidRPr="00EB438A" w:rsidRDefault="0084283B" w:rsidP="002748DC">
      <w:pPr>
        <w:spacing w:after="0" w:line="240" w:lineRule="auto"/>
        <w:contextualSpacing/>
        <w:rPr>
          <w:rFonts w:ascii="Arial" w:hAnsi="Arial" w:cs="Arial"/>
          <w:b/>
          <w:sz w:val="24"/>
          <w:szCs w:val="24"/>
        </w:rPr>
      </w:pPr>
    </w:p>
    <w:p w:rsidR="0084283B" w:rsidRPr="00EB438A" w:rsidRDefault="0084283B" w:rsidP="002748DC">
      <w:pPr>
        <w:spacing w:after="0" w:line="240" w:lineRule="auto"/>
        <w:contextualSpacing/>
        <w:jc w:val="center"/>
        <w:rPr>
          <w:rFonts w:ascii="Arial" w:hAnsi="Arial" w:cs="Arial"/>
          <w:b/>
          <w:sz w:val="30"/>
          <w:szCs w:val="30"/>
        </w:rPr>
      </w:pPr>
      <w:r w:rsidRPr="00EB438A">
        <w:rPr>
          <w:rFonts w:ascii="Arial" w:hAnsi="Arial" w:cs="Arial"/>
          <w:b/>
          <w:sz w:val="30"/>
          <w:szCs w:val="30"/>
        </w:rPr>
        <w:t>Sección Primera</w:t>
      </w:r>
    </w:p>
    <w:p w:rsidR="0084283B" w:rsidRPr="00EB438A" w:rsidRDefault="007E4510" w:rsidP="002748DC">
      <w:pPr>
        <w:spacing w:after="0" w:line="240" w:lineRule="auto"/>
        <w:contextualSpacing/>
        <w:jc w:val="center"/>
        <w:rPr>
          <w:rFonts w:ascii="Arial" w:hAnsi="Arial" w:cs="Arial"/>
          <w:b/>
          <w:sz w:val="30"/>
          <w:szCs w:val="30"/>
        </w:rPr>
      </w:pPr>
      <w:r w:rsidRPr="00EB438A">
        <w:rPr>
          <w:rFonts w:ascii="Arial" w:hAnsi="Arial" w:cs="Arial"/>
          <w:b/>
          <w:sz w:val="30"/>
          <w:szCs w:val="30"/>
        </w:rPr>
        <w:t>Disposiciones C</w:t>
      </w:r>
      <w:r w:rsidR="0084283B" w:rsidRPr="00EB438A">
        <w:rPr>
          <w:rFonts w:ascii="Arial" w:hAnsi="Arial" w:cs="Arial"/>
          <w:b/>
          <w:sz w:val="30"/>
          <w:szCs w:val="30"/>
        </w:rPr>
        <w:t>omunes</w:t>
      </w:r>
    </w:p>
    <w:p w:rsidR="00B44F8E" w:rsidRPr="00EB438A" w:rsidRDefault="00B44F8E" w:rsidP="002748DC">
      <w:pPr>
        <w:spacing w:after="0" w:line="240" w:lineRule="auto"/>
        <w:contextualSpacing/>
        <w:jc w:val="center"/>
        <w:rPr>
          <w:rFonts w:ascii="Arial" w:hAnsi="Arial" w:cs="Arial"/>
          <w:b/>
          <w:sz w:val="24"/>
          <w:szCs w:val="24"/>
        </w:rPr>
      </w:pPr>
    </w:p>
    <w:p w:rsidR="00811094" w:rsidRPr="00EB438A" w:rsidRDefault="00A00451"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Resguardo de bienes</w:t>
      </w:r>
    </w:p>
    <w:p w:rsidR="00A00451" w:rsidRPr="00EB438A" w:rsidRDefault="00811094"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11</w:t>
      </w:r>
      <w:r w:rsidRPr="00EB438A">
        <w:rPr>
          <w:rFonts w:ascii="Arial" w:hAnsi="Arial" w:cs="Arial"/>
          <w:sz w:val="24"/>
          <w:szCs w:val="24"/>
        </w:rPr>
        <w:t xml:space="preserve">. </w:t>
      </w:r>
      <w:r w:rsidR="00A00451" w:rsidRPr="00EB438A">
        <w:rPr>
          <w:rFonts w:ascii="Arial" w:hAnsi="Arial" w:cs="Arial"/>
          <w:sz w:val="24"/>
          <w:szCs w:val="24"/>
        </w:rPr>
        <w:t>Todos los bienes tangibles o intangibles, propiedad del Tribunal, deberán estar debidamente inventariados y asignados al resguardo de</w:t>
      </w:r>
      <w:r w:rsidR="009B4E6C" w:rsidRPr="00EB438A">
        <w:rPr>
          <w:rFonts w:ascii="Arial" w:hAnsi="Arial" w:cs="Arial"/>
          <w:sz w:val="24"/>
          <w:szCs w:val="24"/>
        </w:rPr>
        <w:t>l personal</w:t>
      </w:r>
      <w:r w:rsidR="0075482D" w:rsidRPr="00EB438A">
        <w:rPr>
          <w:rFonts w:ascii="Arial" w:hAnsi="Arial" w:cs="Arial"/>
          <w:sz w:val="24"/>
          <w:szCs w:val="24"/>
        </w:rPr>
        <w:t>. P</w:t>
      </w:r>
      <w:r w:rsidR="00A00451" w:rsidRPr="00EB438A">
        <w:rPr>
          <w:rFonts w:ascii="Arial" w:hAnsi="Arial" w:cs="Arial"/>
          <w:sz w:val="24"/>
          <w:szCs w:val="24"/>
        </w:rPr>
        <w:t xml:space="preserve">ara asignar los resguardos se tomará como referencia el nivel de responsabilidad, funciones y las necesidades de la institución. </w:t>
      </w:r>
    </w:p>
    <w:p w:rsidR="00811094" w:rsidRPr="00EB438A" w:rsidRDefault="006863AD" w:rsidP="006863AD">
      <w:pPr>
        <w:rPr>
          <w:rFonts w:ascii="Arial" w:hAnsi="Arial" w:cs="Arial"/>
          <w:b/>
          <w:i/>
          <w:sz w:val="24"/>
          <w:szCs w:val="24"/>
        </w:rPr>
      </w:pPr>
      <w:r w:rsidRPr="00EB438A">
        <w:rPr>
          <w:rFonts w:ascii="Arial" w:hAnsi="Arial" w:cs="Arial"/>
          <w:b/>
          <w:i/>
          <w:sz w:val="24"/>
          <w:szCs w:val="24"/>
        </w:rPr>
        <w:br w:type="page"/>
      </w:r>
    </w:p>
    <w:p w:rsidR="00542600" w:rsidRPr="00EB438A" w:rsidRDefault="00C63BCC"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lastRenderedPageBreak/>
        <w:t>Garantía de bienes y servicios informáticos</w:t>
      </w:r>
    </w:p>
    <w:p w:rsidR="00B44F8E" w:rsidRPr="00EB438A" w:rsidRDefault="00C63BCC" w:rsidP="002748DC">
      <w:pPr>
        <w:spacing w:after="0" w:line="240" w:lineRule="auto"/>
        <w:contextualSpacing/>
        <w:jc w:val="both"/>
        <w:rPr>
          <w:rFonts w:ascii="Arial" w:hAnsi="Arial" w:cs="Arial"/>
          <w:sz w:val="24"/>
          <w:szCs w:val="24"/>
        </w:rPr>
      </w:pPr>
      <w:r w:rsidRPr="00EB438A">
        <w:rPr>
          <w:rFonts w:ascii="Arial" w:hAnsi="Arial" w:cs="Arial"/>
          <w:b/>
          <w:sz w:val="24"/>
          <w:szCs w:val="24"/>
        </w:rPr>
        <w:t>Artículo</w:t>
      </w:r>
      <w:r w:rsidR="00542600" w:rsidRPr="00EB438A">
        <w:rPr>
          <w:rFonts w:ascii="Arial" w:hAnsi="Arial" w:cs="Arial"/>
          <w:b/>
          <w:sz w:val="24"/>
          <w:szCs w:val="24"/>
        </w:rPr>
        <w:t xml:space="preserve"> </w:t>
      </w:r>
      <w:r w:rsidR="00780849" w:rsidRPr="00EB438A">
        <w:rPr>
          <w:rFonts w:ascii="Arial" w:hAnsi="Arial" w:cs="Arial"/>
          <w:b/>
          <w:sz w:val="24"/>
          <w:szCs w:val="24"/>
        </w:rPr>
        <w:t>12</w:t>
      </w:r>
      <w:r w:rsidR="00542600" w:rsidRPr="00EB438A">
        <w:rPr>
          <w:rFonts w:ascii="Arial" w:hAnsi="Arial" w:cs="Arial"/>
          <w:sz w:val="24"/>
          <w:szCs w:val="24"/>
        </w:rPr>
        <w:t xml:space="preserve">. </w:t>
      </w:r>
      <w:r w:rsidR="00B44F8E" w:rsidRPr="00EB438A">
        <w:rPr>
          <w:rFonts w:ascii="Arial" w:hAnsi="Arial" w:cs="Arial"/>
          <w:sz w:val="24"/>
          <w:szCs w:val="24"/>
        </w:rPr>
        <w:t>Los</w:t>
      </w:r>
      <w:r w:rsidR="00542600" w:rsidRPr="00EB438A">
        <w:rPr>
          <w:rFonts w:ascii="Arial" w:hAnsi="Arial" w:cs="Arial"/>
          <w:sz w:val="24"/>
          <w:szCs w:val="24"/>
        </w:rPr>
        <w:t xml:space="preserve"> bienes</w:t>
      </w:r>
      <w:r w:rsidR="00B44F8E" w:rsidRPr="00EB438A">
        <w:rPr>
          <w:rFonts w:ascii="Arial" w:hAnsi="Arial" w:cs="Arial"/>
          <w:sz w:val="24"/>
          <w:szCs w:val="24"/>
        </w:rPr>
        <w:t xml:space="preserve"> y servicios</w:t>
      </w:r>
      <w:r w:rsidR="00542600" w:rsidRPr="00EB438A">
        <w:rPr>
          <w:rFonts w:ascii="Arial" w:hAnsi="Arial" w:cs="Arial"/>
          <w:sz w:val="24"/>
          <w:szCs w:val="24"/>
        </w:rPr>
        <w:t xml:space="preserve"> informáticos </w:t>
      </w:r>
      <w:r w:rsidR="00B44F8E" w:rsidRPr="00EB438A">
        <w:rPr>
          <w:rFonts w:ascii="Arial" w:hAnsi="Arial" w:cs="Arial"/>
          <w:sz w:val="24"/>
          <w:szCs w:val="24"/>
        </w:rPr>
        <w:t>contratados o adquiridos</w:t>
      </w:r>
      <w:r w:rsidR="00542600" w:rsidRPr="00EB438A">
        <w:rPr>
          <w:rFonts w:ascii="Arial" w:hAnsi="Arial" w:cs="Arial"/>
          <w:sz w:val="24"/>
          <w:szCs w:val="24"/>
        </w:rPr>
        <w:t xml:space="preserve"> por el Tribunal deberán contar con una garantía</w:t>
      </w:r>
      <w:r w:rsidR="009B4E6C" w:rsidRPr="00EB438A">
        <w:rPr>
          <w:rFonts w:ascii="Arial" w:hAnsi="Arial" w:cs="Arial"/>
          <w:sz w:val="24"/>
          <w:szCs w:val="24"/>
        </w:rPr>
        <w:t>, expedida por la persona</w:t>
      </w:r>
      <w:r w:rsidR="00B44F8E" w:rsidRPr="00EB438A">
        <w:rPr>
          <w:rFonts w:ascii="Arial" w:hAnsi="Arial" w:cs="Arial"/>
          <w:sz w:val="24"/>
          <w:szCs w:val="24"/>
        </w:rPr>
        <w:t xml:space="preserve"> proveedor</w:t>
      </w:r>
      <w:r w:rsidR="009B4E6C" w:rsidRPr="00EB438A">
        <w:rPr>
          <w:rFonts w:ascii="Arial" w:hAnsi="Arial" w:cs="Arial"/>
          <w:sz w:val="24"/>
          <w:szCs w:val="24"/>
        </w:rPr>
        <w:t>a o</w:t>
      </w:r>
      <w:r w:rsidR="00B44F8E" w:rsidRPr="00EB438A">
        <w:rPr>
          <w:rFonts w:ascii="Arial" w:hAnsi="Arial" w:cs="Arial"/>
          <w:sz w:val="24"/>
          <w:szCs w:val="24"/>
        </w:rPr>
        <w:t xml:space="preserve"> fabricante, la duración de la misma se definirá en cada proceso de contratación en consideración de la</w:t>
      </w:r>
      <w:r w:rsidR="0075482D" w:rsidRPr="00EB438A">
        <w:rPr>
          <w:rFonts w:ascii="Arial" w:hAnsi="Arial" w:cs="Arial"/>
          <w:sz w:val="24"/>
          <w:szCs w:val="24"/>
        </w:rPr>
        <w:t xml:space="preserve"> naturaleza del bien o servicio</w:t>
      </w:r>
      <w:r w:rsidR="00A30D66" w:rsidRPr="00EB438A">
        <w:rPr>
          <w:rFonts w:ascii="Arial" w:hAnsi="Arial" w:cs="Arial"/>
          <w:sz w:val="24"/>
          <w:szCs w:val="24"/>
        </w:rPr>
        <w:t xml:space="preserve"> que se pretenda</w:t>
      </w:r>
      <w:r w:rsidR="00B44F8E" w:rsidRPr="00EB438A">
        <w:rPr>
          <w:rFonts w:ascii="Arial" w:hAnsi="Arial" w:cs="Arial"/>
          <w:sz w:val="24"/>
          <w:szCs w:val="24"/>
        </w:rPr>
        <w:t xml:space="preserve"> contratar.</w:t>
      </w:r>
      <w:r w:rsidR="00A30D66" w:rsidRPr="00EB438A">
        <w:rPr>
          <w:rFonts w:ascii="Arial" w:hAnsi="Arial" w:cs="Arial"/>
          <w:sz w:val="24"/>
          <w:szCs w:val="24"/>
        </w:rPr>
        <w:t xml:space="preserve"> </w:t>
      </w:r>
    </w:p>
    <w:p w:rsidR="00B44F8E" w:rsidRPr="00EB438A" w:rsidRDefault="00B44F8E" w:rsidP="002748DC">
      <w:pPr>
        <w:spacing w:after="0" w:line="240" w:lineRule="auto"/>
        <w:contextualSpacing/>
        <w:jc w:val="both"/>
        <w:rPr>
          <w:rFonts w:ascii="Arial" w:hAnsi="Arial" w:cs="Arial"/>
          <w:sz w:val="24"/>
          <w:szCs w:val="24"/>
        </w:rPr>
      </w:pPr>
    </w:p>
    <w:p w:rsidR="00542600" w:rsidRPr="00EB438A" w:rsidRDefault="00B44F8E" w:rsidP="002748DC">
      <w:pPr>
        <w:spacing w:after="0" w:line="240" w:lineRule="auto"/>
        <w:contextualSpacing/>
        <w:jc w:val="right"/>
        <w:rPr>
          <w:rFonts w:ascii="Arial" w:hAnsi="Arial" w:cs="Arial"/>
          <w:b/>
          <w:sz w:val="20"/>
          <w:szCs w:val="20"/>
        </w:rPr>
      </w:pPr>
      <w:r w:rsidRPr="00EB438A">
        <w:rPr>
          <w:rFonts w:ascii="Arial" w:hAnsi="Arial" w:cs="Arial"/>
          <w:b/>
          <w:sz w:val="20"/>
          <w:szCs w:val="20"/>
        </w:rPr>
        <w:t>Obligación de notificar daños o desperfectos</w:t>
      </w:r>
    </w:p>
    <w:p w:rsidR="00EC1A76" w:rsidRPr="00EB438A" w:rsidRDefault="00C63BCC" w:rsidP="002748DC">
      <w:pPr>
        <w:spacing w:after="0" w:line="240" w:lineRule="auto"/>
        <w:contextualSpacing/>
        <w:jc w:val="both"/>
        <w:rPr>
          <w:rFonts w:ascii="Arial" w:hAnsi="Arial" w:cs="Arial"/>
          <w:sz w:val="24"/>
          <w:szCs w:val="24"/>
        </w:rPr>
      </w:pPr>
      <w:r w:rsidRPr="00EB438A">
        <w:rPr>
          <w:rFonts w:ascii="Arial" w:hAnsi="Arial" w:cs="Arial"/>
          <w:b/>
          <w:sz w:val="24"/>
          <w:szCs w:val="24"/>
        </w:rPr>
        <w:t>Artículo</w:t>
      </w:r>
      <w:r w:rsidR="00542600" w:rsidRPr="00EB438A">
        <w:rPr>
          <w:rFonts w:ascii="Arial" w:hAnsi="Arial" w:cs="Arial"/>
          <w:b/>
          <w:sz w:val="24"/>
          <w:szCs w:val="24"/>
        </w:rPr>
        <w:t xml:space="preserve"> </w:t>
      </w:r>
      <w:r w:rsidR="00780849" w:rsidRPr="00EB438A">
        <w:rPr>
          <w:rFonts w:ascii="Arial" w:hAnsi="Arial" w:cs="Arial"/>
          <w:b/>
          <w:sz w:val="24"/>
          <w:szCs w:val="24"/>
        </w:rPr>
        <w:t>13</w:t>
      </w:r>
      <w:r w:rsidR="00542600" w:rsidRPr="00EB438A">
        <w:rPr>
          <w:rFonts w:ascii="Arial" w:hAnsi="Arial" w:cs="Arial"/>
          <w:sz w:val="24"/>
          <w:szCs w:val="24"/>
        </w:rPr>
        <w:t xml:space="preserve">. </w:t>
      </w:r>
      <w:r w:rsidR="00803349" w:rsidRPr="00EB438A">
        <w:rPr>
          <w:rFonts w:ascii="Arial" w:hAnsi="Arial" w:cs="Arial"/>
          <w:sz w:val="24"/>
          <w:szCs w:val="24"/>
        </w:rPr>
        <w:t>Las personas usuarias</w:t>
      </w:r>
      <w:r w:rsidR="00542600" w:rsidRPr="00EB438A">
        <w:rPr>
          <w:rFonts w:ascii="Arial" w:hAnsi="Arial" w:cs="Arial"/>
          <w:sz w:val="24"/>
          <w:szCs w:val="24"/>
        </w:rPr>
        <w:t xml:space="preserve"> tienen la obligación de notificar inmediatamente a la </w:t>
      </w:r>
      <w:r w:rsidR="00EF3360" w:rsidRPr="00EB438A">
        <w:rPr>
          <w:rFonts w:ascii="Arial" w:hAnsi="Arial" w:cs="Arial"/>
          <w:sz w:val="24"/>
          <w:szCs w:val="24"/>
        </w:rPr>
        <w:t>Coordinación</w:t>
      </w:r>
      <w:r w:rsidR="00542600" w:rsidRPr="00EB438A">
        <w:rPr>
          <w:rFonts w:ascii="Arial" w:hAnsi="Arial" w:cs="Arial"/>
          <w:sz w:val="24"/>
          <w:szCs w:val="24"/>
        </w:rPr>
        <w:t xml:space="preserve">, de cualquier daño o desperfecto </w:t>
      </w:r>
      <w:r w:rsidR="00B44F8E" w:rsidRPr="00EB438A">
        <w:rPr>
          <w:rFonts w:ascii="Arial" w:hAnsi="Arial" w:cs="Arial"/>
          <w:sz w:val="24"/>
          <w:szCs w:val="24"/>
        </w:rPr>
        <w:t>presentado en los bienes o servicios de tecnologías de información y comunicación</w:t>
      </w:r>
      <w:r w:rsidR="00EC1A76" w:rsidRPr="00EB438A">
        <w:rPr>
          <w:rFonts w:ascii="Arial" w:hAnsi="Arial" w:cs="Arial"/>
          <w:sz w:val="24"/>
          <w:szCs w:val="24"/>
        </w:rPr>
        <w:t>.</w:t>
      </w:r>
      <w:r w:rsidR="00752A2B" w:rsidRPr="00EB438A">
        <w:rPr>
          <w:rFonts w:ascii="Arial" w:hAnsi="Arial" w:cs="Arial"/>
          <w:sz w:val="24"/>
          <w:szCs w:val="24"/>
        </w:rPr>
        <w:t xml:space="preserve"> Lo anterior, en la forma que la Coordinación determine</w:t>
      </w:r>
      <w:r w:rsidR="002C1CA3" w:rsidRPr="00EB438A">
        <w:rPr>
          <w:rFonts w:ascii="Arial" w:hAnsi="Arial" w:cs="Arial"/>
          <w:sz w:val="24"/>
          <w:szCs w:val="24"/>
        </w:rPr>
        <w:t>;</w:t>
      </w:r>
      <w:r w:rsidR="00752A2B" w:rsidRPr="00EB438A">
        <w:rPr>
          <w:rFonts w:ascii="Arial" w:hAnsi="Arial" w:cs="Arial"/>
          <w:sz w:val="24"/>
          <w:szCs w:val="24"/>
        </w:rPr>
        <w:t xml:space="preserve"> ésta deberá integrar un registro de </w:t>
      </w:r>
      <w:r w:rsidR="002C1CA3" w:rsidRPr="00EB438A">
        <w:rPr>
          <w:rFonts w:ascii="Arial" w:hAnsi="Arial" w:cs="Arial"/>
          <w:sz w:val="24"/>
          <w:szCs w:val="24"/>
        </w:rPr>
        <w:t xml:space="preserve">los incidentes reportados, mismos que tomará en consideración en las opiniones técnicas que emita en los procedimientos de compras que se desarrollen en la institución.  </w:t>
      </w:r>
    </w:p>
    <w:p w:rsidR="00C63BCC" w:rsidRPr="00EB438A" w:rsidRDefault="00C63BCC" w:rsidP="002748DC">
      <w:pPr>
        <w:spacing w:after="0" w:line="240" w:lineRule="auto"/>
        <w:contextualSpacing/>
        <w:jc w:val="both"/>
        <w:rPr>
          <w:rFonts w:ascii="Arial" w:hAnsi="Arial" w:cs="Arial"/>
          <w:sz w:val="24"/>
          <w:szCs w:val="24"/>
        </w:rPr>
      </w:pPr>
    </w:p>
    <w:p w:rsidR="00EC1A76" w:rsidRPr="00EB438A" w:rsidRDefault="00C63BCC" w:rsidP="002748DC">
      <w:pPr>
        <w:spacing w:after="0" w:line="240" w:lineRule="auto"/>
        <w:contextualSpacing/>
        <w:jc w:val="right"/>
        <w:rPr>
          <w:rFonts w:ascii="Arial" w:hAnsi="Arial" w:cs="Arial"/>
          <w:b/>
          <w:sz w:val="20"/>
          <w:szCs w:val="20"/>
        </w:rPr>
      </w:pPr>
      <w:r w:rsidRPr="00EB438A">
        <w:rPr>
          <w:rFonts w:ascii="Arial" w:hAnsi="Arial" w:cs="Arial"/>
          <w:b/>
          <w:sz w:val="20"/>
          <w:szCs w:val="20"/>
        </w:rPr>
        <w:t>Vinculación para hacer efectiva la garantía</w:t>
      </w:r>
    </w:p>
    <w:p w:rsidR="00542600" w:rsidRPr="00EB438A" w:rsidRDefault="00C63BCC"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14</w:t>
      </w:r>
      <w:r w:rsidRPr="00EB438A">
        <w:rPr>
          <w:rFonts w:ascii="Arial" w:hAnsi="Arial" w:cs="Arial"/>
          <w:sz w:val="24"/>
          <w:szCs w:val="24"/>
        </w:rPr>
        <w:t>. Una vez notificados de los daños o</w:t>
      </w:r>
      <w:r w:rsidR="00EC1A76" w:rsidRPr="00EB438A">
        <w:rPr>
          <w:rFonts w:ascii="Arial" w:hAnsi="Arial" w:cs="Arial"/>
          <w:sz w:val="24"/>
          <w:szCs w:val="24"/>
        </w:rPr>
        <w:t xml:space="preserve"> desperfecto</w:t>
      </w:r>
      <w:r w:rsidRPr="00EB438A">
        <w:rPr>
          <w:rFonts w:ascii="Arial" w:hAnsi="Arial" w:cs="Arial"/>
          <w:sz w:val="24"/>
          <w:szCs w:val="24"/>
        </w:rPr>
        <w:t xml:space="preserve">s, la </w:t>
      </w:r>
      <w:r w:rsidR="00EF3360" w:rsidRPr="00EB438A">
        <w:rPr>
          <w:rFonts w:ascii="Arial" w:hAnsi="Arial" w:cs="Arial"/>
          <w:sz w:val="24"/>
          <w:szCs w:val="24"/>
        </w:rPr>
        <w:t>Coordinación</w:t>
      </w:r>
      <w:r w:rsidR="00A70F52" w:rsidRPr="00EB438A">
        <w:rPr>
          <w:rFonts w:ascii="Arial" w:hAnsi="Arial" w:cs="Arial"/>
          <w:sz w:val="24"/>
          <w:szCs w:val="24"/>
        </w:rPr>
        <w:t xml:space="preserve"> se vinculará</w:t>
      </w:r>
      <w:r w:rsidR="00EC1A76" w:rsidRPr="00EB438A">
        <w:rPr>
          <w:rFonts w:ascii="Arial" w:hAnsi="Arial" w:cs="Arial"/>
          <w:sz w:val="24"/>
          <w:szCs w:val="24"/>
        </w:rPr>
        <w:t xml:space="preserve"> </w:t>
      </w:r>
      <w:r w:rsidR="00542600" w:rsidRPr="00EB438A">
        <w:rPr>
          <w:rFonts w:ascii="Arial" w:hAnsi="Arial" w:cs="Arial"/>
          <w:sz w:val="24"/>
          <w:szCs w:val="24"/>
        </w:rPr>
        <w:t>con la C</w:t>
      </w:r>
      <w:r w:rsidR="00B44F8E" w:rsidRPr="00EB438A">
        <w:rPr>
          <w:rFonts w:ascii="Arial" w:hAnsi="Arial" w:cs="Arial"/>
          <w:sz w:val="24"/>
          <w:szCs w:val="24"/>
        </w:rPr>
        <w:t>oordinación de Recursos Materiales</w:t>
      </w:r>
      <w:r w:rsidR="00097629" w:rsidRPr="00EB438A">
        <w:rPr>
          <w:rFonts w:ascii="Arial" w:hAnsi="Arial" w:cs="Arial"/>
          <w:sz w:val="24"/>
          <w:szCs w:val="24"/>
        </w:rPr>
        <w:t xml:space="preserve"> y Servicios Generales</w:t>
      </w:r>
      <w:r w:rsidR="0071250D" w:rsidRPr="00EB438A">
        <w:rPr>
          <w:rFonts w:ascii="Arial" w:hAnsi="Arial" w:cs="Arial"/>
          <w:sz w:val="24"/>
          <w:szCs w:val="24"/>
        </w:rPr>
        <w:t xml:space="preserve"> del Tribunal</w:t>
      </w:r>
      <w:r w:rsidR="00EC1A76" w:rsidRPr="00EB438A">
        <w:rPr>
          <w:rFonts w:ascii="Arial" w:hAnsi="Arial" w:cs="Arial"/>
          <w:sz w:val="24"/>
          <w:szCs w:val="24"/>
        </w:rPr>
        <w:t xml:space="preserve"> para valorar</w:t>
      </w:r>
      <w:r w:rsidR="00B44F8E" w:rsidRPr="00EB438A">
        <w:rPr>
          <w:rFonts w:ascii="Arial" w:hAnsi="Arial" w:cs="Arial"/>
          <w:sz w:val="24"/>
          <w:szCs w:val="24"/>
        </w:rPr>
        <w:t xml:space="preserve"> la situación y </w:t>
      </w:r>
      <w:r w:rsidRPr="00EB438A">
        <w:rPr>
          <w:rFonts w:ascii="Arial" w:hAnsi="Arial" w:cs="Arial"/>
          <w:sz w:val="24"/>
          <w:szCs w:val="24"/>
        </w:rPr>
        <w:t xml:space="preserve">de ser procedente </w:t>
      </w:r>
      <w:r w:rsidR="00542600" w:rsidRPr="00EB438A">
        <w:rPr>
          <w:rFonts w:ascii="Arial" w:hAnsi="Arial" w:cs="Arial"/>
          <w:sz w:val="24"/>
          <w:szCs w:val="24"/>
        </w:rPr>
        <w:t>hacer vál</w:t>
      </w:r>
      <w:r w:rsidR="00EC1A76" w:rsidRPr="00EB438A">
        <w:rPr>
          <w:rFonts w:ascii="Arial" w:hAnsi="Arial" w:cs="Arial"/>
          <w:sz w:val="24"/>
          <w:szCs w:val="24"/>
        </w:rPr>
        <w:t xml:space="preserve">ida la garantía correspondiente o </w:t>
      </w:r>
      <w:r w:rsidRPr="00EB438A">
        <w:rPr>
          <w:rFonts w:ascii="Arial" w:hAnsi="Arial" w:cs="Arial"/>
          <w:sz w:val="24"/>
          <w:szCs w:val="24"/>
        </w:rPr>
        <w:t xml:space="preserve">en su caso </w:t>
      </w:r>
      <w:r w:rsidR="00EC1A76" w:rsidRPr="00EB438A">
        <w:rPr>
          <w:rFonts w:ascii="Arial" w:hAnsi="Arial" w:cs="Arial"/>
          <w:sz w:val="24"/>
          <w:szCs w:val="24"/>
        </w:rPr>
        <w:t>se emprenda</w:t>
      </w:r>
      <w:r w:rsidRPr="00EB438A">
        <w:rPr>
          <w:rFonts w:ascii="Arial" w:hAnsi="Arial" w:cs="Arial"/>
          <w:sz w:val="24"/>
          <w:szCs w:val="24"/>
        </w:rPr>
        <w:t>n las acciones correspondientes para deslindar responsabilidades y resarcir los daños.</w:t>
      </w:r>
    </w:p>
    <w:p w:rsidR="00542600" w:rsidRPr="00EB438A" w:rsidRDefault="00542600" w:rsidP="002748DC">
      <w:pPr>
        <w:spacing w:after="0" w:line="240" w:lineRule="auto"/>
        <w:contextualSpacing/>
        <w:jc w:val="both"/>
        <w:rPr>
          <w:rFonts w:ascii="Arial" w:hAnsi="Arial" w:cs="Arial"/>
          <w:sz w:val="24"/>
          <w:szCs w:val="24"/>
        </w:rPr>
      </w:pPr>
    </w:p>
    <w:p w:rsidR="00C63BCC" w:rsidRPr="00EB438A" w:rsidRDefault="00542600" w:rsidP="002748DC">
      <w:pPr>
        <w:spacing w:after="0" w:line="240" w:lineRule="auto"/>
        <w:contextualSpacing/>
        <w:jc w:val="both"/>
        <w:rPr>
          <w:rFonts w:ascii="Arial" w:hAnsi="Arial" w:cs="Arial"/>
          <w:sz w:val="24"/>
          <w:szCs w:val="24"/>
        </w:rPr>
      </w:pPr>
      <w:r w:rsidRPr="00EB438A">
        <w:rPr>
          <w:rFonts w:ascii="Arial" w:hAnsi="Arial" w:cs="Arial"/>
          <w:sz w:val="24"/>
          <w:szCs w:val="24"/>
        </w:rPr>
        <w:t xml:space="preserve">Cuando </w:t>
      </w:r>
      <w:r w:rsidR="00C63BCC" w:rsidRPr="00EB438A">
        <w:rPr>
          <w:rFonts w:ascii="Arial" w:hAnsi="Arial" w:cs="Arial"/>
          <w:sz w:val="24"/>
          <w:szCs w:val="24"/>
        </w:rPr>
        <w:t>sea procedente</w:t>
      </w:r>
      <w:r w:rsidRPr="00EB438A">
        <w:rPr>
          <w:rFonts w:ascii="Arial" w:hAnsi="Arial" w:cs="Arial"/>
          <w:sz w:val="24"/>
          <w:szCs w:val="24"/>
        </w:rPr>
        <w:t xml:space="preserve"> hacer válida la garantía</w:t>
      </w:r>
      <w:r w:rsidR="00C63BCC" w:rsidRPr="00EB438A">
        <w:rPr>
          <w:rFonts w:ascii="Arial" w:hAnsi="Arial" w:cs="Arial"/>
          <w:sz w:val="24"/>
          <w:szCs w:val="24"/>
        </w:rPr>
        <w:t>, considerando la disponibilidad de bienes informáticos se otorgará el resguardo temporal de un bien con las características idénticas o similares para garantizar la continuidad de las actividades.</w:t>
      </w:r>
    </w:p>
    <w:p w:rsidR="00542600" w:rsidRPr="00EB438A" w:rsidRDefault="00542600" w:rsidP="002748DC">
      <w:pPr>
        <w:spacing w:after="0" w:line="240" w:lineRule="auto"/>
        <w:contextualSpacing/>
        <w:rPr>
          <w:rFonts w:ascii="Arial" w:hAnsi="Arial" w:cs="Arial"/>
          <w:b/>
          <w:i/>
          <w:sz w:val="24"/>
          <w:szCs w:val="24"/>
        </w:rPr>
      </w:pPr>
    </w:p>
    <w:p w:rsidR="00EE6085" w:rsidRPr="00EB438A" w:rsidRDefault="00EE6085"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Soporte técnico y configuración de bienes informáticos</w:t>
      </w:r>
    </w:p>
    <w:p w:rsidR="00EE6085" w:rsidRPr="00EB438A" w:rsidRDefault="00EE6085"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15</w:t>
      </w:r>
      <w:r w:rsidRPr="00EB438A">
        <w:rPr>
          <w:rFonts w:ascii="Arial" w:hAnsi="Arial" w:cs="Arial"/>
          <w:b/>
          <w:bCs/>
          <w:sz w:val="24"/>
          <w:szCs w:val="24"/>
        </w:rPr>
        <w:t>.</w:t>
      </w:r>
      <w:r w:rsidRPr="00EB438A">
        <w:rPr>
          <w:rFonts w:ascii="Arial" w:hAnsi="Arial" w:cs="Arial"/>
          <w:sz w:val="24"/>
          <w:szCs w:val="24"/>
        </w:rPr>
        <w:t xml:space="preserve"> La </w:t>
      </w:r>
      <w:r w:rsidR="00EF3360" w:rsidRPr="00EB438A">
        <w:rPr>
          <w:rFonts w:ascii="Arial" w:hAnsi="Arial" w:cs="Arial"/>
          <w:sz w:val="24"/>
          <w:szCs w:val="24"/>
        </w:rPr>
        <w:t>Coordinación</w:t>
      </w:r>
      <w:r w:rsidRPr="00EB438A">
        <w:rPr>
          <w:rFonts w:ascii="Arial" w:hAnsi="Arial" w:cs="Arial"/>
          <w:sz w:val="24"/>
          <w:szCs w:val="24"/>
        </w:rPr>
        <w:t xml:space="preserve"> es la única autorizada a realizar las actividades de soporte técnico y cambios de configuración en los equipos de cómputo y demás bienes informáticos. En el caso de labores de mantenimiento efectuadas por terceros, éstas deberán ser aprobadas por el Consejo</w:t>
      </w:r>
      <w:r w:rsidR="00017824" w:rsidRPr="00EB438A">
        <w:rPr>
          <w:rFonts w:ascii="Arial" w:hAnsi="Arial" w:cs="Arial"/>
          <w:sz w:val="24"/>
          <w:szCs w:val="24"/>
        </w:rPr>
        <w:t>,</w:t>
      </w:r>
      <w:r w:rsidRPr="00EB438A">
        <w:rPr>
          <w:rFonts w:ascii="Arial" w:hAnsi="Arial" w:cs="Arial"/>
          <w:sz w:val="24"/>
          <w:szCs w:val="24"/>
        </w:rPr>
        <w:t xml:space="preserve"> considerando previamente la opinión técnica de dicha área. </w:t>
      </w:r>
    </w:p>
    <w:p w:rsidR="001C180E" w:rsidRPr="00EB438A" w:rsidRDefault="001C180E" w:rsidP="002748DC">
      <w:pPr>
        <w:spacing w:after="0" w:line="240" w:lineRule="auto"/>
        <w:contextualSpacing/>
        <w:jc w:val="both"/>
        <w:rPr>
          <w:rFonts w:ascii="Arial" w:hAnsi="Arial" w:cs="Arial"/>
          <w:sz w:val="24"/>
          <w:szCs w:val="24"/>
        </w:rPr>
      </w:pPr>
    </w:p>
    <w:p w:rsidR="009578FF" w:rsidRPr="00EB438A" w:rsidRDefault="001C180E"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Tecnologías de la información y comunicación en eventos o comisiones</w:t>
      </w:r>
    </w:p>
    <w:p w:rsidR="009578FF" w:rsidRPr="00EB438A" w:rsidRDefault="009578FF"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16</w:t>
      </w:r>
      <w:r w:rsidRPr="00EB438A">
        <w:rPr>
          <w:rFonts w:ascii="Arial" w:hAnsi="Arial" w:cs="Arial"/>
          <w:b/>
          <w:bCs/>
          <w:sz w:val="24"/>
          <w:szCs w:val="24"/>
        </w:rPr>
        <w:t>.</w:t>
      </w:r>
      <w:r w:rsidRPr="00EB438A">
        <w:rPr>
          <w:rFonts w:ascii="Arial" w:hAnsi="Arial" w:cs="Arial"/>
          <w:sz w:val="24"/>
          <w:szCs w:val="24"/>
        </w:rPr>
        <w:t xml:space="preserve"> Cuando </w:t>
      </w:r>
      <w:r w:rsidR="00803349" w:rsidRPr="00EB438A">
        <w:rPr>
          <w:rFonts w:ascii="Arial" w:hAnsi="Arial" w:cs="Arial"/>
          <w:sz w:val="24"/>
          <w:szCs w:val="24"/>
        </w:rPr>
        <w:t>las personas usuarias</w:t>
      </w:r>
      <w:r w:rsidRPr="00EB438A">
        <w:rPr>
          <w:rFonts w:ascii="Arial" w:hAnsi="Arial" w:cs="Arial"/>
          <w:sz w:val="24"/>
          <w:szCs w:val="24"/>
        </w:rPr>
        <w:t xml:space="preserve"> o unidades administrativas, requieran de tecnologías de la información y comunicación en eventos o comisiones</w:t>
      </w:r>
      <w:r w:rsidR="001C180E" w:rsidRPr="00EB438A">
        <w:rPr>
          <w:rFonts w:ascii="Arial" w:hAnsi="Arial" w:cs="Arial"/>
          <w:sz w:val="24"/>
          <w:szCs w:val="24"/>
        </w:rPr>
        <w:t xml:space="preserve"> institucionales</w:t>
      </w:r>
      <w:r w:rsidRPr="00EB438A">
        <w:rPr>
          <w:rFonts w:ascii="Arial" w:hAnsi="Arial" w:cs="Arial"/>
          <w:sz w:val="24"/>
          <w:szCs w:val="24"/>
        </w:rPr>
        <w:t xml:space="preserve">, la solicitud se hará con anticipación a la </w:t>
      </w:r>
      <w:r w:rsidR="00EF3360" w:rsidRPr="00EB438A">
        <w:rPr>
          <w:rFonts w:ascii="Arial" w:hAnsi="Arial" w:cs="Arial"/>
          <w:sz w:val="24"/>
          <w:szCs w:val="24"/>
        </w:rPr>
        <w:t>Coordinación</w:t>
      </w:r>
      <w:r w:rsidRPr="00EB438A">
        <w:rPr>
          <w:rFonts w:ascii="Arial" w:hAnsi="Arial" w:cs="Arial"/>
          <w:sz w:val="24"/>
          <w:szCs w:val="24"/>
        </w:rPr>
        <w:t>, debiendo especificar los requerimientos tecnológicos, lugar, fecha, hora y duración del evento.</w:t>
      </w:r>
      <w:r w:rsidR="002C1CA3" w:rsidRPr="00EB438A">
        <w:rPr>
          <w:rFonts w:ascii="Arial" w:hAnsi="Arial" w:cs="Arial"/>
          <w:sz w:val="24"/>
          <w:szCs w:val="24"/>
        </w:rPr>
        <w:t xml:space="preserve"> Lo anterior, en la forma que la Coordinación determine. </w:t>
      </w:r>
    </w:p>
    <w:p w:rsidR="003C5B47" w:rsidRPr="00EB438A" w:rsidRDefault="003C5B47" w:rsidP="002748DC">
      <w:pPr>
        <w:spacing w:after="0" w:line="240" w:lineRule="auto"/>
        <w:contextualSpacing/>
        <w:jc w:val="both"/>
        <w:rPr>
          <w:rFonts w:ascii="Arial" w:hAnsi="Arial" w:cs="Arial"/>
          <w:sz w:val="24"/>
          <w:szCs w:val="24"/>
        </w:rPr>
      </w:pPr>
    </w:p>
    <w:p w:rsidR="009578FF" w:rsidRPr="00EB438A" w:rsidRDefault="001C180E"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Instalación de bienes</w:t>
      </w:r>
      <w:r w:rsidR="003C5B47" w:rsidRPr="00EB438A">
        <w:rPr>
          <w:rFonts w:ascii="Arial" w:hAnsi="Arial" w:cs="Arial"/>
          <w:b/>
          <w:i/>
          <w:sz w:val="20"/>
          <w:szCs w:val="20"/>
        </w:rPr>
        <w:t xml:space="preserve"> informáticos</w:t>
      </w:r>
      <w:r w:rsidRPr="00EB438A">
        <w:rPr>
          <w:rFonts w:ascii="Arial" w:hAnsi="Arial" w:cs="Arial"/>
          <w:b/>
          <w:i/>
          <w:sz w:val="20"/>
          <w:szCs w:val="20"/>
        </w:rPr>
        <w:t xml:space="preserve"> en eventos o comisiones institucionales</w:t>
      </w:r>
    </w:p>
    <w:p w:rsidR="007B2D99" w:rsidRPr="00EB438A" w:rsidRDefault="009578FF"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17</w:t>
      </w:r>
      <w:r w:rsidRPr="00EB438A">
        <w:rPr>
          <w:rFonts w:ascii="Arial" w:hAnsi="Arial" w:cs="Arial"/>
          <w:b/>
          <w:bCs/>
          <w:sz w:val="24"/>
          <w:szCs w:val="24"/>
        </w:rPr>
        <w:t>.</w:t>
      </w:r>
      <w:r w:rsidR="001C180E" w:rsidRPr="00EB438A">
        <w:rPr>
          <w:rFonts w:ascii="Arial" w:hAnsi="Arial" w:cs="Arial"/>
          <w:sz w:val="24"/>
          <w:szCs w:val="24"/>
        </w:rPr>
        <w:t xml:space="preserve"> El personal de la </w:t>
      </w:r>
      <w:r w:rsidR="00EF3360" w:rsidRPr="00EB438A">
        <w:rPr>
          <w:rFonts w:ascii="Arial" w:hAnsi="Arial" w:cs="Arial"/>
          <w:sz w:val="24"/>
          <w:szCs w:val="24"/>
        </w:rPr>
        <w:t>Coordinación</w:t>
      </w:r>
      <w:r w:rsidR="001C180E" w:rsidRPr="00EB438A">
        <w:rPr>
          <w:rFonts w:ascii="Arial" w:hAnsi="Arial" w:cs="Arial"/>
          <w:sz w:val="24"/>
          <w:szCs w:val="24"/>
        </w:rPr>
        <w:t xml:space="preserve"> instalará los bienes informáticos necesarios en el lugar donde se realizarán los eventos o comisiones </w:t>
      </w:r>
      <w:r w:rsidR="001C180E" w:rsidRPr="00EB438A">
        <w:rPr>
          <w:rFonts w:ascii="Arial" w:hAnsi="Arial" w:cs="Arial"/>
          <w:sz w:val="24"/>
          <w:szCs w:val="24"/>
        </w:rPr>
        <w:lastRenderedPageBreak/>
        <w:t xml:space="preserve">institucionales. La información utilizada en el mismo deberá ser conservada por </w:t>
      </w:r>
      <w:r w:rsidR="00803349" w:rsidRPr="00EB438A">
        <w:rPr>
          <w:rFonts w:ascii="Arial" w:hAnsi="Arial" w:cs="Arial"/>
          <w:sz w:val="24"/>
          <w:szCs w:val="24"/>
        </w:rPr>
        <w:t>las personas usuarias</w:t>
      </w:r>
      <w:r w:rsidR="001C180E" w:rsidRPr="00EB438A">
        <w:rPr>
          <w:rFonts w:ascii="Arial" w:hAnsi="Arial" w:cs="Arial"/>
          <w:sz w:val="24"/>
          <w:szCs w:val="24"/>
        </w:rPr>
        <w:t xml:space="preserve"> o áreas solicitantes.</w:t>
      </w:r>
    </w:p>
    <w:p w:rsidR="000A74D9" w:rsidRPr="00EB438A" w:rsidRDefault="000A74D9" w:rsidP="002748DC">
      <w:pPr>
        <w:spacing w:after="0" w:line="240" w:lineRule="auto"/>
        <w:contextualSpacing/>
        <w:jc w:val="both"/>
        <w:rPr>
          <w:rFonts w:ascii="Arial" w:hAnsi="Arial" w:cs="Arial"/>
          <w:sz w:val="24"/>
          <w:szCs w:val="24"/>
        </w:rPr>
      </w:pPr>
    </w:p>
    <w:p w:rsidR="009A2E9C" w:rsidRPr="00EB438A" w:rsidRDefault="009A2E9C"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Gen</w:t>
      </w:r>
      <w:r w:rsidR="00E962A9" w:rsidRPr="00EB438A">
        <w:rPr>
          <w:rFonts w:ascii="Arial" w:hAnsi="Arial" w:cs="Arial"/>
          <w:b/>
          <w:i/>
          <w:sz w:val="20"/>
          <w:szCs w:val="20"/>
        </w:rPr>
        <w:t xml:space="preserve">eración de perfiles de </w:t>
      </w:r>
      <w:r w:rsidR="009B4E6C" w:rsidRPr="00EB438A">
        <w:rPr>
          <w:rFonts w:ascii="Arial" w:hAnsi="Arial" w:cs="Arial"/>
          <w:b/>
          <w:i/>
          <w:sz w:val="20"/>
          <w:szCs w:val="20"/>
        </w:rPr>
        <w:t>las personas usuaria</w:t>
      </w:r>
      <w:r w:rsidR="00E962A9" w:rsidRPr="00EB438A">
        <w:rPr>
          <w:rFonts w:ascii="Arial" w:hAnsi="Arial" w:cs="Arial"/>
          <w:b/>
          <w:i/>
          <w:sz w:val="20"/>
          <w:szCs w:val="20"/>
        </w:rPr>
        <w:t>s</w:t>
      </w:r>
    </w:p>
    <w:p w:rsidR="000C4D6B" w:rsidRPr="00EB438A" w:rsidRDefault="000C4D6B"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18</w:t>
      </w:r>
      <w:r w:rsidR="009B4E6C" w:rsidRPr="00EB438A">
        <w:rPr>
          <w:rFonts w:ascii="Arial" w:hAnsi="Arial" w:cs="Arial"/>
          <w:sz w:val="24"/>
          <w:szCs w:val="24"/>
        </w:rPr>
        <w:t>. La</w:t>
      </w:r>
      <w:r w:rsidRPr="00EB438A">
        <w:rPr>
          <w:rFonts w:ascii="Arial" w:hAnsi="Arial" w:cs="Arial"/>
          <w:sz w:val="24"/>
          <w:szCs w:val="24"/>
        </w:rPr>
        <w:t xml:space="preserve">s </w:t>
      </w:r>
      <w:r w:rsidR="009B4E6C" w:rsidRPr="00EB438A">
        <w:rPr>
          <w:rFonts w:ascii="Arial" w:hAnsi="Arial" w:cs="Arial"/>
          <w:sz w:val="24"/>
          <w:szCs w:val="24"/>
        </w:rPr>
        <w:t xml:space="preserve">personas </w:t>
      </w:r>
      <w:r w:rsidRPr="00EB438A">
        <w:rPr>
          <w:rFonts w:ascii="Arial" w:hAnsi="Arial" w:cs="Arial"/>
          <w:sz w:val="24"/>
          <w:szCs w:val="24"/>
        </w:rPr>
        <w:t xml:space="preserve">titulares de cada unidad administrativa deben definir ante la </w:t>
      </w:r>
      <w:r w:rsidR="00EF3360" w:rsidRPr="00EB438A">
        <w:rPr>
          <w:rFonts w:ascii="Arial" w:hAnsi="Arial" w:cs="Arial"/>
          <w:sz w:val="24"/>
          <w:szCs w:val="24"/>
        </w:rPr>
        <w:t>Coordinación</w:t>
      </w:r>
      <w:r w:rsidRPr="00EB438A">
        <w:rPr>
          <w:rFonts w:ascii="Arial" w:hAnsi="Arial" w:cs="Arial"/>
          <w:sz w:val="24"/>
          <w:szCs w:val="24"/>
        </w:rPr>
        <w:t xml:space="preserve"> los perfiles que corresponden a</w:t>
      </w:r>
      <w:r w:rsidR="009B4E6C" w:rsidRPr="00EB438A">
        <w:rPr>
          <w:rFonts w:ascii="Arial" w:hAnsi="Arial" w:cs="Arial"/>
          <w:sz w:val="24"/>
          <w:szCs w:val="24"/>
        </w:rPr>
        <w:t xml:space="preserve">l personal </w:t>
      </w:r>
      <w:r w:rsidRPr="00EB438A">
        <w:rPr>
          <w:rFonts w:ascii="Arial" w:hAnsi="Arial" w:cs="Arial"/>
          <w:sz w:val="24"/>
          <w:szCs w:val="24"/>
        </w:rPr>
        <w:t>a su cargo</w:t>
      </w:r>
      <w:r w:rsidR="009B4E6C" w:rsidRPr="00EB438A">
        <w:rPr>
          <w:rFonts w:ascii="Arial" w:hAnsi="Arial" w:cs="Arial"/>
          <w:sz w:val="24"/>
          <w:szCs w:val="24"/>
        </w:rPr>
        <w:t>,</w:t>
      </w:r>
      <w:r w:rsidRPr="00EB438A">
        <w:rPr>
          <w:rFonts w:ascii="Arial" w:hAnsi="Arial" w:cs="Arial"/>
          <w:sz w:val="24"/>
          <w:szCs w:val="24"/>
        </w:rPr>
        <w:t xml:space="preserve"> para la generación de</w:t>
      </w:r>
      <w:r w:rsidR="009B4E6C" w:rsidRPr="00EB438A">
        <w:rPr>
          <w:rFonts w:ascii="Arial" w:hAnsi="Arial" w:cs="Arial"/>
          <w:sz w:val="24"/>
          <w:szCs w:val="24"/>
        </w:rPr>
        <w:t xml:space="preserve"> </w:t>
      </w:r>
      <w:r w:rsidRPr="00EB438A">
        <w:rPr>
          <w:rFonts w:ascii="Arial" w:hAnsi="Arial" w:cs="Arial"/>
          <w:sz w:val="24"/>
          <w:szCs w:val="24"/>
        </w:rPr>
        <w:t>l</w:t>
      </w:r>
      <w:r w:rsidR="009B4E6C" w:rsidRPr="00EB438A">
        <w:rPr>
          <w:rFonts w:ascii="Arial" w:hAnsi="Arial" w:cs="Arial"/>
          <w:sz w:val="24"/>
          <w:szCs w:val="24"/>
        </w:rPr>
        <w:t>os</w:t>
      </w:r>
      <w:r w:rsidRPr="00EB438A">
        <w:rPr>
          <w:rFonts w:ascii="Arial" w:hAnsi="Arial" w:cs="Arial"/>
          <w:sz w:val="24"/>
          <w:szCs w:val="24"/>
        </w:rPr>
        <w:t xml:space="preserve"> usuario</w:t>
      </w:r>
      <w:r w:rsidR="009B4E6C" w:rsidRPr="00EB438A">
        <w:rPr>
          <w:rFonts w:ascii="Arial" w:hAnsi="Arial" w:cs="Arial"/>
          <w:sz w:val="24"/>
          <w:szCs w:val="24"/>
        </w:rPr>
        <w:t>s</w:t>
      </w:r>
      <w:r w:rsidRPr="00EB438A">
        <w:rPr>
          <w:rFonts w:ascii="Arial" w:hAnsi="Arial" w:cs="Arial"/>
          <w:sz w:val="24"/>
          <w:szCs w:val="24"/>
        </w:rPr>
        <w:t xml:space="preserve"> correspondiente</w:t>
      </w:r>
      <w:r w:rsidR="009B4E6C" w:rsidRPr="00EB438A">
        <w:rPr>
          <w:rFonts w:ascii="Arial" w:hAnsi="Arial" w:cs="Arial"/>
          <w:sz w:val="24"/>
          <w:szCs w:val="24"/>
        </w:rPr>
        <w:t>s</w:t>
      </w:r>
      <w:r w:rsidRPr="00EB438A">
        <w:rPr>
          <w:rFonts w:ascii="Arial" w:hAnsi="Arial" w:cs="Arial"/>
          <w:sz w:val="24"/>
          <w:szCs w:val="24"/>
        </w:rPr>
        <w:t>.</w:t>
      </w:r>
    </w:p>
    <w:p w:rsidR="000C4D6B" w:rsidRPr="00EB438A" w:rsidRDefault="000C4D6B" w:rsidP="002748DC">
      <w:pPr>
        <w:spacing w:after="0" w:line="240" w:lineRule="auto"/>
        <w:contextualSpacing/>
        <w:jc w:val="both"/>
        <w:rPr>
          <w:rFonts w:ascii="Arial" w:hAnsi="Arial" w:cs="Arial"/>
          <w:sz w:val="24"/>
          <w:szCs w:val="24"/>
        </w:rPr>
      </w:pPr>
    </w:p>
    <w:p w:rsidR="000C4D6B" w:rsidRPr="00EB438A" w:rsidRDefault="000C4D6B" w:rsidP="002748DC">
      <w:pPr>
        <w:spacing w:after="0" w:line="240" w:lineRule="auto"/>
        <w:contextualSpacing/>
        <w:jc w:val="both"/>
        <w:rPr>
          <w:rFonts w:ascii="Arial" w:hAnsi="Arial" w:cs="Arial"/>
          <w:sz w:val="24"/>
          <w:szCs w:val="24"/>
        </w:rPr>
      </w:pPr>
      <w:r w:rsidRPr="00EB438A">
        <w:rPr>
          <w:rFonts w:ascii="Arial" w:hAnsi="Arial" w:cs="Arial"/>
          <w:sz w:val="24"/>
          <w:szCs w:val="24"/>
        </w:rPr>
        <w:t xml:space="preserve">Los perfiles generados para cada </w:t>
      </w:r>
      <w:r w:rsidR="009B4E6C" w:rsidRPr="00EB438A">
        <w:rPr>
          <w:rFonts w:ascii="Arial" w:hAnsi="Arial" w:cs="Arial"/>
          <w:sz w:val="24"/>
          <w:szCs w:val="24"/>
        </w:rPr>
        <w:t>persona usuaria</w:t>
      </w:r>
      <w:r w:rsidRPr="00EB438A">
        <w:rPr>
          <w:rFonts w:ascii="Arial" w:hAnsi="Arial" w:cs="Arial"/>
          <w:sz w:val="24"/>
          <w:szCs w:val="24"/>
        </w:rPr>
        <w:t xml:space="preserve"> definirán las autorizaciones y accesos a los servicios de Intranet, mensajería instantánea o correo electrónico</w:t>
      </w:r>
      <w:r w:rsidR="009A2E9C" w:rsidRPr="00EB438A">
        <w:rPr>
          <w:rFonts w:ascii="Arial" w:hAnsi="Arial" w:cs="Arial"/>
          <w:sz w:val="24"/>
          <w:szCs w:val="24"/>
        </w:rPr>
        <w:t>.</w:t>
      </w:r>
    </w:p>
    <w:p w:rsidR="009A2E9C" w:rsidRPr="00EB438A" w:rsidRDefault="009A2E9C" w:rsidP="002748DC">
      <w:pPr>
        <w:spacing w:after="0" w:line="240" w:lineRule="auto"/>
        <w:contextualSpacing/>
        <w:jc w:val="right"/>
        <w:rPr>
          <w:rFonts w:ascii="Arial" w:hAnsi="Arial" w:cs="Arial"/>
          <w:i/>
          <w:sz w:val="24"/>
          <w:szCs w:val="24"/>
        </w:rPr>
      </w:pPr>
    </w:p>
    <w:p w:rsidR="009A2E9C" w:rsidRPr="00EB438A" w:rsidRDefault="009A2E9C"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 xml:space="preserve">Acceso de </w:t>
      </w:r>
      <w:r w:rsidR="00803349" w:rsidRPr="00EB438A">
        <w:rPr>
          <w:rFonts w:ascii="Arial" w:hAnsi="Arial" w:cs="Arial"/>
          <w:b/>
          <w:i/>
          <w:sz w:val="20"/>
          <w:szCs w:val="20"/>
        </w:rPr>
        <w:t>las personas usuarias</w:t>
      </w:r>
      <w:r w:rsidRPr="00EB438A">
        <w:rPr>
          <w:rFonts w:ascii="Arial" w:hAnsi="Arial" w:cs="Arial"/>
          <w:b/>
          <w:i/>
          <w:sz w:val="20"/>
          <w:szCs w:val="20"/>
        </w:rPr>
        <w:t xml:space="preserve"> a los servicios de internet</w:t>
      </w:r>
    </w:p>
    <w:p w:rsidR="009A2E9C" w:rsidRPr="00EB438A" w:rsidRDefault="009A2E9C"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19</w:t>
      </w:r>
      <w:r w:rsidRPr="00EB438A">
        <w:rPr>
          <w:rFonts w:ascii="Arial" w:hAnsi="Arial" w:cs="Arial"/>
          <w:sz w:val="24"/>
          <w:szCs w:val="24"/>
        </w:rPr>
        <w:t xml:space="preserve">. Como parte de las medidas de seguridad de la red informática, se proporcionará a </w:t>
      </w:r>
      <w:r w:rsidR="00803349" w:rsidRPr="00EB438A">
        <w:rPr>
          <w:rFonts w:ascii="Arial" w:hAnsi="Arial" w:cs="Arial"/>
          <w:sz w:val="24"/>
          <w:szCs w:val="24"/>
        </w:rPr>
        <w:t>las personas usuarias</w:t>
      </w:r>
      <w:r w:rsidRPr="00EB438A">
        <w:rPr>
          <w:rFonts w:ascii="Arial" w:hAnsi="Arial" w:cs="Arial"/>
          <w:sz w:val="24"/>
          <w:szCs w:val="24"/>
        </w:rPr>
        <w:t xml:space="preserve"> el acceso controlado a los servicios de Internet, que no representen riesgo a los equipos y sistemas informáticos, la productividad y/o disponibilidad de la red.</w:t>
      </w:r>
      <w:r w:rsidRPr="00EB438A">
        <w:rPr>
          <w:rFonts w:ascii="Arial" w:hAnsi="Arial" w:cs="Arial"/>
          <w:sz w:val="24"/>
          <w:szCs w:val="24"/>
        </w:rPr>
        <w:cr/>
      </w:r>
    </w:p>
    <w:p w:rsidR="009A2E9C" w:rsidRPr="00EB438A" w:rsidRDefault="009A2E9C" w:rsidP="002748DC">
      <w:pPr>
        <w:spacing w:after="0" w:line="240" w:lineRule="auto"/>
        <w:contextualSpacing/>
        <w:jc w:val="both"/>
        <w:rPr>
          <w:rFonts w:ascii="Arial" w:hAnsi="Arial" w:cs="Arial"/>
          <w:sz w:val="24"/>
          <w:szCs w:val="24"/>
        </w:rPr>
      </w:pPr>
      <w:r w:rsidRPr="00EB438A">
        <w:rPr>
          <w:rFonts w:ascii="Arial" w:hAnsi="Arial" w:cs="Arial"/>
          <w:sz w:val="24"/>
          <w:szCs w:val="24"/>
        </w:rPr>
        <w:t xml:space="preserve">Para los casos en que </w:t>
      </w:r>
      <w:r w:rsidR="00803349" w:rsidRPr="00EB438A">
        <w:rPr>
          <w:rFonts w:ascii="Arial" w:hAnsi="Arial" w:cs="Arial"/>
          <w:sz w:val="24"/>
          <w:szCs w:val="24"/>
        </w:rPr>
        <w:t>las personas usuarias</w:t>
      </w:r>
      <w:r w:rsidRPr="00EB438A">
        <w:rPr>
          <w:rFonts w:ascii="Arial" w:hAnsi="Arial" w:cs="Arial"/>
          <w:sz w:val="24"/>
          <w:szCs w:val="24"/>
        </w:rPr>
        <w:t xml:space="preserve"> requieran el acceso a otros servicios de Internet, el titular de la Unidad Administrativa deberá solicitarlo a la </w:t>
      </w:r>
      <w:r w:rsidR="00EF3360" w:rsidRPr="00EB438A">
        <w:rPr>
          <w:rFonts w:ascii="Arial" w:hAnsi="Arial" w:cs="Arial"/>
          <w:sz w:val="24"/>
          <w:szCs w:val="24"/>
        </w:rPr>
        <w:t>Coordinación</w:t>
      </w:r>
      <w:r w:rsidRPr="00EB438A">
        <w:rPr>
          <w:rFonts w:ascii="Arial" w:hAnsi="Arial" w:cs="Arial"/>
          <w:sz w:val="24"/>
          <w:szCs w:val="24"/>
        </w:rPr>
        <w:t xml:space="preserve"> mediante escrito que justifique el acceso a los servicios requeridos.</w:t>
      </w:r>
    </w:p>
    <w:p w:rsidR="000C4D6B" w:rsidRPr="00EB438A" w:rsidRDefault="000C4D6B" w:rsidP="002748DC">
      <w:pPr>
        <w:spacing w:after="0" w:line="240" w:lineRule="auto"/>
        <w:contextualSpacing/>
        <w:jc w:val="both"/>
        <w:rPr>
          <w:rFonts w:ascii="Arial" w:hAnsi="Arial" w:cs="Arial"/>
          <w:sz w:val="24"/>
          <w:szCs w:val="24"/>
        </w:rPr>
      </w:pPr>
    </w:p>
    <w:p w:rsidR="00F76584" w:rsidRPr="00EB438A" w:rsidRDefault="008841F9"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Adquisición de bienes informáticos</w:t>
      </w:r>
    </w:p>
    <w:p w:rsidR="00F76584" w:rsidRPr="00EB438A" w:rsidRDefault="00F76584"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20</w:t>
      </w:r>
      <w:r w:rsidRPr="00EB438A">
        <w:rPr>
          <w:rFonts w:ascii="Arial" w:hAnsi="Arial" w:cs="Arial"/>
          <w:b/>
          <w:bCs/>
          <w:sz w:val="24"/>
          <w:szCs w:val="24"/>
        </w:rPr>
        <w:t xml:space="preserve">. </w:t>
      </w:r>
      <w:r w:rsidRPr="00EB438A">
        <w:rPr>
          <w:rFonts w:ascii="Arial" w:hAnsi="Arial" w:cs="Arial"/>
          <w:sz w:val="24"/>
          <w:szCs w:val="24"/>
        </w:rPr>
        <w:t>La adquisición de bienes informáticos y tecnológicos se realizará acorde a los Lineamientos Generales de Racionalidad del ejercicio fiscal que corresponda,</w:t>
      </w:r>
      <w:r w:rsidRPr="00EB438A">
        <w:rPr>
          <w:rFonts w:ascii="Arial" w:hAnsi="Arial" w:cs="Arial"/>
          <w:i/>
          <w:sz w:val="24"/>
          <w:szCs w:val="24"/>
        </w:rPr>
        <w:t xml:space="preserve"> </w:t>
      </w:r>
      <w:r w:rsidRPr="00EB438A">
        <w:rPr>
          <w:rFonts w:ascii="Arial" w:hAnsi="Arial" w:cs="Arial"/>
          <w:sz w:val="24"/>
          <w:szCs w:val="24"/>
        </w:rPr>
        <w:t>y en caso de sustitución de éstos</w:t>
      </w:r>
      <w:r w:rsidR="0002705A" w:rsidRPr="00EB438A">
        <w:rPr>
          <w:rFonts w:ascii="Arial" w:hAnsi="Arial" w:cs="Arial"/>
          <w:sz w:val="24"/>
          <w:szCs w:val="24"/>
        </w:rPr>
        <w:t xml:space="preserve"> se</w:t>
      </w:r>
      <w:r w:rsidR="00FD5EF0" w:rsidRPr="00EB438A">
        <w:rPr>
          <w:rFonts w:ascii="Arial" w:hAnsi="Arial" w:cs="Arial"/>
          <w:sz w:val="24"/>
          <w:szCs w:val="24"/>
        </w:rPr>
        <w:t xml:space="preserve"> </w:t>
      </w:r>
      <w:r w:rsidRPr="00EB438A">
        <w:rPr>
          <w:rFonts w:ascii="Arial" w:hAnsi="Arial" w:cs="Arial"/>
          <w:sz w:val="24"/>
          <w:szCs w:val="24"/>
        </w:rPr>
        <w:t xml:space="preserve">deberá contar </w:t>
      </w:r>
      <w:r w:rsidR="00FD5EF0" w:rsidRPr="00EB438A">
        <w:rPr>
          <w:rFonts w:ascii="Arial" w:hAnsi="Arial" w:cs="Arial"/>
          <w:sz w:val="24"/>
          <w:szCs w:val="24"/>
        </w:rPr>
        <w:t xml:space="preserve">previamente </w:t>
      </w:r>
      <w:r w:rsidRPr="00EB438A">
        <w:rPr>
          <w:rFonts w:ascii="Arial" w:hAnsi="Arial" w:cs="Arial"/>
          <w:sz w:val="24"/>
          <w:szCs w:val="24"/>
        </w:rPr>
        <w:t xml:space="preserve">con el dictamen técnico </w:t>
      </w:r>
      <w:r w:rsidR="00FD5EF0" w:rsidRPr="00EB438A">
        <w:rPr>
          <w:rFonts w:ascii="Arial" w:hAnsi="Arial" w:cs="Arial"/>
          <w:sz w:val="24"/>
          <w:szCs w:val="24"/>
        </w:rPr>
        <w:t xml:space="preserve">emitido por la </w:t>
      </w:r>
      <w:r w:rsidR="00EF3360" w:rsidRPr="00EB438A">
        <w:rPr>
          <w:rFonts w:ascii="Arial" w:hAnsi="Arial" w:cs="Arial"/>
          <w:sz w:val="24"/>
          <w:szCs w:val="24"/>
        </w:rPr>
        <w:t>Coordinación</w:t>
      </w:r>
      <w:r w:rsidR="00FD5EF0" w:rsidRPr="00EB438A">
        <w:rPr>
          <w:rFonts w:ascii="Arial" w:hAnsi="Arial" w:cs="Arial"/>
          <w:sz w:val="24"/>
          <w:szCs w:val="24"/>
        </w:rPr>
        <w:t>.</w:t>
      </w:r>
    </w:p>
    <w:p w:rsidR="008841F9" w:rsidRPr="00EB438A" w:rsidRDefault="008841F9" w:rsidP="002748DC">
      <w:pPr>
        <w:spacing w:after="0" w:line="240" w:lineRule="auto"/>
        <w:contextualSpacing/>
        <w:jc w:val="both"/>
        <w:rPr>
          <w:rFonts w:ascii="Arial" w:hAnsi="Arial" w:cs="Arial"/>
          <w:sz w:val="24"/>
          <w:szCs w:val="24"/>
        </w:rPr>
      </w:pPr>
    </w:p>
    <w:p w:rsidR="00FD5EF0" w:rsidRPr="00EB438A" w:rsidRDefault="008841F9"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Informe de bienes informáticos requeridos para su adquisición</w:t>
      </w:r>
    </w:p>
    <w:p w:rsidR="00F76584" w:rsidRPr="00EB438A" w:rsidRDefault="00F76584" w:rsidP="002748DC">
      <w:pPr>
        <w:spacing w:after="0" w:line="240" w:lineRule="auto"/>
        <w:contextualSpacing/>
        <w:jc w:val="both"/>
        <w:rPr>
          <w:rFonts w:ascii="Arial" w:hAnsi="Arial" w:cs="Arial"/>
          <w:sz w:val="24"/>
          <w:szCs w:val="24"/>
        </w:rPr>
      </w:pPr>
      <w:r w:rsidRPr="00EB438A">
        <w:rPr>
          <w:rFonts w:ascii="Arial" w:hAnsi="Arial" w:cs="Arial"/>
          <w:b/>
          <w:bCs/>
          <w:sz w:val="24"/>
          <w:szCs w:val="24"/>
        </w:rPr>
        <w:t>Artículo</w:t>
      </w:r>
      <w:r w:rsidR="00780849" w:rsidRPr="00EB438A">
        <w:rPr>
          <w:rFonts w:ascii="Arial" w:hAnsi="Arial" w:cs="Arial"/>
          <w:b/>
          <w:bCs/>
          <w:sz w:val="24"/>
          <w:szCs w:val="24"/>
        </w:rPr>
        <w:t xml:space="preserve"> 21</w:t>
      </w:r>
      <w:r w:rsidRPr="00EB438A">
        <w:rPr>
          <w:rFonts w:ascii="Arial" w:hAnsi="Arial" w:cs="Arial"/>
          <w:b/>
          <w:bCs/>
          <w:sz w:val="24"/>
          <w:szCs w:val="24"/>
        </w:rPr>
        <w:t>.</w:t>
      </w:r>
      <w:r w:rsidR="00FD5EF0" w:rsidRPr="00EB438A">
        <w:rPr>
          <w:rFonts w:ascii="Arial" w:hAnsi="Arial" w:cs="Arial"/>
          <w:sz w:val="24"/>
          <w:szCs w:val="24"/>
        </w:rPr>
        <w:t xml:space="preserve"> La </w:t>
      </w:r>
      <w:r w:rsidR="00EF3360" w:rsidRPr="00EB438A">
        <w:rPr>
          <w:rFonts w:ascii="Arial" w:hAnsi="Arial" w:cs="Arial"/>
          <w:sz w:val="24"/>
          <w:szCs w:val="24"/>
        </w:rPr>
        <w:t>Coordinación</w:t>
      </w:r>
      <w:r w:rsidR="00FD5EF0" w:rsidRPr="00EB438A">
        <w:rPr>
          <w:rFonts w:ascii="Arial" w:hAnsi="Arial" w:cs="Arial"/>
          <w:sz w:val="24"/>
          <w:szCs w:val="24"/>
        </w:rPr>
        <w:t xml:space="preserve"> </w:t>
      </w:r>
      <w:r w:rsidRPr="00EB438A">
        <w:rPr>
          <w:rFonts w:ascii="Arial" w:hAnsi="Arial" w:cs="Arial"/>
          <w:sz w:val="24"/>
          <w:szCs w:val="24"/>
        </w:rPr>
        <w:t>de oficio o a instancia de</w:t>
      </w:r>
      <w:r w:rsidR="00FD5EF0" w:rsidRPr="00EB438A">
        <w:rPr>
          <w:rFonts w:ascii="Arial" w:hAnsi="Arial" w:cs="Arial"/>
          <w:sz w:val="24"/>
          <w:szCs w:val="24"/>
        </w:rPr>
        <w:t xml:space="preserve"> la unidad administrativa</w:t>
      </w:r>
      <w:r w:rsidRPr="00EB438A">
        <w:rPr>
          <w:rFonts w:ascii="Arial" w:hAnsi="Arial" w:cs="Arial"/>
          <w:sz w:val="24"/>
          <w:szCs w:val="24"/>
        </w:rPr>
        <w:t>, propondrá a la D</w:t>
      </w:r>
      <w:r w:rsidR="00FD5EF0" w:rsidRPr="00EB438A">
        <w:rPr>
          <w:rFonts w:ascii="Arial" w:hAnsi="Arial" w:cs="Arial"/>
          <w:sz w:val="24"/>
          <w:szCs w:val="24"/>
        </w:rPr>
        <w:t xml:space="preserve">irección </w:t>
      </w:r>
      <w:r w:rsidRPr="00EB438A">
        <w:rPr>
          <w:rFonts w:ascii="Arial" w:hAnsi="Arial" w:cs="Arial"/>
          <w:sz w:val="24"/>
          <w:szCs w:val="24"/>
        </w:rPr>
        <w:t>A</w:t>
      </w:r>
      <w:r w:rsidR="00FD5EF0" w:rsidRPr="00EB438A">
        <w:rPr>
          <w:rFonts w:ascii="Arial" w:hAnsi="Arial" w:cs="Arial"/>
          <w:sz w:val="24"/>
          <w:szCs w:val="24"/>
        </w:rPr>
        <w:t>dministrativa</w:t>
      </w:r>
      <w:r w:rsidRPr="00EB438A">
        <w:rPr>
          <w:rFonts w:ascii="Arial" w:hAnsi="Arial" w:cs="Arial"/>
          <w:sz w:val="24"/>
          <w:szCs w:val="24"/>
        </w:rPr>
        <w:t xml:space="preserve"> para su </w:t>
      </w:r>
      <w:r w:rsidR="00FD5EF0" w:rsidRPr="00EB438A">
        <w:rPr>
          <w:rFonts w:ascii="Arial" w:hAnsi="Arial" w:cs="Arial"/>
          <w:sz w:val="24"/>
          <w:szCs w:val="24"/>
        </w:rPr>
        <w:t>conocimiento</w:t>
      </w:r>
      <w:r w:rsidRPr="00EB438A">
        <w:rPr>
          <w:rFonts w:ascii="Arial" w:hAnsi="Arial" w:cs="Arial"/>
          <w:sz w:val="24"/>
          <w:szCs w:val="24"/>
        </w:rPr>
        <w:t xml:space="preserve"> y posterior autorización del Consejo, el número y características de los bienes informáticos y tecnológicos que se r</w:t>
      </w:r>
      <w:r w:rsidR="00FD5EF0" w:rsidRPr="00EB438A">
        <w:rPr>
          <w:rFonts w:ascii="Arial" w:hAnsi="Arial" w:cs="Arial"/>
          <w:sz w:val="24"/>
          <w:szCs w:val="24"/>
        </w:rPr>
        <w:t>equieran en el Tribunal, para su</w:t>
      </w:r>
      <w:r w:rsidRPr="00EB438A">
        <w:rPr>
          <w:rFonts w:ascii="Arial" w:hAnsi="Arial" w:cs="Arial"/>
          <w:sz w:val="24"/>
          <w:szCs w:val="24"/>
        </w:rPr>
        <w:t xml:space="preserve"> </w:t>
      </w:r>
      <w:r w:rsidR="00FD5EF0" w:rsidRPr="00EB438A">
        <w:rPr>
          <w:rFonts w:ascii="Arial" w:hAnsi="Arial" w:cs="Arial"/>
          <w:sz w:val="24"/>
          <w:szCs w:val="24"/>
        </w:rPr>
        <w:t>adquisición</w:t>
      </w:r>
      <w:r w:rsidRPr="00EB438A">
        <w:rPr>
          <w:rFonts w:ascii="Arial" w:hAnsi="Arial" w:cs="Arial"/>
          <w:sz w:val="24"/>
          <w:szCs w:val="24"/>
        </w:rPr>
        <w:t xml:space="preserve"> o arrendamiento en el ejercicio presupuestal correspondiente.</w:t>
      </w:r>
    </w:p>
    <w:p w:rsidR="00F76584" w:rsidRPr="00EB438A" w:rsidRDefault="00F76584" w:rsidP="002748DC">
      <w:pPr>
        <w:spacing w:after="0" w:line="240" w:lineRule="auto"/>
        <w:contextualSpacing/>
        <w:jc w:val="both"/>
        <w:rPr>
          <w:rFonts w:ascii="Arial" w:hAnsi="Arial" w:cs="Arial"/>
          <w:sz w:val="24"/>
          <w:szCs w:val="24"/>
        </w:rPr>
      </w:pPr>
    </w:p>
    <w:p w:rsidR="00F76584" w:rsidRPr="00EB438A" w:rsidRDefault="00FD5EF0" w:rsidP="002748DC">
      <w:pPr>
        <w:spacing w:after="0" w:line="240" w:lineRule="auto"/>
        <w:contextualSpacing/>
        <w:jc w:val="both"/>
        <w:rPr>
          <w:rFonts w:ascii="Arial" w:hAnsi="Arial" w:cs="Arial"/>
          <w:sz w:val="24"/>
          <w:szCs w:val="24"/>
        </w:rPr>
      </w:pPr>
      <w:r w:rsidRPr="00EB438A">
        <w:rPr>
          <w:rFonts w:ascii="Arial" w:hAnsi="Arial" w:cs="Arial"/>
          <w:sz w:val="24"/>
          <w:szCs w:val="24"/>
        </w:rPr>
        <w:t>De igual manera</w:t>
      </w:r>
      <w:r w:rsidR="00F76584" w:rsidRPr="00EB438A">
        <w:rPr>
          <w:rFonts w:ascii="Arial" w:hAnsi="Arial" w:cs="Arial"/>
          <w:sz w:val="24"/>
          <w:szCs w:val="24"/>
        </w:rPr>
        <w:t xml:space="preserve"> verificará y dará seguimiento a los criterios de adquisición de </w:t>
      </w:r>
      <w:r w:rsidRPr="00EB438A">
        <w:rPr>
          <w:rFonts w:ascii="Arial" w:hAnsi="Arial" w:cs="Arial"/>
          <w:sz w:val="24"/>
          <w:szCs w:val="24"/>
        </w:rPr>
        <w:t xml:space="preserve">los Lineamientos Generales de Racionalidad y aquellos establecidos en la Ley de Contrataciones Públicas para el Estado de Guanajuato y su reglamento, que busquen la </w:t>
      </w:r>
      <w:r w:rsidR="00F76584" w:rsidRPr="00EB438A">
        <w:rPr>
          <w:rFonts w:ascii="Arial" w:hAnsi="Arial" w:cs="Arial"/>
          <w:sz w:val="24"/>
          <w:szCs w:val="24"/>
        </w:rPr>
        <w:t xml:space="preserve"> sustitución de los </w:t>
      </w:r>
      <w:r w:rsidRPr="00EB438A">
        <w:rPr>
          <w:rFonts w:ascii="Arial" w:hAnsi="Arial" w:cs="Arial"/>
          <w:sz w:val="24"/>
          <w:szCs w:val="24"/>
        </w:rPr>
        <w:t xml:space="preserve">bienes </w:t>
      </w:r>
      <w:r w:rsidR="00F76584" w:rsidRPr="00EB438A">
        <w:rPr>
          <w:rFonts w:ascii="Arial" w:hAnsi="Arial" w:cs="Arial"/>
          <w:sz w:val="24"/>
          <w:szCs w:val="24"/>
        </w:rPr>
        <w:t>y sistemas</w:t>
      </w:r>
      <w:r w:rsidRPr="00EB438A">
        <w:rPr>
          <w:rFonts w:ascii="Arial" w:hAnsi="Arial" w:cs="Arial"/>
          <w:sz w:val="24"/>
          <w:szCs w:val="24"/>
        </w:rPr>
        <w:t xml:space="preserve"> informáticos</w:t>
      </w:r>
      <w:r w:rsidR="00F76584" w:rsidRPr="00EB438A">
        <w:rPr>
          <w:rFonts w:ascii="Arial" w:hAnsi="Arial" w:cs="Arial"/>
          <w:sz w:val="24"/>
          <w:szCs w:val="24"/>
        </w:rPr>
        <w:t xml:space="preserve"> a adquirir, como de su recepción y asignación a las áreas correspondientes.</w:t>
      </w:r>
    </w:p>
    <w:p w:rsidR="00043B54" w:rsidRPr="00EB438A" w:rsidRDefault="00043B54">
      <w:pPr>
        <w:rPr>
          <w:rFonts w:ascii="Arial" w:hAnsi="Arial" w:cs="Arial"/>
          <w:sz w:val="24"/>
          <w:szCs w:val="24"/>
        </w:rPr>
      </w:pPr>
      <w:r w:rsidRPr="00EB438A">
        <w:rPr>
          <w:rFonts w:ascii="Arial" w:hAnsi="Arial" w:cs="Arial"/>
          <w:sz w:val="24"/>
          <w:szCs w:val="24"/>
        </w:rPr>
        <w:br w:type="page"/>
      </w:r>
    </w:p>
    <w:p w:rsidR="008841F9" w:rsidRPr="00EB438A" w:rsidRDefault="008841F9" w:rsidP="002748DC">
      <w:pPr>
        <w:spacing w:after="0" w:line="240" w:lineRule="auto"/>
        <w:contextualSpacing/>
        <w:jc w:val="both"/>
        <w:rPr>
          <w:rFonts w:ascii="Arial" w:hAnsi="Arial" w:cs="Arial"/>
          <w:sz w:val="24"/>
          <w:szCs w:val="24"/>
        </w:rPr>
      </w:pPr>
    </w:p>
    <w:p w:rsidR="00F76584" w:rsidRPr="00EB438A" w:rsidRDefault="008841F9"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Uso de bienes informáticos y sistemas</w:t>
      </w:r>
    </w:p>
    <w:p w:rsidR="00F76584" w:rsidRPr="00EB438A" w:rsidRDefault="00780849" w:rsidP="002748DC">
      <w:pPr>
        <w:spacing w:after="0" w:line="240" w:lineRule="auto"/>
        <w:contextualSpacing/>
        <w:jc w:val="both"/>
        <w:rPr>
          <w:rFonts w:ascii="Arial" w:hAnsi="Arial" w:cs="Arial"/>
          <w:sz w:val="24"/>
          <w:szCs w:val="24"/>
        </w:rPr>
      </w:pPr>
      <w:r w:rsidRPr="00EB438A">
        <w:rPr>
          <w:rFonts w:ascii="Arial" w:hAnsi="Arial" w:cs="Arial"/>
          <w:b/>
          <w:bCs/>
          <w:sz w:val="24"/>
          <w:szCs w:val="24"/>
        </w:rPr>
        <w:t>Artículo 22</w:t>
      </w:r>
      <w:r w:rsidR="00F76584" w:rsidRPr="00EB438A">
        <w:rPr>
          <w:rFonts w:ascii="Arial" w:hAnsi="Arial" w:cs="Arial"/>
          <w:b/>
          <w:bCs/>
          <w:sz w:val="24"/>
          <w:szCs w:val="24"/>
        </w:rPr>
        <w:t xml:space="preserve">. </w:t>
      </w:r>
      <w:r w:rsidR="00F76584" w:rsidRPr="00EB438A">
        <w:rPr>
          <w:rFonts w:ascii="Arial" w:hAnsi="Arial" w:cs="Arial"/>
          <w:sz w:val="24"/>
          <w:szCs w:val="24"/>
        </w:rPr>
        <w:t xml:space="preserve">Los sistemas informáticos, los medios tecnológicos y los consumibles deberán ser usados única y exclusivamente con motivo de las funciones que desempeñan </w:t>
      </w:r>
      <w:r w:rsidR="00803349" w:rsidRPr="00EB438A">
        <w:rPr>
          <w:rFonts w:ascii="Arial" w:hAnsi="Arial" w:cs="Arial"/>
          <w:sz w:val="24"/>
          <w:szCs w:val="24"/>
        </w:rPr>
        <w:t>las personas usuarias</w:t>
      </w:r>
      <w:r w:rsidR="00F76584" w:rsidRPr="00EB438A">
        <w:rPr>
          <w:rFonts w:ascii="Arial" w:hAnsi="Arial" w:cs="Arial"/>
          <w:sz w:val="24"/>
          <w:szCs w:val="24"/>
        </w:rPr>
        <w:t xml:space="preserve">. </w:t>
      </w:r>
    </w:p>
    <w:p w:rsidR="00F76584" w:rsidRPr="00EB438A" w:rsidRDefault="00F76584" w:rsidP="002748DC">
      <w:pPr>
        <w:spacing w:after="0" w:line="240" w:lineRule="auto"/>
        <w:contextualSpacing/>
        <w:jc w:val="both"/>
        <w:rPr>
          <w:rFonts w:ascii="Arial" w:hAnsi="Arial" w:cs="Arial"/>
          <w:sz w:val="24"/>
          <w:szCs w:val="24"/>
        </w:rPr>
      </w:pPr>
    </w:p>
    <w:p w:rsidR="00F76584" w:rsidRPr="00EB438A" w:rsidRDefault="00F76584" w:rsidP="002748DC">
      <w:pPr>
        <w:spacing w:after="0" w:line="240" w:lineRule="auto"/>
        <w:contextualSpacing/>
        <w:jc w:val="both"/>
        <w:rPr>
          <w:rFonts w:ascii="Arial" w:hAnsi="Arial" w:cs="Arial"/>
          <w:sz w:val="24"/>
          <w:szCs w:val="24"/>
        </w:rPr>
      </w:pPr>
      <w:r w:rsidRPr="00EB438A">
        <w:rPr>
          <w:rFonts w:ascii="Arial" w:hAnsi="Arial" w:cs="Arial"/>
          <w:sz w:val="24"/>
          <w:szCs w:val="24"/>
        </w:rPr>
        <w:t>El Tribunal no asignará perfil</w:t>
      </w:r>
      <w:r w:rsidR="009B4E6C" w:rsidRPr="00EB438A">
        <w:rPr>
          <w:rFonts w:ascii="Arial" w:hAnsi="Arial" w:cs="Arial"/>
          <w:sz w:val="24"/>
          <w:szCs w:val="24"/>
        </w:rPr>
        <w:t>es</w:t>
      </w:r>
      <w:r w:rsidRPr="00EB438A">
        <w:rPr>
          <w:rFonts w:ascii="Arial" w:hAnsi="Arial" w:cs="Arial"/>
          <w:sz w:val="24"/>
          <w:szCs w:val="24"/>
        </w:rPr>
        <w:t xml:space="preserve"> o claves, ni otorgará acceso a los Sistemas Informáticos y medios tecnológicos a personas ajenas a la institución.</w:t>
      </w:r>
    </w:p>
    <w:p w:rsidR="00EB09F4" w:rsidRPr="00EB438A" w:rsidRDefault="00EB09F4" w:rsidP="002748DC">
      <w:pPr>
        <w:spacing w:line="240" w:lineRule="auto"/>
        <w:contextualSpacing/>
        <w:rPr>
          <w:rFonts w:ascii="Arial" w:hAnsi="Arial" w:cs="Arial"/>
          <w:sz w:val="24"/>
          <w:szCs w:val="24"/>
        </w:rPr>
      </w:pPr>
    </w:p>
    <w:p w:rsidR="0084283B" w:rsidRPr="00EB438A" w:rsidRDefault="0084283B" w:rsidP="002748DC">
      <w:pPr>
        <w:spacing w:after="0" w:line="240" w:lineRule="auto"/>
        <w:contextualSpacing/>
        <w:jc w:val="center"/>
        <w:rPr>
          <w:rFonts w:ascii="Arial" w:hAnsi="Arial" w:cs="Arial"/>
          <w:b/>
          <w:sz w:val="30"/>
          <w:szCs w:val="30"/>
        </w:rPr>
      </w:pPr>
      <w:r w:rsidRPr="00EB438A">
        <w:rPr>
          <w:rFonts w:ascii="Arial" w:hAnsi="Arial" w:cs="Arial"/>
          <w:b/>
          <w:sz w:val="30"/>
          <w:szCs w:val="30"/>
        </w:rPr>
        <w:t>Sección Segunda</w:t>
      </w:r>
    </w:p>
    <w:p w:rsidR="0084283B" w:rsidRPr="00EB438A" w:rsidRDefault="001525DC" w:rsidP="002748DC">
      <w:pPr>
        <w:spacing w:after="0" w:line="240" w:lineRule="auto"/>
        <w:contextualSpacing/>
        <w:jc w:val="center"/>
        <w:rPr>
          <w:rFonts w:ascii="Arial" w:hAnsi="Arial" w:cs="Arial"/>
          <w:b/>
          <w:sz w:val="30"/>
          <w:szCs w:val="30"/>
        </w:rPr>
      </w:pPr>
      <w:r w:rsidRPr="00EB438A">
        <w:rPr>
          <w:rFonts w:ascii="Arial" w:hAnsi="Arial" w:cs="Arial"/>
          <w:b/>
          <w:sz w:val="30"/>
          <w:szCs w:val="30"/>
        </w:rPr>
        <w:t xml:space="preserve">Equipos de </w:t>
      </w:r>
      <w:r w:rsidR="007E4510" w:rsidRPr="00EB438A">
        <w:rPr>
          <w:rFonts w:ascii="Arial" w:hAnsi="Arial" w:cs="Arial"/>
          <w:b/>
          <w:sz w:val="30"/>
          <w:szCs w:val="30"/>
        </w:rPr>
        <w:t>Cómputo</w:t>
      </w:r>
    </w:p>
    <w:p w:rsidR="00EC1A76" w:rsidRPr="00EB438A" w:rsidRDefault="00EC1A76" w:rsidP="002748DC">
      <w:pPr>
        <w:spacing w:after="0" w:line="240" w:lineRule="auto"/>
        <w:contextualSpacing/>
        <w:jc w:val="right"/>
        <w:rPr>
          <w:rFonts w:ascii="Arial" w:hAnsi="Arial" w:cs="Arial"/>
          <w:b/>
          <w:i/>
          <w:sz w:val="24"/>
          <w:szCs w:val="24"/>
        </w:rPr>
      </w:pPr>
    </w:p>
    <w:p w:rsidR="001331A3" w:rsidRPr="00EB438A" w:rsidRDefault="00EC1A76"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 xml:space="preserve">Responsabilidad de </w:t>
      </w:r>
      <w:r w:rsidR="00803349" w:rsidRPr="00EB438A">
        <w:rPr>
          <w:rFonts w:ascii="Arial" w:hAnsi="Arial" w:cs="Arial"/>
          <w:b/>
          <w:i/>
          <w:sz w:val="20"/>
          <w:szCs w:val="20"/>
        </w:rPr>
        <w:t>las personas usuarias</w:t>
      </w:r>
      <w:r w:rsidRPr="00EB438A">
        <w:rPr>
          <w:rFonts w:ascii="Arial" w:hAnsi="Arial" w:cs="Arial"/>
          <w:b/>
          <w:i/>
          <w:sz w:val="20"/>
          <w:szCs w:val="20"/>
        </w:rPr>
        <w:t xml:space="preserve"> que resguarden equipo de cómputo</w:t>
      </w:r>
    </w:p>
    <w:p w:rsidR="001331A3" w:rsidRPr="00EB438A" w:rsidRDefault="00780849" w:rsidP="002748DC">
      <w:pPr>
        <w:spacing w:after="0" w:line="240" w:lineRule="auto"/>
        <w:contextualSpacing/>
        <w:jc w:val="both"/>
        <w:rPr>
          <w:rFonts w:ascii="Arial" w:hAnsi="Arial" w:cs="Arial"/>
          <w:sz w:val="24"/>
          <w:szCs w:val="24"/>
        </w:rPr>
      </w:pPr>
      <w:r w:rsidRPr="00EB438A">
        <w:rPr>
          <w:rFonts w:ascii="Arial" w:hAnsi="Arial" w:cs="Arial"/>
          <w:b/>
          <w:sz w:val="24"/>
          <w:szCs w:val="24"/>
        </w:rPr>
        <w:t>Artículo 23</w:t>
      </w:r>
      <w:r w:rsidR="001331A3" w:rsidRPr="00EB438A">
        <w:rPr>
          <w:rFonts w:ascii="Arial" w:hAnsi="Arial" w:cs="Arial"/>
          <w:b/>
          <w:sz w:val="24"/>
          <w:szCs w:val="24"/>
        </w:rPr>
        <w:t xml:space="preserve">. </w:t>
      </w:r>
      <w:r w:rsidR="00803349" w:rsidRPr="00EB438A">
        <w:rPr>
          <w:rFonts w:ascii="Arial" w:hAnsi="Arial" w:cs="Arial"/>
          <w:sz w:val="24"/>
          <w:szCs w:val="24"/>
        </w:rPr>
        <w:t>Las personas usuarias</w:t>
      </w:r>
      <w:r w:rsidR="001331A3" w:rsidRPr="00EB438A">
        <w:rPr>
          <w:rFonts w:ascii="Arial" w:hAnsi="Arial" w:cs="Arial"/>
          <w:sz w:val="24"/>
          <w:szCs w:val="24"/>
        </w:rPr>
        <w:t xml:space="preserve"> que reciban en resguardo un equipo de cómputo y claves de los sistemas informáticos propiedad del Tribunal, serán responsables de su buen uso en el desempeño de las actividades propias al cargo.</w:t>
      </w:r>
    </w:p>
    <w:p w:rsidR="00EC1A76" w:rsidRPr="00EB438A" w:rsidRDefault="00EC1A76" w:rsidP="002748DC">
      <w:pPr>
        <w:spacing w:after="0" w:line="240" w:lineRule="auto"/>
        <w:contextualSpacing/>
        <w:jc w:val="both"/>
        <w:rPr>
          <w:rFonts w:ascii="Arial" w:hAnsi="Arial" w:cs="Arial"/>
          <w:sz w:val="24"/>
          <w:szCs w:val="24"/>
        </w:rPr>
      </w:pPr>
    </w:p>
    <w:p w:rsidR="00EC1A76" w:rsidRPr="00EB438A" w:rsidRDefault="00EC1A76" w:rsidP="002748DC">
      <w:pPr>
        <w:spacing w:after="0" w:line="240" w:lineRule="auto"/>
        <w:contextualSpacing/>
        <w:jc w:val="both"/>
        <w:rPr>
          <w:rFonts w:ascii="Arial" w:hAnsi="Arial" w:cs="Arial"/>
          <w:sz w:val="24"/>
          <w:szCs w:val="24"/>
        </w:rPr>
      </w:pPr>
      <w:r w:rsidRPr="00EB438A">
        <w:rPr>
          <w:rFonts w:ascii="Arial" w:hAnsi="Arial" w:cs="Arial"/>
          <w:sz w:val="24"/>
          <w:szCs w:val="24"/>
        </w:rPr>
        <w:t xml:space="preserve">Bajo ninguna circunstancia </w:t>
      </w:r>
      <w:r w:rsidR="00803349" w:rsidRPr="00EB438A">
        <w:rPr>
          <w:rFonts w:ascii="Arial" w:hAnsi="Arial" w:cs="Arial"/>
          <w:sz w:val="24"/>
          <w:szCs w:val="24"/>
        </w:rPr>
        <w:t>las personas usuarias</w:t>
      </w:r>
      <w:r w:rsidRPr="00EB438A">
        <w:rPr>
          <w:rFonts w:ascii="Arial" w:hAnsi="Arial" w:cs="Arial"/>
          <w:sz w:val="24"/>
          <w:szCs w:val="24"/>
        </w:rPr>
        <w:t xml:space="preserve"> podrán utilizar los equipos de cómputo y demás recursos informáticos propiedad del Tribunal para realizar actividades ilícitas, considerando para ello la normatividad estatal, nacional o internacional.</w:t>
      </w:r>
    </w:p>
    <w:p w:rsidR="007B452E" w:rsidRPr="00EB438A" w:rsidRDefault="007B452E" w:rsidP="002748DC">
      <w:pPr>
        <w:spacing w:after="0" w:line="240" w:lineRule="auto"/>
        <w:contextualSpacing/>
        <w:rPr>
          <w:rFonts w:ascii="Arial" w:hAnsi="Arial" w:cs="Arial"/>
          <w:b/>
          <w:i/>
          <w:sz w:val="24"/>
          <w:szCs w:val="24"/>
        </w:rPr>
      </w:pPr>
    </w:p>
    <w:p w:rsidR="00CF5D81" w:rsidRPr="00EB438A" w:rsidRDefault="00CF5D81" w:rsidP="002748DC">
      <w:pPr>
        <w:spacing w:line="240" w:lineRule="auto"/>
        <w:contextualSpacing/>
        <w:jc w:val="right"/>
        <w:rPr>
          <w:rFonts w:ascii="Arial" w:eastAsia="Calibri" w:hAnsi="Arial" w:cs="Arial"/>
          <w:b/>
          <w:i/>
          <w:sz w:val="20"/>
          <w:szCs w:val="20"/>
        </w:rPr>
      </w:pPr>
      <w:r w:rsidRPr="00EB438A">
        <w:rPr>
          <w:rFonts w:ascii="Arial" w:eastAsia="Calibri" w:hAnsi="Arial" w:cs="Arial"/>
          <w:b/>
          <w:i/>
          <w:sz w:val="20"/>
          <w:szCs w:val="20"/>
        </w:rPr>
        <w:t xml:space="preserve">Obligaciones de </w:t>
      </w:r>
      <w:r w:rsidR="00803349" w:rsidRPr="00EB438A">
        <w:rPr>
          <w:rFonts w:ascii="Arial" w:eastAsia="Calibri" w:hAnsi="Arial" w:cs="Arial"/>
          <w:b/>
          <w:i/>
          <w:sz w:val="20"/>
          <w:szCs w:val="20"/>
        </w:rPr>
        <w:t>las personas usuarias</w:t>
      </w:r>
    </w:p>
    <w:p w:rsidR="00CF5D81" w:rsidRPr="00EB438A" w:rsidRDefault="00780849" w:rsidP="002748DC">
      <w:pPr>
        <w:spacing w:line="240" w:lineRule="auto"/>
        <w:contextualSpacing/>
        <w:jc w:val="both"/>
        <w:rPr>
          <w:rFonts w:ascii="Arial" w:eastAsia="Calibri" w:hAnsi="Arial" w:cs="Arial"/>
          <w:sz w:val="24"/>
          <w:szCs w:val="24"/>
        </w:rPr>
      </w:pPr>
      <w:r w:rsidRPr="00EB438A">
        <w:rPr>
          <w:rFonts w:ascii="Arial" w:eastAsia="Calibri" w:hAnsi="Arial" w:cs="Arial"/>
          <w:b/>
          <w:sz w:val="24"/>
          <w:szCs w:val="24"/>
        </w:rPr>
        <w:t>Artículo 24</w:t>
      </w:r>
      <w:r w:rsidR="00CF5D81" w:rsidRPr="00EB438A">
        <w:rPr>
          <w:rFonts w:ascii="Arial" w:eastAsia="Calibri" w:hAnsi="Arial" w:cs="Arial"/>
          <w:b/>
          <w:sz w:val="24"/>
          <w:szCs w:val="24"/>
        </w:rPr>
        <w:t>.</w:t>
      </w:r>
      <w:r w:rsidR="00CF5D81" w:rsidRPr="00EB438A">
        <w:rPr>
          <w:rFonts w:ascii="Arial" w:eastAsia="Calibri" w:hAnsi="Arial" w:cs="Arial"/>
          <w:sz w:val="24"/>
          <w:szCs w:val="24"/>
        </w:rPr>
        <w:t xml:space="preserve"> </w:t>
      </w:r>
      <w:r w:rsidR="00803349" w:rsidRPr="00EB438A">
        <w:rPr>
          <w:rFonts w:ascii="Arial" w:eastAsia="Calibri" w:hAnsi="Arial" w:cs="Arial"/>
          <w:sz w:val="24"/>
          <w:szCs w:val="24"/>
        </w:rPr>
        <w:t>Las personas usuarias</w:t>
      </w:r>
      <w:r w:rsidR="00CF5D81" w:rsidRPr="00EB438A">
        <w:rPr>
          <w:rFonts w:ascii="Arial" w:eastAsia="Calibri" w:hAnsi="Arial" w:cs="Arial"/>
          <w:sz w:val="24"/>
          <w:szCs w:val="24"/>
        </w:rPr>
        <w:t>, tendrán las siguientes obligaciones:</w:t>
      </w:r>
    </w:p>
    <w:p w:rsidR="00CF5D81" w:rsidRPr="00EB438A" w:rsidRDefault="00CF5D81" w:rsidP="002748DC">
      <w:pPr>
        <w:spacing w:line="240" w:lineRule="auto"/>
        <w:contextualSpacing/>
        <w:jc w:val="both"/>
        <w:rPr>
          <w:rFonts w:ascii="Arial" w:eastAsia="Calibri" w:hAnsi="Arial" w:cs="Arial"/>
          <w:sz w:val="24"/>
          <w:szCs w:val="24"/>
        </w:rPr>
      </w:pPr>
    </w:p>
    <w:p w:rsidR="00CF5D81" w:rsidRPr="00EB438A" w:rsidRDefault="00CF5D81"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Pr="00EB438A">
        <w:rPr>
          <w:rFonts w:ascii="Arial" w:hAnsi="Arial" w:cs="Arial"/>
          <w:sz w:val="24"/>
          <w:szCs w:val="24"/>
        </w:rPr>
        <w:t xml:space="preserve"> Atender las medidas </w:t>
      </w:r>
      <w:r w:rsidR="0084283B" w:rsidRPr="00EB438A">
        <w:rPr>
          <w:rFonts w:ascii="Arial" w:hAnsi="Arial" w:cs="Arial"/>
          <w:sz w:val="24"/>
          <w:szCs w:val="24"/>
        </w:rPr>
        <w:t>establecidas</w:t>
      </w:r>
      <w:r w:rsidRPr="00EB438A">
        <w:rPr>
          <w:rFonts w:ascii="Arial" w:hAnsi="Arial" w:cs="Arial"/>
          <w:sz w:val="24"/>
          <w:szCs w:val="24"/>
        </w:rPr>
        <w:t xml:space="preserve"> en estos Lineamientos, así como aquellas </w:t>
      </w:r>
      <w:r w:rsidR="002C1CA3" w:rsidRPr="00EB438A">
        <w:rPr>
          <w:rFonts w:ascii="Arial" w:hAnsi="Arial" w:cs="Arial"/>
          <w:sz w:val="24"/>
          <w:szCs w:val="24"/>
        </w:rPr>
        <w:t xml:space="preserve">que determine </w:t>
      </w:r>
      <w:r w:rsidRPr="00EB438A">
        <w:rPr>
          <w:rFonts w:ascii="Arial" w:hAnsi="Arial" w:cs="Arial"/>
          <w:sz w:val="24"/>
          <w:szCs w:val="24"/>
        </w:rPr>
        <w:t xml:space="preserve">la </w:t>
      </w:r>
      <w:r w:rsidR="00EF3360" w:rsidRPr="00EB438A">
        <w:rPr>
          <w:rFonts w:ascii="Arial" w:hAnsi="Arial" w:cs="Arial"/>
          <w:sz w:val="24"/>
          <w:szCs w:val="24"/>
        </w:rPr>
        <w:t>Coordinación</w:t>
      </w:r>
      <w:r w:rsidR="0035689A" w:rsidRPr="00EB438A">
        <w:rPr>
          <w:rFonts w:ascii="Arial" w:hAnsi="Arial" w:cs="Arial"/>
          <w:sz w:val="24"/>
          <w:szCs w:val="24"/>
        </w:rPr>
        <w:t>;</w:t>
      </w:r>
    </w:p>
    <w:p w:rsidR="00C00205" w:rsidRPr="00EB438A" w:rsidRDefault="00C00205" w:rsidP="002748DC">
      <w:pPr>
        <w:spacing w:after="0" w:line="240" w:lineRule="auto"/>
        <w:contextualSpacing/>
        <w:jc w:val="both"/>
        <w:rPr>
          <w:rFonts w:ascii="Arial" w:hAnsi="Arial" w:cs="Arial"/>
          <w:sz w:val="24"/>
          <w:szCs w:val="24"/>
        </w:rPr>
      </w:pPr>
    </w:p>
    <w:p w:rsidR="00CF5D81" w:rsidRPr="00EB438A" w:rsidRDefault="00CF5D81" w:rsidP="002748DC">
      <w:pPr>
        <w:spacing w:after="0" w:line="240" w:lineRule="auto"/>
        <w:contextualSpacing/>
        <w:jc w:val="both"/>
        <w:rPr>
          <w:rFonts w:ascii="Arial" w:hAnsi="Arial" w:cs="Arial"/>
          <w:sz w:val="24"/>
          <w:szCs w:val="24"/>
        </w:rPr>
      </w:pPr>
      <w:r w:rsidRPr="00EB438A">
        <w:rPr>
          <w:rFonts w:ascii="Arial" w:hAnsi="Arial" w:cs="Arial"/>
          <w:b/>
          <w:sz w:val="24"/>
          <w:szCs w:val="24"/>
        </w:rPr>
        <w:t>II.</w:t>
      </w:r>
      <w:r w:rsidRPr="00EB438A">
        <w:rPr>
          <w:rFonts w:ascii="Arial" w:hAnsi="Arial" w:cs="Arial"/>
          <w:sz w:val="24"/>
          <w:szCs w:val="24"/>
        </w:rPr>
        <w:t xml:space="preserve"> Mantener bajo reserva las claves y los correspondientes códigos de acceso que le hayan</w:t>
      </w:r>
      <w:r w:rsidR="0035689A" w:rsidRPr="00EB438A">
        <w:rPr>
          <w:rFonts w:ascii="Arial" w:hAnsi="Arial" w:cs="Arial"/>
          <w:sz w:val="24"/>
          <w:szCs w:val="24"/>
        </w:rPr>
        <w:t xml:space="preserve"> sido asignadas por el Tribunal;</w:t>
      </w:r>
    </w:p>
    <w:p w:rsidR="00C00205" w:rsidRPr="00EB438A" w:rsidRDefault="00C00205" w:rsidP="002748DC">
      <w:pPr>
        <w:spacing w:after="0" w:line="240" w:lineRule="auto"/>
        <w:contextualSpacing/>
        <w:jc w:val="both"/>
        <w:rPr>
          <w:rFonts w:ascii="Arial" w:hAnsi="Arial" w:cs="Arial"/>
          <w:sz w:val="24"/>
          <w:szCs w:val="24"/>
        </w:rPr>
      </w:pPr>
    </w:p>
    <w:p w:rsidR="00CF5D81" w:rsidRPr="00EB438A" w:rsidRDefault="00CF5D81"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Pr="00EB438A">
        <w:rPr>
          <w:rFonts w:ascii="Arial" w:hAnsi="Arial" w:cs="Arial"/>
          <w:sz w:val="24"/>
          <w:szCs w:val="24"/>
        </w:rPr>
        <w:t xml:space="preserve"> Bloquear el acceso a</w:t>
      </w:r>
      <w:r w:rsidR="00A0221B" w:rsidRPr="00EB438A">
        <w:rPr>
          <w:rFonts w:ascii="Arial" w:hAnsi="Arial" w:cs="Arial"/>
          <w:sz w:val="24"/>
          <w:szCs w:val="24"/>
        </w:rPr>
        <w:t>l</w:t>
      </w:r>
      <w:r w:rsidRPr="00EB438A">
        <w:rPr>
          <w:rFonts w:ascii="Arial" w:hAnsi="Arial" w:cs="Arial"/>
          <w:sz w:val="24"/>
          <w:szCs w:val="24"/>
        </w:rPr>
        <w:t xml:space="preserve"> equipo de cómputo </w:t>
      </w:r>
      <w:r w:rsidR="00A0221B" w:rsidRPr="00EB438A">
        <w:rPr>
          <w:rFonts w:ascii="Arial" w:hAnsi="Arial" w:cs="Arial"/>
          <w:sz w:val="24"/>
          <w:szCs w:val="24"/>
        </w:rPr>
        <w:t xml:space="preserve">bajo su resguardo </w:t>
      </w:r>
      <w:r w:rsidRPr="00EB438A">
        <w:rPr>
          <w:rFonts w:ascii="Arial" w:hAnsi="Arial" w:cs="Arial"/>
          <w:sz w:val="24"/>
          <w:szCs w:val="24"/>
        </w:rPr>
        <w:t xml:space="preserve">cuando </w:t>
      </w:r>
      <w:r w:rsidR="00A0221B" w:rsidRPr="00EB438A">
        <w:rPr>
          <w:rFonts w:ascii="Arial" w:hAnsi="Arial" w:cs="Arial"/>
          <w:sz w:val="24"/>
          <w:szCs w:val="24"/>
        </w:rPr>
        <w:t>se aleje físicamente del mismo</w:t>
      </w:r>
      <w:r w:rsidR="0035689A" w:rsidRPr="00EB438A">
        <w:rPr>
          <w:rFonts w:ascii="Arial" w:hAnsi="Arial" w:cs="Arial"/>
          <w:sz w:val="24"/>
          <w:szCs w:val="24"/>
        </w:rPr>
        <w:t>;</w:t>
      </w:r>
    </w:p>
    <w:p w:rsidR="00C00205" w:rsidRPr="00EB438A" w:rsidRDefault="00C00205" w:rsidP="002748DC">
      <w:pPr>
        <w:spacing w:after="0" w:line="240" w:lineRule="auto"/>
        <w:contextualSpacing/>
        <w:jc w:val="both"/>
        <w:rPr>
          <w:rFonts w:ascii="Arial" w:hAnsi="Arial" w:cs="Arial"/>
          <w:sz w:val="24"/>
          <w:szCs w:val="24"/>
        </w:rPr>
      </w:pPr>
    </w:p>
    <w:p w:rsidR="00CF5D81" w:rsidRPr="00EB438A" w:rsidRDefault="00CF5D81" w:rsidP="002748DC">
      <w:pPr>
        <w:spacing w:after="0" w:line="240" w:lineRule="auto"/>
        <w:contextualSpacing/>
        <w:jc w:val="both"/>
        <w:rPr>
          <w:rFonts w:ascii="Arial" w:hAnsi="Arial" w:cs="Arial"/>
          <w:sz w:val="24"/>
          <w:szCs w:val="24"/>
        </w:rPr>
      </w:pPr>
      <w:r w:rsidRPr="00EB438A">
        <w:rPr>
          <w:rFonts w:ascii="Arial" w:hAnsi="Arial" w:cs="Arial"/>
          <w:b/>
          <w:sz w:val="24"/>
          <w:szCs w:val="24"/>
        </w:rPr>
        <w:t>IV.</w:t>
      </w:r>
      <w:r w:rsidRPr="00EB438A">
        <w:rPr>
          <w:rFonts w:ascii="Arial" w:hAnsi="Arial" w:cs="Arial"/>
          <w:sz w:val="24"/>
          <w:szCs w:val="24"/>
        </w:rPr>
        <w:t xml:space="preserve"> Almacenar preferente bajo llave las computadoras portátiles, así como todo tipo de bienes informáticos a su resguardo, cuando no estén siendo utilizados, especialmente fuera del horario de trabajo para evitar la sustracción no autorizada de los mismos</w:t>
      </w:r>
      <w:r w:rsidR="0035689A" w:rsidRPr="00EB438A">
        <w:rPr>
          <w:rFonts w:ascii="Arial" w:hAnsi="Arial" w:cs="Arial"/>
          <w:sz w:val="24"/>
          <w:szCs w:val="24"/>
        </w:rPr>
        <w:t xml:space="preserve"> y la información que contienen;</w:t>
      </w:r>
    </w:p>
    <w:p w:rsidR="00C00205" w:rsidRPr="00EB438A" w:rsidRDefault="00C00205" w:rsidP="002748DC">
      <w:pPr>
        <w:spacing w:after="0" w:line="240" w:lineRule="auto"/>
        <w:contextualSpacing/>
        <w:jc w:val="both"/>
        <w:rPr>
          <w:rFonts w:ascii="Arial" w:hAnsi="Arial" w:cs="Arial"/>
          <w:sz w:val="24"/>
          <w:szCs w:val="24"/>
        </w:rPr>
      </w:pPr>
    </w:p>
    <w:p w:rsidR="00CF5D81" w:rsidRPr="00EB438A" w:rsidRDefault="00CF5D81" w:rsidP="002748DC">
      <w:pPr>
        <w:spacing w:after="0" w:line="240" w:lineRule="auto"/>
        <w:contextualSpacing/>
        <w:jc w:val="both"/>
        <w:rPr>
          <w:rFonts w:ascii="Arial" w:hAnsi="Arial" w:cs="Arial"/>
          <w:sz w:val="24"/>
          <w:szCs w:val="24"/>
        </w:rPr>
      </w:pPr>
      <w:r w:rsidRPr="00EB438A">
        <w:rPr>
          <w:rFonts w:ascii="Arial" w:hAnsi="Arial" w:cs="Arial"/>
          <w:b/>
          <w:sz w:val="24"/>
          <w:szCs w:val="24"/>
        </w:rPr>
        <w:t>V.</w:t>
      </w:r>
      <w:r w:rsidRPr="00EB438A">
        <w:rPr>
          <w:rFonts w:ascii="Arial" w:hAnsi="Arial" w:cs="Arial"/>
          <w:sz w:val="24"/>
          <w:szCs w:val="24"/>
        </w:rPr>
        <w:t xml:space="preserve"> Verificar que las condiciones del lugar donde realiza sus labores sean las adecuadas para evitar que los recursos informáticos y la información bajo su resguardo puedan ser sustraídos por terceros no autorizados y en caso de no </w:t>
      </w:r>
      <w:r w:rsidRPr="00EB438A">
        <w:rPr>
          <w:rFonts w:ascii="Arial" w:hAnsi="Arial" w:cs="Arial"/>
          <w:sz w:val="24"/>
          <w:szCs w:val="24"/>
        </w:rPr>
        <w:lastRenderedPageBreak/>
        <w:t xml:space="preserve">contar con las condiciones adecuadas informar a la </w:t>
      </w:r>
      <w:r w:rsidR="00EF3360" w:rsidRPr="00EB438A">
        <w:rPr>
          <w:rFonts w:ascii="Arial" w:hAnsi="Arial" w:cs="Arial"/>
          <w:sz w:val="24"/>
          <w:szCs w:val="24"/>
        </w:rPr>
        <w:t>Coordinación</w:t>
      </w:r>
      <w:r w:rsidRPr="00EB438A">
        <w:rPr>
          <w:rFonts w:ascii="Arial" w:hAnsi="Arial" w:cs="Arial"/>
          <w:sz w:val="24"/>
          <w:szCs w:val="24"/>
        </w:rPr>
        <w:t xml:space="preserve"> para generar acciones que</w:t>
      </w:r>
      <w:r w:rsidR="0035689A" w:rsidRPr="00EB438A">
        <w:rPr>
          <w:rFonts w:ascii="Arial" w:hAnsi="Arial" w:cs="Arial"/>
          <w:sz w:val="24"/>
          <w:szCs w:val="24"/>
        </w:rPr>
        <w:t xml:space="preserve"> mitiguen los riesgos;</w:t>
      </w:r>
    </w:p>
    <w:p w:rsidR="00C00205" w:rsidRPr="00EB438A" w:rsidRDefault="00C00205" w:rsidP="002748DC">
      <w:pPr>
        <w:spacing w:after="0" w:line="240" w:lineRule="auto"/>
        <w:contextualSpacing/>
        <w:jc w:val="both"/>
        <w:rPr>
          <w:rFonts w:ascii="Arial" w:hAnsi="Arial" w:cs="Arial"/>
          <w:sz w:val="24"/>
          <w:szCs w:val="24"/>
        </w:rPr>
      </w:pPr>
    </w:p>
    <w:p w:rsidR="00CF5D81" w:rsidRPr="00EB438A" w:rsidRDefault="00CF5D81" w:rsidP="002748DC">
      <w:pPr>
        <w:spacing w:after="0" w:line="240" w:lineRule="auto"/>
        <w:contextualSpacing/>
        <w:jc w:val="both"/>
        <w:rPr>
          <w:rFonts w:ascii="Arial" w:hAnsi="Arial" w:cs="Arial"/>
          <w:sz w:val="24"/>
          <w:szCs w:val="24"/>
        </w:rPr>
      </w:pPr>
      <w:r w:rsidRPr="00EB438A">
        <w:rPr>
          <w:rFonts w:ascii="Arial" w:hAnsi="Arial" w:cs="Arial"/>
          <w:b/>
          <w:sz w:val="24"/>
          <w:szCs w:val="24"/>
        </w:rPr>
        <w:t>VI.</w:t>
      </w:r>
      <w:r w:rsidRPr="00EB438A">
        <w:rPr>
          <w:rFonts w:ascii="Arial" w:hAnsi="Arial" w:cs="Arial"/>
          <w:sz w:val="24"/>
          <w:szCs w:val="24"/>
        </w:rPr>
        <w:t xml:space="preserve"> Abstenerse de instalar software sin previa justificación, notificación y autorización de la </w:t>
      </w:r>
      <w:r w:rsidR="00EF3360" w:rsidRPr="00EB438A">
        <w:rPr>
          <w:rFonts w:ascii="Arial" w:hAnsi="Arial" w:cs="Arial"/>
          <w:sz w:val="24"/>
          <w:szCs w:val="24"/>
        </w:rPr>
        <w:t>Coordinación</w:t>
      </w:r>
      <w:r w:rsidR="0035689A" w:rsidRPr="00EB438A">
        <w:rPr>
          <w:rFonts w:ascii="Arial" w:hAnsi="Arial" w:cs="Arial"/>
          <w:sz w:val="24"/>
          <w:szCs w:val="24"/>
        </w:rPr>
        <w:t>;</w:t>
      </w:r>
    </w:p>
    <w:p w:rsidR="00C00205" w:rsidRPr="00EB438A" w:rsidRDefault="00C00205" w:rsidP="002748DC">
      <w:pPr>
        <w:spacing w:after="0" w:line="240" w:lineRule="auto"/>
        <w:contextualSpacing/>
        <w:jc w:val="both"/>
        <w:rPr>
          <w:rFonts w:ascii="Arial" w:hAnsi="Arial" w:cs="Arial"/>
          <w:sz w:val="24"/>
          <w:szCs w:val="24"/>
        </w:rPr>
      </w:pPr>
    </w:p>
    <w:p w:rsidR="00CF5D81" w:rsidRPr="00EB438A" w:rsidRDefault="00CF5D81" w:rsidP="002748DC">
      <w:pPr>
        <w:spacing w:after="0" w:line="240" w:lineRule="auto"/>
        <w:contextualSpacing/>
        <w:jc w:val="both"/>
        <w:rPr>
          <w:rFonts w:ascii="Arial" w:hAnsi="Arial" w:cs="Arial"/>
          <w:sz w:val="24"/>
          <w:szCs w:val="24"/>
        </w:rPr>
      </w:pPr>
      <w:r w:rsidRPr="00EB438A">
        <w:rPr>
          <w:rFonts w:ascii="Arial" w:hAnsi="Arial" w:cs="Arial"/>
          <w:b/>
          <w:sz w:val="24"/>
          <w:szCs w:val="24"/>
        </w:rPr>
        <w:t>VII</w:t>
      </w:r>
      <w:r w:rsidRPr="00EB438A">
        <w:rPr>
          <w:rFonts w:ascii="Arial" w:hAnsi="Arial" w:cs="Arial"/>
          <w:sz w:val="24"/>
          <w:szCs w:val="24"/>
        </w:rPr>
        <w:t xml:space="preserve">. Solicitar a la </w:t>
      </w:r>
      <w:r w:rsidR="00EF3360" w:rsidRPr="00EB438A">
        <w:rPr>
          <w:rFonts w:ascii="Arial" w:hAnsi="Arial" w:cs="Arial"/>
          <w:sz w:val="24"/>
          <w:szCs w:val="24"/>
        </w:rPr>
        <w:t>Coordinación</w:t>
      </w:r>
      <w:r w:rsidRPr="00EB438A">
        <w:rPr>
          <w:rFonts w:ascii="Arial" w:hAnsi="Arial" w:cs="Arial"/>
          <w:sz w:val="24"/>
          <w:szCs w:val="24"/>
        </w:rPr>
        <w:t xml:space="preserve"> el apoyo para desinstalar el software del que sospeche anoma</w:t>
      </w:r>
      <w:r w:rsidR="0035689A" w:rsidRPr="00EB438A">
        <w:rPr>
          <w:rFonts w:ascii="Arial" w:hAnsi="Arial" w:cs="Arial"/>
          <w:sz w:val="24"/>
          <w:szCs w:val="24"/>
        </w:rPr>
        <w:t>lías;</w:t>
      </w:r>
    </w:p>
    <w:p w:rsidR="00C00205" w:rsidRPr="00EB438A" w:rsidRDefault="00C00205" w:rsidP="002748DC">
      <w:pPr>
        <w:spacing w:after="0" w:line="240" w:lineRule="auto"/>
        <w:contextualSpacing/>
        <w:jc w:val="both"/>
        <w:rPr>
          <w:rFonts w:ascii="Arial" w:hAnsi="Arial" w:cs="Arial"/>
          <w:sz w:val="24"/>
          <w:szCs w:val="24"/>
        </w:rPr>
      </w:pPr>
    </w:p>
    <w:p w:rsidR="00CF5D81" w:rsidRPr="00EB438A" w:rsidRDefault="00CF5D81" w:rsidP="002748DC">
      <w:pPr>
        <w:spacing w:after="0" w:line="240" w:lineRule="auto"/>
        <w:contextualSpacing/>
        <w:jc w:val="both"/>
        <w:rPr>
          <w:rFonts w:ascii="Arial" w:hAnsi="Arial" w:cs="Arial"/>
          <w:sz w:val="24"/>
          <w:szCs w:val="24"/>
        </w:rPr>
      </w:pPr>
      <w:r w:rsidRPr="00EB438A">
        <w:rPr>
          <w:rFonts w:ascii="Arial" w:hAnsi="Arial" w:cs="Arial"/>
          <w:b/>
          <w:sz w:val="24"/>
          <w:szCs w:val="24"/>
        </w:rPr>
        <w:t>VIII.</w:t>
      </w:r>
      <w:r w:rsidRPr="00EB438A">
        <w:rPr>
          <w:rFonts w:ascii="Arial" w:hAnsi="Arial" w:cs="Arial"/>
          <w:sz w:val="24"/>
          <w:szCs w:val="24"/>
        </w:rPr>
        <w:t xml:space="preserve"> Respaldar la información electrónica a su resguardo y facilitar las labores realizadas por la </w:t>
      </w:r>
      <w:r w:rsidR="00EF3360" w:rsidRPr="00EB438A">
        <w:rPr>
          <w:rFonts w:ascii="Arial" w:hAnsi="Arial" w:cs="Arial"/>
          <w:sz w:val="24"/>
          <w:szCs w:val="24"/>
        </w:rPr>
        <w:t>Coordinación</w:t>
      </w:r>
      <w:r w:rsidRPr="00EB438A">
        <w:rPr>
          <w:rFonts w:ascii="Arial" w:hAnsi="Arial" w:cs="Arial"/>
          <w:sz w:val="24"/>
          <w:szCs w:val="24"/>
        </w:rPr>
        <w:t xml:space="preserve"> en el tema, para garantizar la conservación de la misma y </w:t>
      </w:r>
      <w:r w:rsidR="0035689A" w:rsidRPr="00EB438A">
        <w:rPr>
          <w:rFonts w:ascii="Arial" w:hAnsi="Arial" w:cs="Arial"/>
          <w:sz w:val="24"/>
          <w:szCs w:val="24"/>
        </w:rPr>
        <w:t>la continuidad de sus funciones, y</w:t>
      </w:r>
    </w:p>
    <w:p w:rsidR="00C00205" w:rsidRPr="00EB438A" w:rsidRDefault="00C00205" w:rsidP="002748DC">
      <w:pPr>
        <w:spacing w:after="0" w:line="240" w:lineRule="auto"/>
        <w:contextualSpacing/>
        <w:jc w:val="both"/>
        <w:rPr>
          <w:rFonts w:ascii="Arial" w:hAnsi="Arial" w:cs="Arial"/>
          <w:sz w:val="24"/>
          <w:szCs w:val="24"/>
        </w:rPr>
      </w:pPr>
    </w:p>
    <w:p w:rsidR="00CF5D81" w:rsidRPr="00EB438A" w:rsidRDefault="00CF5D81" w:rsidP="002748DC">
      <w:pPr>
        <w:spacing w:after="0" w:line="240" w:lineRule="auto"/>
        <w:contextualSpacing/>
        <w:jc w:val="both"/>
        <w:rPr>
          <w:rFonts w:ascii="Arial" w:hAnsi="Arial" w:cs="Arial"/>
          <w:sz w:val="24"/>
          <w:szCs w:val="24"/>
        </w:rPr>
      </w:pPr>
      <w:r w:rsidRPr="00EB438A">
        <w:rPr>
          <w:rFonts w:ascii="Arial" w:hAnsi="Arial" w:cs="Arial"/>
          <w:b/>
          <w:sz w:val="24"/>
          <w:szCs w:val="24"/>
        </w:rPr>
        <w:t>IX.</w:t>
      </w:r>
      <w:r w:rsidRPr="00EB438A">
        <w:rPr>
          <w:rFonts w:ascii="Arial" w:hAnsi="Arial" w:cs="Arial"/>
          <w:sz w:val="24"/>
          <w:szCs w:val="24"/>
        </w:rPr>
        <w:t xml:space="preserve"> Reportar a la </w:t>
      </w:r>
      <w:r w:rsidR="00EF3360" w:rsidRPr="00EB438A">
        <w:rPr>
          <w:rFonts w:ascii="Arial" w:hAnsi="Arial" w:cs="Arial"/>
          <w:sz w:val="24"/>
          <w:szCs w:val="24"/>
        </w:rPr>
        <w:t>Coordinación</w:t>
      </w:r>
      <w:r w:rsidRPr="00EB438A">
        <w:rPr>
          <w:rFonts w:ascii="Arial" w:hAnsi="Arial" w:cs="Arial"/>
          <w:sz w:val="24"/>
          <w:szCs w:val="24"/>
        </w:rPr>
        <w:t xml:space="preserve"> cualquier situación que considere puede poner en riesgo el ambiente de seguridad informática del Tribunal.</w:t>
      </w:r>
    </w:p>
    <w:p w:rsidR="00E344B5" w:rsidRPr="00EB438A" w:rsidRDefault="00E344B5" w:rsidP="002748DC">
      <w:pPr>
        <w:spacing w:after="0" w:line="240" w:lineRule="auto"/>
        <w:contextualSpacing/>
        <w:jc w:val="both"/>
        <w:rPr>
          <w:rFonts w:ascii="Arial" w:hAnsi="Arial" w:cs="Arial"/>
          <w:sz w:val="24"/>
          <w:szCs w:val="24"/>
        </w:rPr>
      </w:pPr>
    </w:p>
    <w:p w:rsidR="00E344B5" w:rsidRPr="00EB438A" w:rsidRDefault="00946723"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Prohibiciones</w:t>
      </w:r>
      <w:r w:rsidR="00E344B5" w:rsidRPr="00EB438A">
        <w:rPr>
          <w:rFonts w:ascii="Arial" w:hAnsi="Arial" w:cs="Arial"/>
          <w:b/>
          <w:i/>
          <w:sz w:val="20"/>
          <w:szCs w:val="20"/>
        </w:rPr>
        <w:t xml:space="preserve"> a </w:t>
      </w:r>
      <w:r w:rsidR="00803349" w:rsidRPr="00EB438A">
        <w:rPr>
          <w:rFonts w:ascii="Arial" w:hAnsi="Arial" w:cs="Arial"/>
          <w:b/>
          <w:i/>
          <w:sz w:val="20"/>
          <w:szCs w:val="20"/>
        </w:rPr>
        <w:t>las personas usuarias</w:t>
      </w:r>
    </w:p>
    <w:p w:rsidR="00E344B5" w:rsidRPr="00EB438A" w:rsidRDefault="00780849" w:rsidP="002748DC">
      <w:pPr>
        <w:spacing w:after="0" w:line="240" w:lineRule="auto"/>
        <w:contextualSpacing/>
        <w:jc w:val="both"/>
        <w:rPr>
          <w:rFonts w:ascii="Arial" w:hAnsi="Arial" w:cs="Arial"/>
          <w:sz w:val="24"/>
          <w:szCs w:val="24"/>
        </w:rPr>
      </w:pPr>
      <w:r w:rsidRPr="00EB438A">
        <w:rPr>
          <w:rFonts w:ascii="Arial" w:hAnsi="Arial" w:cs="Arial"/>
          <w:b/>
          <w:sz w:val="24"/>
          <w:szCs w:val="24"/>
        </w:rPr>
        <w:t>Artículo 25</w:t>
      </w:r>
      <w:r w:rsidR="00E344B5" w:rsidRPr="00EB438A">
        <w:rPr>
          <w:rFonts w:ascii="Arial" w:hAnsi="Arial" w:cs="Arial"/>
          <w:sz w:val="24"/>
          <w:szCs w:val="24"/>
        </w:rPr>
        <w:t xml:space="preserve">. </w:t>
      </w:r>
      <w:r w:rsidR="00803349" w:rsidRPr="00EB438A">
        <w:rPr>
          <w:rFonts w:ascii="Arial" w:hAnsi="Arial" w:cs="Arial"/>
          <w:sz w:val="24"/>
          <w:szCs w:val="24"/>
        </w:rPr>
        <w:t>Las personas usuarias</w:t>
      </w:r>
      <w:r w:rsidR="00E344B5" w:rsidRPr="00EB438A">
        <w:rPr>
          <w:rFonts w:ascii="Arial" w:hAnsi="Arial" w:cs="Arial"/>
          <w:sz w:val="24"/>
          <w:szCs w:val="24"/>
        </w:rPr>
        <w:t xml:space="preserve"> en el manejo de equipo de cómputo, sistemas y demás bienes informáticos tendrán prohibido realizar las siguientes conductas:</w:t>
      </w:r>
    </w:p>
    <w:p w:rsidR="00E344B5" w:rsidRPr="00EB438A" w:rsidRDefault="00E344B5"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Pr="00EB438A">
        <w:rPr>
          <w:rFonts w:ascii="Arial" w:hAnsi="Arial" w:cs="Arial"/>
          <w:sz w:val="24"/>
          <w:szCs w:val="24"/>
        </w:rPr>
        <w:t xml:space="preserve"> Copiar, mover, borrar o imprimir archivos electrónicos, </w:t>
      </w:r>
      <w:r w:rsidR="00A0221B" w:rsidRPr="00EB438A">
        <w:rPr>
          <w:rFonts w:ascii="Arial" w:hAnsi="Arial" w:cs="Arial"/>
          <w:sz w:val="24"/>
          <w:szCs w:val="24"/>
        </w:rPr>
        <w:t xml:space="preserve">en equipos distintos a aquellos que estén bajo su resguardo, o en </w:t>
      </w:r>
      <w:r w:rsidRPr="00EB438A">
        <w:rPr>
          <w:rFonts w:ascii="Arial" w:hAnsi="Arial" w:cs="Arial"/>
          <w:sz w:val="24"/>
          <w:szCs w:val="24"/>
        </w:rPr>
        <w:t xml:space="preserve">donde no se </w:t>
      </w:r>
      <w:r w:rsidR="00A0221B" w:rsidRPr="00EB438A">
        <w:rPr>
          <w:rFonts w:ascii="Arial" w:hAnsi="Arial" w:cs="Arial"/>
          <w:sz w:val="24"/>
          <w:szCs w:val="24"/>
        </w:rPr>
        <w:t>les haya</w:t>
      </w:r>
      <w:r w:rsidRPr="00EB438A">
        <w:rPr>
          <w:rFonts w:ascii="Arial" w:hAnsi="Arial" w:cs="Arial"/>
          <w:sz w:val="24"/>
          <w:szCs w:val="24"/>
        </w:rPr>
        <w:t xml:space="preserve"> otorgado permiso</w:t>
      </w:r>
      <w:r w:rsidR="00A0221B" w:rsidRPr="00EB438A">
        <w:rPr>
          <w:rFonts w:ascii="Arial" w:hAnsi="Arial" w:cs="Arial"/>
          <w:sz w:val="24"/>
          <w:szCs w:val="24"/>
        </w:rPr>
        <w:t xml:space="preserve"> de manera expresa; </w:t>
      </w:r>
    </w:p>
    <w:p w:rsidR="00C00205" w:rsidRPr="00EB438A" w:rsidRDefault="00C00205"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II.</w:t>
      </w:r>
      <w:r w:rsidRPr="00EB438A">
        <w:rPr>
          <w:rFonts w:ascii="Arial" w:hAnsi="Arial" w:cs="Arial"/>
          <w:sz w:val="24"/>
          <w:szCs w:val="24"/>
        </w:rPr>
        <w:t xml:space="preserve"> Hacer uso indebido de los equipos</w:t>
      </w:r>
      <w:r w:rsidR="0035689A" w:rsidRPr="00EB438A">
        <w:rPr>
          <w:rFonts w:ascii="Arial" w:hAnsi="Arial" w:cs="Arial"/>
          <w:sz w:val="24"/>
          <w:szCs w:val="24"/>
        </w:rPr>
        <w:t xml:space="preserve"> de cómputo conectados a la red</w:t>
      </w:r>
      <w:r w:rsidR="00281CA8" w:rsidRPr="00EB438A">
        <w:rPr>
          <w:rFonts w:ascii="Arial" w:hAnsi="Arial" w:cs="Arial"/>
          <w:sz w:val="24"/>
          <w:szCs w:val="24"/>
        </w:rPr>
        <w:t>, como navegar en sitios web restringidos, acceder a equipos o sistemas sin autorización de las personas que los tengan bajo su resguardo o tengan los accesos correspondientes, o cualquier circunstancia análoga</w:t>
      </w:r>
      <w:r w:rsidR="0035689A" w:rsidRPr="00EB438A">
        <w:rPr>
          <w:rFonts w:ascii="Arial" w:hAnsi="Arial" w:cs="Arial"/>
          <w:sz w:val="24"/>
          <w:szCs w:val="24"/>
        </w:rPr>
        <w:t>;</w:t>
      </w:r>
    </w:p>
    <w:p w:rsidR="00C00205" w:rsidRPr="00EB438A" w:rsidRDefault="00C00205"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Pr="00EB438A">
        <w:rPr>
          <w:rFonts w:ascii="Arial" w:hAnsi="Arial" w:cs="Arial"/>
          <w:sz w:val="24"/>
          <w:szCs w:val="24"/>
        </w:rPr>
        <w:t xml:space="preserve"> Transgredir cualquier recurso informático, sistemas o sitios de telecomunicaciones a los q</w:t>
      </w:r>
      <w:r w:rsidR="0035689A" w:rsidRPr="00EB438A">
        <w:rPr>
          <w:rFonts w:ascii="Arial" w:hAnsi="Arial" w:cs="Arial"/>
          <w:sz w:val="24"/>
          <w:szCs w:val="24"/>
        </w:rPr>
        <w:t>ue no se esté permitido acceder;</w:t>
      </w:r>
    </w:p>
    <w:p w:rsidR="00C00205" w:rsidRPr="00EB438A" w:rsidRDefault="00C00205"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IV.</w:t>
      </w:r>
      <w:r w:rsidRPr="00EB438A">
        <w:rPr>
          <w:rFonts w:ascii="Arial" w:hAnsi="Arial" w:cs="Arial"/>
          <w:sz w:val="24"/>
          <w:szCs w:val="24"/>
        </w:rPr>
        <w:t xml:space="preserve"> Instalar o distribuir software que no se encuentren licenciados para ser usados en los equipos de cómputo y sistemas del Trib</w:t>
      </w:r>
      <w:r w:rsidR="0035689A" w:rsidRPr="00EB438A">
        <w:rPr>
          <w:rFonts w:ascii="Arial" w:hAnsi="Arial" w:cs="Arial"/>
          <w:sz w:val="24"/>
          <w:szCs w:val="24"/>
        </w:rPr>
        <w:t>unal;</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V.</w:t>
      </w:r>
      <w:r w:rsidRPr="00EB438A">
        <w:rPr>
          <w:rFonts w:ascii="Arial" w:hAnsi="Arial" w:cs="Arial"/>
          <w:sz w:val="24"/>
          <w:szCs w:val="24"/>
        </w:rPr>
        <w:t xml:space="preserve"> Deshabilitar, desinstalar o modificar la operación del antivirus y herramientas de seguri</w:t>
      </w:r>
      <w:r w:rsidR="0035689A" w:rsidRPr="00EB438A">
        <w:rPr>
          <w:rFonts w:ascii="Arial" w:hAnsi="Arial" w:cs="Arial"/>
          <w:sz w:val="24"/>
          <w:szCs w:val="24"/>
        </w:rPr>
        <w:t>dad informática institucionales;</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VI.</w:t>
      </w:r>
      <w:r w:rsidRPr="00EB438A">
        <w:rPr>
          <w:rFonts w:ascii="Arial" w:hAnsi="Arial" w:cs="Arial"/>
          <w:sz w:val="24"/>
          <w:szCs w:val="24"/>
        </w:rPr>
        <w:t xml:space="preserve"> Distribuir programas maliciosos a través de la red informática, así como en documento adjunto de correos electrónicos (por ejemplo, virus informáticos, gusanos de internet, p</w:t>
      </w:r>
      <w:r w:rsidR="00A0221B" w:rsidRPr="00EB438A">
        <w:rPr>
          <w:rFonts w:ascii="Arial" w:hAnsi="Arial" w:cs="Arial"/>
          <w:sz w:val="24"/>
          <w:szCs w:val="24"/>
        </w:rPr>
        <w:t>rogramas troyanos, entre otros);</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lastRenderedPageBreak/>
        <w:t xml:space="preserve">VII. </w:t>
      </w:r>
      <w:r w:rsidRPr="00EB438A">
        <w:rPr>
          <w:rFonts w:ascii="Arial" w:hAnsi="Arial" w:cs="Arial"/>
          <w:sz w:val="24"/>
          <w:szCs w:val="24"/>
        </w:rPr>
        <w:t xml:space="preserve">Insertar o retirar dispositivos internos como discos duros, módulos de memoria, tarjetas de video o audio, desconectar cualquier accesorio o componente informático como monitores, teclados, ratones, escáneres, reguladores o impresoras conectados a los medios electrónicos propiedad del Tribunal; </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VIII.</w:t>
      </w:r>
      <w:r w:rsidRPr="00EB438A">
        <w:rPr>
          <w:rFonts w:ascii="Arial" w:hAnsi="Arial" w:cs="Arial"/>
          <w:sz w:val="24"/>
          <w:szCs w:val="24"/>
        </w:rPr>
        <w:t xml:space="preserve"> Transmitir material que se pue</w:t>
      </w:r>
      <w:r w:rsidR="006351B6" w:rsidRPr="00EB438A">
        <w:rPr>
          <w:rFonts w:ascii="Arial" w:hAnsi="Arial" w:cs="Arial"/>
          <w:sz w:val="24"/>
          <w:szCs w:val="24"/>
        </w:rPr>
        <w:t>da considerar hostil y ofensivo;</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IX.</w:t>
      </w:r>
      <w:r w:rsidRPr="00EB438A">
        <w:rPr>
          <w:rFonts w:ascii="Arial" w:hAnsi="Arial" w:cs="Arial"/>
          <w:sz w:val="24"/>
          <w:szCs w:val="24"/>
        </w:rPr>
        <w:t xml:space="preserve"> Descargar, almacenar o reprodu</w:t>
      </w:r>
      <w:r w:rsidR="006462C9" w:rsidRPr="00EB438A">
        <w:rPr>
          <w:rFonts w:ascii="Arial" w:hAnsi="Arial" w:cs="Arial"/>
          <w:sz w:val="24"/>
          <w:szCs w:val="24"/>
        </w:rPr>
        <w:t>cir en línea archivos de música o</w:t>
      </w:r>
      <w:r w:rsidRPr="00EB438A">
        <w:rPr>
          <w:rFonts w:ascii="Arial" w:hAnsi="Arial" w:cs="Arial"/>
          <w:sz w:val="24"/>
          <w:szCs w:val="24"/>
        </w:rPr>
        <w:t xml:space="preserve"> video, no relacionados c</w:t>
      </w:r>
      <w:r w:rsidR="006351B6" w:rsidRPr="00EB438A">
        <w:rPr>
          <w:rFonts w:ascii="Arial" w:hAnsi="Arial" w:cs="Arial"/>
          <w:sz w:val="24"/>
          <w:szCs w:val="24"/>
        </w:rPr>
        <w:t>on las actividades del Tribunal;</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X.</w:t>
      </w:r>
      <w:r w:rsidRPr="00EB438A">
        <w:rPr>
          <w:rFonts w:ascii="Arial" w:hAnsi="Arial" w:cs="Arial"/>
          <w:sz w:val="24"/>
          <w:szCs w:val="24"/>
        </w:rPr>
        <w:t xml:space="preserve"> Ejecutar herramientas de monitoreo de red que implique la intersección, manipulación o alteración de datos, así como monitoreo de puertos o de vulnerabilidades informáticas dentro y hacia fuera de las redes del Tribunal, sin autorización de la </w:t>
      </w:r>
      <w:r w:rsidR="00EF3360" w:rsidRPr="00EB438A">
        <w:rPr>
          <w:rFonts w:ascii="Arial" w:hAnsi="Arial" w:cs="Arial"/>
          <w:sz w:val="24"/>
          <w:szCs w:val="24"/>
        </w:rPr>
        <w:t>Coordinación</w:t>
      </w:r>
      <w:r w:rsidR="006351B6" w:rsidRPr="00EB438A">
        <w:rPr>
          <w:rFonts w:ascii="Arial" w:hAnsi="Arial" w:cs="Arial"/>
          <w:sz w:val="24"/>
          <w:szCs w:val="24"/>
        </w:rPr>
        <w:t>;</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XI.</w:t>
      </w:r>
      <w:r w:rsidRPr="00EB438A">
        <w:rPr>
          <w:rFonts w:ascii="Arial" w:hAnsi="Arial" w:cs="Arial"/>
          <w:sz w:val="24"/>
          <w:szCs w:val="24"/>
        </w:rPr>
        <w:t xml:space="preserve"> Usar cualquier tipo de programa, comandos o enviar mensajes </w:t>
      </w:r>
      <w:r w:rsidR="00BB696A" w:rsidRPr="00EB438A">
        <w:rPr>
          <w:rFonts w:ascii="Arial" w:hAnsi="Arial" w:cs="Arial"/>
          <w:sz w:val="24"/>
          <w:szCs w:val="24"/>
        </w:rPr>
        <w:t>de cualquier tipo, con la intenc</w:t>
      </w:r>
      <w:r w:rsidRPr="00EB438A">
        <w:rPr>
          <w:rFonts w:ascii="Arial" w:hAnsi="Arial" w:cs="Arial"/>
          <w:sz w:val="24"/>
          <w:szCs w:val="24"/>
        </w:rPr>
        <w:t xml:space="preserve">ión de interferir, deshabilitar los equipos de cómputo o comunicaciones, a través de cualquier vía, </w:t>
      </w:r>
      <w:r w:rsidR="006351B6" w:rsidRPr="00EB438A">
        <w:rPr>
          <w:rFonts w:ascii="Arial" w:hAnsi="Arial" w:cs="Arial"/>
          <w:sz w:val="24"/>
          <w:szCs w:val="24"/>
        </w:rPr>
        <w:t>localmente o a través de la red;</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XII</w:t>
      </w:r>
      <w:r w:rsidRPr="00EB438A">
        <w:rPr>
          <w:rFonts w:ascii="Arial" w:hAnsi="Arial" w:cs="Arial"/>
          <w:sz w:val="24"/>
          <w:szCs w:val="24"/>
        </w:rPr>
        <w:t>. Intercambiar sin</w:t>
      </w:r>
      <w:r w:rsidR="00CA5D5D" w:rsidRPr="00EB438A">
        <w:rPr>
          <w:rFonts w:ascii="Arial" w:hAnsi="Arial" w:cs="Arial"/>
          <w:sz w:val="24"/>
          <w:szCs w:val="24"/>
        </w:rPr>
        <w:t xml:space="preserve"> previo aviso a la</w:t>
      </w:r>
      <w:r w:rsidR="00241E9C" w:rsidRPr="00EB438A">
        <w:rPr>
          <w:rFonts w:ascii="Arial" w:hAnsi="Arial" w:cs="Arial"/>
          <w:sz w:val="24"/>
          <w:szCs w:val="24"/>
        </w:rPr>
        <w:t xml:space="preserve"> Coordinaci</w:t>
      </w:r>
      <w:r w:rsidR="00CA5D5D" w:rsidRPr="00EB438A">
        <w:rPr>
          <w:rFonts w:ascii="Arial" w:hAnsi="Arial" w:cs="Arial"/>
          <w:sz w:val="24"/>
          <w:szCs w:val="24"/>
        </w:rPr>
        <w:t xml:space="preserve">ón o a la Coordinación de </w:t>
      </w:r>
      <w:r w:rsidRPr="00EB438A">
        <w:rPr>
          <w:rFonts w:ascii="Arial" w:hAnsi="Arial" w:cs="Arial"/>
          <w:sz w:val="24"/>
          <w:szCs w:val="24"/>
        </w:rPr>
        <w:t>Recursos Materiales</w:t>
      </w:r>
      <w:r w:rsidR="00CA5D5D" w:rsidRPr="00EB438A">
        <w:rPr>
          <w:rFonts w:ascii="Arial" w:hAnsi="Arial" w:cs="Arial"/>
          <w:sz w:val="24"/>
          <w:szCs w:val="24"/>
        </w:rPr>
        <w:t xml:space="preserve"> y Servicios Generales</w:t>
      </w:r>
      <w:r w:rsidRPr="00EB438A">
        <w:rPr>
          <w:rFonts w:ascii="Arial" w:hAnsi="Arial" w:cs="Arial"/>
          <w:sz w:val="24"/>
          <w:szCs w:val="24"/>
        </w:rPr>
        <w:t xml:space="preserve"> </w:t>
      </w:r>
      <w:r w:rsidR="0071250D" w:rsidRPr="00EB438A">
        <w:rPr>
          <w:rFonts w:ascii="Arial" w:hAnsi="Arial" w:cs="Arial"/>
          <w:sz w:val="24"/>
          <w:szCs w:val="24"/>
        </w:rPr>
        <w:t xml:space="preserve">del Tribunal, </w:t>
      </w:r>
      <w:r w:rsidRPr="00EB438A">
        <w:rPr>
          <w:rFonts w:ascii="Arial" w:hAnsi="Arial" w:cs="Arial"/>
          <w:sz w:val="24"/>
          <w:szCs w:val="24"/>
        </w:rPr>
        <w:t>el equipo cómputo y sus componente</w:t>
      </w:r>
      <w:r w:rsidR="009B4E6C" w:rsidRPr="00EB438A">
        <w:rPr>
          <w:rFonts w:ascii="Arial" w:hAnsi="Arial" w:cs="Arial"/>
          <w:sz w:val="24"/>
          <w:szCs w:val="24"/>
        </w:rPr>
        <w:t>s asignados, con otra</w:t>
      </w:r>
      <w:r w:rsidR="006351B6" w:rsidRPr="00EB438A">
        <w:rPr>
          <w:rFonts w:ascii="Arial" w:hAnsi="Arial" w:cs="Arial"/>
          <w:sz w:val="24"/>
          <w:szCs w:val="24"/>
        </w:rPr>
        <w:t xml:space="preserve">s </w:t>
      </w:r>
      <w:r w:rsidR="009B4E6C" w:rsidRPr="00EB438A">
        <w:rPr>
          <w:rFonts w:ascii="Arial" w:hAnsi="Arial" w:cs="Arial"/>
          <w:sz w:val="24"/>
          <w:szCs w:val="24"/>
        </w:rPr>
        <w:t>personas usuaria</w:t>
      </w:r>
      <w:r w:rsidR="006351B6" w:rsidRPr="00EB438A">
        <w:rPr>
          <w:rFonts w:ascii="Arial" w:hAnsi="Arial" w:cs="Arial"/>
          <w:sz w:val="24"/>
          <w:szCs w:val="24"/>
        </w:rPr>
        <w:t>s;</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XIII.</w:t>
      </w:r>
      <w:r w:rsidRPr="00EB438A">
        <w:rPr>
          <w:rFonts w:ascii="Arial" w:hAnsi="Arial" w:cs="Arial"/>
          <w:sz w:val="24"/>
          <w:szCs w:val="24"/>
        </w:rPr>
        <w:t xml:space="preserve"> Dejar encendidos indefinidamente los medios electrónicos y otros componentes periféricos tras finalizar sus actividades en las instalaciones del Tribunal, salvo aquellos que por su naturaleza</w:t>
      </w:r>
      <w:r w:rsidR="006351B6" w:rsidRPr="00EB438A">
        <w:rPr>
          <w:rFonts w:ascii="Arial" w:hAnsi="Arial" w:cs="Arial"/>
          <w:sz w:val="24"/>
          <w:szCs w:val="24"/>
        </w:rPr>
        <w:t xml:space="preserve"> y operaciones así lo requieran;</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XIV</w:t>
      </w:r>
      <w:r w:rsidRPr="00EB438A">
        <w:rPr>
          <w:rFonts w:ascii="Arial" w:hAnsi="Arial" w:cs="Arial"/>
          <w:sz w:val="24"/>
          <w:szCs w:val="24"/>
        </w:rPr>
        <w:t>. Colocar objetos sobre el equipo de cómputo que pongan en riesgo su funcionamiento, así como consumir alimentos o bebida</w:t>
      </w:r>
      <w:r w:rsidR="006351B6" w:rsidRPr="00EB438A">
        <w:rPr>
          <w:rFonts w:ascii="Arial" w:hAnsi="Arial" w:cs="Arial"/>
          <w:sz w:val="24"/>
          <w:szCs w:val="24"/>
        </w:rPr>
        <w:t>s sobre los medios electrónicos;</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XV.</w:t>
      </w:r>
      <w:r w:rsidRPr="00EB438A">
        <w:rPr>
          <w:rFonts w:ascii="Arial" w:hAnsi="Arial" w:cs="Arial"/>
          <w:sz w:val="24"/>
          <w:szCs w:val="24"/>
        </w:rPr>
        <w:t xml:space="preserve"> Conectar a la red del Tribunal cualquier medio electrónico sin autorización de la </w:t>
      </w:r>
      <w:r w:rsidR="00EF3360" w:rsidRPr="00EB438A">
        <w:rPr>
          <w:rFonts w:ascii="Arial" w:hAnsi="Arial" w:cs="Arial"/>
          <w:sz w:val="24"/>
          <w:szCs w:val="24"/>
        </w:rPr>
        <w:t>Coordinación</w:t>
      </w:r>
      <w:r w:rsidR="006351B6" w:rsidRPr="00EB438A">
        <w:rPr>
          <w:rFonts w:ascii="Arial" w:hAnsi="Arial" w:cs="Arial"/>
          <w:sz w:val="24"/>
          <w:szCs w:val="24"/>
        </w:rPr>
        <w:t>, y</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XVI</w:t>
      </w:r>
      <w:r w:rsidRPr="00EB438A">
        <w:rPr>
          <w:rFonts w:ascii="Arial" w:hAnsi="Arial" w:cs="Arial"/>
          <w:sz w:val="24"/>
          <w:szCs w:val="24"/>
        </w:rPr>
        <w:t>. Todas aquellas actividades y conductas que pongan en riesgo la integridad del Sistema Informático y demás software o medios electrónicos propiedad del Tribunal.</w:t>
      </w:r>
    </w:p>
    <w:p w:rsidR="00A0221B" w:rsidRPr="00EB438A" w:rsidRDefault="00A0221B"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Restricciones de uso de los equipos con acceso a internet</w:t>
      </w:r>
    </w:p>
    <w:p w:rsidR="00E344B5" w:rsidRPr="00EB438A" w:rsidRDefault="006F140D"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26</w:t>
      </w:r>
      <w:r w:rsidR="00E344B5" w:rsidRPr="00EB438A">
        <w:rPr>
          <w:rFonts w:ascii="Arial" w:hAnsi="Arial" w:cs="Arial"/>
          <w:b/>
          <w:sz w:val="24"/>
          <w:szCs w:val="24"/>
        </w:rPr>
        <w:t xml:space="preserve">. </w:t>
      </w:r>
      <w:r w:rsidR="000C4D6B" w:rsidRPr="00EB438A">
        <w:rPr>
          <w:rFonts w:ascii="Arial" w:hAnsi="Arial" w:cs="Arial"/>
          <w:sz w:val="24"/>
          <w:szCs w:val="24"/>
        </w:rPr>
        <w:t xml:space="preserve">Con la finalidad de evitar la saturación de la red informática institucional, </w:t>
      </w:r>
      <w:r w:rsidR="00803349" w:rsidRPr="00EB438A">
        <w:rPr>
          <w:rFonts w:ascii="Arial" w:hAnsi="Arial" w:cs="Arial"/>
          <w:sz w:val="24"/>
          <w:szCs w:val="24"/>
        </w:rPr>
        <w:t>las personas usuarias</w:t>
      </w:r>
      <w:r w:rsidR="00E344B5" w:rsidRPr="00EB438A">
        <w:rPr>
          <w:rFonts w:ascii="Arial" w:hAnsi="Arial" w:cs="Arial"/>
          <w:sz w:val="24"/>
          <w:szCs w:val="24"/>
        </w:rPr>
        <w:t xml:space="preserve"> de equipos con acceso a internet tendrán las siguientes restricciones de uso:</w:t>
      </w:r>
    </w:p>
    <w:p w:rsidR="00E344B5" w:rsidRPr="00EB438A" w:rsidRDefault="00E344B5"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Pr="00EB438A">
        <w:rPr>
          <w:rFonts w:ascii="Arial" w:hAnsi="Arial" w:cs="Arial"/>
          <w:sz w:val="24"/>
          <w:szCs w:val="24"/>
        </w:rPr>
        <w:t>. Descargar y almacenar archivos de música, juegos, películas y videos no relacionad</w:t>
      </w:r>
      <w:r w:rsidR="006351B6" w:rsidRPr="00EB438A">
        <w:rPr>
          <w:rFonts w:ascii="Arial" w:hAnsi="Arial" w:cs="Arial"/>
          <w:sz w:val="24"/>
          <w:szCs w:val="24"/>
        </w:rPr>
        <w:t>os a las funciones del Tribunal;</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II</w:t>
      </w:r>
      <w:r w:rsidRPr="00EB438A">
        <w:rPr>
          <w:rFonts w:ascii="Arial" w:hAnsi="Arial" w:cs="Arial"/>
          <w:sz w:val="24"/>
          <w:szCs w:val="24"/>
        </w:rPr>
        <w:t>. Acceder a la consulta de sitios web de contenido inapropiado, apuestas y entretenimie</w:t>
      </w:r>
      <w:r w:rsidR="006351B6" w:rsidRPr="00EB438A">
        <w:rPr>
          <w:rFonts w:ascii="Arial" w:hAnsi="Arial" w:cs="Arial"/>
          <w:sz w:val="24"/>
          <w:szCs w:val="24"/>
        </w:rPr>
        <w:t>nto, video juegos o pornografía</w:t>
      </w:r>
      <w:r w:rsidR="00E05F1F" w:rsidRPr="00EB438A">
        <w:rPr>
          <w:rFonts w:ascii="Arial" w:hAnsi="Arial" w:cs="Arial"/>
          <w:sz w:val="24"/>
          <w:szCs w:val="24"/>
        </w:rPr>
        <w:t xml:space="preserve">, </w:t>
      </w:r>
      <w:r w:rsidR="00E05F1F" w:rsidRPr="00EB438A">
        <w:rPr>
          <w:rFonts w:ascii="Arial" w:eastAsia="Arial" w:hAnsi="Arial" w:cs="Arial"/>
          <w:sz w:val="24"/>
          <w:szCs w:val="24"/>
        </w:rPr>
        <w:t>u otros semejantes o contrarios a la naturaleza del Tribunal o a lo previsto en el Código de Ética y Conducta de la institución</w:t>
      </w:r>
      <w:r w:rsidR="006351B6" w:rsidRPr="00EB438A">
        <w:rPr>
          <w:rFonts w:ascii="Arial" w:hAnsi="Arial" w:cs="Arial"/>
          <w:sz w:val="24"/>
          <w:szCs w:val="24"/>
        </w:rPr>
        <w:t>;</w:t>
      </w:r>
    </w:p>
    <w:p w:rsidR="003B29D8" w:rsidRPr="00EB438A" w:rsidRDefault="003B29D8" w:rsidP="002748DC">
      <w:pPr>
        <w:spacing w:after="0" w:line="240" w:lineRule="auto"/>
        <w:contextualSpacing/>
        <w:jc w:val="both"/>
        <w:rPr>
          <w:rFonts w:ascii="Arial" w:hAnsi="Arial" w:cs="Arial"/>
          <w:sz w:val="24"/>
          <w:szCs w:val="24"/>
        </w:rPr>
      </w:pPr>
    </w:p>
    <w:p w:rsidR="00E344B5" w:rsidRPr="00EB438A" w:rsidRDefault="00E344B5"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Pr="00EB438A">
        <w:rPr>
          <w:rFonts w:ascii="Arial" w:hAnsi="Arial" w:cs="Arial"/>
          <w:sz w:val="24"/>
          <w:szCs w:val="24"/>
        </w:rPr>
        <w:t>. Acceder al uso de mensajería instantánea con aplicaciones no au</w:t>
      </w:r>
      <w:r w:rsidR="00780849" w:rsidRPr="00EB438A">
        <w:rPr>
          <w:rFonts w:ascii="Arial" w:hAnsi="Arial" w:cs="Arial"/>
          <w:sz w:val="24"/>
          <w:szCs w:val="24"/>
        </w:rPr>
        <w:t xml:space="preserve">torizadas por la </w:t>
      </w:r>
      <w:r w:rsidR="00EF3360" w:rsidRPr="00EB438A">
        <w:rPr>
          <w:rFonts w:ascii="Arial" w:hAnsi="Arial" w:cs="Arial"/>
          <w:sz w:val="24"/>
          <w:szCs w:val="24"/>
        </w:rPr>
        <w:t>Coordinación</w:t>
      </w:r>
      <w:r w:rsidR="006351B6" w:rsidRPr="00EB438A">
        <w:rPr>
          <w:rFonts w:ascii="Arial" w:hAnsi="Arial" w:cs="Arial"/>
          <w:sz w:val="24"/>
          <w:szCs w:val="24"/>
        </w:rPr>
        <w:t>;</w:t>
      </w:r>
    </w:p>
    <w:p w:rsidR="00D2034D" w:rsidRPr="00EB438A" w:rsidRDefault="00D2034D" w:rsidP="002748DC">
      <w:pPr>
        <w:spacing w:after="0" w:line="240" w:lineRule="auto"/>
        <w:contextualSpacing/>
        <w:jc w:val="both"/>
        <w:rPr>
          <w:rFonts w:ascii="Arial" w:hAnsi="Arial" w:cs="Arial"/>
          <w:sz w:val="24"/>
          <w:szCs w:val="24"/>
        </w:rPr>
      </w:pPr>
    </w:p>
    <w:p w:rsidR="000C4D6B" w:rsidRPr="00EB438A" w:rsidRDefault="000C4D6B" w:rsidP="002748DC">
      <w:pPr>
        <w:spacing w:after="0" w:line="240" w:lineRule="auto"/>
        <w:contextualSpacing/>
        <w:jc w:val="both"/>
        <w:rPr>
          <w:rFonts w:ascii="Arial" w:hAnsi="Arial" w:cs="Arial"/>
          <w:sz w:val="24"/>
          <w:szCs w:val="24"/>
        </w:rPr>
      </w:pPr>
      <w:r w:rsidRPr="00EB438A">
        <w:rPr>
          <w:rFonts w:ascii="Arial" w:hAnsi="Arial" w:cs="Arial"/>
          <w:b/>
          <w:sz w:val="24"/>
          <w:szCs w:val="24"/>
        </w:rPr>
        <w:t>IV.</w:t>
      </w:r>
      <w:r w:rsidRPr="00EB438A">
        <w:rPr>
          <w:rFonts w:ascii="Arial" w:hAnsi="Arial" w:cs="Arial"/>
          <w:sz w:val="24"/>
          <w:szCs w:val="24"/>
        </w:rPr>
        <w:t xml:space="preserve"> Aquellas que especifiq</w:t>
      </w:r>
      <w:r w:rsidR="004B7968" w:rsidRPr="00EB438A">
        <w:rPr>
          <w:rFonts w:ascii="Arial" w:hAnsi="Arial" w:cs="Arial"/>
          <w:sz w:val="24"/>
          <w:szCs w:val="24"/>
        </w:rPr>
        <w:t>ue la persona</w:t>
      </w:r>
      <w:r w:rsidRPr="00EB438A">
        <w:rPr>
          <w:rFonts w:ascii="Arial" w:hAnsi="Arial" w:cs="Arial"/>
          <w:sz w:val="24"/>
          <w:szCs w:val="24"/>
        </w:rPr>
        <w:t xml:space="preserve"> titular de la Unidad Administrativa pa</w:t>
      </w:r>
      <w:r w:rsidR="006351B6" w:rsidRPr="00EB438A">
        <w:rPr>
          <w:rFonts w:ascii="Arial" w:hAnsi="Arial" w:cs="Arial"/>
          <w:sz w:val="24"/>
          <w:szCs w:val="24"/>
        </w:rPr>
        <w:t>ra los colaboradores a su cargo, y</w:t>
      </w:r>
    </w:p>
    <w:p w:rsidR="000C4D6B" w:rsidRPr="00EB438A" w:rsidRDefault="000C4D6B" w:rsidP="002748DC">
      <w:pPr>
        <w:spacing w:after="0" w:line="240" w:lineRule="auto"/>
        <w:contextualSpacing/>
        <w:jc w:val="both"/>
        <w:rPr>
          <w:rFonts w:ascii="Arial" w:hAnsi="Arial" w:cs="Arial"/>
          <w:sz w:val="24"/>
          <w:szCs w:val="24"/>
        </w:rPr>
      </w:pPr>
    </w:p>
    <w:p w:rsidR="000C4D6B" w:rsidRPr="00EB438A" w:rsidRDefault="000C4D6B" w:rsidP="002748DC">
      <w:pPr>
        <w:spacing w:after="0" w:line="240" w:lineRule="auto"/>
        <w:contextualSpacing/>
        <w:jc w:val="both"/>
        <w:rPr>
          <w:rFonts w:ascii="Arial" w:hAnsi="Arial" w:cs="Arial"/>
          <w:sz w:val="24"/>
          <w:szCs w:val="24"/>
        </w:rPr>
      </w:pPr>
      <w:r w:rsidRPr="00EB438A">
        <w:rPr>
          <w:rFonts w:ascii="Arial" w:hAnsi="Arial" w:cs="Arial"/>
          <w:sz w:val="24"/>
          <w:szCs w:val="24"/>
        </w:rPr>
        <w:t xml:space="preserve">La </w:t>
      </w:r>
      <w:r w:rsidR="00EF3360" w:rsidRPr="00EB438A">
        <w:rPr>
          <w:rFonts w:ascii="Arial" w:hAnsi="Arial" w:cs="Arial"/>
          <w:sz w:val="24"/>
          <w:szCs w:val="24"/>
        </w:rPr>
        <w:t>Coordinación</w:t>
      </w:r>
      <w:r w:rsidRPr="00EB438A">
        <w:rPr>
          <w:rFonts w:ascii="Arial" w:hAnsi="Arial" w:cs="Arial"/>
          <w:sz w:val="24"/>
          <w:szCs w:val="24"/>
        </w:rPr>
        <w:t xml:space="preserve"> deberá implementar las acciones pertinentes para garantizar no se vulneren estas restricciones de uso.</w:t>
      </w:r>
    </w:p>
    <w:p w:rsidR="00DC07B2" w:rsidRPr="00EB438A" w:rsidRDefault="00DC07B2" w:rsidP="002748DC">
      <w:pPr>
        <w:spacing w:after="0" w:line="240" w:lineRule="auto"/>
        <w:contextualSpacing/>
        <w:jc w:val="both"/>
        <w:rPr>
          <w:rFonts w:ascii="Arial" w:hAnsi="Arial" w:cs="Arial"/>
          <w:sz w:val="24"/>
          <w:szCs w:val="24"/>
        </w:rPr>
      </w:pPr>
    </w:p>
    <w:p w:rsidR="00DC07B2" w:rsidRPr="00EB438A" w:rsidRDefault="00DC07B2"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Mantenimiento preventivo del equipo de cómputo</w:t>
      </w:r>
    </w:p>
    <w:p w:rsidR="001525DC" w:rsidRPr="00EB438A" w:rsidRDefault="00DC07B2"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27</w:t>
      </w:r>
      <w:r w:rsidRPr="00EB438A">
        <w:rPr>
          <w:rFonts w:ascii="Arial" w:hAnsi="Arial" w:cs="Arial"/>
          <w:sz w:val="24"/>
          <w:szCs w:val="24"/>
        </w:rPr>
        <w:t xml:space="preserve">. La </w:t>
      </w:r>
      <w:r w:rsidR="00EF3360" w:rsidRPr="00EB438A">
        <w:rPr>
          <w:rFonts w:ascii="Arial" w:hAnsi="Arial" w:cs="Arial"/>
          <w:sz w:val="24"/>
          <w:szCs w:val="24"/>
        </w:rPr>
        <w:t>Coordinación</w:t>
      </w:r>
      <w:r w:rsidRPr="00EB438A">
        <w:rPr>
          <w:rFonts w:ascii="Arial" w:hAnsi="Arial" w:cs="Arial"/>
          <w:sz w:val="24"/>
          <w:szCs w:val="24"/>
        </w:rPr>
        <w:t xml:space="preserve"> realizará un plan de mantenimiento preventivo que incluya como mínimo la revisión anual de la totalidad de equipos de cómputo propiedad del Tribunal.</w:t>
      </w:r>
    </w:p>
    <w:p w:rsidR="00CA0037" w:rsidRPr="00EB438A" w:rsidRDefault="00CA0037" w:rsidP="002748DC">
      <w:pPr>
        <w:spacing w:after="0" w:line="240" w:lineRule="auto"/>
        <w:contextualSpacing/>
        <w:jc w:val="both"/>
        <w:rPr>
          <w:rFonts w:ascii="Arial" w:hAnsi="Arial" w:cs="Arial"/>
          <w:sz w:val="24"/>
          <w:szCs w:val="24"/>
        </w:rPr>
      </w:pPr>
    </w:p>
    <w:p w:rsidR="00930A30" w:rsidRPr="00EB438A" w:rsidRDefault="00CA0037"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Incidentes que afecten los equipos de cómputo</w:t>
      </w:r>
    </w:p>
    <w:p w:rsidR="00930A30" w:rsidRPr="00EB438A" w:rsidRDefault="00930A30"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28</w:t>
      </w:r>
      <w:r w:rsidRPr="00EB438A">
        <w:rPr>
          <w:rFonts w:ascii="Arial" w:hAnsi="Arial" w:cs="Arial"/>
          <w:b/>
          <w:sz w:val="24"/>
          <w:szCs w:val="24"/>
        </w:rPr>
        <w:t xml:space="preserve">. </w:t>
      </w:r>
      <w:r w:rsidRPr="00EB438A">
        <w:rPr>
          <w:rFonts w:ascii="Arial" w:hAnsi="Arial" w:cs="Arial"/>
          <w:sz w:val="24"/>
          <w:szCs w:val="24"/>
        </w:rPr>
        <w:t>En los supuestos de robo, extravío, daño físico u otros incidentes que afecten de manera directa un equipo de cómputo o demás bienes informáticos, esta circunstancia debe ser informada de inmediato a las Coordinaci</w:t>
      </w:r>
      <w:r w:rsidR="00FB560A" w:rsidRPr="00EB438A">
        <w:rPr>
          <w:rFonts w:ascii="Arial" w:hAnsi="Arial" w:cs="Arial"/>
          <w:sz w:val="24"/>
          <w:szCs w:val="24"/>
        </w:rPr>
        <w:t xml:space="preserve">ón o a la Coordinación de </w:t>
      </w:r>
      <w:r w:rsidRPr="00EB438A">
        <w:rPr>
          <w:rFonts w:ascii="Arial" w:hAnsi="Arial" w:cs="Arial"/>
          <w:sz w:val="24"/>
          <w:szCs w:val="24"/>
        </w:rPr>
        <w:t>Recursos Materiales</w:t>
      </w:r>
      <w:r w:rsidR="00FB560A" w:rsidRPr="00EB438A">
        <w:rPr>
          <w:rFonts w:ascii="Arial" w:hAnsi="Arial" w:cs="Arial"/>
          <w:sz w:val="24"/>
          <w:szCs w:val="24"/>
        </w:rPr>
        <w:t xml:space="preserve"> y Servicios Generales</w:t>
      </w:r>
      <w:r w:rsidRPr="00EB438A">
        <w:rPr>
          <w:rFonts w:ascii="Arial" w:hAnsi="Arial" w:cs="Arial"/>
          <w:sz w:val="24"/>
          <w:szCs w:val="24"/>
        </w:rPr>
        <w:t xml:space="preserve"> </w:t>
      </w:r>
      <w:r w:rsidR="0080523D" w:rsidRPr="00EB438A">
        <w:rPr>
          <w:rFonts w:ascii="Arial" w:hAnsi="Arial" w:cs="Arial"/>
          <w:sz w:val="24"/>
          <w:szCs w:val="24"/>
        </w:rPr>
        <w:t xml:space="preserve">del Tribunal, </w:t>
      </w:r>
      <w:r w:rsidRPr="00EB438A">
        <w:rPr>
          <w:rFonts w:ascii="Arial" w:hAnsi="Arial" w:cs="Arial"/>
          <w:sz w:val="24"/>
          <w:szCs w:val="24"/>
        </w:rPr>
        <w:t>y ser documentada mediante el levantamiento de un acta circunstanciada para posteriormente deslindar las responsabilidades por el incidente.</w:t>
      </w:r>
      <w:r w:rsidR="006462C9" w:rsidRPr="00EB438A">
        <w:rPr>
          <w:rFonts w:ascii="Arial" w:hAnsi="Arial" w:cs="Arial"/>
          <w:sz w:val="24"/>
          <w:szCs w:val="24"/>
        </w:rPr>
        <w:t xml:space="preserve"> Lo anterior, en la forma que la Coordinación determine.</w:t>
      </w:r>
    </w:p>
    <w:p w:rsidR="00930A30" w:rsidRPr="00EB438A" w:rsidRDefault="00930A30" w:rsidP="002748DC">
      <w:pPr>
        <w:spacing w:after="0" w:line="240" w:lineRule="auto"/>
        <w:contextualSpacing/>
        <w:jc w:val="both"/>
        <w:rPr>
          <w:rFonts w:ascii="Arial" w:hAnsi="Arial" w:cs="Arial"/>
          <w:sz w:val="24"/>
          <w:szCs w:val="24"/>
        </w:rPr>
      </w:pPr>
    </w:p>
    <w:p w:rsidR="00930A30" w:rsidRPr="00EB438A" w:rsidRDefault="00930A30"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Conexión de equipos externos a la red del Tribunal</w:t>
      </w:r>
    </w:p>
    <w:p w:rsidR="00930A30" w:rsidRPr="00EB438A" w:rsidRDefault="00930A30"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29</w:t>
      </w:r>
      <w:r w:rsidRPr="00EB438A">
        <w:rPr>
          <w:rFonts w:ascii="Arial" w:hAnsi="Arial" w:cs="Arial"/>
          <w:sz w:val="24"/>
          <w:szCs w:val="24"/>
        </w:rPr>
        <w:t xml:space="preserve">. Los equipos de cómputo que no sean propiedad del Tribunal, solamente podrán ser incorporados a la red institucional previa autorización de la </w:t>
      </w:r>
      <w:r w:rsidR="00EF3360" w:rsidRPr="00EB438A">
        <w:rPr>
          <w:rFonts w:ascii="Arial" w:hAnsi="Arial" w:cs="Arial"/>
          <w:sz w:val="24"/>
          <w:szCs w:val="24"/>
        </w:rPr>
        <w:t>Coordinación</w:t>
      </w:r>
      <w:r w:rsidRPr="00EB438A">
        <w:rPr>
          <w:rFonts w:ascii="Arial" w:hAnsi="Arial" w:cs="Arial"/>
          <w:sz w:val="24"/>
          <w:szCs w:val="24"/>
        </w:rPr>
        <w:t>, quien previa inspección del equipo compruebe que no constituye un riesgo para la seguridad del Tribunal y evalúe la necesidad de conexión.</w:t>
      </w:r>
    </w:p>
    <w:p w:rsidR="00DC07B2" w:rsidRPr="00EB438A" w:rsidRDefault="00DC07B2" w:rsidP="002748DC">
      <w:pPr>
        <w:spacing w:after="0" w:line="240" w:lineRule="auto"/>
        <w:contextualSpacing/>
        <w:jc w:val="both"/>
        <w:rPr>
          <w:rFonts w:ascii="Arial" w:hAnsi="Arial" w:cs="Arial"/>
          <w:sz w:val="24"/>
          <w:szCs w:val="24"/>
        </w:rPr>
      </w:pPr>
    </w:p>
    <w:p w:rsidR="006863AD" w:rsidRPr="00EB438A" w:rsidRDefault="006863AD" w:rsidP="002748DC">
      <w:pPr>
        <w:spacing w:after="0" w:line="240" w:lineRule="auto"/>
        <w:contextualSpacing/>
        <w:jc w:val="both"/>
        <w:rPr>
          <w:rFonts w:ascii="Arial" w:hAnsi="Arial" w:cs="Arial"/>
          <w:sz w:val="24"/>
          <w:szCs w:val="24"/>
        </w:rPr>
      </w:pPr>
    </w:p>
    <w:p w:rsidR="001525DC" w:rsidRPr="00EB438A" w:rsidRDefault="001525DC" w:rsidP="002748DC">
      <w:pPr>
        <w:spacing w:after="0" w:line="240" w:lineRule="auto"/>
        <w:contextualSpacing/>
        <w:jc w:val="center"/>
        <w:rPr>
          <w:rFonts w:ascii="Arial" w:hAnsi="Arial" w:cs="Arial"/>
          <w:b/>
          <w:sz w:val="30"/>
          <w:szCs w:val="30"/>
        </w:rPr>
      </w:pPr>
      <w:r w:rsidRPr="00EB438A">
        <w:rPr>
          <w:rFonts w:ascii="Arial" w:hAnsi="Arial" w:cs="Arial"/>
          <w:b/>
          <w:sz w:val="30"/>
          <w:szCs w:val="30"/>
        </w:rPr>
        <w:t>Sección Tercera</w:t>
      </w:r>
    </w:p>
    <w:p w:rsidR="001525DC" w:rsidRPr="00EB438A" w:rsidRDefault="001525DC" w:rsidP="002748DC">
      <w:pPr>
        <w:spacing w:after="0" w:line="240" w:lineRule="auto"/>
        <w:contextualSpacing/>
        <w:jc w:val="center"/>
        <w:rPr>
          <w:rFonts w:ascii="Arial" w:hAnsi="Arial" w:cs="Arial"/>
          <w:b/>
          <w:sz w:val="30"/>
          <w:szCs w:val="30"/>
        </w:rPr>
      </w:pPr>
      <w:r w:rsidRPr="00EB438A">
        <w:rPr>
          <w:rFonts w:ascii="Arial" w:hAnsi="Arial" w:cs="Arial"/>
          <w:b/>
          <w:sz w:val="30"/>
          <w:szCs w:val="30"/>
        </w:rPr>
        <w:t>Corr</w:t>
      </w:r>
      <w:r w:rsidR="007E4510" w:rsidRPr="00EB438A">
        <w:rPr>
          <w:rFonts w:ascii="Arial" w:hAnsi="Arial" w:cs="Arial"/>
          <w:b/>
          <w:sz w:val="30"/>
          <w:szCs w:val="30"/>
        </w:rPr>
        <w:t>eo Electrónico I</w:t>
      </w:r>
      <w:r w:rsidRPr="00EB438A">
        <w:rPr>
          <w:rFonts w:ascii="Arial" w:hAnsi="Arial" w:cs="Arial"/>
          <w:b/>
          <w:sz w:val="30"/>
          <w:szCs w:val="30"/>
        </w:rPr>
        <w:t>nstitucional e Intranet</w:t>
      </w:r>
    </w:p>
    <w:p w:rsidR="00AC04B8" w:rsidRPr="00EB438A" w:rsidRDefault="006863AD" w:rsidP="006863AD">
      <w:pPr>
        <w:rPr>
          <w:rFonts w:ascii="Arial" w:hAnsi="Arial" w:cs="Arial"/>
          <w:b/>
          <w:sz w:val="24"/>
          <w:szCs w:val="24"/>
        </w:rPr>
      </w:pPr>
      <w:r w:rsidRPr="00EB438A">
        <w:rPr>
          <w:rFonts w:ascii="Arial" w:hAnsi="Arial" w:cs="Arial"/>
          <w:b/>
          <w:sz w:val="24"/>
          <w:szCs w:val="24"/>
        </w:rPr>
        <w:br w:type="page"/>
      </w:r>
    </w:p>
    <w:p w:rsidR="002576C1" w:rsidRPr="00EB438A" w:rsidRDefault="00AC04B8"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lastRenderedPageBreak/>
        <w:t>Correos electrónicos institucionales</w:t>
      </w:r>
    </w:p>
    <w:p w:rsidR="002576C1" w:rsidRPr="00EB438A" w:rsidRDefault="002576C1"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30</w:t>
      </w:r>
      <w:r w:rsidRPr="00EB438A">
        <w:rPr>
          <w:rFonts w:ascii="Arial" w:hAnsi="Arial" w:cs="Arial"/>
          <w:b/>
          <w:sz w:val="24"/>
          <w:szCs w:val="24"/>
        </w:rPr>
        <w:t xml:space="preserve">. </w:t>
      </w:r>
      <w:r w:rsidRPr="00EB438A">
        <w:rPr>
          <w:rFonts w:ascii="Arial" w:hAnsi="Arial" w:cs="Arial"/>
          <w:sz w:val="24"/>
          <w:szCs w:val="24"/>
        </w:rPr>
        <w:t xml:space="preserve">Para realizar las comunicaciones institucionales internas entre </w:t>
      </w:r>
      <w:r w:rsidR="004B7968" w:rsidRPr="00EB438A">
        <w:rPr>
          <w:rFonts w:ascii="Arial" w:hAnsi="Arial" w:cs="Arial"/>
          <w:sz w:val="24"/>
          <w:szCs w:val="24"/>
        </w:rPr>
        <w:t xml:space="preserve">el personal </w:t>
      </w:r>
      <w:r w:rsidRPr="00EB438A">
        <w:rPr>
          <w:rFonts w:ascii="Arial" w:hAnsi="Arial" w:cs="Arial"/>
          <w:sz w:val="24"/>
          <w:szCs w:val="24"/>
        </w:rPr>
        <w:t xml:space="preserve">del Tribunal, así como con las autoridades </w:t>
      </w:r>
      <w:r w:rsidR="00C250FA" w:rsidRPr="00EB438A">
        <w:rPr>
          <w:rFonts w:ascii="Arial" w:hAnsi="Arial" w:cs="Arial"/>
          <w:sz w:val="24"/>
          <w:szCs w:val="24"/>
        </w:rPr>
        <w:t xml:space="preserve">federales, </w:t>
      </w:r>
      <w:r w:rsidRPr="00EB438A">
        <w:rPr>
          <w:rFonts w:ascii="Arial" w:hAnsi="Arial" w:cs="Arial"/>
          <w:sz w:val="24"/>
          <w:szCs w:val="24"/>
        </w:rPr>
        <w:t>estatales o municipales</w:t>
      </w:r>
      <w:r w:rsidR="00C250FA" w:rsidRPr="00EB438A">
        <w:rPr>
          <w:rFonts w:ascii="Arial" w:hAnsi="Arial" w:cs="Arial"/>
          <w:sz w:val="24"/>
          <w:szCs w:val="24"/>
        </w:rPr>
        <w:t xml:space="preserve"> y en general aquellas que sean necesarias para la </w:t>
      </w:r>
      <w:r w:rsidR="00074F51" w:rsidRPr="00EB438A">
        <w:rPr>
          <w:rFonts w:ascii="Arial" w:hAnsi="Arial" w:cs="Arial"/>
          <w:sz w:val="24"/>
          <w:szCs w:val="24"/>
        </w:rPr>
        <w:t>realización</w:t>
      </w:r>
      <w:r w:rsidR="00C250FA" w:rsidRPr="00EB438A">
        <w:rPr>
          <w:rFonts w:ascii="Arial" w:hAnsi="Arial" w:cs="Arial"/>
          <w:sz w:val="24"/>
          <w:szCs w:val="24"/>
        </w:rPr>
        <w:t xml:space="preserve"> de las actividades propias del cargo</w:t>
      </w:r>
      <w:r w:rsidRPr="00EB438A">
        <w:rPr>
          <w:rFonts w:ascii="Arial" w:hAnsi="Arial" w:cs="Arial"/>
          <w:sz w:val="24"/>
          <w:szCs w:val="24"/>
        </w:rPr>
        <w:t>, se hará uso de la plataforma</w:t>
      </w:r>
      <w:r w:rsidR="00AC04B8" w:rsidRPr="00EB438A">
        <w:rPr>
          <w:rFonts w:ascii="Arial" w:hAnsi="Arial" w:cs="Arial"/>
          <w:sz w:val="24"/>
          <w:szCs w:val="24"/>
        </w:rPr>
        <w:t xml:space="preserve"> que </w:t>
      </w:r>
      <w:r w:rsidR="00A10DC8" w:rsidRPr="00EB438A">
        <w:rPr>
          <w:rFonts w:ascii="Arial" w:hAnsi="Arial" w:cs="Arial"/>
          <w:sz w:val="24"/>
          <w:szCs w:val="24"/>
        </w:rPr>
        <w:t xml:space="preserve">determine el Consejo. </w:t>
      </w:r>
    </w:p>
    <w:p w:rsidR="00821B3B" w:rsidRPr="00EB438A" w:rsidRDefault="00821B3B" w:rsidP="002748DC">
      <w:pPr>
        <w:spacing w:after="0" w:line="240" w:lineRule="auto"/>
        <w:contextualSpacing/>
        <w:jc w:val="both"/>
        <w:rPr>
          <w:rFonts w:ascii="Arial" w:hAnsi="Arial" w:cs="Arial"/>
          <w:sz w:val="24"/>
          <w:szCs w:val="24"/>
        </w:rPr>
      </w:pPr>
    </w:p>
    <w:p w:rsidR="00AC04B8" w:rsidRPr="00EB438A" w:rsidRDefault="00AC04B8"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Asignación de cuentas de correo electrónico institucional</w:t>
      </w:r>
    </w:p>
    <w:p w:rsidR="00821B3B" w:rsidRPr="00EB438A" w:rsidRDefault="00821B3B"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31</w:t>
      </w:r>
      <w:r w:rsidRPr="00EB438A">
        <w:rPr>
          <w:rFonts w:ascii="Arial" w:hAnsi="Arial" w:cs="Arial"/>
          <w:b/>
          <w:sz w:val="24"/>
          <w:szCs w:val="24"/>
        </w:rPr>
        <w:t>.</w:t>
      </w:r>
      <w:r w:rsidRPr="00EB438A">
        <w:rPr>
          <w:rFonts w:ascii="Arial" w:hAnsi="Arial" w:cs="Arial"/>
          <w:sz w:val="24"/>
          <w:szCs w:val="24"/>
        </w:rPr>
        <w:t xml:space="preserve"> El servicio de correo electrónico implica la asignación de cuentas de correo de carácter institucional, para la trasmisión de mensajes y archivos de carácter público del Tribunal. La </w:t>
      </w:r>
      <w:r w:rsidR="00EF3360" w:rsidRPr="00EB438A">
        <w:rPr>
          <w:rFonts w:ascii="Arial" w:hAnsi="Arial" w:cs="Arial"/>
          <w:sz w:val="24"/>
          <w:szCs w:val="24"/>
        </w:rPr>
        <w:t>Coordinación</w:t>
      </w:r>
      <w:r w:rsidRPr="00EB438A">
        <w:rPr>
          <w:rFonts w:ascii="Arial" w:hAnsi="Arial" w:cs="Arial"/>
          <w:sz w:val="24"/>
          <w:szCs w:val="24"/>
        </w:rPr>
        <w:t xml:space="preserve"> llevará un registro de las cuentas de correo electrónico asignadas a </w:t>
      </w:r>
      <w:r w:rsidR="00803349" w:rsidRPr="00EB438A">
        <w:rPr>
          <w:rFonts w:ascii="Arial" w:hAnsi="Arial" w:cs="Arial"/>
          <w:sz w:val="24"/>
          <w:szCs w:val="24"/>
        </w:rPr>
        <w:t>las personas usuarias</w:t>
      </w:r>
      <w:r w:rsidRPr="00EB438A">
        <w:rPr>
          <w:rFonts w:ascii="Arial" w:hAnsi="Arial" w:cs="Arial"/>
          <w:sz w:val="24"/>
          <w:szCs w:val="24"/>
        </w:rPr>
        <w:t>.</w:t>
      </w:r>
    </w:p>
    <w:p w:rsidR="00821B3B" w:rsidRPr="00EB438A" w:rsidRDefault="00821B3B" w:rsidP="002748DC">
      <w:pPr>
        <w:spacing w:after="0" w:line="240" w:lineRule="auto"/>
        <w:contextualSpacing/>
        <w:jc w:val="both"/>
        <w:rPr>
          <w:rFonts w:ascii="Arial" w:hAnsi="Arial" w:cs="Arial"/>
          <w:b/>
          <w:i/>
          <w:sz w:val="24"/>
          <w:szCs w:val="24"/>
        </w:rPr>
      </w:pPr>
    </w:p>
    <w:p w:rsidR="00803349" w:rsidRPr="00EB438A" w:rsidRDefault="00AC04B8"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Responsabilidad de</w:t>
      </w:r>
      <w:r w:rsidR="00803349" w:rsidRPr="00EB438A">
        <w:rPr>
          <w:rFonts w:ascii="Arial" w:hAnsi="Arial" w:cs="Arial"/>
          <w:b/>
          <w:i/>
          <w:sz w:val="20"/>
          <w:szCs w:val="20"/>
        </w:rPr>
        <w:t xml:space="preserve"> la persona usuaria</w:t>
      </w:r>
      <w:r w:rsidRPr="00EB438A">
        <w:rPr>
          <w:rFonts w:ascii="Arial" w:hAnsi="Arial" w:cs="Arial"/>
          <w:b/>
          <w:i/>
          <w:sz w:val="20"/>
          <w:szCs w:val="20"/>
        </w:rPr>
        <w:t xml:space="preserve"> que </w:t>
      </w:r>
    </w:p>
    <w:p w:rsidR="00AC04B8" w:rsidRPr="00EB438A" w:rsidRDefault="00AC04B8" w:rsidP="002748DC">
      <w:pPr>
        <w:spacing w:after="0" w:line="240" w:lineRule="auto"/>
        <w:contextualSpacing/>
        <w:jc w:val="right"/>
        <w:rPr>
          <w:rFonts w:ascii="Arial" w:hAnsi="Arial" w:cs="Arial"/>
          <w:b/>
          <w:i/>
          <w:sz w:val="20"/>
          <w:szCs w:val="20"/>
        </w:rPr>
      </w:pPr>
      <w:proofErr w:type="gramStart"/>
      <w:r w:rsidRPr="00EB438A">
        <w:rPr>
          <w:rFonts w:ascii="Arial" w:hAnsi="Arial" w:cs="Arial"/>
          <w:b/>
          <w:i/>
          <w:sz w:val="20"/>
          <w:szCs w:val="20"/>
        </w:rPr>
        <w:t>tiene</w:t>
      </w:r>
      <w:proofErr w:type="gramEnd"/>
      <w:r w:rsidRPr="00EB438A">
        <w:rPr>
          <w:rFonts w:ascii="Arial" w:hAnsi="Arial" w:cs="Arial"/>
          <w:b/>
          <w:i/>
          <w:sz w:val="20"/>
          <w:szCs w:val="20"/>
        </w:rPr>
        <w:t xml:space="preserve"> asignada una cuenta de correo electrónico</w:t>
      </w:r>
    </w:p>
    <w:p w:rsidR="007B2D99" w:rsidRPr="00EB438A" w:rsidRDefault="007B2D99"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32</w:t>
      </w:r>
      <w:r w:rsidRPr="00EB438A">
        <w:rPr>
          <w:rFonts w:ascii="Arial" w:hAnsi="Arial" w:cs="Arial"/>
          <w:b/>
          <w:sz w:val="24"/>
          <w:szCs w:val="24"/>
        </w:rPr>
        <w:t xml:space="preserve">. </w:t>
      </w:r>
      <w:r w:rsidR="00803349" w:rsidRPr="00EB438A">
        <w:rPr>
          <w:rFonts w:ascii="Arial" w:hAnsi="Arial" w:cs="Arial"/>
          <w:sz w:val="24"/>
          <w:szCs w:val="24"/>
        </w:rPr>
        <w:t>La persona usuaria</w:t>
      </w:r>
      <w:r w:rsidRPr="00EB438A">
        <w:rPr>
          <w:rFonts w:ascii="Arial" w:hAnsi="Arial" w:cs="Arial"/>
          <w:sz w:val="24"/>
          <w:szCs w:val="24"/>
        </w:rPr>
        <w:t xml:space="preserve"> que tiene asignada una cuenta de correo electrónico institucional es responsable de la información que envía y recibe a través de su cuenta y deberá privilegiar su uso para el cumplimiento de sus atribuciones.</w:t>
      </w:r>
    </w:p>
    <w:p w:rsidR="00AC04B8" w:rsidRPr="00EB438A" w:rsidRDefault="00AC04B8" w:rsidP="002748DC">
      <w:pPr>
        <w:spacing w:after="0" w:line="240" w:lineRule="auto"/>
        <w:contextualSpacing/>
        <w:jc w:val="both"/>
        <w:rPr>
          <w:rFonts w:ascii="Arial" w:hAnsi="Arial" w:cs="Arial"/>
          <w:sz w:val="24"/>
          <w:szCs w:val="24"/>
        </w:rPr>
      </w:pPr>
    </w:p>
    <w:p w:rsidR="007B2D99" w:rsidRPr="00EB438A" w:rsidRDefault="00AC04B8"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Depuración periódica de cuentas de correo electrónico</w:t>
      </w:r>
    </w:p>
    <w:p w:rsidR="00821B3B" w:rsidRPr="00EB438A" w:rsidRDefault="00821B3B"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33</w:t>
      </w:r>
      <w:r w:rsidRPr="00EB438A">
        <w:rPr>
          <w:rFonts w:ascii="Arial" w:hAnsi="Arial" w:cs="Arial"/>
          <w:b/>
          <w:sz w:val="24"/>
          <w:szCs w:val="24"/>
        </w:rPr>
        <w:t xml:space="preserve">. </w:t>
      </w:r>
      <w:r w:rsidRPr="00EB438A">
        <w:rPr>
          <w:rFonts w:ascii="Arial" w:hAnsi="Arial" w:cs="Arial"/>
          <w:sz w:val="24"/>
          <w:szCs w:val="24"/>
        </w:rPr>
        <w:t xml:space="preserve">El correo electrónico institucional es un medio de trasmisión de la información y no de almacenamiento, por lo que </w:t>
      </w:r>
      <w:r w:rsidR="00803349" w:rsidRPr="00EB438A">
        <w:rPr>
          <w:rFonts w:ascii="Arial" w:hAnsi="Arial" w:cs="Arial"/>
          <w:sz w:val="24"/>
          <w:szCs w:val="24"/>
        </w:rPr>
        <w:t>las personas usuarias</w:t>
      </w:r>
      <w:r w:rsidRPr="00EB438A">
        <w:rPr>
          <w:rFonts w:ascii="Arial" w:hAnsi="Arial" w:cs="Arial"/>
          <w:sz w:val="24"/>
          <w:szCs w:val="24"/>
        </w:rPr>
        <w:t xml:space="preserve"> deberán depurar periódicamente las cuentas de correo electrónico asignadas.</w:t>
      </w:r>
    </w:p>
    <w:p w:rsidR="00AC04B8" w:rsidRPr="00EB438A" w:rsidRDefault="00AC04B8" w:rsidP="002748DC">
      <w:pPr>
        <w:spacing w:after="0" w:line="240" w:lineRule="auto"/>
        <w:contextualSpacing/>
        <w:jc w:val="both"/>
        <w:rPr>
          <w:rFonts w:ascii="Arial" w:hAnsi="Arial" w:cs="Arial"/>
          <w:sz w:val="24"/>
          <w:szCs w:val="24"/>
        </w:rPr>
      </w:pPr>
    </w:p>
    <w:p w:rsidR="002576C1" w:rsidRPr="00EB438A" w:rsidRDefault="00AC04B8"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Restricciones a mensajes masivos de correo electrónico</w:t>
      </w:r>
    </w:p>
    <w:p w:rsidR="002576C1" w:rsidRPr="00EB438A" w:rsidRDefault="00780849" w:rsidP="002748DC">
      <w:pPr>
        <w:spacing w:after="0" w:line="240" w:lineRule="auto"/>
        <w:contextualSpacing/>
        <w:jc w:val="both"/>
        <w:rPr>
          <w:rFonts w:ascii="Arial" w:hAnsi="Arial" w:cs="Arial"/>
          <w:sz w:val="24"/>
          <w:szCs w:val="24"/>
        </w:rPr>
      </w:pPr>
      <w:r w:rsidRPr="00EB438A">
        <w:rPr>
          <w:rFonts w:ascii="Arial" w:hAnsi="Arial" w:cs="Arial"/>
          <w:b/>
          <w:sz w:val="24"/>
          <w:szCs w:val="24"/>
        </w:rPr>
        <w:t>Artículo</w:t>
      </w:r>
      <w:r w:rsidR="002576C1" w:rsidRPr="00EB438A">
        <w:rPr>
          <w:rFonts w:ascii="Arial" w:hAnsi="Arial" w:cs="Arial"/>
          <w:b/>
          <w:sz w:val="24"/>
          <w:szCs w:val="24"/>
        </w:rPr>
        <w:t xml:space="preserve"> </w:t>
      </w:r>
      <w:r w:rsidRPr="00EB438A">
        <w:rPr>
          <w:rFonts w:ascii="Arial" w:hAnsi="Arial" w:cs="Arial"/>
          <w:b/>
          <w:sz w:val="24"/>
          <w:szCs w:val="24"/>
        </w:rPr>
        <w:t>34</w:t>
      </w:r>
      <w:r w:rsidR="002576C1" w:rsidRPr="00EB438A">
        <w:rPr>
          <w:rFonts w:ascii="Arial" w:hAnsi="Arial" w:cs="Arial"/>
          <w:b/>
          <w:sz w:val="24"/>
          <w:szCs w:val="24"/>
        </w:rPr>
        <w:t xml:space="preserve">. </w:t>
      </w:r>
      <w:r w:rsidR="002576C1" w:rsidRPr="00EB438A">
        <w:rPr>
          <w:rFonts w:ascii="Arial" w:hAnsi="Arial" w:cs="Arial"/>
          <w:sz w:val="24"/>
          <w:szCs w:val="24"/>
        </w:rPr>
        <w:t>El envío de mensajes</w:t>
      </w:r>
      <w:r w:rsidR="007B2D99" w:rsidRPr="00EB438A">
        <w:rPr>
          <w:rFonts w:ascii="Arial" w:hAnsi="Arial" w:cs="Arial"/>
          <w:sz w:val="24"/>
          <w:szCs w:val="24"/>
        </w:rPr>
        <w:t xml:space="preserve"> de correo electrónico</w:t>
      </w:r>
      <w:r w:rsidR="002576C1" w:rsidRPr="00EB438A">
        <w:rPr>
          <w:rFonts w:ascii="Arial" w:hAnsi="Arial" w:cs="Arial"/>
          <w:sz w:val="24"/>
          <w:szCs w:val="24"/>
        </w:rPr>
        <w:t xml:space="preserve"> masivos que no estén relacionados a las actividades laborales </w:t>
      </w:r>
      <w:r w:rsidR="00821B3B" w:rsidRPr="00EB438A">
        <w:rPr>
          <w:rFonts w:ascii="Arial" w:hAnsi="Arial" w:cs="Arial"/>
          <w:sz w:val="24"/>
          <w:szCs w:val="24"/>
        </w:rPr>
        <w:t>deberá</w:t>
      </w:r>
      <w:r w:rsidR="002576C1" w:rsidRPr="00EB438A">
        <w:rPr>
          <w:rFonts w:ascii="Arial" w:hAnsi="Arial" w:cs="Arial"/>
          <w:sz w:val="24"/>
          <w:szCs w:val="24"/>
        </w:rPr>
        <w:t xml:space="preserve"> evitarse.</w:t>
      </w:r>
    </w:p>
    <w:p w:rsidR="007B2D99" w:rsidRPr="00EB438A" w:rsidRDefault="007B2D99" w:rsidP="002748DC">
      <w:pPr>
        <w:spacing w:after="0" w:line="240" w:lineRule="auto"/>
        <w:contextualSpacing/>
        <w:jc w:val="both"/>
        <w:rPr>
          <w:rFonts w:ascii="Arial" w:hAnsi="Arial" w:cs="Arial"/>
          <w:sz w:val="24"/>
          <w:szCs w:val="24"/>
        </w:rPr>
      </w:pPr>
    </w:p>
    <w:p w:rsidR="00AC04B8" w:rsidRPr="00EB438A" w:rsidRDefault="00AC04B8"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Finalidad del Intranet</w:t>
      </w:r>
    </w:p>
    <w:p w:rsidR="00821B3B" w:rsidRPr="00EB438A" w:rsidRDefault="00821B3B"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35</w:t>
      </w:r>
      <w:r w:rsidRPr="00EB438A">
        <w:rPr>
          <w:rFonts w:ascii="Arial" w:hAnsi="Arial" w:cs="Arial"/>
          <w:b/>
          <w:sz w:val="24"/>
          <w:szCs w:val="24"/>
        </w:rPr>
        <w:t>.</w:t>
      </w:r>
      <w:r w:rsidRPr="00EB438A">
        <w:rPr>
          <w:rFonts w:ascii="Arial" w:hAnsi="Arial" w:cs="Arial"/>
          <w:sz w:val="24"/>
          <w:szCs w:val="24"/>
        </w:rPr>
        <w:t xml:space="preserve"> El Intranet constituye una red informática interna, que tiene como finalidad difundir y comunicar a </w:t>
      </w:r>
      <w:r w:rsidR="00803349" w:rsidRPr="00EB438A">
        <w:rPr>
          <w:rFonts w:ascii="Arial" w:hAnsi="Arial" w:cs="Arial"/>
          <w:sz w:val="24"/>
          <w:szCs w:val="24"/>
        </w:rPr>
        <w:t>las personas usuarias</w:t>
      </w:r>
      <w:r w:rsidRPr="00EB438A">
        <w:rPr>
          <w:rFonts w:ascii="Arial" w:hAnsi="Arial" w:cs="Arial"/>
          <w:sz w:val="24"/>
          <w:szCs w:val="24"/>
        </w:rPr>
        <w:t xml:space="preserve"> información institucional en forma permanente, sólo podrá ser utilizado por los servidores públicos adscritos al Tribunal. Las cuentas serán asignadas por la </w:t>
      </w:r>
      <w:r w:rsidR="00EF3360" w:rsidRPr="00EB438A">
        <w:rPr>
          <w:rFonts w:ascii="Arial" w:hAnsi="Arial" w:cs="Arial"/>
          <w:sz w:val="24"/>
          <w:szCs w:val="24"/>
        </w:rPr>
        <w:t>Coordinación</w:t>
      </w:r>
      <w:r w:rsidRPr="00EB438A">
        <w:rPr>
          <w:rFonts w:ascii="Arial" w:hAnsi="Arial" w:cs="Arial"/>
          <w:sz w:val="24"/>
          <w:szCs w:val="24"/>
        </w:rPr>
        <w:t xml:space="preserve"> a los ser</w:t>
      </w:r>
      <w:r w:rsidR="007B2D99" w:rsidRPr="00EB438A">
        <w:rPr>
          <w:rFonts w:ascii="Arial" w:hAnsi="Arial" w:cs="Arial"/>
          <w:sz w:val="24"/>
          <w:szCs w:val="24"/>
        </w:rPr>
        <w:t xml:space="preserve">vidores públicos del Tribunal. </w:t>
      </w:r>
    </w:p>
    <w:p w:rsidR="007B2D99" w:rsidRPr="00EB438A" w:rsidRDefault="007B2D99" w:rsidP="002748DC">
      <w:pPr>
        <w:spacing w:after="0" w:line="240" w:lineRule="auto"/>
        <w:contextualSpacing/>
        <w:jc w:val="both"/>
        <w:rPr>
          <w:rFonts w:ascii="Arial" w:hAnsi="Arial" w:cs="Arial"/>
          <w:sz w:val="24"/>
          <w:szCs w:val="24"/>
        </w:rPr>
      </w:pPr>
    </w:p>
    <w:p w:rsidR="00AC04B8" w:rsidRPr="00EB438A" w:rsidRDefault="00AC04B8"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Enlaces para gestión de contenido de Intranet</w:t>
      </w:r>
    </w:p>
    <w:p w:rsidR="007B2D99" w:rsidRPr="00EB438A" w:rsidRDefault="007B2D99"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36</w:t>
      </w:r>
      <w:r w:rsidRPr="00EB438A">
        <w:rPr>
          <w:rFonts w:ascii="Arial" w:hAnsi="Arial" w:cs="Arial"/>
          <w:b/>
          <w:sz w:val="24"/>
          <w:szCs w:val="24"/>
        </w:rPr>
        <w:t>.</w:t>
      </w:r>
      <w:r w:rsidR="004B7968" w:rsidRPr="00EB438A">
        <w:rPr>
          <w:rFonts w:ascii="Arial" w:hAnsi="Arial" w:cs="Arial"/>
          <w:sz w:val="24"/>
          <w:szCs w:val="24"/>
        </w:rPr>
        <w:t xml:space="preserve"> La</w:t>
      </w:r>
      <w:r w:rsidRPr="00EB438A">
        <w:rPr>
          <w:rFonts w:ascii="Arial" w:hAnsi="Arial" w:cs="Arial"/>
          <w:sz w:val="24"/>
          <w:szCs w:val="24"/>
        </w:rPr>
        <w:t xml:space="preserve">s </w:t>
      </w:r>
      <w:r w:rsidR="004B7968" w:rsidRPr="00EB438A">
        <w:rPr>
          <w:rFonts w:ascii="Arial" w:hAnsi="Arial" w:cs="Arial"/>
          <w:sz w:val="24"/>
          <w:szCs w:val="24"/>
        </w:rPr>
        <w:t xml:space="preserve">personas </w:t>
      </w:r>
      <w:r w:rsidRPr="00EB438A">
        <w:rPr>
          <w:rFonts w:ascii="Arial" w:hAnsi="Arial" w:cs="Arial"/>
          <w:sz w:val="24"/>
          <w:szCs w:val="24"/>
        </w:rPr>
        <w:t xml:space="preserve">titulares de las Unidades Administrativas que generen o requieran incorporar información en la Intranet deberán designar, por escrito ante la </w:t>
      </w:r>
      <w:r w:rsidR="00EF3360" w:rsidRPr="00EB438A">
        <w:rPr>
          <w:rFonts w:ascii="Arial" w:hAnsi="Arial" w:cs="Arial"/>
          <w:sz w:val="24"/>
          <w:szCs w:val="24"/>
        </w:rPr>
        <w:t>Coordinación</w:t>
      </w:r>
      <w:r w:rsidRPr="00EB438A">
        <w:rPr>
          <w:rFonts w:ascii="Arial" w:hAnsi="Arial" w:cs="Arial"/>
          <w:sz w:val="24"/>
          <w:szCs w:val="24"/>
        </w:rPr>
        <w:t>, un</w:t>
      </w:r>
      <w:r w:rsidR="004B7968" w:rsidRPr="00EB438A">
        <w:rPr>
          <w:rFonts w:ascii="Arial" w:hAnsi="Arial" w:cs="Arial"/>
          <w:sz w:val="24"/>
          <w:szCs w:val="24"/>
        </w:rPr>
        <w:t>a persona que funja como</w:t>
      </w:r>
      <w:r w:rsidRPr="00EB438A">
        <w:rPr>
          <w:rFonts w:ascii="Arial" w:hAnsi="Arial" w:cs="Arial"/>
          <w:sz w:val="24"/>
          <w:szCs w:val="24"/>
        </w:rPr>
        <w:t xml:space="preserve"> enlace para la gestión de los trabajos de procesamiento y publicación de la misma.</w:t>
      </w:r>
    </w:p>
    <w:p w:rsidR="001525DC" w:rsidRPr="00EB438A" w:rsidRDefault="006863AD" w:rsidP="006863AD">
      <w:pPr>
        <w:rPr>
          <w:rFonts w:ascii="Arial" w:hAnsi="Arial" w:cs="Arial"/>
          <w:sz w:val="24"/>
          <w:szCs w:val="24"/>
        </w:rPr>
      </w:pPr>
      <w:r w:rsidRPr="00EB438A">
        <w:rPr>
          <w:rFonts w:ascii="Arial" w:hAnsi="Arial" w:cs="Arial"/>
          <w:sz w:val="24"/>
          <w:szCs w:val="24"/>
        </w:rPr>
        <w:br w:type="page"/>
      </w:r>
    </w:p>
    <w:p w:rsidR="001525DC" w:rsidRPr="00EB438A" w:rsidRDefault="001525DC" w:rsidP="002748DC">
      <w:pPr>
        <w:spacing w:after="0" w:line="240" w:lineRule="auto"/>
        <w:contextualSpacing/>
        <w:jc w:val="center"/>
        <w:rPr>
          <w:rFonts w:ascii="Arial" w:hAnsi="Arial" w:cs="Arial"/>
          <w:b/>
          <w:sz w:val="30"/>
          <w:szCs w:val="30"/>
        </w:rPr>
      </w:pPr>
      <w:r w:rsidRPr="00EB438A">
        <w:rPr>
          <w:rFonts w:ascii="Arial" w:hAnsi="Arial" w:cs="Arial"/>
          <w:b/>
          <w:sz w:val="30"/>
          <w:szCs w:val="30"/>
        </w:rPr>
        <w:lastRenderedPageBreak/>
        <w:t>Sección Cuarta</w:t>
      </w:r>
    </w:p>
    <w:p w:rsidR="001525DC" w:rsidRPr="00EB438A" w:rsidRDefault="007E4510" w:rsidP="002748DC">
      <w:pPr>
        <w:spacing w:after="0" w:line="240" w:lineRule="auto"/>
        <w:contextualSpacing/>
        <w:jc w:val="center"/>
        <w:rPr>
          <w:rFonts w:ascii="Arial" w:hAnsi="Arial" w:cs="Arial"/>
          <w:b/>
          <w:sz w:val="30"/>
          <w:szCs w:val="30"/>
        </w:rPr>
      </w:pPr>
      <w:r w:rsidRPr="00EB438A">
        <w:rPr>
          <w:rFonts w:ascii="Arial" w:hAnsi="Arial" w:cs="Arial"/>
          <w:b/>
          <w:sz w:val="30"/>
          <w:szCs w:val="30"/>
        </w:rPr>
        <w:t>Asignación y Uso de Telefonía F</w:t>
      </w:r>
      <w:r w:rsidR="001525DC" w:rsidRPr="00EB438A">
        <w:rPr>
          <w:rFonts w:ascii="Arial" w:hAnsi="Arial" w:cs="Arial"/>
          <w:b/>
          <w:sz w:val="30"/>
          <w:szCs w:val="30"/>
        </w:rPr>
        <w:t xml:space="preserve">ija </w:t>
      </w:r>
    </w:p>
    <w:p w:rsidR="007D67F2" w:rsidRPr="00EB438A" w:rsidRDefault="007D67F2" w:rsidP="002748DC">
      <w:pPr>
        <w:spacing w:after="0" w:line="240" w:lineRule="auto"/>
        <w:contextualSpacing/>
        <w:jc w:val="center"/>
        <w:rPr>
          <w:rFonts w:ascii="Arial" w:hAnsi="Arial" w:cs="Arial"/>
          <w:b/>
          <w:sz w:val="24"/>
          <w:szCs w:val="24"/>
        </w:rPr>
      </w:pPr>
    </w:p>
    <w:p w:rsidR="001525DC" w:rsidRPr="00EB438A" w:rsidRDefault="007D67F2"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Uso de servicios de equipos de telefonía fija</w:t>
      </w:r>
    </w:p>
    <w:p w:rsidR="009578FF" w:rsidRPr="00EB438A" w:rsidRDefault="007B2D99"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37</w:t>
      </w:r>
      <w:r w:rsidRPr="00EB438A">
        <w:rPr>
          <w:rFonts w:ascii="Arial" w:hAnsi="Arial" w:cs="Arial"/>
          <w:b/>
          <w:bCs/>
          <w:sz w:val="24"/>
          <w:szCs w:val="24"/>
        </w:rPr>
        <w:t>.</w:t>
      </w:r>
      <w:r w:rsidR="009578FF" w:rsidRPr="00EB438A">
        <w:rPr>
          <w:rFonts w:ascii="Arial" w:hAnsi="Arial" w:cs="Arial"/>
          <w:b/>
          <w:sz w:val="24"/>
          <w:szCs w:val="24"/>
        </w:rPr>
        <w:t xml:space="preserve"> </w:t>
      </w:r>
      <w:r w:rsidR="009578FF" w:rsidRPr="00EB438A">
        <w:rPr>
          <w:rFonts w:ascii="Arial" w:hAnsi="Arial" w:cs="Arial"/>
          <w:sz w:val="24"/>
          <w:szCs w:val="24"/>
        </w:rPr>
        <w:t>El uso de los servicios y</w:t>
      </w:r>
      <w:r w:rsidRPr="00EB438A">
        <w:rPr>
          <w:rFonts w:ascii="Arial" w:hAnsi="Arial" w:cs="Arial"/>
          <w:sz w:val="24"/>
          <w:szCs w:val="24"/>
        </w:rPr>
        <w:t xml:space="preserve"> equipos de telefonía fija se destinara </w:t>
      </w:r>
      <w:r w:rsidR="009578FF" w:rsidRPr="00EB438A">
        <w:rPr>
          <w:rFonts w:ascii="Arial" w:hAnsi="Arial" w:cs="Arial"/>
          <w:sz w:val="24"/>
          <w:szCs w:val="24"/>
        </w:rPr>
        <w:t xml:space="preserve">exclusivamente para </w:t>
      </w:r>
      <w:r w:rsidRPr="00EB438A">
        <w:rPr>
          <w:rFonts w:ascii="Arial" w:hAnsi="Arial" w:cs="Arial"/>
          <w:sz w:val="24"/>
          <w:szCs w:val="24"/>
        </w:rPr>
        <w:t>cumplir los fines,</w:t>
      </w:r>
      <w:r w:rsidR="009578FF" w:rsidRPr="00EB438A">
        <w:rPr>
          <w:rFonts w:ascii="Arial" w:hAnsi="Arial" w:cs="Arial"/>
          <w:sz w:val="24"/>
          <w:szCs w:val="24"/>
        </w:rPr>
        <w:t xml:space="preserve"> funciones</w:t>
      </w:r>
      <w:r w:rsidRPr="00EB438A">
        <w:rPr>
          <w:rFonts w:ascii="Arial" w:hAnsi="Arial" w:cs="Arial"/>
          <w:sz w:val="24"/>
          <w:szCs w:val="24"/>
        </w:rPr>
        <w:t xml:space="preserve"> y objetivos del Tribunal. Se</w:t>
      </w:r>
      <w:r w:rsidR="009578FF" w:rsidRPr="00EB438A">
        <w:rPr>
          <w:rFonts w:ascii="Arial" w:hAnsi="Arial" w:cs="Arial"/>
          <w:sz w:val="24"/>
          <w:szCs w:val="24"/>
        </w:rPr>
        <w:t xml:space="preserve"> realizará a través de un proceso corresponsable, que permita hacer un uso racional y transpare</w:t>
      </w:r>
      <w:r w:rsidR="008D7F05" w:rsidRPr="00EB438A">
        <w:rPr>
          <w:rFonts w:ascii="Arial" w:hAnsi="Arial" w:cs="Arial"/>
          <w:sz w:val="24"/>
          <w:szCs w:val="24"/>
        </w:rPr>
        <w:t>nte de dicha herramienta</w:t>
      </w:r>
      <w:r w:rsidR="009578FF" w:rsidRPr="00EB438A">
        <w:rPr>
          <w:rFonts w:ascii="Arial" w:hAnsi="Arial" w:cs="Arial"/>
          <w:sz w:val="24"/>
          <w:szCs w:val="24"/>
        </w:rPr>
        <w:t xml:space="preserve"> de comunicación.</w:t>
      </w:r>
    </w:p>
    <w:p w:rsidR="007D67F2" w:rsidRPr="00EB438A" w:rsidRDefault="007D67F2" w:rsidP="002748DC">
      <w:pPr>
        <w:spacing w:after="0" w:line="240" w:lineRule="auto"/>
        <w:contextualSpacing/>
        <w:jc w:val="both"/>
        <w:rPr>
          <w:rFonts w:ascii="Arial" w:hAnsi="Arial" w:cs="Arial"/>
          <w:b/>
          <w:bCs/>
          <w:sz w:val="24"/>
          <w:szCs w:val="24"/>
        </w:rPr>
      </w:pPr>
    </w:p>
    <w:p w:rsidR="007D67F2" w:rsidRPr="00EB438A" w:rsidRDefault="000C3312" w:rsidP="002748DC">
      <w:pPr>
        <w:spacing w:after="0" w:line="240" w:lineRule="auto"/>
        <w:contextualSpacing/>
        <w:jc w:val="right"/>
        <w:rPr>
          <w:rFonts w:ascii="Arial" w:hAnsi="Arial" w:cs="Arial"/>
          <w:b/>
          <w:bCs/>
          <w:sz w:val="20"/>
          <w:szCs w:val="20"/>
        </w:rPr>
      </w:pPr>
      <w:r w:rsidRPr="00EB438A">
        <w:rPr>
          <w:rFonts w:ascii="Arial" w:hAnsi="Arial" w:cs="Arial"/>
          <w:b/>
          <w:bCs/>
          <w:sz w:val="20"/>
          <w:szCs w:val="20"/>
        </w:rPr>
        <w:t>Asignación de aparatos de telefonía fija</w:t>
      </w:r>
    </w:p>
    <w:p w:rsidR="009578FF" w:rsidRPr="00EB438A" w:rsidRDefault="009578FF"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38</w:t>
      </w:r>
      <w:r w:rsidRPr="00EB438A">
        <w:rPr>
          <w:rFonts w:ascii="Arial" w:hAnsi="Arial" w:cs="Arial"/>
          <w:b/>
          <w:bCs/>
          <w:sz w:val="24"/>
          <w:szCs w:val="24"/>
        </w:rPr>
        <w:t>.</w:t>
      </w:r>
      <w:r w:rsidRPr="00EB438A">
        <w:rPr>
          <w:rFonts w:ascii="Arial" w:hAnsi="Arial" w:cs="Arial"/>
          <w:b/>
          <w:sz w:val="24"/>
          <w:szCs w:val="24"/>
        </w:rPr>
        <w:t xml:space="preserve"> </w:t>
      </w:r>
      <w:r w:rsidRPr="00EB438A">
        <w:rPr>
          <w:rFonts w:ascii="Arial" w:hAnsi="Arial" w:cs="Arial"/>
          <w:sz w:val="24"/>
          <w:szCs w:val="24"/>
        </w:rPr>
        <w:t xml:space="preserve">Los aparatos que se utilicen para la prestación de los servicios de telefonía fija son propiedad del Tribunal. La asignación de los mismos a </w:t>
      </w:r>
      <w:r w:rsidR="00803349" w:rsidRPr="00EB438A">
        <w:rPr>
          <w:rFonts w:ascii="Arial" w:hAnsi="Arial" w:cs="Arial"/>
          <w:sz w:val="24"/>
          <w:szCs w:val="24"/>
        </w:rPr>
        <w:t>las personas usuarias</w:t>
      </w:r>
      <w:r w:rsidRPr="00EB438A">
        <w:rPr>
          <w:rFonts w:ascii="Arial" w:hAnsi="Arial" w:cs="Arial"/>
          <w:sz w:val="24"/>
          <w:szCs w:val="24"/>
        </w:rPr>
        <w:t>, deberá realizarse con la autorización de la D</w:t>
      </w:r>
      <w:r w:rsidR="008D7F05" w:rsidRPr="00EB438A">
        <w:rPr>
          <w:rFonts w:ascii="Arial" w:hAnsi="Arial" w:cs="Arial"/>
          <w:sz w:val="24"/>
          <w:szCs w:val="24"/>
        </w:rPr>
        <w:t xml:space="preserve">irección </w:t>
      </w:r>
      <w:r w:rsidRPr="00EB438A">
        <w:rPr>
          <w:rFonts w:ascii="Arial" w:hAnsi="Arial" w:cs="Arial"/>
          <w:sz w:val="24"/>
          <w:szCs w:val="24"/>
        </w:rPr>
        <w:t>A</w:t>
      </w:r>
      <w:r w:rsidR="008D7F05" w:rsidRPr="00EB438A">
        <w:rPr>
          <w:rFonts w:ascii="Arial" w:hAnsi="Arial" w:cs="Arial"/>
          <w:sz w:val="24"/>
          <w:szCs w:val="24"/>
        </w:rPr>
        <w:t>dministrativa</w:t>
      </w:r>
      <w:r w:rsidRPr="00EB438A">
        <w:rPr>
          <w:rFonts w:ascii="Arial" w:hAnsi="Arial" w:cs="Arial"/>
          <w:sz w:val="24"/>
          <w:szCs w:val="24"/>
        </w:rPr>
        <w:t xml:space="preserve"> </w:t>
      </w:r>
      <w:r w:rsidR="008D7F05" w:rsidRPr="00EB438A">
        <w:rPr>
          <w:rFonts w:ascii="Arial" w:hAnsi="Arial" w:cs="Arial"/>
          <w:sz w:val="24"/>
          <w:szCs w:val="24"/>
        </w:rPr>
        <w:t>considerando para ello las</w:t>
      </w:r>
      <w:r w:rsidRPr="00EB438A">
        <w:rPr>
          <w:rFonts w:ascii="Arial" w:hAnsi="Arial" w:cs="Arial"/>
          <w:sz w:val="24"/>
          <w:szCs w:val="24"/>
        </w:rPr>
        <w:t xml:space="preserve"> propuesta</w:t>
      </w:r>
      <w:r w:rsidR="008D7F05" w:rsidRPr="00EB438A">
        <w:rPr>
          <w:rFonts w:ascii="Arial" w:hAnsi="Arial" w:cs="Arial"/>
          <w:sz w:val="24"/>
          <w:szCs w:val="24"/>
        </w:rPr>
        <w:t>s de los titulares de las Unidades Administrativas.</w:t>
      </w:r>
      <w:r w:rsidRPr="00EB438A">
        <w:rPr>
          <w:rFonts w:ascii="Arial" w:hAnsi="Arial" w:cs="Arial"/>
          <w:sz w:val="24"/>
          <w:szCs w:val="24"/>
        </w:rPr>
        <w:t xml:space="preserve"> </w:t>
      </w:r>
    </w:p>
    <w:p w:rsidR="000C3312" w:rsidRPr="00EB438A" w:rsidRDefault="000C3312" w:rsidP="002748DC">
      <w:pPr>
        <w:spacing w:after="0" w:line="240" w:lineRule="auto"/>
        <w:contextualSpacing/>
        <w:jc w:val="both"/>
        <w:rPr>
          <w:rFonts w:ascii="Arial" w:hAnsi="Arial" w:cs="Arial"/>
          <w:sz w:val="24"/>
          <w:szCs w:val="24"/>
        </w:rPr>
      </w:pPr>
    </w:p>
    <w:p w:rsidR="009578FF" w:rsidRPr="00EB438A" w:rsidRDefault="000C3312"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Control del uso del servicio de telefonía fija</w:t>
      </w:r>
    </w:p>
    <w:p w:rsidR="009578FF" w:rsidRPr="00EB438A" w:rsidRDefault="009578FF"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39</w:t>
      </w:r>
      <w:r w:rsidRPr="00EB438A">
        <w:rPr>
          <w:rFonts w:ascii="Arial" w:hAnsi="Arial" w:cs="Arial"/>
          <w:b/>
          <w:bCs/>
          <w:sz w:val="24"/>
          <w:szCs w:val="24"/>
        </w:rPr>
        <w:t xml:space="preserve">. </w:t>
      </w:r>
      <w:r w:rsidRPr="00EB438A">
        <w:rPr>
          <w:rFonts w:ascii="Arial" w:hAnsi="Arial" w:cs="Arial"/>
          <w:bCs/>
          <w:sz w:val="24"/>
          <w:szCs w:val="24"/>
        </w:rPr>
        <w:t xml:space="preserve">Para generar un control del uso de la telefonía fija, </w:t>
      </w:r>
      <w:r w:rsidRPr="00EB438A">
        <w:rPr>
          <w:rFonts w:ascii="Arial" w:hAnsi="Arial" w:cs="Arial"/>
          <w:sz w:val="24"/>
          <w:szCs w:val="24"/>
        </w:rPr>
        <w:t>que contribuya al uso eficiente con base en los Lineamientos Generales</w:t>
      </w:r>
      <w:r w:rsidR="00FA77A1" w:rsidRPr="00EB438A">
        <w:rPr>
          <w:rFonts w:ascii="Arial" w:hAnsi="Arial" w:cs="Arial"/>
          <w:sz w:val="24"/>
          <w:szCs w:val="24"/>
        </w:rPr>
        <w:t xml:space="preserve"> de Racionalidad</w:t>
      </w:r>
      <w:r w:rsidRPr="00EB438A">
        <w:rPr>
          <w:rFonts w:ascii="Arial" w:hAnsi="Arial" w:cs="Arial"/>
          <w:i/>
          <w:sz w:val="24"/>
          <w:szCs w:val="24"/>
        </w:rPr>
        <w:t xml:space="preserve">, </w:t>
      </w:r>
      <w:r w:rsidRPr="00EB438A">
        <w:rPr>
          <w:rFonts w:ascii="Arial" w:hAnsi="Arial" w:cs="Arial"/>
          <w:bCs/>
          <w:sz w:val="24"/>
          <w:szCs w:val="24"/>
        </w:rPr>
        <w:t>l</w:t>
      </w:r>
      <w:r w:rsidR="008D7F05" w:rsidRPr="00EB438A">
        <w:rPr>
          <w:rFonts w:ascii="Arial" w:hAnsi="Arial" w:cs="Arial"/>
          <w:sz w:val="24"/>
          <w:szCs w:val="24"/>
        </w:rPr>
        <w:t>os titulares de las Unidades Administrativas</w:t>
      </w:r>
      <w:r w:rsidRPr="00EB438A">
        <w:rPr>
          <w:rFonts w:ascii="Arial" w:hAnsi="Arial" w:cs="Arial"/>
          <w:sz w:val="24"/>
          <w:szCs w:val="24"/>
        </w:rPr>
        <w:t xml:space="preserve"> del Tribunal deberán especificar en la solicitud de servicio, el tipo de llamadas que </w:t>
      </w:r>
      <w:r w:rsidR="004B7968" w:rsidRPr="00EB438A">
        <w:rPr>
          <w:rFonts w:ascii="Arial" w:hAnsi="Arial" w:cs="Arial"/>
          <w:sz w:val="24"/>
          <w:szCs w:val="24"/>
        </w:rPr>
        <w:t xml:space="preserve">el personal </w:t>
      </w:r>
      <w:r w:rsidRPr="00EB438A">
        <w:rPr>
          <w:rFonts w:ascii="Arial" w:hAnsi="Arial" w:cs="Arial"/>
          <w:sz w:val="24"/>
          <w:szCs w:val="24"/>
        </w:rPr>
        <w:t>a su cargo podrán realizar, acorde a sus requerimientos de trabajo, ya sean locales, nacionales, internacionales y a telefonía celular.</w:t>
      </w:r>
    </w:p>
    <w:p w:rsidR="009578FF" w:rsidRPr="00EB438A" w:rsidRDefault="009578FF" w:rsidP="002748DC">
      <w:pPr>
        <w:spacing w:after="0" w:line="240" w:lineRule="auto"/>
        <w:contextualSpacing/>
        <w:jc w:val="both"/>
        <w:rPr>
          <w:rFonts w:ascii="Arial" w:hAnsi="Arial" w:cs="Arial"/>
          <w:sz w:val="24"/>
          <w:szCs w:val="24"/>
        </w:rPr>
      </w:pPr>
    </w:p>
    <w:p w:rsidR="000C3312" w:rsidRPr="00EB438A" w:rsidRDefault="000C3312"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Contratación de servicios de telefonía fija</w:t>
      </w:r>
    </w:p>
    <w:p w:rsidR="009578FF" w:rsidRPr="00EB438A" w:rsidRDefault="009578FF"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40</w:t>
      </w:r>
      <w:r w:rsidRPr="00EB438A">
        <w:rPr>
          <w:rFonts w:ascii="Arial" w:hAnsi="Arial" w:cs="Arial"/>
          <w:b/>
          <w:bCs/>
          <w:sz w:val="24"/>
          <w:szCs w:val="24"/>
        </w:rPr>
        <w:t>.</w:t>
      </w:r>
      <w:r w:rsidRPr="00EB438A">
        <w:rPr>
          <w:rFonts w:ascii="Arial" w:hAnsi="Arial" w:cs="Arial"/>
          <w:b/>
          <w:sz w:val="24"/>
          <w:szCs w:val="24"/>
        </w:rPr>
        <w:t xml:space="preserve"> </w:t>
      </w:r>
      <w:r w:rsidRPr="00EB438A">
        <w:rPr>
          <w:rFonts w:ascii="Arial" w:hAnsi="Arial" w:cs="Arial"/>
          <w:sz w:val="24"/>
          <w:szCs w:val="24"/>
        </w:rPr>
        <w:t>La contratación de los servicios de telefonía convencional se autorizará por la D</w:t>
      </w:r>
      <w:r w:rsidR="008D7F05" w:rsidRPr="00EB438A">
        <w:rPr>
          <w:rFonts w:ascii="Arial" w:hAnsi="Arial" w:cs="Arial"/>
          <w:sz w:val="24"/>
          <w:szCs w:val="24"/>
        </w:rPr>
        <w:t xml:space="preserve">irección </w:t>
      </w:r>
      <w:r w:rsidRPr="00EB438A">
        <w:rPr>
          <w:rFonts w:ascii="Arial" w:hAnsi="Arial" w:cs="Arial"/>
          <w:sz w:val="24"/>
          <w:szCs w:val="24"/>
        </w:rPr>
        <w:t>A</w:t>
      </w:r>
      <w:r w:rsidR="008D7F05" w:rsidRPr="00EB438A">
        <w:rPr>
          <w:rFonts w:ascii="Arial" w:hAnsi="Arial" w:cs="Arial"/>
          <w:sz w:val="24"/>
          <w:szCs w:val="24"/>
        </w:rPr>
        <w:t>dministrativa</w:t>
      </w:r>
      <w:r w:rsidRPr="00EB438A">
        <w:rPr>
          <w:rFonts w:ascii="Arial" w:hAnsi="Arial" w:cs="Arial"/>
          <w:sz w:val="24"/>
          <w:szCs w:val="24"/>
        </w:rPr>
        <w:t xml:space="preserve">, conforme a los requerimientos técnicos, sugeridos por la </w:t>
      </w:r>
      <w:r w:rsidR="00EF3360" w:rsidRPr="00EB438A">
        <w:rPr>
          <w:rFonts w:ascii="Arial" w:hAnsi="Arial" w:cs="Arial"/>
          <w:sz w:val="24"/>
          <w:szCs w:val="24"/>
        </w:rPr>
        <w:t>Coordinación</w:t>
      </w:r>
      <w:r w:rsidRPr="00EB438A">
        <w:rPr>
          <w:rFonts w:ascii="Arial" w:hAnsi="Arial" w:cs="Arial"/>
          <w:sz w:val="24"/>
          <w:szCs w:val="24"/>
        </w:rPr>
        <w:t>.</w:t>
      </w:r>
    </w:p>
    <w:p w:rsidR="001525DC" w:rsidRPr="00EB438A" w:rsidRDefault="001525DC" w:rsidP="002748DC">
      <w:pPr>
        <w:spacing w:after="0" w:line="240" w:lineRule="auto"/>
        <w:contextualSpacing/>
        <w:jc w:val="both"/>
        <w:rPr>
          <w:rFonts w:ascii="Arial" w:hAnsi="Arial" w:cs="Arial"/>
          <w:sz w:val="24"/>
          <w:szCs w:val="24"/>
        </w:rPr>
      </w:pPr>
    </w:p>
    <w:p w:rsidR="009578FF" w:rsidRPr="00EB438A" w:rsidRDefault="009578FF" w:rsidP="002748DC">
      <w:pPr>
        <w:spacing w:after="0" w:line="240" w:lineRule="auto"/>
        <w:contextualSpacing/>
        <w:jc w:val="center"/>
        <w:rPr>
          <w:rFonts w:ascii="Arial" w:hAnsi="Arial" w:cs="Arial"/>
          <w:b/>
          <w:sz w:val="30"/>
          <w:szCs w:val="30"/>
        </w:rPr>
      </w:pPr>
      <w:r w:rsidRPr="00EB438A">
        <w:rPr>
          <w:rFonts w:ascii="Arial" w:hAnsi="Arial" w:cs="Arial"/>
          <w:b/>
          <w:sz w:val="30"/>
          <w:szCs w:val="30"/>
        </w:rPr>
        <w:t>Sección Quinta</w:t>
      </w:r>
    </w:p>
    <w:p w:rsidR="009578FF" w:rsidRPr="00EB438A" w:rsidRDefault="008841F9" w:rsidP="002748DC">
      <w:pPr>
        <w:spacing w:after="0" w:line="240" w:lineRule="auto"/>
        <w:contextualSpacing/>
        <w:jc w:val="center"/>
        <w:rPr>
          <w:rFonts w:ascii="Arial" w:hAnsi="Arial" w:cs="Arial"/>
          <w:b/>
          <w:sz w:val="30"/>
          <w:szCs w:val="30"/>
        </w:rPr>
      </w:pPr>
      <w:r w:rsidRPr="00EB438A">
        <w:rPr>
          <w:rFonts w:ascii="Arial" w:hAnsi="Arial" w:cs="Arial"/>
          <w:b/>
          <w:sz w:val="30"/>
          <w:szCs w:val="30"/>
        </w:rPr>
        <w:t>El Portal</w:t>
      </w:r>
    </w:p>
    <w:p w:rsidR="009E031C" w:rsidRPr="00EB438A" w:rsidRDefault="009E031C" w:rsidP="002748DC">
      <w:pPr>
        <w:spacing w:after="0" w:line="240" w:lineRule="auto"/>
        <w:contextualSpacing/>
        <w:jc w:val="center"/>
        <w:rPr>
          <w:rFonts w:ascii="Arial" w:hAnsi="Arial" w:cs="Arial"/>
          <w:b/>
          <w:sz w:val="24"/>
          <w:szCs w:val="24"/>
        </w:rPr>
      </w:pPr>
    </w:p>
    <w:p w:rsidR="009578FF" w:rsidRPr="00EB438A" w:rsidRDefault="00014EA3"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Objetivos y responsables del Portal</w:t>
      </w:r>
    </w:p>
    <w:p w:rsidR="009578FF" w:rsidRPr="00EB438A" w:rsidRDefault="008D7F05"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41</w:t>
      </w:r>
      <w:r w:rsidR="009578FF" w:rsidRPr="00EB438A">
        <w:rPr>
          <w:rFonts w:ascii="Arial" w:hAnsi="Arial" w:cs="Arial"/>
          <w:sz w:val="24"/>
          <w:szCs w:val="24"/>
        </w:rPr>
        <w:t>. El Tribunal contará con un Portal</w:t>
      </w:r>
      <w:r w:rsidRPr="00EB438A">
        <w:rPr>
          <w:rFonts w:ascii="Arial" w:hAnsi="Arial" w:cs="Arial"/>
          <w:sz w:val="24"/>
          <w:szCs w:val="24"/>
        </w:rPr>
        <w:t>,</w:t>
      </w:r>
      <w:r w:rsidR="009578FF" w:rsidRPr="00EB438A">
        <w:rPr>
          <w:rFonts w:ascii="Arial" w:hAnsi="Arial" w:cs="Arial"/>
          <w:sz w:val="24"/>
          <w:szCs w:val="24"/>
        </w:rPr>
        <w:t xml:space="preserve"> que permita difundir bajo criterios de justicia abierta, transparencia, transparencia proactiva y comunicación social</w:t>
      </w:r>
      <w:r w:rsidR="00484B14" w:rsidRPr="00EB438A">
        <w:rPr>
          <w:rFonts w:ascii="Arial" w:hAnsi="Arial" w:cs="Arial"/>
          <w:sz w:val="24"/>
          <w:szCs w:val="24"/>
        </w:rPr>
        <w:t>,</w:t>
      </w:r>
      <w:r w:rsidR="009578FF" w:rsidRPr="00EB438A">
        <w:rPr>
          <w:rFonts w:ascii="Arial" w:hAnsi="Arial" w:cs="Arial"/>
          <w:sz w:val="24"/>
          <w:szCs w:val="24"/>
        </w:rPr>
        <w:t xml:space="preserve"> contenidos de interés general con base en la información diaria que sea generada por las </w:t>
      </w:r>
      <w:r w:rsidRPr="00EB438A">
        <w:rPr>
          <w:rFonts w:ascii="Arial" w:hAnsi="Arial" w:cs="Arial"/>
          <w:sz w:val="24"/>
          <w:szCs w:val="24"/>
        </w:rPr>
        <w:t>unidades administrativas que lo integran.</w:t>
      </w:r>
    </w:p>
    <w:p w:rsidR="008D7F05" w:rsidRPr="00EB438A" w:rsidRDefault="008D7F05" w:rsidP="002748DC">
      <w:pPr>
        <w:spacing w:after="0" w:line="240" w:lineRule="auto"/>
        <w:contextualSpacing/>
        <w:jc w:val="both"/>
        <w:rPr>
          <w:rFonts w:ascii="Arial" w:hAnsi="Arial" w:cs="Arial"/>
          <w:sz w:val="24"/>
          <w:szCs w:val="24"/>
        </w:rPr>
      </w:pPr>
    </w:p>
    <w:p w:rsidR="009578FF" w:rsidRPr="00EB438A" w:rsidRDefault="008D7F05" w:rsidP="002748DC">
      <w:pPr>
        <w:spacing w:after="0" w:line="240" w:lineRule="auto"/>
        <w:contextualSpacing/>
        <w:jc w:val="both"/>
        <w:rPr>
          <w:rFonts w:ascii="Arial" w:hAnsi="Arial" w:cs="Arial"/>
          <w:sz w:val="24"/>
          <w:szCs w:val="24"/>
        </w:rPr>
      </w:pPr>
      <w:r w:rsidRPr="00EB438A">
        <w:rPr>
          <w:rFonts w:ascii="Arial" w:hAnsi="Arial" w:cs="Arial"/>
          <w:sz w:val="24"/>
          <w:szCs w:val="24"/>
        </w:rPr>
        <w:t>El</w:t>
      </w:r>
      <w:r w:rsidR="00470E54" w:rsidRPr="00EB438A">
        <w:rPr>
          <w:rFonts w:ascii="Arial" w:hAnsi="Arial" w:cs="Arial"/>
          <w:sz w:val="24"/>
          <w:szCs w:val="24"/>
        </w:rPr>
        <w:t xml:space="preserve"> P</w:t>
      </w:r>
      <w:r w:rsidR="009578FF" w:rsidRPr="00EB438A">
        <w:rPr>
          <w:rFonts w:ascii="Arial" w:hAnsi="Arial" w:cs="Arial"/>
          <w:sz w:val="24"/>
          <w:szCs w:val="24"/>
        </w:rPr>
        <w:t>ortal del Tribunal estará a cargo de la Presidenc</w:t>
      </w:r>
      <w:r w:rsidRPr="00EB438A">
        <w:rPr>
          <w:rFonts w:ascii="Arial" w:hAnsi="Arial" w:cs="Arial"/>
          <w:sz w:val="24"/>
          <w:szCs w:val="24"/>
        </w:rPr>
        <w:t xml:space="preserve">ia y será administrado por la </w:t>
      </w:r>
      <w:r w:rsidR="00AB61F1" w:rsidRPr="00EB438A">
        <w:rPr>
          <w:rFonts w:ascii="Arial" w:hAnsi="Arial" w:cs="Arial"/>
          <w:sz w:val="24"/>
          <w:szCs w:val="24"/>
        </w:rPr>
        <w:t>Coordinación de Comunicación Social</w:t>
      </w:r>
      <w:r w:rsidR="009578FF" w:rsidRPr="00EB438A">
        <w:rPr>
          <w:rFonts w:ascii="Arial" w:hAnsi="Arial" w:cs="Arial"/>
          <w:sz w:val="24"/>
          <w:szCs w:val="24"/>
        </w:rPr>
        <w:t xml:space="preserve">, en </w:t>
      </w:r>
      <w:r w:rsidRPr="00EB438A">
        <w:rPr>
          <w:rFonts w:ascii="Arial" w:hAnsi="Arial" w:cs="Arial"/>
          <w:sz w:val="24"/>
          <w:szCs w:val="24"/>
        </w:rPr>
        <w:t>conjunto</w:t>
      </w:r>
      <w:r w:rsidR="009578FF" w:rsidRPr="00EB438A">
        <w:rPr>
          <w:rFonts w:ascii="Arial" w:hAnsi="Arial" w:cs="Arial"/>
          <w:sz w:val="24"/>
          <w:szCs w:val="24"/>
        </w:rPr>
        <w:t xml:space="preserve"> con</w:t>
      </w:r>
      <w:r w:rsidRPr="00EB438A">
        <w:rPr>
          <w:rFonts w:ascii="Arial" w:hAnsi="Arial" w:cs="Arial"/>
          <w:sz w:val="24"/>
          <w:szCs w:val="24"/>
        </w:rPr>
        <w:t xml:space="preserve"> la </w:t>
      </w:r>
      <w:r w:rsidR="00EF3360" w:rsidRPr="00EB438A">
        <w:rPr>
          <w:rFonts w:ascii="Arial" w:hAnsi="Arial" w:cs="Arial"/>
          <w:sz w:val="24"/>
          <w:szCs w:val="24"/>
        </w:rPr>
        <w:t>Coordinación</w:t>
      </w:r>
      <w:r w:rsidR="009578FF" w:rsidRPr="00EB438A">
        <w:rPr>
          <w:rFonts w:ascii="Arial" w:hAnsi="Arial" w:cs="Arial"/>
          <w:sz w:val="24"/>
          <w:szCs w:val="24"/>
        </w:rPr>
        <w:t>.</w:t>
      </w:r>
    </w:p>
    <w:p w:rsidR="00014EA3" w:rsidRPr="00EB438A" w:rsidRDefault="006863AD" w:rsidP="006863AD">
      <w:pPr>
        <w:rPr>
          <w:rFonts w:ascii="Arial" w:hAnsi="Arial" w:cs="Arial"/>
          <w:sz w:val="24"/>
          <w:szCs w:val="24"/>
        </w:rPr>
      </w:pPr>
      <w:r w:rsidRPr="00EB438A">
        <w:rPr>
          <w:rFonts w:ascii="Arial" w:hAnsi="Arial" w:cs="Arial"/>
          <w:sz w:val="24"/>
          <w:szCs w:val="24"/>
        </w:rPr>
        <w:br w:type="page"/>
      </w:r>
    </w:p>
    <w:p w:rsidR="00014EA3" w:rsidRPr="00EB438A" w:rsidRDefault="00014EA3"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lastRenderedPageBreak/>
        <w:t>Gestión de contenidos del Portal</w:t>
      </w:r>
    </w:p>
    <w:p w:rsidR="009578FF" w:rsidRPr="00EB438A" w:rsidRDefault="008D7F05"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42</w:t>
      </w:r>
      <w:r w:rsidR="009578FF" w:rsidRPr="00EB438A">
        <w:rPr>
          <w:rFonts w:ascii="Arial" w:hAnsi="Arial" w:cs="Arial"/>
          <w:sz w:val="24"/>
          <w:szCs w:val="24"/>
        </w:rPr>
        <w:t xml:space="preserve">. La </w:t>
      </w:r>
      <w:r w:rsidR="00AB61F1" w:rsidRPr="00EB438A">
        <w:rPr>
          <w:rFonts w:ascii="Arial" w:hAnsi="Arial" w:cs="Arial"/>
          <w:sz w:val="24"/>
          <w:szCs w:val="24"/>
        </w:rPr>
        <w:t xml:space="preserve">Coordinación de Comunicación Social </w:t>
      </w:r>
      <w:r w:rsidR="009578FF" w:rsidRPr="00EB438A">
        <w:rPr>
          <w:rFonts w:ascii="Arial" w:hAnsi="Arial" w:cs="Arial"/>
          <w:sz w:val="24"/>
          <w:szCs w:val="24"/>
        </w:rPr>
        <w:t>procurará la gestión de contenidos, la correcta visualización de los mismos, el mantenimiento del Portal, así como la actualización d</w:t>
      </w:r>
      <w:r w:rsidR="007270ED" w:rsidRPr="00EB438A">
        <w:rPr>
          <w:rFonts w:ascii="Arial" w:hAnsi="Arial" w:cs="Arial"/>
          <w:sz w:val="24"/>
          <w:szCs w:val="24"/>
        </w:rPr>
        <w:t xml:space="preserve">e la información con base en </w:t>
      </w:r>
      <w:r w:rsidR="00E164AD" w:rsidRPr="00EB438A">
        <w:rPr>
          <w:rFonts w:ascii="Arial" w:hAnsi="Arial" w:cs="Arial"/>
          <w:sz w:val="24"/>
          <w:szCs w:val="24"/>
        </w:rPr>
        <w:t xml:space="preserve">aquella </w:t>
      </w:r>
      <w:r w:rsidR="009578FF" w:rsidRPr="00EB438A">
        <w:rPr>
          <w:rFonts w:ascii="Arial" w:hAnsi="Arial" w:cs="Arial"/>
          <w:sz w:val="24"/>
          <w:szCs w:val="24"/>
        </w:rPr>
        <w:t xml:space="preserve">que le sea proporcionada por las </w:t>
      </w:r>
      <w:r w:rsidRPr="00EB438A">
        <w:rPr>
          <w:rFonts w:ascii="Arial" w:hAnsi="Arial" w:cs="Arial"/>
          <w:sz w:val="24"/>
          <w:szCs w:val="24"/>
        </w:rPr>
        <w:t>unidades administrativas</w:t>
      </w:r>
      <w:r w:rsidR="009578FF" w:rsidRPr="00EB438A">
        <w:rPr>
          <w:rFonts w:ascii="Arial" w:hAnsi="Arial" w:cs="Arial"/>
          <w:sz w:val="24"/>
          <w:szCs w:val="24"/>
        </w:rPr>
        <w:t xml:space="preserve">. </w:t>
      </w:r>
    </w:p>
    <w:p w:rsidR="009578FF" w:rsidRPr="00EB438A" w:rsidRDefault="009578FF" w:rsidP="002748DC">
      <w:pPr>
        <w:spacing w:after="0" w:line="240" w:lineRule="auto"/>
        <w:contextualSpacing/>
        <w:jc w:val="both"/>
        <w:rPr>
          <w:rFonts w:ascii="Arial" w:hAnsi="Arial" w:cs="Arial"/>
          <w:sz w:val="24"/>
          <w:szCs w:val="24"/>
        </w:rPr>
      </w:pPr>
    </w:p>
    <w:p w:rsidR="00014EA3" w:rsidRPr="00EB438A" w:rsidRDefault="00014EA3"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Unidades administrativas generadoras de contenido del Portal</w:t>
      </w:r>
    </w:p>
    <w:p w:rsidR="009578FF" w:rsidRPr="00EB438A" w:rsidRDefault="00273E27"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43</w:t>
      </w:r>
      <w:r w:rsidR="009578FF" w:rsidRPr="00EB438A">
        <w:rPr>
          <w:rFonts w:ascii="Arial" w:hAnsi="Arial" w:cs="Arial"/>
          <w:sz w:val="24"/>
          <w:szCs w:val="24"/>
        </w:rPr>
        <w:t xml:space="preserve">. Las </w:t>
      </w:r>
      <w:r w:rsidR="008D7F05" w:rsidRPr="00EB438A">
        <w:rPr>
          <w:rFonts w:ascii="Arial" w:hAnsi="Arial" w:cs="Arial"/>
          <w:sz w:val="24"/>
          <w:szCs w:val="24"/>
        </w:rPr>
        <w:t>unidades administrativas</w:t>
      </w:r>
      <w:r w:rsidR="009578FF" w:rsidRPr="00EB438A">
        <w:rPr>
          <w:rFonts w:ascii="Arial" w:hAnsi="Arial" w:cs="Arial"/>
          <w:sz w:val="24"/>
          <w:szCs w:val="24"/>
        </w:rPr>
        <w:t xml:space="preserve"> que generan la información de los contenidos del portal web, con base en sus atribuciones, ámbitos de competencia y demás obligaciones en materia de transparencia, serán las responsables de gestionar la publicación en el Portal, de aquellos contenidos que sean resultado de su</w:t>
      </w:r>
      <w:r w:rsidR="008D7F05" w:rsidRPr="00EB438A">
        <w:rPr>
          <w:rFonts w:ascii="Arial" w:hAnsi="Arial" w:cs="Arial"/>
          <w:sz w:val="24"/>
          <w:szCs w:val="24"/>
        </w:rPr>
        <w:t>s atribuciones</w:t>
      </w:r>
      <w:r w:rsidR="009578FF" w:rsidRPr="00EB438A">
        <w:rPr>
          <w:rFonts w:ascii="Arial" w:hAnsi="Arial" w:cs="Arial"/>
          <w:sz w:val="24"/>
          <w:szCs w:val="24"/>
        </w:rPr>
        <w:t>, sin perjuic</w:t>
      </w:r>
      <w:r w:rsidR="008D7F05" w:rsidRPr="00EB438A">
        <w:rPr>
          <w:rFonts w:ascii="Arial" w:hAnsi="Arial" w:cs="Arial"/>
          <w:sz w:val="24"/>
          <w:szCs w:val="24"/>
        </w:rPr>
        <w:t xml:space="preserve">io de que la Presidencia o la </w:t>
      </w:r>
      <w:r w:rsidR="00883567" w:rsidRPr="00EB438A">
        <w:rPr>
          <w:rFonts w:ascii="Arial" w:hAnsi="Arial" w:cs="Arial"/>
          <w:sz w:val="24"/>
          <w:szCs w:val="24"/>
        </w:rPr>
        <w:t xml:space="preserve">Coordinación de Comunicación Social </w:t>
      </w:r>
      <w:r w:rsidR="009578FF" w:rsidRPr="00EB438A">
        <w:rPr>
          <w:rFonts w:ascii="Arial" w:hAnsi="Arial" w:cs="Arial"/>
          <w:sz w:val="24"/>
          <w:szCs w:val="24"/>
        </w:rPr>
        <w:t xml:space="preserve">requieran otra información o su procesamiento, de tal manera que resulte de interés para la sociedad. </w:t>
      </w:r>
    </w:p>
    <w:p w:rsidR="009578FF" w:rsidRPr="00EB438A" w:rsidRDefault="009578FF" w:rsidP="002748DC">
      <w:pPr>
        <w:spacing w:after="0" w:line="240" w:lineRule="auto"/>
        <w:contextualSpacing/>
        <w:jc w:val="both"/>
        <w:rPr>
          <w:rFonts w:ascii="Arial" w:hAnsi="Arial" w:cs="Arial"/>
          <w:sz w:val="24"/>
          <w:szCs w:val="24"/>
        </w:rPr>
      </w:pPr>
    </w:p>
    <w:p w:rsidR="00014EA3" w:rsidRPr="00EB438A" w:rsidRDefault="00014EA3"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Revisión de contenidos del Portal</w:t>
      </w:r>
    </w:p>
    <w:p w:rsidR="009578FF" w:rsidRPr="00EB438A" w:rsidRDefault="00273E27"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44</w:t>
      </w:r>
      <w:r w:rsidR="009578FF" w:rsidRPr="00EB438A">
        <w:rPr>
          <w:rFonts w:ascii="Arial" w:hAnsi="Arial" w:cs="Arial"/>
          <w:sz w:val="24"/>
          <w:szCs w:val="24"/>
        </w:rPr>
        <w:t>. Con la finalidad de otorgar certeza y seguridad respecto del correcto contenido gramatical, teleológico, ortográfico, con claridad y congruencia con la información ya publicada del propio portal, los temas que constituyan una propuesta para su inclusión en el portal, deberán sujetarse a un procedimiento de edición y aprobación por parte del área generadora de la informaci</w:t>
      </w:r>
      <w:r w:rsidR="008D7F05" w:rsidRPr="00EB438A">
        <w:rPr>
          <w:rFonts w:ascii="Arial" w:hAnsi="Arial" w:cs="Arial"/>
          <w:sz w:val="24"/>
          <w:szCs w:val="24"/>
        </w:rPr>
        <w:t>ón, de la Presid</w:t>
      </w:r>
      <w:r w:rsidRPr="00EB438A">
        <w:rPr>
          <w:rFonts w:ascii="Arial" w:hAnsi="Arial" w:cs="Arial"/>
          <w:sz w:val="24"/>
          <w:szCs w:val="24"/>
        </w:rPr>
        <w:t xml:space="preserve">encia a través de la </w:t>
      </w:r>
      <w:r w:rsidR="004047A5" w:rsidRPr="00EB438A">
        <w:rPr>
          <w:rFonts w:ascii="Arial" w:hAnsi="Arial" w:cs="Arial"/>
          <w:sz w:val="24"/>
          <w:szCs w:val="24"/>
        </w:rPr>
        <w:t>Coordinación de Comunicación Social</w:t>
      </w:r>
      <w:r w:rsidRPr="00EB438A">
        <w:rPr>
          <w:rFonts w:ascii="Arial" w:hAnsi="Arial" w:cs="Arial"/>
          <w:sz w:val="24"/>
          <w:szCs w:val="24"/>
        </w:rPr>
        <w:t xml:space="preserve"> y </w:t>
      </w:r>
      <w:r w:rsidR="009578FF" w:rsidRPr="00EB438A">
        <w:rPr>
          <w:rFonts w:ascii="Arial" w:hAnsi="Arial" w:cs="Arial"/>
          <w:sz w:val="24"/>
          <w:szCs w:val="24"/>
        </w:rPr>
        <w:t xml:space="preserve"> de considerarse necesario por su impacto y trascende</w:t>
      </w:r>
      <w:r w:rsidR="004B7968" w:rsidRPr="00EB438A">
        <w:rPr>
          <w:rFonts w:ascii="Arial" w:hAnsi="Arial" w:cs="Arial"/>
          <w:sz w:val="24"/>
          <w:szCs w:val="24"/>
        </w:rPr>
        <w:t>ncia, del Consejo</w:t>
      </w:r>
      <w:r w:rsidR="009578FF" w:rsidRPr="00EB438A">
        <w:rPr>
          <w:rFonts w:ascii="Arial" w:hAnsi="Arial" w:cs="Arial"/>
          <w:sz w:val="24"/>
          <w:szCs w:val="24"/>
        </w:rPr>
        <w:t xml:space="preserve">. </w:t>
      </w:r>
    </w:p>
    <w:p w:rsidR="009578FF" w:rsidRPr="00EB438A" w:rsidRDefault="009578FF" w:rsidP="002748DC">
      <w:pPr>
        <w:spacing w:after="0" w:line="240" w:lineRule="auto"/>
        <w:contextualSpacing/>
        <w:jc w:val="both"/>
        <w:rPr>
          <w:rFonts w:ascii="Arial" w:hAnsi="Arial" w:cs="Arial"/>
          <w:sz w:val="24"/>
          <w:szCs w:val="24"/>
        </w:rPr>
      </w:pPr>
    </w:p>
    <w:p w:rsidR="009578FF" w:rsidRPr="00EB438A" w:rsidRDefault="009578FF" w:rsidP="002748DC">
      <w:pPr>
        <w:spacing w:after="0" w:line="240" w:lineRule="auto"/>
        <w:contextualSpacing/>
        <w:jc w:val="both"/>
        <w:rPr>
          <w:rFonts w:ascii="Arial" w:hAnsi="Arial" w:cs="Arial"/>
          <w:sz w:val="24"/>
          <w:szCs w:val="24"/>
        </w:rPr>
      </w:pPr>
      <w:r w:rsidRPr="00EB438A">
        <w:rPr>
          <w:rFonts w:ascii="Arial" w:hAnsi="Arial" w:cs="Arial"/>
          <w:sz w:val="24"/>
          <w:szCs w:val="24"/>
        </w:rPr>
        <w:t>Tratándose de imágenes, audios o videos de personas, o de g</w:t>
      </w:r>
      <w:r w:rsidR="00273E27" w:rsidRPr="00EB438A">
        <w:rPr>
          <w:rFonts w:ascii="Arial" w:hAnsi="Arial" w:cs="Arial"/>
          <w:sz w:val="24"/>
          <w:szCs w:val="24"/>
        </w:rPr>
        <w:t>ráficos o información que estén sujetas a</w:t>
      </w:r>
      <w:r w:rsidRPr="00EB438A">
        <w:rPr>
          <w:rFonts w:ascii="Arial" w:hAnsi="Arial" w:cs="Arial"/>
          <w:sz w:val="24"/>
          <w:szCs w:val="24"/>
        </w:rPr>
        <w:t xml:space="preserve"> derechos de autor o propiedad intelectual, </w:t>
      </w:r>
      <w:r w:rsidR="00273E27" w:rsidRPr="00EB438A">
        <w:rPr>
          <w:rFonts w:ascii="Arial" w:hAnsi="Arial" w:cs="Arial"/>
          <w:sz w:val="24"/>
          <w:szCs w:val="24"/>
        </w:rPr>
        <w:t>la unidad administrativa</w:t>
      </w:r>
      <w:r w:rsidRPr="00EB438A">
        <w:rPr>
          <w:rFonts w:ascii="Arial" w:hAnsi="Arial" w:cs="Arial"/>
          <w:sz w:val="24"/>
          <w:szCs w:val="24"/>
        </w:rPr>
        <w:t xml:space="preserve"> generadora del contenido, la Presidencia o </w:t>
      </w:r>
      <w:r w:rsidR="000C0F37" w:rsidRPr="00EB438A">
        <w:rPr>
          <w:rFonts w:ascii="Arial" w:hAnsi="Arial" w:cs="Arial"/>
          <w:sz w:val="24"/>
          <w:szCs w:val="24"/>
        </w:rPr>
        <w:t>Coordinación de Comunicación Social</w:t>
      </w:r>
      <w:r w:rsidRPr="00EB438A">
        <w:rPr>
          <w:rFonts w:ascii="Arial" w:hAnsi="Arial" w:cs="Arial"/>
          <w:sz w:val="24"/>
          <w:szCs w:val="24"/>
        </w:rPr>
        <w:t xml:space="preserve"> deberán contar formalmente con el consentimiento de</w:t>
      </w:r>
      <w:r w:rsidR="004B7968" w:rsidRPr="00EB438A">
        <w:rPr>
          <w:rFonts w:ascii="Arial" w:hAnsi="Arial" w:cs="Arial"/>
          <w:sz w:val="24"/>
          <w:szCs w:val="24"/>
        </w:rPr>
        <w:t xml:space="preserve"> </w:t>
      </w:r>
      <w:r w:rsidRPr="00EB438A">
        <w:rPr>
          <w:rFonts w:ascii="Arial" w:hAnsi="Arial" w:cs="Arial"/>
          <w:sz w:val="24"/>
          <w:szCs w:val="24"/>
        </w:rPr>
        <w:t>l</w:t>
      </w:r>
      <w:r w:rsidR="004B7968" w:rsidRPr="00EB438A">
        <w:rPr>
          <w:rFonts w:ascii="Arial" w:hAnsi="Arial" w:cs="Arial"/>
          <w:sz w:val="24"/>
          <w:szCs w:val="24"/>
        </w:rPr>
        <w:t>a persona</w:t>
      </w:r>
      <w:r w:rsidRPr="00EB438A">
        <w:rPr>
          <w:rFonts w:ascii="Arial" w:hAnsi="Arial" w:cs="Arial"/>
          <w:sz w:val="24"/>
          <w:szCs w:val="24"/>
        </w:rPr>
        <w:t xml:space="preserve"> titular de los mismos</w:t>
      </w:r>
      <w:r w:rsidR="00E05F1F" w:rsidRPr="00EB438A">
        <w:rPr>
          <w:rFonts w:ascii="Arial" w:hAnsi="Arial" w:cs="Arial"/>
          <w:sz w:val="24"/>
          <w:szCs w:val="24"/>
        </w:rPr>
        <w:t xml:space="preserve"> </w:t>
      </w:r>
      <w:r w:rsidR="00E05F1F" w:rsidRPr="00EB438A">
        <w:rPr>
          <w:rFonts w:ascii="Arial" w:eastAsia="Arial" w:hAnsi="Arial" w:cs="Arial"/>
          <w:sz w:val="24"/>
          <w:szCs w:val="24"/>
        </w:rPr>
        <w:t>y con los avisos y cláusulas de protección de datos personales que resulten procedentes</w:t>
      </w:r>
      <w:r w:rsidRPr="00EB438A">
        <w:rPr>
          <w:rFonts w:ascii="Arial" w:hAnsi="Arial" w:cs="Arial"/>
          <w:sz w:val="24"/>
          <w:szCs w:val="24"/>
        </w:rPr>
        <w:t>.</w:t>
      </w:r>
      <w:r w:rsidR="00E05F1F" w:rsidRPr="00EB438A">
        <w:rPr>
          <w:rFonts w:ascii="Arial" w:hAnsi="Arial" w:cs="Arial"/>
          <w:sz w:val="24"/>
          <w:szCs w:val="24"/>
        </w:rPr>
        <w:t xml:space="preserve"> </w:t>
      </w:r>
    </w:p>
    <w:p w:rsidR="009578FF" w:rsidRPr="00EB438A" w:rsidRDefault="009578FF" w:rsidP="002748DC">
      <w:pPr>
        <w:spacing w:after="0" w:line="240" w:lineRule="auto"/>
        <w:contextualSpacing/>
        <w:jc w:val="both"/>
        <w:rPr>
          <w:rFonts w:ascii="Arial" w:hAnsi="Arial" w:cs="Arial"/>
          <w:b/>
          <w:sz w:val="24"/>
          <w:szCs w:val="24"/>
        </w:rPr>
      </w:pPr>
    </w:p>
    <w:p w:rsidR="00014EA3" w:rsidRPr="00EB438A" w:rsidRDefault="00014EA3"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Contenido y estructura mínima del Portal</w:t>
      </w:r>
    </w:p>
    <w:p w:rsidR="00470E54" w:rsidRPr="00EB438A" w:rsidRDefault="00203A97"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45</w:t>
      </w:r>
      <w:r w:rsidR="00470E54" w:rsidRPr="00EB438A">
        <w:rPr>
          <w:rFonts w:ascii="Arial" w:hAnsi="Arial" w:cs="Arial"/>
          <w:sz w:val="24"/>
          <w:szCs w:val="24"/>
        </w:rPr>
        <w:t>. El contenido del Portal será definido por la Presidencia, cuya estructura mínima contemplará los siguientes elementos:</w:t>
      </w:r>
    </w:p>
    <w:p w:rsidR="00470E54" w:rsidRPr="00EB438A" w:rsidRDefault="00470E54" w:rsidP="002748DC">
      <w:pPr>
        <w:spacing w:after="0" w:line="240" w:lineRule="auto"/>
        <w:contextualSpacing/>
        <w:jc w:val="both"/>
        <w:rPr>
          <w:rFonts w:ascii="Arial" w:hAnsi="Arial" w:cs="Arial"/>
          <w:sz w:val="24"/>
          <w:szCs w:val="24"/>
        </w:rPr>
      </w:pPr>
    </w:p>
    <w:p w:rsidR="00470E54" w:rsidRPr="00EB438A" w:rsidRDefault="00470E54"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Pr="00EB438A">
        <w:rPr>
          <w:rFonts w:ascii="Arial" w:hAnsi="Arial" w:cs="Arial"/>
          <w:sz w:val="24"/>
          <w:szCs w:val="24"/>
        </w:rPr>
        <w:t xml:space="preserve">. Identidad: Comprende la información que permita identificar las atribuciones, misión y visión institucional, marco normativo, estructura orgánica, directorio y </w:t>
      </w:r>
      <w:r w:rsidR="00792A81" w:rsidRPr="00EB438A">
        <w:rPr>
          <w:rFonts w:ascii="Arial" w:hAnsi="Arial" w:cs="Arial"/>
          <w:sz w:val="24"/>
          <w:szCs w:val="24"/>
        </w:rPr>
        <w:t>datos de contacto;</w:t>
      </w:r>
    </w:p>
    <w:p w:rsidR="00CE03F3" w:rsidRPr="00EB438A" w:rsidRDefault="00CE03F3" w:rsidP="002748DC">
      <w:pPr>
        <w:spacing w:after="0" w:line="240" w:lineRule="auto"/>
        <w:contextualSpacing/>
        <w:jc w:val="both"/>
        <w:rPr>
          <w:rFonts w:ascii="Arial" w:hAnsi="Arial" w:cs="Arial"/>
          <w:sz w:val="24"/>
          <w:szCs w:val="24"/>
        </w:rPr>
      </w:pPr>
    </w:p>
    <w:p w:rsidR="00470E54" w:rsidRPr="00EB438A" w:rsidRDefault="00470E54"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II. </w:t>
      </w:r>
      <w:r w:rsidR="007339DE" w:rsidRPr="00EB438A">
        <w:rPr>
          <w:rFonts w:ascii="Arial" w:hAnsi="Arial" w:cs="Arial"/>
          <w:sz w:val="24"/>
          <w:szCs w:val="24"/>
        </w:rPr>
        <w:t>Servicios: Especificando aquellos que presta el Tribunal y los requisitos para acceder a los mismos, información de asuntos procesales, así como de acuerdos, sesiones y resoluciones del Pleno, juicio en línea, calendario oficial, sentencias relevante</w:t>
      </w:r>
      <w:r w:rsidR="00792A81" w:rsidRPr="00EB438A">
        <w:rPr>
          <w:rFonts w:ascii="Arial" w:hAnsi="Arial" w:cs="Arial"/>
          <w:sz w:val="24"/>
          <w:szCs w:val="24"/>
        </w:rPr>
        <w:t>s y estadística jurisdiccional;</w:t>
      </w:r>
    </w:p>
    <w:p w:rsidR="00CE03F3" w:rsidRPr="00EB438A" w:rsidRDefault="00CE03F3" w:rsidP="002748DC">
      <w:pPr>
        <w:spacing w:after="0" w:line="240" w:lineRule="auto"/>
        <w:contextualSpacing/>
        <w:jc w:val="both"/>
        <w:rPr>
          <w:rFonts w:ascii="Arial" w:hAnsi="Arial" w:cs="Arial"/>
          <w:sz w:val="24"/>
          <w:szCs w:val="24"/>
        </w:rPr>
      </w:pPr>
    </w:p>
    <w:p w:rsidR="00E05F1F" w:rsidRPr="00EB438A" w:rsidRDefault="007339DE"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Pr="00EB438A">
        <w:rPr>
          <w:rFonts w:ascii="Arial" w:hAnsi="Arial" w:cs="Arial"/>
          <w:sz w:val="24"/>
          <w:szCs w:val="24"/>
        </w:rPr>
        <w:t xml:space="preserve"> </w:t>
      </w:r>
      <w:r w:rsidR="00E05F1F" w:rsidRPr="00EB438A">
        <w:rPr>
          <w:rFonts w:ascii="Arial" w:hAnsi="Arial" w:cs="Arial"/>
          <w:sz w:val="24"/>
          <w:szCs w:val="24"/>
        </w:rPr>
        <w:t xml:space="preserve">Sentencias relevantes; </w:t>
      </w:r>
    </w:p>
    <w:p w:rsidR="00E05F1F" w:rsidRPr="00EB438A" w:rsidRDefault="00E05F1F" w:rsidP="002748DC">
      <w:pPr>
        <w:spacing w:after="0" w:line="240" w:lineRule="auto"/>
        <w:contextualSpacing/>
        <w:jc w:val="both"/>
        <w:rPr>
          <w:rFonts w:ascii="Arial" w:hAnsi="Arial" w:cs="Arial"/>
          <w:sz w:val="24"/>
          <w:szCs w:val="24"/>
        </w:rPr>
      </w:pPr>
    </w:p>
    <w:p w:rsidR="007339DE" w:rsidRPr="00EB438A" w:rsidRDefault="00E05F1F" w:rsidP="002748DC">
      <w:pPr>
        <w:spacing w:after="0" w:line="240" w:lineRule="auto"/>
        <w:contextualSpacing/>
        <w:jc w:val="both"/>
        <w:rPr>
          <w:rFonts w:ascii="Arial" w:hAnsi="Arial" w:cs="Arial"/>
          <w:sz w:val="24"/>
          <w:szCs w:val="24"/>
        </w:rPr>
      </w:pPr>
      <w:r w:rsidRPr="00EB438A">
        <w:rPr>
          <w:rFonts w:ascii="Arial" w:hAnsi="Arial" w:cs="Arial"/>
          <w:b/>
          <w:sz w:val="24"/>
          <w:szCs w:val="24"/>
        </w:rPr>
        <w:t>IV.</w:t>
      </w:r>
      <w:r w:rsidRPr="00EB438A">
        <w:rPr>
          <w:rFonts w:ascii="Arial" w:hAnsi="Arial" w:cs="Arial"/>
          <w:sz w:val="24"/>
          <w:szCs w:val="24"/>
        </w:rPr>
        <w:t xml:space="preserve"> </w:t>
      </w:r>
      <w:r w:rsidR="00470E54" w:rsidRPr="00EB438A">
        <w:rPr>
          <w:rFonts w:ascii="Arial" w:hAnsi="Arial" w:cs="Arial"/>
          <w:sz w:val="24"/>
          <w:szCs w:val="24"/>
        </w:rPr>
        <w:t>Comunicación social</w:t>
      </w:r>
      <w:r w:rsidR="007339DE" w:rsidRPr="00EB438A">
        <w:rPr>
          <w:rFonts w:ascii="Arial" w:hAnsi="Arial" w:cs="Arial"/>
          <w:sz w:val="24"/>
          <w:szCs w:val="24"/>
        </w:rPr>
        <w:t>: Boletines de prensa, comunicados, presentaciones y galería fotogr</w:t>
      </w:r>
      <w:r w:rsidR="00E4206A" w:rsidRPr="00EB438A">
        <w:rPr>
          <w:rFonts w:ascii="Arial" w:hAnsi="Arial" w:cs="Arial"/>
          <w:sz w:val="24"/>
          <w:szCs w:val="24"/>
        </w:rPr>
        <w:t>áfica de actividades o eventos;</w:t>
      </w:r>
    </w:p>
    <w:p w:rsidR="00CE03F3" w:rsidRPr="00EB438A" w:rsidRDefault="00CE03F3" w:rsidP="002748DC">
      <w:pPr>
        <w:spacing w:after="0" w:line="240" w:lineRule="auto"/>
        <w:contextualSpacing/>
        <w:jc w:val="both"/>
        <w:rPr>
          <w:rFonts w:ascii="Arial" w:hAnsi="Arial" w:cs="Arial"/>
          <w:sz w:val="24"/>
          <w:szCs w:val="24"/>
        </w:rPr>
      </w:pPr>
    </w:p>
    <w:p w:rsidR="00470E54" w:rsidRPr="00EB438A" w:rsidRDefault="007339DE" w:rsidP="002748DC">
      <w:pPr>
        <w:spacing w:after="0" w:line="240" w:lineRule="auto"/>
        <w:contextualSpacing/>
        <w:jc w:val="both"/>
        <w:rPr>
          <w:rFonts w:ascii="Arial" w:hAnsi="Arial" w:cs="Arial"/>
          <w:sz w:val="24"/>
          <w:szCs w:val="24"/>
        </w:rPr>
      </w:pPr>
      <w:r w:rsidRPr="00EB438A">
        <w:rPr>
          <w:rFonts w:ascii="Arial" w:hAnsi="Arial" w:cs="Arial"/>
          <w:b/>
          <w:sz w:val="24"/>
          <w:szCs w:val="24"/>
        </w:rPr>
        <w:t>V.</w:t>
      </w:r>
      <w:r w:rsidRPr="00EB438A">
        <w:rPr>
          <w:rFonts w:ascii="Arial" w:hAnsi="Arial" w:cs="Arial"/>
          <w:sz w:val="24"/>
          <w:szCs w:val="24"/>
        </w:rPr>
        <w:t xml:space="preserve"> Transparencia: Considerando las obligaciones que las leyes imponen en materia de </w:t>
      </w:r>
      <w:r w:rsidR="00203A97" w:rsidRPr="00EB438A">
        <w:rPr>
          <w:rFonts w:ascii="Arial" w:hAnsi="Arial" w:cs="Arial"/>
          <w:sz w:val="24"/>
          <w:szCs w:val="24"/>
        </w:rPr>
        <w:t xml:space="preserve">transparencia </w:t>
      </w:r>
      <w:r w:rsidRPr="00EB438A">
        <w:rPr>
          <w:rFonts w:ascii="Arial" w:hAnsi="Arial" w:cs="Arial"/>
          <w:sz w:val="24"/>
          <w:szCs w:val="24"/>
        </w:rPr>
        <w:t>presupuestaría, información pública de of</w:t>
      </w:r>
      <w:r w:rsidR="00E4206A" w:rsidRPr="00EB438A">
        <w:rPr>
          <w:rFonts w:ascii="Arial" w:hAnsi="Arial" w:cs="Arial"/>
          <w:sz w:val="24"/>
          <w:szCs w:val="24"/>
        </w:rPr>
        <w:t>icio y transparencia pro activa;</w:t>
      </w:r>
    </w:p>
    <w:p w:rsidR="00E4206A" w:rsidRPr="00EB438A" w:rsidRDefault="00E4206A" w:rsidP="002748DC">
      <w:pPr>
        <w:spacing w:after="0" w:line="240" w:lineRule="auto"/>
        <w:contextualSpacing/>
        <w:jc w:val="both"/>
        <w:rPr>
          <w:rFonts w:ascii="Arial" w:hAnsi="Arial" w:cs="Arial"/>
          <w:sz w:val="24"/>
          <w:szCs w:val="24"/>
        </w:rPr>
      </w:pPr>
    </w:p>
    <w:p w:rsidR="00470E54" w:rsidRPr="00EB438A" w:rsidRDefault="007339DE" w:rsidP="002748DC">
      <w:pPr>
        <w:spacing w:after="0" w:line="240" w:lineRule="auto"/>
        <w:contextualSpacing/>
        <w:jc w:val="both"/>
        <w:rPr>
          <w:rFonts w:ascii="Arial" w:hAnsi="Arial" w:cs="Arial"/>
          <w:sz w:val="24"/>
          <w:szCs w:val="24"/>
        </w:rPr>
      </w:pPr>
      <w:r w:rsidRPr="00EB438A">
        <w:rPr>
          <w:rFonts w:ascii="Arial" w:hAnsi="Arial" w:cs="Arial"/>
          <w:b/>
          <w:sz w:val="24"/>
          <w:szCs w:val="24"/>
        </w:rPr>
        <w:t>V</w:t>
      </w:r>
      <w:r w:rsidR="00E05F1F" w:rsidRPr="00EB438A">
        <w:rPr>
          <w:rFonts w:ascii="Arial" w:hAnsi="Arial" w:cs="Arial"/>
          <w:b/>
          <w:sz w:val="24"/>
          <w:szCs w:val="24"/>
        </w:rPr>
        <w:t>I</w:t>
      </w:r>
      <w:r w:rsidRPr="00EB438A">
        <w:rPr>
          <w:rFonts w:ascii="Arial" w:hAnsi="Arial" w:cs="Arial"/>
          <w:b/>
          <w:sz w:val="24"/>
          <w:szCs w:val="24"/>
        </w:rPr>
        <w:t>.</w:t>
      </w:r>
      <w:r w:rsidRPr="00EB438A">
        <w:rPr>
          <w:rFonts w:ascii="Arial" w:hAnsi="Arial" w:cs="Arial"/>
          <w:sz w:val="24"/>
          <w:szCs w:val="24"/>
        </w:rPr>
        <w:t xml:space="preserve"> </w:t>
      </w:r>
      <w:r w:rsidR="00470E54" w:rsidRPr="00EB438A">
        <w:rPr>
          <w:rFonts w:ascii="Arial" w:hAnsi="Arial" w:cs="Arial"/>
          <w:sz w:val="24"/>
          <w:szCs w:val="24"/>
        </w:rPr>
        <w:t>Formación y capacitación</w:t>
      </w:r>
      <w:r w:rsidRPr="00EB438A">
        <w:rPr>
          <w:rFonts w:ascii="Arial" w:hAnsi="Arial" w:cs="Arial"/>
          <w:sz w:val="24"/>
          <w:szCs w:val="24"/>
        </w:rPr>
        <w:t>: Relacionada con las actividades y programas académicos realizados por el Instituto de la Justi</w:t>
      </w:r>
      <w:r w:rsidR="00E4206A" w:rsidRPr="00EB438A">
        <w:rPr>
          <w:rFonts w:ascii="Arial" w:hAnsi="Arial" w:cs="Arial"/>
          <w:sz w:val="24"/>
          <w:szCs w:val="24"/>
        </w:rPr>
        <w:t>cia Administrativa del Tribunal;</w:t>
      </w:r>
    </w:p>
    <w:p w:rsidR="00D1668B" w:rsidRPr="00EB438A" w:rsidRDefault="00D1668B" w:rsidP="002748DC">
      <w:pPr>
        <w:spacing w:after="0" w:line="240" w:lineRule="auto"/>
        <w:contextualSpacing/>
        <w:jc w:val="both"/>
        <w:rPr>
          <w:rFonts w:ascii="Arial" w:hAnsi="Arial" w:cs="Arial"/>
          <w:sz w:val="24"/>
          <w:szCs w:val="24"/>
        </w:rPr>
      </w:pPr>
    </w:p>
    <w:p w:rsidR="00203A97" w:rsidRPr="00EB438A" w:rsidRDefault="00203A97" w:rsidP="002748DC">
      <w:pPr>
        <w:spacing w:after="0" w:line="240" w:lineRule="auto"/>
        <w:contextualSpacing/>
        <w:jc w:val="both"/>
        <w:rPr>
          <w:rFonts w:ascii="Arial" w:hAnsi="Arial" w:cs="Arial"/>
          <w:sz w:val="24"/>
          <w:szCs w:val="24"/>
        </w:rPr>
      </w:pPr>
      <w:r w:rsidRPr="00EB438A">
        <w:rPr>
          <w:rFonts w:ascii="Arial" w:hAnsi="Arial" w:cs="Arial"/>
          <w:b/>
          <w:sz w:val="24"/>
          <w:szCs w:val="24"/>
        </w:rPr>
        <w:t>VI</w:t>
      </w:r>
      <w:r w:rsidR="00E05F1F" w:rsidRPr="00EB438A">
        <w:rPr>
          <w:rFonts w:ascii="Arial" w:hAnsi="Arial" w:cs="Arial"/>
          <w:b/>
          <w:sz w:val="24"/>
          <w:szCs w:val="24"/>
        </w:rPr>
        <w:t>I</w:t>
      </w:r>
      <w:r w:rsidRPr="00EB438A">
        <w:rPr>
          <w:rFonts w:ascii="Arial" w:hAnsi="Arial" w:cs="Arial"/>
          <w:b/>
          <w:sz w:val="24"/>
          <w:szCs w:val="24"/>
        </w:rPr>
        <w:t>.</w:t>
      </w:r>
      <w:r w:rsidRPr="00EB438A">
        <w:rPr>
          <w:rFonts w:ascii="Arial" w:hAnsi="Arial" w:cs="Arial"/>
          <w:sz w:val="24"/>
          <w:szCs w:val="24"/>
        </w:rPr>
        <w:t xml:space="preserve"> </w:t>
      </w:r>
      <w:r w:rsidR="007339DE" w:rsidRPr="00EB438A">
        <w:rPr>
          <w:rFonts w:ascii="Arial" w:hAnsi="Arial" w:cs="Arial"/>
          <w:sz w:val="24"/>
          <w:szCs w:val="24"/>
        </w:rPr>
        <w:t xml:space="preserve">Comité de </w:t>
      </w:r>
      <w:r w:rsidRPr="00EB438A">
        <w:rPr>
          <w:rFonts w:ascii="Arial" w:hAnsi="Arial" w:cs="Arial"/>
          <w:sz w:val="24"/>
          <w:szCs w:val="24"/>
        </w:rPr>
        <w:t>Integridad y É</w:t>
      </w:r>
      <w:r w:rsidR="007339DE" w:rsidRPr="00EB438A">
        <w:rPr>
          <w:rFonts w:ascii="Arial" w:hAnsi="Arial" w:cs="Arial"/>
          <w:sz w:val="24"/>
          <w:szCs w:val="24"/>
        </w:rPr>
        <w:t>tica</w:t>
      </w:r>
      <w:r w:rsidRPr="00EB438A">
        <w:rPr>
          <w:rFonts w:ascii="Arial" w:hAnsi="Arial" w:cs="Arial"/>
          <w:sz w:val="24"/>
          <w:szCs w:val="24"/>
        </w:rPr>
        <w:t xml:space="preserve"> Pública del Tribunal: Información so</w:t>
      </w:r>
      <w:r w:rsidR="00E4206A" w:rsidRPr="00EB438A">
        <w:rPr>
          <w:rFonts w:ascii="Arial" w:hAnsi="Arial" w:cs="Arial"/>
          <w:sz w:val="24"/>
          <w:szCs w:val="24"/>
        </w:rPr>
        <w:t>bre sus objetivos y actividades;</w:t>
      </w:r>
    </w:p>
    <w:p w:rsidR="00D1668B" w:rsidRPr="00EB438A" w:rsidRDefault="00D1668B" w:rsidP="002748DC">
      <w:pPr>
        <w:spacing w:after="0" w:line="240" w:lineRule="auto"/>
        <w:contextualSpacing/>
        <w:jc w:val="both"/>
        <w:rPr>
          <w:rFonts w:ascii="Arial" w:hAnsi="Arial" w:cs="Arial"/>
          <w:sz w:val="24"/>
          <w:szCs w:val="24"/>
        </w:rPr>
      </w:pPr>
    </w:p>
    <w:p w:rsidR="00203A97" w:rsidRPr="00EB438A" w:rsidRDefault="00203A97" w:rsidP="002748DC">
      <w:pPr>
        <w:spacing w:after="0" w:line="240" w:lineRule="auto"/>
        <w:contextualSpacing/>
        <w:jc w:val="both"/>
        <w:rPr>
          <w:rFonts w:ascii="Arial" w:hAnsi="Arial" w:cs="Arial"/>
          <w:sz w:val="24"/>
          <w:szCs w:val="24"/>
        </w:rPr>
      </w:pPr>
      <w:r w:rsidRPr="00EB438A">
        <w:rPr>
          <w:rFonts w:ascii="Arial" w:hAnsi="Arial" w:cs="Arial"/>
          <w:b/>
          <w:sz w:val="24"/>
          <w:szCs w:val="24"/>
        </w:rPr>
        <w:t>VII</w:t>
      </w:r>
      <w:r w:rsidR="00E05F1F" w:rsidRPr="00EB438A">
        <w:rPr>
          <w:rFonts w:ascii="Arial" w:hAnsi="Arial" w:cs="Arial"/>
          <w:b/>
          <w:sz w:val="24"/>
          <w:szCs w:val="24"/>
        </w:rPr>
        <w:t>I</w:t>
      </w:r>
      <w:r w:rsidRPr="00EB438A">
        <w:rPr>
          <w:rFonts w:ascii="Arial" w:hAnsi="Arial" w:cs="Arial"/>
          <w:b/>
          <w:sz w:val="24"/>
          <w:szCs w:val="24"/>
        </w:rPr>
        <w:t>.</w:t>
      </w:r>
      <w:r w:rsidRPr="00EB438A">
        <w:rPr>
          <w:rFonts w:ascii="Arial" w:hAnsi="Arial" w:cs="Arial"/>
          <w:sz w:val="24"/>
          <w:szCs w:val="24"/>
        </w:rPr>
        <w:t xml:space="preserve"> </w:t>
      </w:r>
      <w:r w:rsidR="00470E54" w:rsidRPr="00EB438A">
        <w:rPr>
          <w:rFonts w:ascii="Arial" w:hAnsi="Arial" w:cs="Arial"/>
          <w:sz w:val="24"/>
          <w:szCs w:val="24"/>
        </w:rPr>
        <w:t>Comité de Igualdad, Cultura Laboral y No Discriminación</w:t>
      </w:r>
      <w:r w:rsidRPr="00EB438A">
        <w:rPr>
          <w:rFonts w:ascii="Arial" w:hAnsi="Arial" w:cs="Arial"/>
          <w:sz w:val="24"/>
          <w:szCs w:val="24"/>
        </w:rPr>
        <w:t>: Información so</w:t>
      </w:r>
      <w:r w:rsidR="00E4206A" w:rsidRPr="00EB438A">
        <w:rPr>
          <w:rFonts w:ascii="Arial" w:hAnsi="Arial" w:cs="Arial"/>
          <w:sz w:val="24"/>
          <w:szCs w:val="24"/>
        </w:rPr>
        <w:t>bre sus objetivos y actividades;</w:t>
      </w:r>
    </w:p>
    <w:p w:rsidR="00D1668B" w:rsidRPr="00EB438A" w:rsidRDefault="00D1668B" w:rsidP="002748DC">
      <w:pPr>
        <w:spacing w:after="0" w:line="240" w:lineRule="auto"/>
        <w:contextualSpacing/>
        <w:jc w:val="both"/>
        <w:rPr>
          <w:rFonts w:ascii="Arial" w:hAnsi="Arial" w:cs="Arial"/>
          <w:sz w:val="24"/>
          <w:szCs w:val="24"/>
        </w:rPr>
      </w:pPr>
    </w:p>
    <w:p w:rsidR="009578FF" w:rsidRPr="00EB438A" w:rsidRDefault="00E05F1F" w:rsidP="002748DC">
      <w:pPr>
        <w:spacing w:after="0" w:line="240" w:lineRule="auto"/>
        <w:contextualSpacing/>
        <w:jc w:val="both"/>
        <w:rPr>
          <w:rFonts w:ascii="Arial" w:hAnsi="Arial" w:cs="Arial"/>
          <w:sz w:val="24"/>
          <w:szCs w:val="24"/>
        </w:rPr>
      </w:pPr>
      <w:r w:rsidRPr="00EB438A">
        <w:rPr>
          <w:rFonts w:ascii="Arial" w:hAnsi="Arial" w:cs="Arial"/>
          <w:b/>
          <w:sz w:val="24"/>
          <w:szCs w:val="24"/>
        </w:rPr>
        <w:t>IX</w:t>
      </w:r>
      <w:r w:rsidR="00203A97" w:rsidRPr="00EB438A">
        <w:rPr>
          <w:rFonts w:ascii="Arial" w:hAnsi="Arial" w:cs="Arial"/>
          <w:b/>
          <w:sz w:val="24"/>
          <w:szCs w:val="24"/>
        </w:rPr>
        <w:t>.</w:t>
      </w:r>
      <w:r w:rsidR="00203A97" w:rsidRPr="00EB438A">
        <w:rPr>
          <w:rFonts w:ascii="Arial" w:hAnsi="Arial" w:cs="Arial"/>
          <w:sz w:val="24"/>
          <w:szCs w:val="24"/>
        </w:rPr>
        <w:t xml:space="preserve"> </w:t>
      </w:r>
      <w:r w:rsidR="00470E54" w:rsidRPr="00EB438A">
        <w:rPr>
          <w:rFonts w:ascii="Arial" w:hAnsi="Arial" w:cs="Arial"/>
          <w:sz w:val="24"/>
          <w:szCs w:val="24"/>
        </w:rPr>
        <w:t xml:space="preserve">El vínculo a </w:t>
      </w:r>
      <w:r w:rsidR="00203A97" w:rsidRPr="00EB438A">
        <w:rPr>
          <w:rFonts w:ascii="Arial" w:hAnsi="Arial" w:cs="Arial"/>
          <w:sz w:val="24"/>
          <w:szCs w:val="24"/>
        </w:rPr>
        <w:t xml:space="preserve">los perfiles oficiales del Tribunal en las </w:t>
      </w:r>
      <w:r w:rsidR="00470E54" w:rsidRPr="00EB438A">
        <w:rPr>
          <w:rFonts w:ascii="Arial" w:hAnsi="Arial" w:cs="Arial"/>
          <w:sz w:val="24"/>
          <w:szCs w:val="24"/>
        </w:rPr>
        <w:t>redes sociales</w:t>
      </w:r>
      <w:r w:rsidR="00E4206A" w:rsidRPr="00EB438A">
        <w:rPr>
          <w:rFonts w:ascii="Arial" w:hAnsi="Arial" w:cs="Arial"/>
          <w:sz w:val="24"/>
          <w:szCs w:val="24"/>
        </w:rPr>
        <w:t>, y</w:t>
      </w:r>
    </w:p>
    <w:p w:rsidR="00124C60" w:rsidRPr="00EB438A" w:rsidRDefault="00124C60" w:rsidP="002748DC">
      <w:pPr>
        <w:spacing w:after="0" w:line="240" w:lineRule="auto"/>
        <w:contextualSpacing/>
        <w:jc w:val="both"/>
        <w:rPr>
          <w:rFonts w:ascii="Arial" w:hAnsi="Arial" w:cs="Arial"/>
          <w:sz w:val="24"/>
          <w:szCs w:val="24"/>
        </w:rPr>
      </w:pPr>
    </w:p>
    <w:p w:rsidR="00124C60" w:rsidRPr="00EB438A" w:rsidRDefault="00124C60" w:rsidP="002748DC">
      <w:pPr>
        <w:spacing w:after="0" w:line="240" w:lineRule="auto"/>
        <w:contextualSpacing/>
        <w:jc w:val="both"/>
        <w:rPr>
          <w:rFonts w:ascii="Arial" w:hAnsi="Arial" w:cs="Arial"/>
          <w:sz w:val="24"/>
          <w:szCs w:val="24"/>
        </w:rPr>
      </w:pPr>
      <w:r w:rsidRPr="00EB438A">
        <w:rPr>
          <w:rFonts w:ascii="Arial" w:hAnsi="Arial" w:cs="Arial"/>
          <w:b/>
          <w:sz w:val="24"/>
          <w:szCs w:val="24"/>
        </w:rPr>
        <w:t>X.</w:t>
      </w:r>
      <w:r w:rsidRPr="00EB438A">
        <w:rPr>
          <w:rFonts w:ascii="Arial" w:hAnsi="Arial" w:cs="Arial"/>
          <w:sz w:val="24"/>
          <w:szCs w:val="24"/>
        </w:rPr>
        <w:t xml:space="preserve"> Órgano Interno de Control:</w:t>
      </w:r>
      <w:r w:rsidR="00CC2637" w:rsidRPr="00EB438A">
        <w:rPr>
          <w:rFonts w:ascii="Arial" w:hAnsi="Arial" w:cs="Arial"/>
          <w:sz w:val="24"/>
          <w:szCs w:val="24"/>
        </w:rPr>
        <w:t xml:space="preserve"> Considerando las obligaciones que las leyes imponen, así como información relacionada con el ejercicio de sus funciones. </w:t>
      </w:r>
    </w:p>
    <w:p w:rsidR="00203A97" w:rsidRPr="00EB438A" w:rsidRDefault="00203A97" w:rsidP="002748DC">
      <w:pPr>
        <w:spacing w:after="0" w:line="240" w:lineRule="auto"/>
        <w:contextualSpacing/>
        <w:jc w:val="both"/>
        <w:rPr>
          <w:rFonts w:ascii="Arial" w:hAnsi="Arial" w:cs="Arial"/>
          <w:b/>
          <w:sz w:val="24"/>
          <w:szCs w:val="24"/>
        </w:rPr>
      </w:pPr>
    </w:p>
    <w:p w:rsidR="00014EA3" w:rsidRPr="00EB438A" w:rsidRDefault="00014EA3" w:rsidP="002748DC">
      <w:pPr>
        <w:spacing w:after="0" w:line="240" w:lineRule="auto"/>
        <w:contextualSpacing/>
        <w:jc w:val="right"/>
        <w:rPr>
          <w:rFonts w:ascii="Arial" w:hAnsi="Arial" w:cs="Arial"/>
          <w:b/>
          <w:sz w:val="20"/>
          <w:szCs w:val="20"/>
        </w:rPr>
      </w:pPr>
      <w:r w:rsidRPr="00EB438A">
        <w:rPr>
          <w:rFonts w:ascii="Arial" w:hAnsi="Arial" w:cs="Arial"/>
          <w:b/>
          <w:sz w:val="20"/>
          <w:szCs w:val="20"/>
        </w:rPr>
        <w:t>Generación, desarrollo y publicación de información de contenido del Portal</w:t>
      </w:r>
    </w:p>
    <w:p w:rsidR="009578FF" w:rsidRPr="00EB438A" w:rsidRDefault="003B6151"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46</w:t>
      </w:r>
      <w:r w:rsidR="00203A97" w:rsidRPr="00EB438A">
        <w:rPr>
          <w:rFonts w:ascii="Arial" w:hAnsi="Arial" w:cs="Arial"/>
          <w:sz w:val="24"/>
          <w:szCs w:val="24"/>
        </w:rPr>
        <w:t>. En la generación, desarrollo y publicación de información que deba difundirse en el</w:t>
      </w:r>
      <w:r w:rsidR="009578FF" w:rsidRPr="00EB438A">
        <w:rPr>
          <w:rFonts w:ascii="Arial" w:hAnsi="Arial" w:cs="Arial"/>
          <w:sz w:val="24"/>
          <w:szCs w:val="24"/>
        </w:rPr>
        <w:t xml:space="preserve"> </w:t>
      </w:r>
      <w:r w:rsidR="00203A97" w:rsidRPr="00EB438A">
        <w:rPr>
          <w:rFonts w:ascii="Arial" w:hAnsi="Arial" w:cs="Arial"/>
          <w:sz w:val="24"/>
          <w:szCs w:val="24"/>
        </w:rPr>
        <w:t>Portal</w:t>
      </w:r>
      <w:r w:rsidR="009578FF" w:rsidRPr="00EB438A">
        <w:rPr>
          <w:rFonts w:ascii="Arial" w:hAnsi="Arial" w:cs="Arial"/>
          <w:sz w:val="24"/>
          <w:szCs w:val="24"/>
        </w:rPr>
        <w:t xml:space="preserve"> </w:t>
      </w:r>
      <w:r w:rsidR="00203A97" w:rsidRPr="00EB438A">
        <w:rPr>
          <w:rFonts w:ascii="Arial" w:hAnsi="Arial" w:cs="Arial"/>
          <w:sz w:val="24"/>
          <w:szCs w:val="24"/>
        </w:rPr>
        <w:t xml:space="preserve">se </w:t>
      </w:r>
      <w:r w:rsidR="009578FF" w:rsidRPr="00EB438A">
        <w:rPr>
          <w:rFonts w:ascii="Arial" w:hAnsi="Arial" w:cs="Arial"/>
          <w:sz w:val="24"/>
          <w:szCs w:val="24"/>
        </w:rPr>
        <w:t>deberá atender lo siguiente:</w:t>
      </w:r>
    </w:p>
    <w:p w:rsidR="009578FF" w:rsidRPr="00EB438A" w:rsidRDefault="009578FF" w:rsidP="002748DC">
      <w:pPr>
        <w:spacing w:after="0" w:line="240" w:lineRule="auto"/>
        <w:contextualSpacing/>
        <w:jc w:val="both"/>
        <w:rPr>
          <w:rFonts w:ascii="Arial" w:hAnsi="Arial" w:cs="Arial"/>
          <w:sz w:val="24"/>
          <w:szCs w:val="24"/>
        </w:rPr>
      </w:pPr>
    </w:p>
    <w:p w:rsidR="009578FF" w:rsidRPr="00EB438A" w:rsidRDefault="009578FF"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00203A97" w:rsidRPr="00EB438A">
        <w:rPr>
          <w:rFonts w:ascii="Arial" w:hAnsi="Arial" w:cs="Arial"/>
          <w:sz w:val="24"/>
          <w:szCs w:val="24"/>
        </w:rPr>
        <w:t xml:space="preserve"> Respeto a</w:t>
      </w:r>
      <w:r w:rsidRPr="00EB438A">
        <w:rPr>
          <w:rFonts w:ascii="Arial" w:hAnsi="Arial" w:cs="Arial"/>
          <w:sz w:val="24"/>
          <w:szCs w:val="24"/>
        </w:rPr>
        <w:t xml:space="preserve"> los derechos de autor</w:t>
      </w:r>
      <w:r w:rsidR="004B7968" w:rsidRPr="00EB438A">
        <w:rPr>
          <w:rFonts w:ascii="Arial" w:hAnsi="Arial" w:cs="Arial"/>
          <w:sz w:val="24"/>
          <w:szCs w:val="24"/>
        </w:rPr>
        <w:t>ía</w:t>
      </w:r>
      <w:r w:rsidRPr="00EB438A">
        <w:rPr>
          <w:rFonts w:ascii="Arial" w:hAnsi="Arial" w:cs="Arial"/>
          <w:sz w:val="24"/>
          <w:szCs w:val="24"/>
        </w:rPr>
        <w:t xml:space="preserve"> y la privacidad de las personas a</w:t>
      </w:r>
      <w:r w:rsidR="00E4206A" w:rsidRPr="00EB438A">
        <w:rPr>
          <w:rFonts w:ascii="Arial" w:hAnsi="Arial" w:cs="Arial"/>
          <w:sz w:val="24"/>
          <w:szCs w:val="24"/>
        </w:rPr>
        <w:t>l difundir datos o información;</w:t>
      </w:r>
    </w:p>
    <w:p w:rsidR="00D1668B" w:rsidRPr="00EB438A" w:rsidRDefault="00D1668B" w:rsidP="002748DC">
      <w:pPr>
        <w:spacing w:after="0" w:line="240" w:lineRule="auto"/>
        <w:contextualSpacing/>
        <w:jc w:val="both"/>
        <w:rPr>
          <w:rFonts w:ascii="Arial" w:hAnsi="Arial" w:cs="Arial"/>
          <w:sz w:val="24"/>
          <w:szCs w:val="24"/>
        </w:rPr>
      </w:pPr>
    </w:p>
    <w:p w:rsidR="009578FF" w:rsidRPr="00EB438A" w:rsidRDefault="009578FF" w:rsidP="002748DC">
      <w:pPr>
        <w:spacing w:after="0" w:line="240" w:lineRule="auto"/>
        <w:contextualSpacing/>
        <w:jc w:val="both"/>
        <w:rPr>
          <w:rFonts w:ascii="Arial" w:hAnsi="Arial" w:cs="Arial"/>
          <w:sz w:val="24"/>
          <w:szCs w:val="24"/>
        </w:rPr>
      </w:pPr>
      <w:r w:rsidRPr="00EB438A">
        <w:rPr>
          <w:rFonts w:ascii="Arial" w:hAnsi="Arial" w:cs="Arial"/>
          <w:b/>
          <w:sz w:val="24"/>
          <w:szCs w:val="24"/>
        </w:rPr>
        <w:t>II.</w:t>
      </w:r>
      <w:r w:rsidRPr="00EB438A">
        <w:rPr>
          <w:rFonts w:ascii="Arial" w:hAnsi="Arial" w:cs="Arial"/>
          <w:sz w:val="24"/>
          <w:szCs w:val="24"/>
        </w:rPr>
        <w:t xml:space="preserve"> Hacer referencia al</w:t>
      </w:r>
      <w:r w:rsidR="00203A97" w:rsidRPr="00EB438A">
        <w:rPr>
          <w:rFonts w:ascii="Arial" w:hAnsi="Arial" w:cs="Arial"/>
          <w:sz w:val="24"/>
          <w:szCs w:val="24"/>
        </w:rPr>
        <w:t xml:space="preserve"> Tribunal, tomando en cuenta la</w:t>
      </w:r>
      <w:r w:rsidRPr="00EB438A">
        <w:rPr>
          <w:rFonts w:ascii="Arial" w:hAnsi="Arial" w:cs="Arial"/>
          <w:sz w:val="24"/>
          <w:szCs w:val="24"/>
        </w:rPr>
        <w:t xml:space="preserve"> imagen institucional, así como la mater</w:t>
      </w:r>
      <w:r w:rsidR="00E4206A" w:rsidRPr="00EB438A">
        <w:rPr>
          <w:rFonts w:ascii="Arial" w:hAnsi="Arial" w:cs="Arial"/>
          <w:sz w:val="24"/>
          <w:szCs w:val="24"/>
        </w:rPr>
        <w:t>ia o tema objeto de difusión, y</w:t>
      </w:r>
    </w:p>
    <w:p w:rsidR="00D1668B" w:rsidRPr="00EB438A" w:rsidRDefault="00D1668B" w:rsidP="002748DC">
      <w:pPr>
        <w:spacing w:after="0" w:line="240" w:lineRule="auto"/>
        <w:contextualSpacing/>
        <w:jc w:val="both"/>
        <w:rPr>
          <w:rFonts w:ascii="Arial" w:hAnsi="Arial" w:cs="Arial"/>
          <w:sz w:val="24"/>
          <w:szCs w:val="24"/>
        </w:rPr>
      </w:pPr>
    </w:p>
    <w:p w:rsidR="009578FF" w:rsidRPr="00EB438A" w:rsidRDefault="009578FF"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Pr="00EB438A">
        <w:rPr>
          <w:rFonts w:ascii="Arial" w:hAnsi="Arial" w:cs="Arial"/>
          <w:sz w:val="24"/>
          <w:szCs w:val="24"/>
        </w:rPr>
        <w:t xml:space="preserve"> Excluir </w:t>
      </w:r>
      <w:r w:rsidR="00203A97" w:rsidRPr="00EB438A">
        <w:rPr>
          <w:rFonts w:ascii="Arial" w:hAnsi="Arial" w:cs="Arial"/>
          <w:sz w:val="24"/>
          <w:szCs w:val="24"/>
        </w:rPr>
        <w:t xml:space="preserve">información </w:t>
      </w:r>
      <w:r w:rsidRPr="00EB438A">
        <w:rPr>
          <w:rFonts w:ascii="Arial" w:hAnsi="Arial" w:cs="Arial"/>
          <w:sz w:val="24"/>
          <w:szCs w:val="24"/>
        </w:rPr>
        <w:t xml:space="preserve">con fines publicitarios, comerciales, lucro, </w:t>
      </w:r>
      <w:r w:rsidR="00E05F1F" w:rsidRPr="00EB438A">
        <w:rPr>
          <w:rFonts w:ascii="Arial" w:hAnsi="Arial" w:cs="Arial"/>
          <w:sz w:val="24"/>
          <w:szCs w:val="24"/>
        </w:rPr>
        <w:t xml:space="preserve">ideológicos, </w:t>
      </w:r>
      <w:r w:rsidRPr="00EB438A">
        <w:rPr>
          <w:rFonts w:ascii="Arial" w:hAnsi="Arial" w:cs="Arial"/>
          <w:sz w:val="24"/>
          <w:szCs w:val="24"/>
        </w:rPr>
        <w:t>religiosos, políticos o cualquier otro que afecte el principio de imparcialidad.</w:t>
      </w:r>
      <w:r w:rsidR="00631611" w:rsidRPr="00EB438A">
        <w:rPr>
          <w:rFonts w:ascii="Arial" w:hAnsi="Arial" w:cs="Arial"/>
          <w:sz w:val="24"/>
          <w:szCs w:val="24"/>
        </w:rPr>
        <w:t xml:space="preserve"> </w:t>
      </w:r>
    </w:p>
    <w:p w:rsidR="009578FF" w:rsidRPr="00EB438A" w:rsidRDefault="009578FF" w:rsidP="002748DC">
      <w:pPr>
        <w:spacing w:after="0" w:line="240" w:lineRule="auto"/>
        <w:contextualSpacing/>
        <w:jc w:val="both"/>
        <w:rPr>
          <w:rFonts w:ascii="Arial" w:hAnsi="Arial" w:cs="Arial"/>
          <w:sz w:val="24"/>
          <w:szCs w:val="24"/>
        </w:rPr>
      </w:pPr>
    </w:p>
    <w:p w:rsidR="00014EA3" w:rsidRPr="00EB438A" w:rsidRDefault="00014EA3"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Diseño y actualización de sitios o apartados del Portal</w:t>
      </w:r>
    </w:p>
    <w:p w:rsidR="009578FF" w:rsidRPr="00EB438A" w:rsidRDefault="003B6151"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47</w:t>
      </w:r>
      <w:r w:rsidR="009578FF" w:rsidRPr="00EB438A">
        <w:rPr>
          <w:rFonts w:ascii="Arial" w:hAnsi="Arial" w:cs="Arial"/>
          <w:b/>
          <w:sz w:val="24"/>
          <w:szCs w:val="24"/>
        </w:rPr>
        <w:t>.</w:t>
      </w:r>
      <w:r w:rsidR="009578FF" w:rsidRPr="00EB438A">
        <w:rPr>
          <w:rFonts w:ascii="Arial" w:hAnsi="Arial" w:cs="Arial"/>
          <w:sz w:val="24"/>
          <w:szCs w:val="24"/>
        </w:rPr>
        <w:t xml:space="preserve"> A petición expresa y por esc</w:t>
      </w:r>
      <w:r w:rsidR="004B7968" w:rsidRPr="00EB438A">
        <w:rPr>
          <w:rFonts w:ascii="Arial" w:hAnsi="Arial" w:cs="Arial"/>
          <w:sz w:val="24"/>
          <w:szCs w:val="24"/>
        </w:rPr>
        <w:t>rito de la</w:t>
      </w:r>
      <w:r w:rsidR="00203A97" w:rsidRPr="00EB438A">
        <w:rPr>
          <w:rFonts w:ascii="Arial" w:hAnsi="Arial" w:cs="Arial"/>
          <w:sz w:val="24"/>
          <w:szCs w:val="24"/>
        </w:rPr>
        <w:t xml:space="preserve">s </w:t>
      </w:r>
      <w:r w:rsidR="004B7968" w:rsidRPr="00EB438A">
        <w:rPr>
          <w:rFonts w:ascii="Arial" w:hAnsi="Arial" w:cs="Arial"/>
          <w:sz w:val="24"/>
          <w:szCs w:val="24"/>
        </w:rPr>
        <w:t xml:space="preserve">personas </w:t>
      </w:r>
      <w:r w:rsidR="00203A97" w:rsidRPr="00EB438A">
        <w:rPr>
          <w:rFonts w:ascii="Arial" w:hAnsi="Arial" w:cs="Arial"/>
          <w:sz w:val="24"/>
          <w:szCs w:val="24"/>
        </w:rPr>
        <w:t xml:space="preserve">responsables de las Unidades Administrativas, la </w:t>
      </w:r>
      <w:r w:rsidR="00EF3360" w:rsidRPr="00EB438A">
        <w:rPr>
          <w:rFonts w:ascii="Arial" w:hAnsi="Arial" w:cs="Arial"/>
          <w:sz w:val="24"/>
          <w:szCs w:val="24"/>
        </w:rPr>
        <w:t>Coordinación</w:t>
      </w:r>
      <w:r w:rsidR="009578FF" w:rsidRPr="00EB438A">
        <w:rPr>
          <w:rFonts w:ascii="Arial" w:hAnsi="Arial" w:cs="Arial"/>
          <w:sz w:val="24"/>
          <w:szCs w:val="24"/>
        </w:rPr>
        <w:t xml:space="preserve"> podrá diseñar y actualizar los sitios y </w:t>
      </w:r>
      <w:r w:rsidR="00014EA3" w:rsidRPr="00EB438A">
        <w:rPr>
          <w:rFonts w:ascii="Arial" w:hAnsi="Arial" w:cs="Arial"/>
          <w:sz w:val="24"/>
          <w:szCs w:val="24"/>
        </w:rPr>
        <w:t>apartados del Portal</w:t>
      </w:r>
      <w:r w:rsidR="009578FF" w:rsidRPr="00EB438A">
        <w:rPr>
          <w:rFonts w:ascii="Arial" w:hAnsi="Arial" w:cs="Arial"/>
          <w:sz w:val="24"/>
          <w:szCs w:val="24"/>
        </w:rPr>
        <w:t xml:space="preserve">, previa autorización por escrito de la </w:t>
      </w:r>
      <w:r w:rsidRPr="00EB438A">
        <w:rPr>
          <w:rFonts w:ascii="Arial" w:hAnsi="Arial" w:cs="Arial"/>
          <w:sz w:val="24"/>
          <w:szCs w:val="24"/>
        </w:rPr>
        <w:t>Presidencia</w:t>
      </w:r>
      <w:r w:rsidR="009578FF" w:rsidRPr="00EB438A">
        <w:rPr>
          <w:rFonts w:ascii="Arial" w:hAnsi="Arial" w:cs="Arial"/>
          <w:sz w:val="24"/>
          <w:szCs w:val="24"/>
        </w:rPr>
        <w:t>. En caso de que la actualización de la información de dichos portales y</w:t>
      </w:r>
      <w:r w:rsidRPr="00EB438A">
        <w:rPr>
          <w:rFonts w:ascii="Arial" w:hAnsi="Arial" w:cs="Arial"/>
          <w:sz w:val="24"/>
          <w:szCs w:val="24"/>
        </w:rPr>
        <w:t xml:space="preserve"> páginas sea realizada por la Unidad Administrativa</w:t>
      </w:r>
      <w:r w:rsidR="009578FF" w:rsidRPr="00EB438A">
        <w:rPr>
          <w:rFonts w:ascii="Arial" w:hAnsi="Arial" w:cs="Arial"/>
          <w:sz w:val="24"/>
          <w:szCs w:val="24"/>
        </w:rPr>
        <w:t>, éstas deberán nombrar un</w:t>
      </w:r>
      <w:r w:rsidR="004B7968" w:rsidRPr="00EB438A">
        <w:rPr>
          <w:rFonts w:ascii="Arial" w:hAnsi="Arial" w:cs="Arial"/>
          <w:sz w:val="24"/>
          <w:szCs w:val="24"/>
        </w:rPr>
        <w:t>a persona que funja como</w:t>
      </w:r>
      <w:r w:rsidR="009578FF" w:rsidRPr="00EB438A">
        <w:rPr>
          <w:rFonts w:ascii="Arial" w:hAnsi="Arial" w:cs="Arial"/>
          <w:sz w:val="24"/>
          <w:szCs w:val="24"/>
        </w:rPr>
        <w:t xml:space="preserve"> </w:t>
      </w:r>
      <w:r w:rsidR="009578FF" w:rsidRPr="00EB438A">
        <w:rPr>
          <w:rFonts w:ascii="Arial" w:hAnsi="Arial" w:cs="Arial"/>
          <w:sz w:val="24"/>
          <w:szCs w:val="24"/>
        </w:rPr>
        <w:lastRenderedPageBreak/>
        <w:t>enlace para coordinar lo</w:t>
      </w:r>
      <w:r w:rsidR="004B7968" w:rsidRPr="00EB438A">
        <w:rPr>
          <w:rFonts w:ascii="Arial" w:hAnsi="Arial" w:cs="Arial"/>
          <w:sz w:val="24"/>
          <w:szCs w:val="24"/>
        </w:rPr>
        <w:t>s trabajos, que será a su vez</w:t>
      </w:r>
      <w:r w:rsidR="009578FF" w:rsidRPr="00EB438A">
        <w:rPr>
          <w:rFonts w:ascii="Arial" w:hAnsi="Arial" w:cs="Arial"/>
          <w:sz w:val="24"/>
          <w:szCs w:val="24"/>
        </w:rPr>
        <w:t xml:space="preserve"> responsable de la información que se procese y publique.</w:t>
      </w:r>
    </w:p>
    <w:p w:rsidR="009578FF" w:rsidRPr="00EB438A" w:rsidRDefault="009578FF" w:rsidP="002748DC">
      <w:pPr>
        <w:spacing w:after="0" w:line="240" w:lineRule="auto"/>
        <w:contextualSpacing/>
        <w:jc w:val="both"/>
        <w:rPr>
          <w:rFonts w:ascii="Arial" w:hAnsi="Arial" w:cs="Arial"/>
          <w:sz w:val="24"/>
          <w:szCs w:val="24"/>
        </w:rPr>
      </w:pPr>
    </w:p>
    <w:p w:rsidR="006F140D" w:rsidRPr="00EB438A" w:rsidRDefault="006F140D"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Tutela de protección de datos personales en posesión del Tribunal</w:t>
      </w:r>
    </w:p>
    <w:p w:rsidR="009578FF" w:rsidRPr="00EB438A" w:rsidRDefault="00A30B59"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48</w:t>
      </w:r>
      <w:r w:rsidR="009578FF" w:rsidRPr="00EB438A">
        <w:rPr>
          <w:rFonts w:ascii="Arial" w:hAnsi="Arial" w:cs="Arial"/>
          <w:b/>
          <w:sz w:val="24"/>
          <w:szCs w:val="24"/>
        </w:rPr>
        <w:t xml:space="preserve">. </w:t>
      </w:r>
      <w:r w:rsidR="0035640E" w:rsidRPr="00EB438A">
        <w:rPr>
          <w:rFonts w:ascii="Arial" w:hAnsi="Arial" w:cs="Arial"/>
          <w:sz w:val="24"/>
          <w:szCs w:val="24"/>
        </w:rPr>
        <w:t>La Unidad de Transparencia del Tribunal, a efecto de</w:t>
      </w:r>
      <w:r w:rsidR="009578FF" w:rsidRPr="00EB438A">
        <w:rPr>
          <w:rFonts w:ascii="Arial" w:hAnsi="Arial" w:cs="Arial"/>
          <w:sz w:val="24"/>
          <w:szCs w:val="24"/>
        </w:rPr>
        <w:t xml:space="preserve"> tutelar</w:t>
      </w:r>
      <w:r w:rsidR="009578FF" w:rsidRPr="00EB438A">
        <w:rPr>
          <w:rFonts w:ascii="Arial" w:hAnsi="Arial" w:cs="Arial"/>
          <w:b/>
          <w:sz w:val="24"/>
          <w:szCs w:val="24"/>
        </w:rPr>
        <w:t xml:space="preserve"> </w:t>
      </w:r>
      <w:r w:rsidR="009578FF" w:rsidRPr="00EB438A">
        <w:rPr>
          <w:rFonts w:ascii="Arial" w:hAnsi="Arial" w:cs="Arial"/>
          <w:sz w:val="24"/>
          <w:szCs w:val="24"/>
        </w:rPr>
        <w:t>la protección de datos personales en posesión de</w:t>
      </w:r>
      <w:r w:rsidR="0035640E" w:rsidRPr="00EB438A">
        <w:rPr>
          <w:rFonts w:ascii="Arial" w:hAnsi="Arial" w:cs="Arial"/>
          <w:sz w:val="24"/>
          <w:szCs w:val="24"/>
        </w:rPr>
        <w:t xml:space="preserve"> este órgano jurisdiccional</w:t>
      </w:r>
      <w:r w:rsidR="009578FF" w:rsidRPr="00EB438A">
        <w:rPr>
          <w:rFonts w:ascii="Arial" w:hAnsi="Arial" w:cs="Arial"/>
          <w:sz w:val="24"/>
          <w:szCs w:val="24"/>
        </w:rPr>
        <w:t xml:space="preserve">, </w:t>
      </w:r>
      <w:r w:rsidR="0035640E" w:rsidRPr="00EB438A">
        <w:rPr>
          <w:rFonts w:ascii="Arial" w:hAnsi="Arial" w:cs="Arial"/>
          <w:sz w:val="24"/>
          <w:szCs w:val="24"/>
        </w:rPr>
        <w:t xml:space="preserve">así como </w:t>
      </w:r>
      <w:r w:rsidR="009578FF" w:rsidRPr="00EB438A">
        <w:rPr>
          <w:rFonts w:ascii="Arial" w:hAnsi="Arial" w:cs="Arial"/>
          <w:sz w:val="24"/>
          <w:szCs w:val="24"/>
        </w:rPr>
        <w:t>infor</w:t>
      </w:r>
      <w:r w:rsidR="0035640E" w:rsidRPr="00EB438A">
        <w:rPr>
          <w:rFonts w:ascii="Arial" w:hAnsi="Arial" w:cs="Arial"/>
          <w:sz w:val="24"/>
          <w:szCs w:val="24"/>
        </w:rPr>
        <w:t>mación reservada o confidencial, verificará los contenidos</w:t>
      </w:r>
      <w:r w:rsidR="009578FF" w:rsidRPr="00EB438A">
        <w:rPr>
          <w:rFonts w:ascii="Arial" w:hAnsi="Arial" w:cs="Arial"/>
          <w:sz w:val="24"/>
          <w:szCs w:val="24"/>
        </w:rPr>
        <w:t xml:space="preserve"> publicado</w:t>
      </w:r>
      <w:r w:rsidR="0035640E" w:rsidRPr="00EB438A">
        <w:rPr>
          <w:rFonts w:ascii="Arial" w:hAnsi="Arial" w:cs="Arial"/>
          <w:sz w:val="24"/>
          <w:szCs w:val="24"/>
        </w:rPr>
        <w:t>s</w:t>
      </w:r>
      <w:r w:rsidR="009578FF" w:rsidRPr="00EB438A">
        <w:rPr>
          <w:rFonts w:ascii="Arial" w:hAnsi="Arial" w:cs="Arial"/>
          <w:sz w:val="24"/>
          <w:szCs w:val="24"/>
        </w:rPr>
        <w:t xml:space="preserve"> en el portal web </w:t>
      </w:r>
      <w:r w:rsidR="0035640E" w:rsidRPr="00EB438A">
        <w:rPr>
          <w:rFonts w:ascii="Arial" w:hAnsi="Arial" w:cs="Arial"/>
          <w:sz w:val="24"/>
          <w:szCs w:val="24"/>
        </w:rPr>
        <w:t>por la Coordinación de Comunicación Social y, en su caso, solicitará</w:t>
      </w:r>
      <w:r w:rsidR="009578FF" w:rsidRPr="00EB438A">
        <w:rPr>
          <w:rFonts w:ascii="Arial" w:hAnsi="Arial" w:cs="Arial"/>
          <w:sz w:val="24"/>
          <w:szCs w:val="24"/>
        </w:rPr>
        <w:t xml:space="preserve"> a las áreas generadoras </w:t>
      </w:r>
      <w:r w:rsidR="0035640E" w:rsidRPr="00EB438A">
        <w:rPr>
          <w:rFonts w:ascii="Arial" w:hAnsi="Arial" w:cs="Arial"/>
          <w:sz w:val="24"/>
          <w:szCs w:val="24"/>
        </w:rPr>
        <w:t xml:space="preserve">los ajustes correspondientes. </w:t>
      </w:r>
    </w:p>
    <w:p w:rsidR="0035640E" w:rsidRPr="00EB438A" w:rsidRDefault="0035640E" w:rsidP="002748DC">
      <w:pPr>
        <w:spacing w:after="0" w:line="240" w:lineRule="auto"/>
        <w:contextualSpacing/>
        <w:jc w:val="both"/>
        <w:rPr>
          <w:rFonts w:ascii="Arial" w:hAnsi="Arial" w:cs="Arial"/>
          <w:sz w:val="24"/>
          <w:szCs w:val="24"/>
        </w:rPr>
      </w:pPr>
    </w:p>
    <w:p w:rsidR="006F140D" w:rsidRPr="00EB438A" w:rsidRDefault="006F140D"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Clasificación de los contenidos del Portal</w:t>
      </w:r>
    </w:p>
    <w:p w:rsidR="009578FF" w:rsidRPr="00EB438A" w:rsidRDefault="00A30B59" w:rsidP="002748DC">
      <w:pPr>
        <w:spacing w:after="0" w:line="240" w:lineRule="auto"/>
        <w:contextualSpacing/>
        <w:jc w:val="both"/>
        <w:rPr>
          <w:rFonts w:ascii="Arial" w:hAnsi="Arial" w:cs="Arial"/>
          <w:sz w:val="24"/>
          <w:szCs w:val="24"/>
        </w:rPr>
      </w:pPr>
      <w:r w:rsidRPr="00EB438A">
        <w:rPr>
          <w:rFonts w:ascii="Arial" w:hAnsi="Arial" w:cs="Arial"/>
          <w:b/>
          <w:sz w:val="24"/>
          <w:szCs w:val="24"/>
        </w:rPr>
        <w:t>Artículo</w:t>
      </w:r>
      <w:r w:rsidR="009578FF" w:rsidRPr="00EB438A">
        <w:rPr>
          <w:rFonts w:ascii="Arial" w:hAnsi="Arial" w:cs="Arial"/>
          <w:b/>
          <w:sz w:val="24"/>
          <w:szCs w:val="24"/>
        </w:rPr>
        <w:t xml:space="preserve"> </w:t>
      </w:r>
      <w:r w:rsidR="00780849" w:rsidRPr="00EB438A">
        <w:rPr>
          <w:rFonts w:ascii="Arial" w:hAnsi="Arial" w:cs="Arial"/>
          <w:b/>
          <w:sz w:val="24"/>
          <w:szCs w:val="24"/>
        </w:rPr>
        <w:t>49</w:t>
      </w:r>
      <w:r w:rsidR="009578FF" w:rsidRPr="00EB438A">
        <w:rPr>
          <w:rFonts w:ascii="Arial" w:hAnsi="Arial" w:cs="Arial"/>
          <w:sz w:val="24"/>
          <w:szCs w:val="24"/>
        </w:rPr>
        <w:t>. Para lograr un mayor impacto d</w:t>
      </w:r>
      <w:r w:rsidR="006F140D" w:rsidRPr="00EB438A">
        <w:rPr>
          <w:rFonts w:ascii="Arial" w:hAnsi="Arial" w:cs="Arial"/>
          <w:sz w:val="24"/>
          <w:szCs w:val="24"/>
        </w:rPr>
        <w:t xml:space="preserve">e los contenidos del Portal </w:t>
      </w:r>
      <w:r w:rsidR="009578FF" w:rsidRPr="00EB438A">
        <w:rPr>
          <w:rFonts w:ascii="Arial" w:hAnsi="Arial" w:cs="Arial"/>
          <w:sz w:val="24"/>
          <w:szCs w:val="24"/>
        </w:rPr>
        <w:t xml:space="preserve">en las personas, la </w:t>
      </w:r>
      <w:r w:rsidR="002D008F" w:rsidRPr="00EB438A">
        <w:rPr>
          <w:rFonts w:ascii="Arial" w:hAnsi="Arial" w:cs="Arial"/>
          <w:sz w:val="24"/>
          <w:szCs w:val="24"/>
        </w:rPr>
        <w:t>Coordinación de Comunicación Social</w:t>
      </w:r>
      <w:r w:rsidR="009578FF" w:rsidRPr="00EB438A">
        <w:rPr>
          <w:rFonts w:ascii="Arial" w:hAnsi="Arial" w:cs="Arial"/>
          <w:sz w:val="24"/>
          <w:szCs w:val="24"/>
        </w:rPr>
        <w:t xml:space="preserve"> clasificará aquellos que resulten de mayor interés institucional o de interés público y social, que contribuyan a consolidar, difundir y posicionar al Tribunal, como sus funciones, de tal manera que se pueda medir mediante reportes o estadística los resultados de los programas generales, campañas de difusión e información institucio</w:t>
      </w:r>
      <w:r w:rsidRPr="00EB438A">
        <w:rPr>
          <w:rFonts w:ascii="Arial" w:hAnsi="Arial" w:cs="Arial"/>
          <w:sz w:val="24"/>
          <w:szCs w:val="24"/>
        </w:rPr>
        <w:t>nal publicada en el portal web.</w:t>
      </w:r>
    </w:p>
    <w:p w:rsidR="00A30B59" w:rsidRPr="00EB438A" w:rsidRDefault="00A30B59" w:rsidP="002748DC">
      <w:pPr>
        <w:spacing w:after="0" w:line="240" w:lineRule="auto"/>
        <w:contextualSpacing/>
        <w:jc w:val="both"/>
        <w:rPr>
          <w:rFonts w:ascii="Arial" w:hAnsi="Arial" w:cs="Arial"/>
          <w:sz w:val="24"/>
          <w:szCs w:val="24"/>
        </w:rPr>
      </w:pPr>
    </w:p>
    <w:p w:rsidR="006F140D" w:rsidRPr="00EB438A" w:rsidRDefault="006F140D"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Solicitud de publicación de contenidos en el Portal</w:t>
      </w:r>
    </w:p>
    <w:p w:rsidR="009578FF" w:rsidRPr="00EB438A" w:rsidRDefault="00A30B59" w:rsidP="002748DC">
      <w:pPr>
        <w:spacing w:after="0" w:line="240" w:lineRule="auto"/>
        <w:contextualSpacing/>
        <w:jc w:val="both"/>
        <w:rPr>
          <w:rFonts w:ascii="Arial" w:hAnsi="Arial" w:cs="Arial"/>
          <w:b/>
          <w:bCs/>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50</w:t>
      </w:r>
      <w:r w:rsidR="009578FF" w:rsidRPr="00EB438A">
        <w:rPr>
          <w:rFonts w:ascii="Arial" w:hAnsi="Arial" w:cs="Arial"/>
          <w:b/>
          <w:sz w:val="24"/>
          <w:szCs w:val="24"/>
        </w:rPr>
        <w:t>.</w:t>
      </w:r>
      <w:r w:rsidR="009578FF" w:rsidRPr="00EB438A">
        <w:rPr>
          <w:rFonts w:ascii="Arial" w:hAnsi="Arial" w:cs="Arial"/>
          <w:sz w:val="24"/>
          <w:szCs w:val="24"/>
        </w:rPr>
        <w:t xml:space="preserve"> </w:t>
      </w:r>
      <w:r w:rsidR="009578FF" w:rsidRPr="00EB438A">
        <w:rPr>
          <w:rFonts w:ascii="Arial" w:hAnsi="Arial" w:cs="Arial"/>
          <w:bCs/>
          <w:sz w:val="24"/>
          <w:szCs w:val="24"/>
        </w:rPr>
        <w:t xml:space="preserve">Las unidades </w:t>
      </w:r>
      <w:r w:rsidRPr="00EB438A">
        <w:rPr>
          <w:rFonts w:ascii="Arial" w:hAnsi="Arial" w:cs="Arial"/>
          <w:bCs/>
          <w:sz w:val="24"/>
          <w:szCs w:val="24"/>
        </w:rPr>
        <w:t>administrativas</w:t>
      </w:r>
      <w:r w:rsidR="009578FF" w:rsidRPr="00EB438A">
        <w:rPr>
          <w:rFonts w:ascii="Arial" w:hAnsi="Arial" w:cs="Arial"/>
          <w:b/>
          <w:bCs/>
          <w:sz w:val="24"/>
          <w:szCs w:val="24"/>
        </w:rPr>
        <w:t xml:space="preserve"> </w:t>
      </w:r>
      <w:r w:rsidR="009578FF" w:rsidRPr="00EB438A">
        <w:rPr>
          <w:rFonts w:ascii="Arial" w:hAnsi="Arial" w:cs="Arial"/>
          <w:bCs/>
          <w:sz w:val="24"/>
          <w:szCs w:val="24"/>
        </w:rPr>
        <w:t xml:space="preserve">podrán solicitar la publicación de contenidos del </w:t>
      </w:r>
      <w:r w:rsidR="009578FF" w:rsidRPr="00EB438A">
        <w:rPr>
          <w:rFonts w:ascii="Arial" w:hAnsi="Arial" w:cs="Arial"/>
          <w:sz w:val="24"/>
          <w:szCs w:val="24"/>
        </w:rPr>
        <w:t>ámbito de sus respectivas competencias,</w:t>
      </w:r>
      <w:r w:rsidR="002D008F" w:rsidRPr="00EB438A">
        <w:rPr>
          <w:rFonts w:ascii="Arial" w:hAnsi="Arial" w:cs="Arial"/>
          <w:sz w:val="24"/>
          <w:szCs w:val="24"/>
        </w:rPr>
        <w:t xml:space="preserve"> mediante solicitud formal a la Coordinación de Comunicación Social</w:t>
      </w:r>
      <w:r w:rsidR="009578FF" w:rsidRPr="00EB438A">
        <w:rPr>
          <w:rFonts w:ascii="Arial" w:hAnsi="Arial" w:cs="Arial"/>
          <w:sz w:val="24"/>
          <w:szCs w:val="24"/>
        </w:rPr>
        <w:t xml:space="preserve"> para su revisión y puesta de conocimiento a la Presidencia, la petición contendrá la información que ha de publicarse, detallando cuando menos la naturaleza del contenido, la finalidad, objeto o resultado que se pretende con la publicación del contenido, el periodo de tiempo que durará la publicación en el portal web y, en su caso, su actualización, el tipo de archivo electrónico en el que se publicará el contenido, ya sea que se trate de un medio textual, auditivo, visual o audiovisual</w:t>
      </w:r>
      <w:r w:rsidR="009578FF" w:rsidRPr="00EB438A">
        <w:rPr>
          <w:rFonts w:ascii="Arial" w:hAnsi="Arial" w:cs="Arial"/>
          <w:b/>
          <w:bCs/>
          <w:sz w:val="24"/>
          <w:szCs w:val="24"/>
        </w:rPr>
        <w:t xml:space="preserve">. </w:t>
      </w:r>
    </w:p>
    <w:p w:rsidR="009578FF" w:rsidRPr="00EB438A" w:rsidRDefault="009578FF" w:rsidP="002748DC">
      <w:pPr>
        <w:spacing w:after="0" w:line="240" w:lineRule="auto"/>
        <w:contextualSpacing/>
        <w:jc w:val="both"/>
        <w:rPr>
          <w:rFonts w:ascii="Arial" w:hAnsi="Arial" w:cs="Arial"/>
          <w:b/>
          <w:bCs/>
          <w:sz w:val="24"/>
          <w:szCs w:val="24"/>
        </w:rPr>
      </w:pPr>
    </w:p>
    <w:p w:rsidR="006F140D" w:rsidRPr="00EB438A" w:rsidRDefault="006F140D"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Eliminación de contenidos del Portal</w:t>
      </w:r>
    </w:p>
    <w:p w:rsidR="00A30B59" w:rsidRPr="00EB438A" w:rsidRDefault="00A30B59"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51</w:t>
      </w:r>
      <w:r w:rsidRPr="00EB438A">
        <w:rPr>
          <w:rFonts w:ascii="Arial" w:hAnsi="Arial" w:cs="Arial"/>
          <w:b/>
          <w:sz w:val="24"/>
          <w:szCs w:val="24"/>
        </w:rPr>
        <w:t>.</w:t>
      </w:r>
      <w:r w:rsidRPr="00EB438A">
        <w:rPr>
          <w:rFonts w:ascii="Arial" w:hAnsi="Arial" w:cs="Arial"/>
          <w:sz w:val="24"/>
          <w:szCs w:val="24"/>
        </w:rPr>
        <w:t xml:space="preserve"> En el supuesto de considerarse necesario eliminar contenido publicado en el</w:t>
      </w:r>
      <w:r w:rsidR="00070B52" w:rsidRPr="00EB438A">
        <w:rPr>
          <w:rFonts w:ascii="Arial" w:hAnsi="Arial" w:cs="Arial"/>
          <w:sz w:val="24"/>
          <w:szCs w:val="24"/>
        </w:rPr>
        <w:t xml:space="preserve"> Portal, la Presidencia recabará</w:t>
      </w:r>
      <w:r w:rsidRPr="00EB438A">
        <w:rPr>
          <w:rFonts w:ascii="Arial" w:hAnsi="Arial" w:cs="Arial"/>
          <w:sz w:val="24"/>
          <w:szCs w:val="24"/>
        </w:rPr>
        <w:t xml:space="preserve"> la opinión de la unidad administrativa que solicitó su publicación y decidirá sobre la idoneidad de mantener o eliminar dicha información.</w:t>
      </w:r>
    </w:p>
    <w:p w:rsidR="009578FF" w:rsidRPr="00EB438A" w:rsidRDefault="009578FF" w:rsidP="002748DC">
      <w:pPr>
        <w:spacing w:after="0" w:line="240" w:lineRule="auto"/>
        <w:contextualSpacing/>
        <w:jc w:val="both"/>
        <w:rPr>
          <w:rFonts w:ascii="Arial" w:hAnsi="Arial" w:cs="Arial"/>
          <w:sz w:val="24"/>
          <w:szCs w:val="24"/>
        </w:rPr>
      </w:pPr>
    </w:p>
    <w:p w:rsidR="009578FF" w:rsidRPr="00EB438A" w:rsidRDefault="009578FF" w:rsidP="002748DC">
      <w:pPr>
        <w:spacing w:after="0" w:line="240" w:lineRule="auto"/>
        <w:contextualSpacing/>
        <w:jc w:val="both"/>
        <w:rPr>
          <w:rFonts w:ascii="Arial" w:hAnsi="Arial" w:cs="Arial"/>
          <w:sz w:val="24"/>
          <w:szCs w:val="24"/>
        </w:rPr>
      </w:pPr>
      <w:r w:rsidRPr="00EB438A">
        <w:rPr>
          <w:rFonts w:ascii="Arial" w:hAnsi="Arial" w:cs="Arial"/>
          <w:sz w:val="24"/>
          <w:szCs w:val="24"/>
        </w:rPr>
        <w:t xml:space="preserve">Las unidades administrativas y jurisdiccionales podrán solicitar la sustitución de la información del portal web, cuando se trate de su actualización, por cumplir con su fin o por error. </w:t>
      </w:r>
    </w:p>
    <w:p w:rsidR="009578FF" w:rsidRPr="00EB438A" w:rsidRDefault="006863AD" w:rsidP="006863AD">
      <w:pPr>
        <w:rPr>
          <w:rFonts w:ascii="Arial" w:hAnsi="Arial" w:cs="Arial"/>
          <w:sz w:val="24"/>
          <w:szCs w:val="24"/>
        </w:rPr>
      </w:pPr>
      <w:r w:rsidRPr="00EB438A">
        <w:rPr>
          <w:rFonts w:ascii="Arial" w:hAnsi="Arial" w:cs="Arial"/>
          <w:sz w:val="24"/>
          <w:szCs w:val="24"/>
        </w:rPr>
        <w:br w:type="page"/>
      </w:r>
    </w:p>
    <w:p w:rsidR="006F140D" w:rsidRPr="00EB438A" w:rsidRDefault="006F140D"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lastRenderedPageBreak/>
        <w:t>Áreas que coadyuvaran en la actualizaran los contenidos del Portal</w:t>
      </w:r>
    </w:p>
    <w:p w:rsidR="009578FF" w:rsidRPr="00EB438A" w:rsidRDefault="00A30B59"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52</w:t>
      </w:r>
      <w:r w:rsidRPr="00EB438A">
        <w:rPr>
          <w:rFonts w:ascii="Arial" w:hAnsi="Arial" w:cs="Arial"/>
          <w:b/>
          <w:sz w:val="24"/>
          <w:szCs w:val="24"/>
        </w:rPr>
        <w:t>.</w:t>
      </w:r>
      <w:r w:rsidRPr="00EB438A">
        <w:rPr>
          <w:rFonts w:ascii="Arial" w:hAnsi="Arial" w:cs="Arial"/>
          <w:sz w:val="24"/>
          <w:szCs w:val="24"/>
        </w:rPr>
        <w:t xml:space="preserve"> </w:t>
      </w:r>
      <w:r w:rsidR="009578FF" w:rsidRPr="00EB438A">
        <w:rPr>
          <w:rFonts w:ascii="Arial" w:hAnsi="Arial" w:cs="Arial"/>
          <w:sz w:val="24"/>
          <w:szCs w:val="24"/>
        </w:rPr>
        <w:t xml:space="preserve">La </w:t>
      </w:r>
      <w:r w:rsidR="00070B52" w:rsidRPr="00EB438A">
        <w:rPr>
          <w:rFonts w:ascii="Arial" w:hAnsi="Arial" w:cs="Arial"/>
          <w:sz w:val="24"/>
          <w:szCs w:val="24"/>
        </w:rPr>
        <w:t>Presidencia se auxiliará</w:t>
      </w:r>
      <w:r w:rsidRPr="00EB438A">
        <w:rPr>
          <w:rFonts w:ascii="Arial" w:hAnsi="Arial" w:cs="Arial"/>
          <w:sz w:val="24"/>
          <w:szCs w:val="24"/>
        </w:rPr>
        <w:t xml:space="preserve"> de todas las unidades administrativas para la </w:t>
      </w:r>
      <w:r w:rsidR="009578FF" w:rsidRPr="00EB438A">
        <w:rPr>
          <w:rFonts w:ascii="Arial" w:hAnsi="Arial" w:cs="Arial"/>
          <w:sz w:val="24"/>
          <w:szCs w:val="24"/>
        </w:rPr>
        <w:t>act</w:t>
      </w:r>
      <w:r w:rsidRPr="00EB438A">
        <w:rPr>
          <w:rFonts w:ascii="Arial" w:hAnsi="Arial" w:cs="Arial"/>
          <w:sz w:val="24"/>
          <w:szCs w:val="24"/>
        </w:rPr>
        <w:t xml:space="preserve">ualización de los contenidos </w:t>
      </w:r>
      <w:r w:rsidR="009578FF" w:rsidRPr="00EB438A">
        <w:rPr>
          <w:rFonts w:ascii="Arial" w:hAnsi="Arial" w:cs="Arial"/>
          <w:sz w:val="24"/>
          <w:szCs w:val="24"/>
        </w:rPr>
        <w:t xml:space="preserve">del </w:t>
      </w:r>
      <w:r w:rsidRPr="00EB438A">
        <w:rPr>
          <w:rFonts w:ascii="Arial" w:hAnsi="Arial" w:cs="Arial"/>
          <w:sz w:val="24"/>
          <w:szCs w:val="24"/>
        </w:rPr>
        <w:t xml:space="preserve">Portal </w:t>
      </w:r>
      <w:r w:rsidR="009578FF" w:rsidRPr="00EB438A">
        <w:rPr>
          <w:rFonts w:ascii="Arial" w:hAnsi="Arial" w:cs="Arial"/>
          <w:sz w:val="24"/>
          <w:szCs w:val="24"/>
        </w:rPr>
        <w:t>atendiendo al ámbito de sus competencias.</w:t>
      </w:r>
    </w:p>
    <w:p w:rsidR="009578FF" w:rsidRPr="00EB438A" w:rsidRDefault="009578FF" w:rsidP="002748DC">
      <w:pPr>
        <w:spacing w:after="0" w:line="240" w:lineRule="auto"/>
        <w:contextualSpacing/>
        <w:jc w:val="both"/>
        <w:rPr>
          <w:rFonts w:ascii="Arial" w:hAnsi="Arial" w:cs="Arial"/>
          <w:sz w:val="24"/>
          <w:szCs w:val="24"/>
        </w:rPr>
      </w:pPr>
    </w:p>
    <w:p w:rsidR="006F140D" w:rsidRPr="00EB438A" w:rsidRDefault="006F140D"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Características tecnológicas del Portal</w:t>
      </w:r>
    </w:p>
    <w:p w:rsidR="009578FF" w:rsidRPr="00EB438A" w:rsidRDefault="00093D9F"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53</w:t>
      </w:r>
      <w:r w:rsidR="009578FF" w:rsidRPr="00EB438A">
        <w:rPr>
          <w:rFonts w:ascii="Arial" w:hAnsi="Arial" w:cs="Arial"/>
          <w:b/>
          <w:sz w:val="24"/>
          <w:szCs w:val="24"/>
        </w:rPr>
        <w:t xml:space="preserve">. </w:t>
      </w:r>
      <w:r w:rsidR="00A30B59" w:rsidRPr="00EB438A">
        <w:rPr>
          <w:rFonts w:ascii="Arial" w:hAnsi="Arial" w:cs="Arial"/>
          <w:sz w:val="24"/>
          <w:szCs w:val="24"/>
        </w:rPr>
        <w:t xml:space="preserve">El Portal </w:t>
      </w:r>
      <w:r w:rsidR="009578FF" w:rsidRPr="00EB438A">
        <w:rPr>
          <w:rFonts w:ascii="Arial" w:hAnsi="Arial" w:cs="Arial"/>
          <w:sz w:val="24"/>
          <w:szCs w:val="24"/>
        </w:rPr>
        <w:t>deberá contar</w:t>
      </w:r>
      <w:r w:rsidR="009578FF" w:rsidRPr="00EB438A">
        <w:rPr>
          <w:rFonts w:ascii="Arial" w:hAnsi="Arial" w:cs="Arial"/>
          <w:b/>
          <w:sz w:val="24"/>
          <w:szCs w:val="24"/>
        </w:rPr>
        <w:t xml:space="preserve"> </w:t>
      </w:r>
      <w:r w:rsidR="009578FF" w:rsidRPr="00EB438A">
        <w:rPr>
          <w:rFonts w:ascii="Arial" w:hAnsi="Arial" w:cs="Arial"/>
          <w:sz w:val="24"/>
          <w:szCs w:val="24"/>
        </w:rPr>
        <w:t>con</w:t>
      </w:r>
      <w:r w:rsidR="009578FF" w:rsidRPr="00EB438A">
        <w:rPr>
          <w:rFonts w:ascii="Arial" w:hAnsi="Arial" w:cs="Arial"/>
          <w:b/>
          <w:sz w:val="24"/>
          <w:szCs w:val="24"/>
        </w:rPr>
        <w:t xml:space="preserve"> </w:t>
      </w:r>
      <w:r w:rsidR="009578FF" w:rsidRPr="00EB438A">
        <w:rPr>
          <w:rFonts w:ascii="Arial" w:hAnsi="Arial" w:cs="Arial"/>
          <w:sz w:val="24"/>
          <w:szCs w:val="24"/>
        </w:rPr>
        <w:t>características tecnológicas de la información y comunicación que permitan una adecuada visualización de los contenidos, ágil localización, navegación en sus accesos y claridad en la resolución de los gráficos, de tal forma que pueda visualizarse desde cualquier medio electró</w:t>
      </w:r>
      <w:r w:rsidRPr="00EB438A">
        <w:rPr>
          <w:rFonts w:ascii="Arial" w:hAnsi="Arial" w:cs="Arial"/>
          <w:sz w:val="24"/>
          <w:szCs w:val="24"/>
        </w:rPr>
        <w:t>nico y dispositivos compatibles.</w:t>
      </w:r>
      <w:r w:rsidR="009578FF" w:rsidRPr="00EB438A">
        <w:rPr>
          <w:rFonts w:ascii="Arial" w:hAnsi="Arial" w:cs="Arial"/>
          <w:sz w:val="24"/>
          <w:szCs w:val="24"/>
        </w:rPr>
        <w:t xml:space="preserve"> </w:t>
      </w:r>
    </w:p>
    <w:p w:rsidR="000A74D9" w:rsidRPr="00EB438A" w:rsidRDefault="000A74D9" w:rsidP="002748DC">
      <w:pPr>
        <w:spacing w:after="0" w:line="240" w:lineRule="auto"/>
        <w:contextualSpacing/>
        <w:jc w:val="both"/>
        <w:rPr>
          <w:rFonts w:ascii="Arial" w:hAnsi="Arial" w:cs="Arial"/>
          <w:sz w:val="24"/>
          <w:szCs w:val="24"/>
        </w:rPr>
      </w:pPr>
    </w:p>
    <w:p w:rsidR="002F03D9" w:rsidRPr="00EB438A" w:rsidRDefault="008841F9" w:rsidP="002748DC">
      <w:pPr>
        <w:spacing w:after="0" w:line="240" w:lineRule="auto"/>
        <w:contextualSpacing/>
        <w:jc w:val="center"/>
        <w:rPr>
          <w:rFonts w:ascii="Arial" w:hAnsi="Arial" w:cs="Arial"/>
          <w:b/>
          <w:sz w:val="30"/>
          <w:szCs w:val="30"/>
        </w:rPr>
      </w:pPr>
      <w:r w:rsidRPr="00EB438A">
        <w:rPr>
          <w:rFonts w:ascii="Arial" w:hAnsi="Arial" w:cs="Arial"/>
          <w:b/>
          <w:sz w:val="30"/>
          <w:szCs w:val="30"/>
        </w:rPr>
        <w:t>Capítulo III</w:t>
      </w:r>
    </w:p>
    <w:p w:rsidR="00773A5C" w:rsidRPr="00EB438A" w:rsidRDefault="00EE6085" w:rsidP="002748DC">
      <w:pPr>
        <w:spacing w:after="0" w:line="240" w:lineRule="auto"/>
        <w:contextualSpacing/>
        <w:jc w:val="center"/>
        <w:rPr>
          <w:rFonts w:ascii="Arial" w:eastAsia="Cambria" w:hAnsi="Arial" w:cs="Arial"/>
          <w:b/>
          <w:bCs/>
          <w:spacing w:val="1"/>
          <w:sz w:val="30"/>
          <w:szCs w:val="30"/>
        </w:rPr>
      </w:pPr>
      <w:r w:rsidRPr="00EB438A">
        <w:rPr>
          <w:rFonts w:ascii="Arial" w:eastAsia="Cambria" w:hAnsi="Arial" w:cs="Arial"/>
          <w:b/>
          <w:bCs/>
          <w:spacing w:val="1"/>
          <w:sz w:val="30"/>
          <w:szCs w:val="30"/>
        </w:rPr>
        <w:t>Sistemas Informáticos</w:t>
      </w:r>
    </w:p>
    <w:p w:rsidR="00EE6085" w:rsidRPr="00EB438A" w:rsidRDefault="00EE6085" w:rsidP="002748DC">
      <w:pPr>
        <w:spacing w:after="0" w:line="240" w:lineRule="auto"/>
        <w:contextualSpacing/>
        <w:jc w:val="center"/>
        <w:rPr>
          <w:rFonts w:ascii="Arial" w:eastAsia="Cambria" w:hAnsi="Arial" w:cs="Arial"/>
          <w:b/>
          <w:bCs/>
          <w:spacing w:val="1"/>
          <w:sz w:val="24"/>
          <w:szCs w:val="24"/>
        </w:rPr>
      </w:pPr>
    </w:p>
    <w:p w:rsidR="00EE6085" w:rsidRPr="00EB438A" w:rsidRDefault="00EE6085" w:rsidP="002748DC">
      <w:pPr>
        <w:spacing w:after="0" w:line="240" w:lineRule="auto"/>
        <w:contextualSpacing/>
        <w:jc w:val="center"/>
        <w:rPr>
          <w:rFonts w:ascii="Arial" w:hAnsi="Arial" w:cs="Arial"/>
          <w:b/>
          <w:sz w:val="30"/>
          <w:szCs w:val="30"/>
        </w:rPr>
      </w:pPr>
      <w:r w:rsidRPr="00EB438A">
        <w:rPr>
          <w:rFonts w:ascii="Arial" w:hAnsi="Arial" w:cs="Arial"/>
          <w:b/>
          <w:sz w:val="30"/>
          <w:szCs w:val="30"/>
        </w:rPr>
        <w:t>Sección Primera</w:t>
      </w:r>
    </w:p>
    <w:p w:rsidR="00EE6085" w:rsidRPr="00EB438A" w:rsidRDefault="007E4510" w:rsidP="002748DC">
      <w:pPr>
        <w:spacing w:after="0" w:line="240" w:lineRule="auto"/>
        <w:contextualSpacing/>
        <w:jc w:val="center"/>
        <w:rPr>
          <w:rFonts w:ascii="Arial" w:hAnsi="Arial" w:cs="Arial"/>
          <w:b/>
          <w:sz w:val="30"/>
          <w:szCs w:val="30"/>
        </w:rPr>
      </w:pPr>
      <w:r w:rsidRPr="00EB438A">
        <w:rPr>
          <w:rFonts w:ascii="Arial" w:hAnsi="Arial" w:cs="Arial"/>
          <w:b/>
          <w:sz w:val="30"/>
          <w:szCs w:val="30"/>
        </w:rPr>
        <w:t>Disposiciones C</w:t>
      </w:r>
      <w:r w:rsidR="00EE6085" w:rsidRPr="00EB438A">
        <w:rPr>
          <w:rFonts w:ascii="Arial" w:hAnsi="Arial" w:cs="Arial"/>
          <w:b/>
          <w:sz w:val="30"/>
          <w:szCs w:val="30"/>
        </w:rPr>
        <w:t>omunes</w:t>
      </w:r>
    </w:p>
    <w:p w:rsidR="00E45760" w:rsidRPr="00EB438A" w:rsidRDefault="00E45760" w:rsidP="002748DC">
      <w:pPr>
        <w:spacing w:after="0" w:line="240" w:lineRule="auto"/>
        <w:contextualSpacing/>
        <w:jc w:val="right"/>
        <w:rPr>
          <w:rFonts w:ascii="Arial" w:hAnsi="Arial" w:cs="Arial"/>
          <w:b/>
          <w:i/>
          <w:sz w:val="24"/>
          <w:szCs w:val="24"/>
        </w:rPr>
      </w:pPr>
    </w:p>
    <w:p w:rsidR="006F140D" w:rsidRPr="00EB438A" w:rsidRDefault="00CA0037"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Sistemas informáticos del Tribunal</w:t>
      </w:r>
    </w:p>
    <w:p w:rsidR="00F822E3" w:rsidRPr="00EB438A" w:rsidRDefault="009A7050" w:rsidP="002748DC">
      <w:pPr>
        <w:spacing w:after="0" w:line="240" w:lineRule="auto"/>
        <w:contextualSpacing/>
        <w:jc w:val="both"/>
        <w:rPr>
          <w:rFonts w:ascii="Arial" w:hAnsi="Arial" w:cs="Arial"/>
          <w:sz w:val="24"/>
          <w:szCs w:val="24"/>
        </w:rPr>
      </w:pPr>
      <w:r w:rsidRPr="00EB438A">
        <w:rPr>
          <w:rFonts w:ascii="Arial" w:hAnsi="Arial" w:cs="Arial"/>
          <w:b/>
          <w:bCs/>
          <w:sz w:val="24"/>
          <w:szCs w:val="24"/>
        </w:rPr>
        <w:t>Artículo</w:t>
      </w:r>
      <w:r w:rsidR="00F822E3" w:rsidRPr="00EB438A">
        <w:rPr>
          <w:rFonts w:ascii="Arial" w:hAnsi="Arial" w:cs="Arial"/>
          <w:b/>
          <w:bCs/>
          <w:sz w:val="24"/>
          <w:szCs w:val="24"/>
        </w:rPr>
        <w:t xml:space="preserve"> </w:t>
      </w:r>
      <w:r w:rsidR="00780849" w:rsidRPr="00EB438A">
        <w:rPr>
          <w:rFonts w:ascii="Arial" w:hAnsi="Arial" w:cs="Arial"/>
          <w:b/>
          <w:bCs/>
          <w:sz w:val="24"/>
          <w:szCs w:val="24"/>
        </w:rPr>
        <w:t>54</w:t>
      </w:r>
      <w:r w:rsidR="00F822E3" w:rsidRPr="00EB438A">
        <w:rPr>
          <w:rFonts w:ascii="Arial" w:hAnsi="Arial" w:cs="Arial"/>
          <w:b/>
          <w:bCs/>
          <w:sz w:val="24"/>
          <w:szCs w:val="24"/>
        </w:rPr>
        <w:t>.</w:t>
      </w:r>
      <w:r w:rsidR="00F822E3" w:rsidRPr="00EB438A">
        <w:rPr>
          <w:rFonts w:ascii="Arial" w:hAnsi="Arial" w:cs="Arial"/>
          <w:bCs/>
          <w:sz w:val="24"/>
          <w:szCs w:val="24"/>
        </w:rPr>
        <w:t xml:space="preserve"> El Tribunal contará con los </w:t>
      </w:r>
      <w:r w:rsidR="00F822E3" w:rsidRPr="00EB438A">
        <w:rPr>
          <w:rFonts w:ascii="Arial" w:hAnsi="Arial" w:cs="Arial"/>
          <w:sz w:val="24"/>
          <w:szCs w:val="24"/>
        </w:rPr>
        <w:t>sistemas informáticos y medios electrónicos que se adquieran, desarrollen o contraten para el ejercicio de sus funciones</w:t>
      </w:r>
      <w:r w:rsidRPr="00EB438A">
        <w:rPr>
          <w:rFonts w:ascii="Arial" w:hAnsi="Arial" w:cs="Arial"/>
          <w:sz w:val="24"/>
          <w:szCs w:val="24"/>
        </w:rPr>
        <w:t>. Dichos sistemas</w:t>
      </w:r>
      <w:r w:rsidR="00F822E3" w:rsidRPr="00EB438A">
        <w:rPr>
          <w:rFonts w:ascii="Arial" w:hAnsi="Arial" w:cs="Arial"/>
          <w:sz w:val="24"/>
          <w:szCs w:val="24"/>
        </w:rPr>
        <w:t xml:space="preserve"> deberán contar con mecanismos de seguridad que garanticen la integridad y confidencialidad de la información y, en su caso, el acceso controlado de acuerdo al nivel de consulta o pr</w:t>
      </w:r>
      <w:r w:rsidRPr="00EB438A">
        <w:rPr>
          <w:rFonts w:ascii="Arial" w:hAnsi="Arial" w:cs="Arial"/>
          <w:sz w:val="24"/>
          <w:szCs w:val="24"/>
        </w:rPr>
        <w:t xml:space="preserve">ocesamiento que determine la </w:t>
      </w:r>
      <w:r w:rsidR="00EF3360" w:rsidRPr="00EB438A">
        <w:rPr>
          <w:rFonts w:ascii="Arial" w:hAnsi="Arial" w:cs="Arial"/>
          <w:sz w:val="24"/>
          <w:szCs w:val="24"/>
        </w:rPr>
        <w:t>Coordinación</w:t>
      </w:r>
      <w:r w:rsidR="00F822E3" w:rsidRPr="00EB438A">
        <w:rPr>
          <w:rFonts w:ascii="Arial" w:hAnsi="Arial" w:cs="Arial"/>
          <w:sz w:val="24"/>
          <w:szCs w:val="24"/>
        </w:rPr>
        <w:t>.</w:t>
      </w:r>
    </w:p>
    <w:p w:rsidR="009A7050" w:rsidRPr="00EB438A" w:rsidRDefault="009A7050" w:rsidP="002748DC">
      <w:pPr>
        <w:spacing w:after="0" w:line="240" w:lineRule="auto"/>
        <w:contextualSpacing/>
        <w:jc w:val="both"/>
        <w:rPr>
          <w:rFonts w:ascii="Arial" w:hAnsi="Arial" w:cs="Arial"/>
          <w:sz w:val="24"/>
          <w:szCs w:val="24"/>
        </w:rPr>
      </w:pPr>
    </w:p>
    <w:p w:rsidR="009A7050" w:rsidRPr="00EB438A" w:rsidRDefault="009A7050" w:rsidP="002748DC">
      <w:pPr>
        <w:spacing w:after="0" w:line="240" w:lineRule="auto"/>
        <w:contextualSpacing/>
        <w:jc w:val="both"/>
        <w:rPr>
          <w:rFonts w:ascii="Arial" w:hAnsi="Arial" w:cs="Arial"/>
          <w:sz w:val="24"/>
          <w:szCs w:val="24"/>
        </w:rPr>
      </w:pPr>
      <w:r w:rsidRPr="00EB438A">
        <w:rPr>
          <w:rFonts w:ascii="Arial" w:hAnsi="Arial" w:cs="Arial"/>
          <w:sz w:val="24"/>
          <w:szCs w:val="24"/>
        </w:rPr>
        <w:t xml:space="preserve">La </w:t>
      </w:r>
      <w:r w:rsidR="00EF3360" w:rsidRPr="00EB438A">
        <w:rPr>
          <w:rFonts w:ascii="Arial" w:hAnsi="Arial" w:cs="Arial"/>
          <w:sz w:val="24"/>
          <w:szCs w:val="24"/>
        </w:rPr>
        <w:t>Coordinación</w:t>
      </w:r>
      <w:r w:rsidRPr="00EB438A">
        <w:rPr>
          <w:rFonts w:ascii="Arial" w:hAnsi="Arial" w:cs="Arial"/>
          <w:sz w:val="24"/>
          <w:szCs w:val="24"/>
        </w:rPr>
        <w:t xml:space="preserve"> elaborará un dictamen sobre la necesidad y requerimientos tecnológicos previo a la adquisición, desarrollo o contratación de sistemas informáticos y medios electrónicos.</w:t>
      </w:r>
    </w:p>
    <w:p w:rsidR="00CA0037" w:rsidRPr="00EB438A" w:rsidRDefault="00CA0037" w:rsidP="002748DC">
      <w:pPr>
        <w:spacing w:after="0" w:line="240" w:lineRule="auto"/>
        <w:contextualSpacing/>
        <w:jc w:val="both"/>
        <w:rPr>
          <w:rFonts w:ascii="Arial" w:hAnsi="Arial" w:cs="Arial"/>
          <w:sz w:val="24"/>
          <w:szCs w:val="24"/>
        </w:rPr>
      </w:pPr>
    </w:p>
    <w:p w:rsidR="009A7050" w:rsidRPr="00EB438A" w:rsidRDefault="00CA0037"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Documentación mínima de los sistemas de información</w:t>
      </w:r>
    </w:p>
    <w:p w:rsidR="00F822E3" w:rsidRPr="00EB438A" w:rsidRDefault="00287F86"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55</w:t>
      </w:r>
      <w:r w:rsidR="00F822E3" w:rsidRPr="00EB438A">
        <w:rPr>
          <w:rFonts w:ascii="Arial" w:hAnsi="Arial" w:cs="Arial"/>
          <w:b/>
          <w:bCs/>
          <w:sz w:val="24"/>
          <w:szCs w:val="24"/>
        </w:rPr>
        <w:t xml:space="preserve">. </w:t>
      </w:r>
      <w:r w:rsidR="00F822E3" w:rsidRPr="00EB438A">
        <w:rPr>
          <w:rFonts w:ascii="Arial" w:hAnsi="Arial" w:cs="Arial"/>
          <w:bCs/>
          <w:sz w:val="24"/>
          <w:szCs w:val="24"/>
        </w:rPr>
        <w:t>Los sistemas de información desarrollad</w:t>
      </w:r>
      <w:r w:rsidRPr="00EB438A">
        <w:rPr>
          <w:rFonts w:ascii="Arial" w:hAnsi="Arial" w:cs="Arial"/>
          <w:bCs/>
          <w:sz w:val="24"/>
          <w:szCs w:val="24"/>
        </w:rPr>
        <w:t>os de manera interna o externa</w:t>
      </w:r>
      <w:r w:rsidR="00F822E3" w:rsidRPr="00EB438A">
        <w:rPr>
          <w:rFonts w:ascii="Arial" w:hAnsi="Arial" w:cs="Arial"/>
          <w:bCs/>
          <w:sz w:val="24"/>
          <w:szCs w:val="24"/>
        </w:rPr>
        <w:t xml:space="preserve"> que fueran adquiridos por el Tribunal, deberán estar debidamente documentados, con el objeto de facilitar las actividades de mantenimiento de los mismos. </w:t>
      </w:r>
    </w:p>
    <w:p w:rsidR="00F822E3" w:rsidRPr="00EB438A" w:rsidRDefault="00F822E3" w:rsidP="002748DC">
      <w:pPr>
        <w:spacing w:after="0" w:line="240" w:lineRule="auto"/>
        <w:contextualSpacing/>
        <w:jc w:val="both"/>
        <w:rPr>
          <w:rFonts w:ascii="Arial" w:hAnsi="Arial" w:cs="Arial"/>
          <w:bCs/>
          <w:sz w:val="24"/>
          <w:szCs w:val="24"/>
        </w:rPr>
      </w:pPr>
    </w:p>
    <w:p w:rsidR="00F822E3" w:rsidRPr="00EB438A" w:rsidRDefault="00F822E3"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 xml:space="preserve">La </w:t>
      </w:r>
      <w:r w:rsidR="00EF3360" w:rsidRPr="00EB438A">
        <w:rPr>
          <w:rFonts w:ascii="Arial" w:hAnsi="Arial" w:cs="Arial"/>
          <w:bCs/>
          <w:sz w:val="24"/>
          <w:szCs w:val="24"/>
        </w:rPr>
        <w:t>Coordinación</w:t>
      </w:r>
      <w:r w:rsidR="00287F86" w:rsidRPr="00EB438A">
        <w:rPr>
          <w:rFonts w:ascii="Arial" w:hAnsi="Arial" w:cs="Arial"/>
          <w:bCs/>
          <w:sz w:val="24"/>
          <w:szCs w:val="24"/>
        </w:rPr>
        <w:t xml:space="preserve"> </w:t>
      </w:r>
      <w:r w:rsidRPr="00EB438A">
        <w:rPr>
          <w:rFonts w:ascii="Arial" w:hAnsi="Arial" w:cs="Arial"/>
          <w:bCs/>
          <w:sz w:val="24"/>
          <w:szCs w:val="24"/>
        </w:rPr>
        <w:t>contará al menos con los siguientes documentos que serán proporcionados por el desarrollador o proveedor del sistema de información al momento de la entrega del sistema o medio electrónico:</w:t>
      </w:r>
    </w:p>
    <w:p w:rsidR="00F822E3" w:rsidRPr="00EB438A" w:rsidRDefault="00F822E3" w:rsidP="002748DC">
      <w:pPr>
        <w:spacing w:after="0" w:line="240" w:lineRule="auto"/>
        <w:contextualSpacing/>
        <w:jc w:val="both"/>
        <w:rPr>
          <w:rFonts w:ascii="Arial" w:hAnsi="Arial" w:cs="Arial"/>
          <w:sz w:val="24"/>
          <w:szCs w:val="24"/>
        </w:rPr>
      </w:pPr>
    </w:p>
    <w:p w:rsidR="00287F86" w:rsidRPr="00EB438A" w:rsidRDefault="00287F86"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Pr="00EB438A">
        <w:rPr>
          <w:rFonts w:ascii="Arial" w:hAnsi="Arial" w:cs="Arial"/>
          <w:sz w:val="24"/>
          <w:szCs w:val="24"/>
        </w:rPr>
        <w:t xml:space="preserve"> Documento de visión y alcance del sistema en el que se indique al menos:</w:t>
      </w:r>
    </w:p>
    <w:p w:rsidR="00572D65" w:rsidRPr="00EB438A" w:rsidRDefault="00572D65" w:rsidP="002748DC">
      <w:pPr>
        <w:spacing w:after="0" w:line="240" w:lineRule="auto"/>
        <w:ind w:left="708"/>
        <w:contextualSpacing/>
        <w:jc w:val="both"/>
        <w:rPr>
          <w:rFonts w:ascii="Arial" w:hAnsi="Arial" w:cs="Arial"/>
          <w:b/>
          <w:sz w:val="24"/>
          <w:szCs w:val="24"/>
        </w:rPr>
      </w:pPr>
    </w:p>
    <w:p w:rsidR="00287F86" w:rsidRPr="00EB438A" w:rsidRDefault="00287F86" w:rsidP="002748DC">
      <w:pPr>
        <w:spacing w:after="0" w:line="240" w:lineRule="auto"/>
        <w:ind w:left="708"/>
        <w:contextualSpacing/>
        <w:jc w:val="both"/>
        <w:rPr>
          <w:rFonts w:ascii="Arial" w:hAnsi="Arial" w:cs="Arial"/>
          <w:sz w:val="24"/>
          <w:szCs w:val="24"/>
        </w:rPr>
      </w:pPr>
      <w:r w:rsidRPr="00EB438A">
        <w:rPr>
          <w:rFonts w:ascii="Arial" w:hAnsi="Arial" w:cs="Arial"/>
          <w:b/>
          <w:sz w:val="24"/>
          <w:szCs w:val="24"/>
        </w:rPr>
        <w:lastRenderedPageBreak/>
        <w:t>a)</w:t>
      </w:r>
      <w:r w:rsidRPr="00EB438A">
        <w:rPr>
          <w:rFonts w:ascii="Arial" w:hAnsi="Arial" w:cs="Arial"/>
          <w:sz w:val="24"/>
          <w:szCs w:val="24"/>
        </w:rPr>
        <w:t xml:space="preserve"> Problemática o situación actual.</w:t>
      </w:r>
    </w:p>
    <w:p w:rsidR="00287F86" w:rsidRPr="00EB438A" w:rsidRDefault="00287F86" w:rsidP="002748DC">
      <w:pPr>
        <w:spacing w:after="0" w:line="240" w:lineRule="auto"/>
        <w:ind w:left="708"/>
        <w:contextualSpacing/>
        <w:jc w:val="both"/>
        <w:rPr>
          <w:rFonts w:ascii="Arial" w:hAnsi="Arial" w:cs="Arial"/>
          <w:sz w:val="24"/>
          <w:szCs w:val="24"/>
        </w:rPr>
      </w:pPr>
      <w:r w:rsidRPr="00EB438A">
        <w:rPr>
          <w:rFonts w:ascii="Arial" w:hAnsi="Arial" w:cs="Arial"/>
          <w:b/>
          <w:sz w:val="24"/>
          <w:szCs w:val="24"/>
        </w:rPr>
        <w:t>b)</w:t>
      </w:r>
      <w:r w:rsidRPr="00EB438A">
        <w:rPr>
          <w:rFonts w:ascii="Arial" w:hAnsi="Arial" w:cs="Arial"/>
          <w:sz w:val="24"/>
          <w:szCs w:val="24"/>
        </w:rPr>
        <w:t xml:space="preserve"> Objetivo.</w:t>
      </w:r>
    </w:p>
    <w:p w:rsidR="00287F86" w:rsidRPr="00EB438A" w:rsidRDefault="00287F86" w:rsidP="002748DC">
      <w:pPr>
        <w:spacing w:after="0" w:line="240" w:lineRule="auto"/>
        <w:ind w:left="708"/>
        <w:contextualSpacing/>
        <w:jc w:val="both"/>
        <w:rPr>
          <w:rFonts w:ascii="Arial" w:hAnsi="Arial" w:cs="Arial"/>
          <w:sz w:val="24"/>
          <w:szCs w:val="24"/>
        </w:rPr>
      </w:pPr>
      <w:r w:rsidRPr="00EB438A">
        <w:rPr>
          <w:rFonts w:ascii="Arial" w:hAnsi="Arial" w:cs="Arial"/>
          <w:b/>
          <w:sz w:val="24"/>
          <w:szCs w:val="24"/>
        </w:rPr>
        <w:t>c)</w:t>
      </w:r>
      <w:r w:rsidRPr="00EB438A">
        <w:rPr>
          <w:rFonts w:ascii="Arial" w:hAnsi="Arial" w:cs="Arial"/>
          <w:sz w:val="24"/>
          <w:szCs w:val="24"/>
        </w:rPr>
        <w:t xml:space="preserve"> Requerimientos.</w:t>
      </w:r>
    </w:p>
    <w:p w:rsidR="00287F86" w:rsidRPr="00EB438A" w:rsidRDefault="00287F86" w:rsidP="002748DC">
      <w:pPr>
        <w:spacing w:after="0" w:line="240" w:lineRule="auto"/>
        <w:ind w:left="708"/>
        <w:contextualSpacing/>
        <w:jc w:val="both"/>
        <w:rPr>
          <w:rFonts w:ascii="Arial" w:hAnsi="Arial" w:cs="Arial"/>
          <w:sz w:val="24"/>
          <w:szCs w:val="24"/>
        </w:rPr>
      </w:pPr>
      <w:r w:rsidRPr="00EB438A">
        <w:rPr>
          <w:rFonts w:ascii="Arial" w:hAnsi="Arial" w:cs="Arial"/>
          <w:b/>
          <w:sz w:val="24"/>
          <w:szCs w:val="24"/>
        </w:rPr>
        <w:t>d)</w:t>
      </w:r>
      <w:r w:rsidRPr="00EB438A">
        <w:rPr>
          <w:rFonts w:ascii="Arial" w:hAnsi="Arial" w:cs="Arial"/>
          <w:sz w:val="24"/>
          <w:szCs w:val="24"/>
        </w:rPr>
        <w:t xml:space="preserve"> Descripción del sistema o medio electrónico. </w:t>
      </w:r>
    </w:p>
    <w:p w:rsidR="00572D65" w:rsidRPr="00EB438A" w:rsidRDefault="00572D65" w:rsidP="002748DC">
      <w:pPr>
        <w:spacing w:after="0" w:line="240" w:lineRule="auto"/>
        <w:contextualSpacing/>
        <w:jc w:val="both"/>
        <w:rPr>
          <w:rFonts w:ascii="Arial" w:hAnsi="Arial" w:cs="Arial"/>
          <w:b/>
          <w:sz w:val="24"/>
          <w:szCs w:val="24"/>
        </w:rPr>
      </w:pPr>
    </w:p>
    <w:p w:rsidR="00287F86" w:rsidRPr="00EB438A" w:rsidRDefault="00287F86" w:rsidP="002748DC">
      <w:pPr>
        <w:spacing w:after="0" w:line="240" w:lineRule="auto"/>
        <w:contextualSpacing/>
        <w:jc w:val="both"/>
        <w:rPr>
          <w:rFonts w:ascii="Arial" w:hAnsi="Arial" w:cs="Arial"/>
          <w:sz w:val="24"/>
          <w:szCs w:val="24"/>
        </w:rPr>
      </w:pPr>
      <w:r w:rsidRPr="00EB438A">
        <w:rPr>
          <w:rFonts w:ascii="Arial" w:hAnsi="Arial" w:cs="Arial"/>
          <w:b/>
          <w:sz w:val="24"/>
          <w:szCs w:val="24"/>
        </w:rPr>
        <w:t>II.</w:t>
      </w:r>
      <w:r w:rsidRPr="00EB438A">
        <w:rPr>
          <w:rFonts w:ascii="Arial" w:hAnsi="Arial" w:cs="Arial"/>
          <w:sz w:val="24"/>
          <w:szCs w:val="24"/>
        </w:rPr>
        <w:t xml:space="preserve"> Memoria técnica que contenga la información que garantice su mantenimiento y recuperación de desastre, con al menos los apartados de:</w:t>
      </w:r>
    </w:p>
    <w:p w:rsidR="00572D65" w:rsidRPr="00EB438A" w:rsidRDefault="00572D65" w:rsidP="002748DC">
      <w:pPr>
        <w:spacing w:after="0" w:line="240" w:lineRule="auto"/>
        <w:ind w:left="708"/>
        <w:contextualSpacing/>
        <w:jc w:val="both"/>
        <w:rPr>
          <w:rFonts w:ascii="Arial" w:hAnsi="Arial" w:cs="Arial"/>
          <w:b/>
          <w:sz w:val="24"/>
          <w:szCs w:val="24"/>
        </w:rPr>
      </w:pPr>
    </w:p>
    <w:p w:rsidR="00287F86" w:rsidRPr="00EB438A" w:rsidRDefault="00287F86" w:rsidP="002748DC">
      <w:pPr>
        <w:spacing w:after="0" w:line="240" w:lineRule="auto"/>
        <w:ind w:left="708"/>
        <w:contextualSpacing/>
        <w:jc w:val="both"/>
        <w:rPr>
          <w:rFonts w:ascii="Arial" w:hAnsi="Arial" w:cs="Arial"/>
          <w:sz w:val="24"/>
          <w:szCs w:val="24"/>
        </w:rPr>
      </w:pPr>
      <w:r w:rsidRPr="00EB438A">
        <w:rPr>
          <w:rFonts w:ascii="Arial" w:hAnsi="Arial" w:cs="Arial"/>
          <w:b/>
          <w:sz w:val="24"/>
          <w:szCs w:val="24"/>
        </w:rPr>
        <w:t>a)</w:t>
      </w:r>
      <w:r w:rsidRPr="00EB438A">
        <w:rPr>
          <w:rFonts w:ascii="Arial" w:hAnsi="Arial" w:cs="Arial"/>
          <w:sz w:val="24"/>
          <w:szCs w:val="24"/>
        </w:rPr>
        <w:t xml:space="preserve"> Implementación.</w:t>
      </w:r>
    </w:p>
    <w:p w:rsidR="00287F86" w:rsidRPr="00EB438A" w:rsidRDefault="00287F86" w:rsidP="002748DC">
      <w:pPr>
        <w:spacing w:after="0" w:line="240" w:lineRule="auto"/>
        <w:ind w:left="708"/>
        <w:contextualSpacing/>
        <w:jc w:val="both"/>
        <w:rPr>
          <w:rFonts w:ascii="Arial" w:hAnsi="Arial" w:cs="Arial"/>
          <w:sz w:val="24"/>
          <w:szCs w:val="24"/>
        </w:rPr>
      </w:pPr>
      <w:r w:rsidRPr="00EB438A">
        <w:rPr>
          <w:rFonts w:ascii="Arial" w:hAnsi="Arial" w:cs="Arial"/>
          <w:b/>
          <w:sz w:val="24"/>
          <w:szCs w:val="24"/>
        </w:rPr>
        <w:t>b)</w:t>
      </w:r>
      <w:r w:rsidRPr="00EB438A">
        <w:rPr>
          <w:rFonts w:ascii="Arial" w:hAnsi="Arial" w:cs="Arial"/>
          <w:sz w:val="24"/>
          <w:szCs w:val="24"/>
        </w:rPr>
        <w:t xml:space="preserve"> Mantenimiento y/o control de cambios.</w:t>
      </w:r>
    </w:p>
    <w:p w:rsidR="00287F86" w:rsidRPr="00EB438A" w:rsidRDefault="00287F86" w:rsidP="002748DC">
      <w:pPr>
        <w:spacing w:after="0" w:line="240" w:lineRule="auto"/>
        <w:ind w:left="708"/>
        <w:contextualSpacing/>
        <w:jc w:val="both"/>
        <w:rPr>
          <w:rFonts w:ascii="Arial" w:hAnsi="Arial" w:cs="Arial"/>
          <w:sz w:val="24"/>
          <w:szCs w:val="24"/>
        </w:rPr>
      </w:pPr>
      <w:r w:rsidRPr="00EB438A">
        <w:rPr>
          <w:rFonts w:ascii="Arial" w:hAnsi="Arial" w:cs="Arial"/>
          <w:b/>
          <w:sz w:val="24"/>
          <w:szCs w:val="24"/>
        </w:rPr>
        <w:t>c)</w:t>
      </w:r>
      <w:r w:rsidRPr="00EB438A">
        <w:rPr>
          <w:rFonts w:ascii="Arial" w:hAnsi="Arial" w:cs="Arial"/>
          <w:sz w:val="24"/>
          <w:szCs w:val="24"/>
        </w:rPr>
        <w:t xml:space="preserve"> Método de recuperación en caso de desastre.</w:t>
      </w:r>
    </w:p>
    <w:p w:rsidR="00572D65" w:rsidRPr="00EB438A" w:rsidRDefault="00572D65" w:rsidP="002748DC">
      <w:pPr>
        <w:spacing w:after="0" w:line="240" w:lineRule="auto"/>
        <w:contextualSpacing/>
        <w:jc w:val="both"/>
        <w:rPr>
          <w:rFonts w:ascii="Arial" w:hAnsi="Arial" w:cs="Arial"/>
          <w:b/>
          <w:sz w:val="24"/>
          <w:szCs w:val="24"/>
        </w:rPr>
      </w:pPr>
    </w:p>
    <w:p w:rsidR="00287F86" w:rsidRPr="00EB438A" w:rsidRDefault="00287F86"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Pr="00EB438A">
        <w:rPr>
          <w:rFonts w:ascii="Arial" w:hAnsi="Arial" w:cs="Arial"/>
          <w:sz w:val="24"/>
          <w:szCs w:val="24"/>
        </w:rPr>
        <w:t xml:space="preserve"> Manual Técnico Operativo.</w:t>
      </w:r>
    </w:p>
    <w:p w:rsidR="00572D65" w:rsidRPr="00EB438A" w:rsidRDefault="00572D65" w:rsidP="002748DC">
      <w:pPr>
        <w:spacing w:after="0" w:line="240" w:lineRule="auto"/>
        <w:contextualSpacing/>
        <w:jc w:val="both"/>
        <w:rPr>
          <w:rFonts w:ascii="Arial" w:hAnsi="Arial" w:cs="Arial"/>
          <w:b/>
          <w:sz w:val="24"/>
          <w:szCs w:val="24"/>
        </w:rPr>
      </w:pPr>
    </w:p>
    <w:p w:rsidR="00F822E3" w:rsidRPr="00EB438A" w:rsidRDefault="00287F86"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IV. </w:t>
      </w:r>
      <w:r w:rsidRPr="00EB438A">
        <w:rPr>
          <w:rFonts w:ascii="Arial" w:hAnsi="Arial" w:cs="Arial"/>
          <w:sz w:val="24"/>
          <w:szCs w:val="24"/>
        </w:rPr>
        <w:t>Manual d</w:t>
      </w:r>
      <w:r w:rsidR="004B7968" w:rsidRPr="00EB438A">
        <w:rPr>
          <w:rFonts w:ascii="Arial" w:hAnsi="Arial" w:cs="Arial"/>
          <w:sz w:val="24"/>
          <w:szCs w:val="24"/>
        </w:rPr>
        <w:t>el Uso</w:t>
      </w:r>
      <w:r w:rsidRPr="00EB438A">
        <w:rPr>
          <w:rFonts w:ascii="Arial" w:hAnsi="Arial" w:cs="Arial"/>
          <w:sz w:val="24"/>
          <w:szCs w:val="24"/>
        </w:rPr>
        <w:t>.</w:t>
      </w:r>
    </w:p>
    <w:p w:rsidR="00F822E3" w:rsidRPr="00EB438A" w:rsidRDefault="00F822E3" w:rsidP="002748DC">
      <w:pPr>
        <w:spacing w:after="0" w:line="240" w:lineRule="auto"/>
        <w:contextualSpacing/>
        <w:jc w:val="both"/>
        <w:rPr>
          <w:rFonts w:ascii="Arial" w:hAnsi="Arial" w:cs="Arial"/>
          <w:sz w:val="24"/>
          <w:szCs w:val="24"/>
        </w:rPr>
      </w:pPr>
    </w:p>
    <w:p w:rsidR="00CA0037" w:rsidRPr="00EB438A" w:rsidRDefault="00CA0037"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 xml:space="preserve">Propiedad y registro de los sistemas informáticos </w:t>
      </w:r>
    </w:p>
    <w:p w:rsidR="00F822E3" w:rsidRPr="00EB438A" w:rsidRDefault="00287F86"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56</w:t>
      </w:r>
      <w:r w:rsidR="00F822E3" w:rsidRPr="00EB438A">
        <w:rPr>
          <w:rFonts w:ascii="Arial" w:hAnsi="Arial" w:cs="Arial"/>
          <w:b/>
          <w:bCs/>
          <w:sz w:val="24"/>
          <w:szCs w:val="24"/>
        </w:rPr>
        <w:t xml:space="preserve">. </w:t>
      </w:r>
      <w:r w:rsidR="00F822E3" w:rsidRPr="00EB438A">
        <w:rPr>
          <w:rFonts w:ascii="Arial" w:hAnsi="Arial" w:cs="Arial"/>
          <w:sz w:val="24"/>
          <w:szCs w:val="24"/>
        </w:rPr>
        <w:t xml:space="preserve">Los sistemas de información desarrollados, contratados o adquiridos serán propiedad del Tribunal, al igual que los derechos, las licencias, los permisos y los certificados inherentes a los sistemas de información y los medios electrónicos. La </w:t>
      </w:r>
      <w:r w:rsidR="00EF3360" w:rsidRPr="00EB438A">
        <w:rPr>
          <w:rFonts w:ascii="Arial" w:hAnsi="Arial" w:cs="Arial"/>
          <w:sz w:val="24"/>
          <w:szCs w:val="24"/>
        </w:rPr>
        <w:t>Coordinación</w:t>
      </w:r>
      <w:r w:rsidR="00F822E3" w:rsidRPr="00EB438A">
        <w:rPr>
          <w:rFonts w:ascii="Arial" w:hAnsi="Arial" w:cs="Arial"/>
          <w:sz w:val="24"/>
          <w:szCs w:val="24"/>
        </w:rPr>
        <w:t xml:space="preserve"> deberá gestionar y procurar el registr</w:t>
      </w:r>
      <w:r w:rsidRPr="00EB438A">
        <w:rPr>
          <w:rFonts w:ascii="Arial" w:hAnsi="Arial" w:cs="Arial"/>
          <w:sz w:val="24"/>
          <w:szCs w:val="24"/>
        </w:rPr>
        <w:t xml:space="preserve">o de los derechos de propiedad intelectual </w:t>
      </w:r>
      <w:r w:rsidR="00F822E3" w:rsidRPr="00EB438A">
        <w:rPr>
          <w:rFonts w:ascii="Arial" w:hAnsi="Arial" w:cs="Arial"/>
          <w:sz w:val="24"/>
          <w:szCs w:val="24"/>
        </w:rPr>
        <w:t xml:space="preserve">de los sistemas y medios electrónicos que se desarrollen, en coordinación con las demás </w:t>
      </w:r>
      <w:r w:rsidRPr="00EB438A">
        <w:rPr>
          <w:rFonts w:ascii="Arial" w:hAnsi="Arial" w:cs="Arial"/>
          <w:sz w:val="24"/>
          <w:szCs w:val="24"/>
        </w:rPr>
        <w:t xml:space="preserve">unidades administrativas </w:t>
      </w:r>
      <w:r w:rsidR="00F822E3" w:rsidRPr="00EB438A">
        <w:rPr>
          <w:rFonts w:ascii="Arial" w:hAnsi="Arial" w:cs="Arial"/>
          <w:sz w:val="24"/>
          <w:szCs w:val="24"/>
        </w:rPr>
        <w:t>que hayan participado en su desarrollo, como de aquella información o desarrollo vinculante a los mismos.</w:t>
      </w:r>
    </w:p>
    <w:p w:rsidR="00CA0037" w:rsidRPr="00EB438A" w:rsidRDefault="00CA0037" w:rsidP="002748DC">
      <w:pPr>
        <w:spacing w:after="0" w:line="240" w:lineRule="auto"/>
        <w:contextualSpacing/>
        <w:jc w:val="both"/>
        <w:rPr>
          <w:rFonts w:ascii="Arial" w:hAnsi="Arial" w:cs="Arial"/>
          <w:sz w:val="24"/>
          <w:szCs w:val="24"/>
        </w:rPr>
      </w:pPr>
    </w:p>
    <w:p w:rsidR="00F822E3" w:rsidRPr="00EB438A" w:rsidRDefault="00CA0037"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Requisitos para la contratación de sistemas de información</w:t>
      </w:r>
    </w:p>
    <w:p w:rsidR="00F822E3" w:rsidRPr="00EB438A" w:rsidRDefault="00287F86"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57</w:t>
      </w:r>
      <w:r w:rsidR="00F822E3" w:rsidRPr="00EB438A">
        <w:rPr>
          <w:rFonts w:ascii="Arial" w:hAnsi="Arial" w:cs="Arial"/>
          <w:b/>
          <w:bCs/>
          <w:sz w:val="24"/>
          <w:szCs w:val="24"/>
        </w:rPr>
        <w:t xml:space="preserve">. </w:t>
      </w:r>
      <w:r w:rsidRPr="00EB438A">
        <w:rPr>
          <w:rFonts w:ascii="Arial" w:hAnsi="Arial" w:cs="Arial"/>
          <w:sz w:val="24"/>
          <w:szCs w:val="24"/>
        </w:rPr>
        <w:t xml:space="preserve">La </w:t>
      </w:r>
      <w:r w:rsidR="00EF3360" w:rsidRPr="00EB438A">
        <w:rPr>
          <w:rFonts w:ascii="Arial" w:hAnsi="Arial" w:cs="Arial"/>
          <w:sz w:val="24"/>
          <w:szCs w:val="24"/>
        </w:rPr>
        <w:t>Coordinación</w:t>
      </w:r>
      <w:r w:rsidR="00F822E3" w:rsidRPr="00EB438A">
        <w:rPr>
          <w:rFonts w:ascii="Arial" w:hAnsi="Arial" w:cs="Arial"/>
          <w:sz w:val="24"/>
          <w:szCs w:val="24"/>
        </w:rPr>
        <w:t xml:space="preserve"> procurará que el desarrollo o adquisición de sistemas de información y de medios electrónicos </w:t>
      </w:r>
      <w:r w:rsidRPr="00EB438A">
        <w:rPr>
          <w:rFonts w:ascii="Arial" w:hAnsi="Arial" w:cs="Arial"/>
          <w:sz w:val="24"/>
          <w:szCs w:val="24"/>
        </w:rPr>
        <w:t xml:space="preserve">obtenidos </w:t>
      </w:r>
      <w:r w:rsidR="00F822E3" w:rsidRPr="00EB438A">
        <w:rPr>
          <w:rFonts w:ascii="Arial" w:hAnsi="Arial" w:cs="Arial"/>
          <w:sz w:val="24"/>
          <w:szCs w:val="24"/>
        </w:rPr>
        <w:t xml:space="preserve">a través de </w:t>
      </w:r>
      <w:r w:rsidR="00BF5FFE" w:rsidRPr="00EB438A">
        <w:rPr>
          <w:rFonts w:ascii="Arial" w:hAnsi="Arial" w:cs="Arial"/>
          <w:sz w:val="24"/>
          <w:szCs w:val="24"/>
        </w:rPr>
        <w:t>las personas prestadora</w:t>
      </w:r>
      <w:r w:rsidR="00F822E3" w:rsidRPr="00EB438A">
        <w:rPr>
          <w:rFonts w:ascii="Arial" w:hAnsi="Arial" w:cs="Arial"/>
          <w:sz w:val="24"/>
          <w:szCs w:val="24"/>
        </w:rPr>
        <w:t>s de servicios previa contratación del Tribunal tengan como mínimo los siguientes elementos:</w:t>
      </w:r>
    </w:p>
    <w:p w:rsidR="00F822E3" w:rsidRPr="00EB438A" w:rsidRDefault="00F822E3" w:rsidP="002748DC">
      <w:pPr>
        <w:spacing w:after="0" w:line="240" w:lineRule="auto"/>
        <w:contextualSpacing/>
        <w:jc w:val="both"/>
        <w:rPr>
          <w:rFonts w:ascii="Arial" w:hAnsi="Arial" w:cs="Arial"/>
          <w:sz w:val="24"/>
          <w:szCs w:val="24"/>
        </w:rPr>
      </w:pPr>
    </w:p>
    <w:p w:rsidR="00F822E3" w:rsidRPr="00EB438A" w:rsidRDefault="00F822E3"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Pr="00EB438A">
        <w:rPr>
          <w:rFonts w:ascii="Arial" w:hAnsi="Arial" w:cs="Arial"/>
          <w:sz w:val="24"/>
          <w:szCs w:val="24"/>
        </w:rPr>
        <w:t xml:space="preserve"> L</w:t>
      </w:r>
      <w:r w:rsidR="003B448A" w:rsidRPr="00EB438A">
        <w:rPr>
          <w:rFonts w:ascii="Arial" w:hAnsi="Arial" w:cs="Arial"/>
          <w:sz w:val="24"/>
          <w:szCs w:val="24"/>
        </w:rPr>
        <w:t>icencias, su descripción, número y aplicación</w:t>
      </w:r>
      <w:r w:rsidR="00FD1F8F" w:rsidRPr="00EB438A">
        <w:rPr>
          <w:rFonts w:ascii="Arial" w:hAnsi="Arial" w:cs="Arial"/>
          <w:sz w:val="24"/>
          <w:szCs w:val="24"/>
        </w:rPr>
        <w:t>;</w:t>
      </w:r>
    </w:p>
    <w:p w:rsidR="00572D65" w:rsidRPr="00EB438A" w:rsidRDefault="00572D65" w:rsidP="002748DC">
      <w:pPr>
        <w:spacing w:after="0" w:line="240" w:lineRule="auto"/>
        <w:contextualSpacing/>
        <w:jc w:val="both"/>
        <w:rPr>
          <w:rFonts w:ascii="Arial" w:hAnsi="Arial" w:cs="Arial"/>
          <w:b/>
          <w:sz w:val="24"/>
          <w:szCs w:val="24"/>
        </w:rPr>
      </w:pPr>
    </w:p>
    <w:p w:rsidR="00F822E3" w:rsidRPr="00EB438A" w:rsidRDefault="00F822E3" w:rsidP="002748DC">
      <w:pPr>
        <w:spacing w:after="0" w:line="240" w:lineRule="auto"/>
        <w:contextualSpacing/>
        <w:jc w:val="both"/>
        <w:rPr>
          <w:rFonts w:ascii="Arial" w:hAnsi="Arial" w:cs="Arial"/>
          <w:sz w:val="24"/>
          <w:szCs w:val="24"/>
        </w:rPr>
      </w:pPr>
      <w:r w:rsidRPr="00EB438A">
        <w:rPr>
          <w:rFonts w:ascii="Arial" w:hAnsi="Arial" w:cs="Arial"/>
          <w:b/>
          <w:sz w:val="24"/>
          <w:szCs w:val="24"/>
        </w:rPr>
        <w:t>II</w:t>
      </w:r>
      <w:r w:rsidRPr="00EB438A">
        <w:rPr>
          <w:rFonts w:ascii="Arial" w:hAnsi="Arial" w:cs="Arial"/>
          <w:sz w:val="24"/>
          <w:szCs w:val="24"/>
        </w:rPr>
        <w:t>. Código fuente de ser necesario, para ser usados, actualizados o modificados conforme a los requerimient</w:t>
      </w:r>
      <w:r w:rsidR="00FD1F8F" w:rsidRPr="00EB438A">
        <w:rPr>
          <w:rFonts w:ascii="Arial" w:hAnsi="Arial" w:cs="Arial"/>
          <w:sz w:val="24"/>
          <w:szCs w:val="24"/>
        </w:rPr>
        <w:t>os institucionales del Tribunal;</w:t>
      </w:r>
    </w:p>
    <w:p w:rsidR="00572D65" w:rsidRPr="00EB438A" w:rsidRDefault="00572D65" w:rsidP="002748DC">
      <w:pPr>
        <w:spacing w:after="0" w:line="240" w:lineRule="auto"/>
        <w:contextualSpacing/>
        <w:jc w:val="both"/>
        <w:rPr>
          <w:rFonts w:ascii="Arial" w:hAnsi="Arial" w:cs="Arial"/>
          <w:b/>
          <w:sz w:val="24"/>
          <w:szCs w:val="24"/>
        </w:rPr>
      </w:pPr>
    </w:p>
    <w:p w:rsidR="00F822E3" w:rsidRPr="00EB438A" w:rsidRDefault="00F822E3"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Pr="00EB438A">
        <w:rPr>
          <w:rFonts w:ascii="Arial" w:hAnsi="Arial" w:cs="Arial"/>
          <w:sz w:val="24"/>
          <w:szCs w:val="24"/>
        </w:rPr>
        <w:t>. Número de veces que s</w:t>
      </w:r>
      <w:r w:rsidR="00FD1F8F" w:rsidRPr="00EB438A">
        <w:rPr>
          <w:rFonts w:ascii="Arial" w:hAnsi="Arial" w:cs="Arial"/>
          <w:sz w:val="24"/>
          <w:szCs w:val="24"/>
        </w:rPr>
        <w:t>e puede instalar la aplicación;</w:t>
      </w:r>
    </w:p>
    <w:p w:rsidR="00572D65" w:rsidRPr="00EB438A" w:rsidRDefault="00572D65" w:rsidP="002748DC">
      <w:pPr>
        <w:spacing w:after="0" w:line="240" w:lineRule="auto"/>
        <w:contextualSpacing/>
        <w:jc w:val="both"/>
        <w:rPr>
          <w:rFonts w:ascii="Arial" w:hAnsi="Arial" w:cs="Arial"/>
          <w:b/>
          <w:sz w:val="24"/>
          <w:szCs w:val="24"/>
        </w:rPr>
      </w:pPr>
    </w:p>
    <w:p w:rsidR="00F822E3" w:rsidRPr="00EB438A" w:rsidRDefault="00F822E3" w:rsidP="002748DC">
      <w:pPr>
        <w:spacing w:after="0" w:line="240" w:lineRule="auto"/>
        <w:contextualSpacing/>
        <w:jc w:val="both"/>
        <w:rPr>
          <w:rFonts w:ascii="Arial" w:hAnsi="Arial" w:cs="Arial"/>
          <w:sz w:val="24"/>
          <w:szCs w:val="24"/>
        </w:rPr>
      </w:pPr>
      <w:r w:rsidRPr="00EB438A">
        <w:rPr>
          <w:rFonts w:ascii="Arial" w:hAnsi="Arial" w:cs="Arial"/>
          <w:b/>
          <w:sz w:val="24"/>
          <w:szCs w:val="24"/>
        </w:rPr>
        <w:t>IV</w:t>
      </w:r>
      <w:r w:rsidRPr="00EB438A">
        <w:rPr>
          <w:rFonts w:ascii="Arial" w:hAnsi="Arial" w:cs="Arial"/>
          <w:sz w:val="24"/>
          <w:szCs w:val="24"/>
        </w:rPr>
        <w:t>. Derechos de</w:t>
      </w:r>
      <w:r w:rsidR="00FD1F8F" w:rsidRPr="00EB438A">
        <w:rPr>
          <w:rFonts w:ascii="Arial" w:hAnsi="Arial" w:cs="Arial"/>
          <w:sz w:val="24"/>
          <w:szCs w:val="24"/>
        </w:rPr>
        <w:t xml:space="preserve"> modificación de los programas;</w:t>
      </w:r>
    </w:p>
    <w:p w:rsidR="00572D65" w:rsidRPr="00EB438A" w:rsidRDefault="00572D65" w:rsidP="002748DC">
      <w:pPr>
        <w:spacing w:after="0" w:line="240" w:lineRule="auto"/>
        <w:contextualSpacing/>
        <w:jc w:val="both"/>
        <w:rPr>
          <w:rFonts w:ascii="Arial" w:hAnsi="Arial" w:cs="Arial"/>
          <w:b/>
          <w:sz w:val="24"/>
          <w:szCs w:val="24"/>
        </w:rPr>
      </w:pPr>
    </w:p>
    <w:p w:rsidR="00F822E3" w:rsidRPr="00EB438A" w:rsidRDefault="00F822E3" w:rsidP="002748DC">
      <w:pPr>
        <w:spacing w:after="0" w:line="240" w:lineRule="auto"/>
        <w:contextualSpacing/>
        <w:jc w:val="both"/>
        <w:rPr>
          <w:rFonts w:ascii="Arial" w:hAnsi="Arial" w:cs="Arial"/>
          <w:sz w:val="24"/>
          <w:szCs w:val="24"/>
        </w:rPr>
      </w:pPr>
      <w:r w:rsidRPr="00EB438A">
        <w:rPr>
          <w:rFonts w:ascii="Arial" w:hAnsi="Arial" w:cs="Arial"/>
          <w:b/>
          <w:sz w:val="24"/>
          <w:szCs w:val="24"/>
        </w:rPr>
        <w:t>V.</w:t>
      </w:r>
      <w:r w:rsidRPr="00EB438A">
        <w:rPr>
          <w:rFonts w:ascii="Arial" w:hAnsi="Arial" w:cs="Arial"/>
          <w:sz w:val="24"/>
          <w:szCs w:val="24"/>
        </w:rPr>
        <w:t xml:space="preserve"> Servicios de as</w:t>
      </w:r>
      <w:r w:rsidR="00FD1F8F" w:rsidRPr="00EB438A">
        <w:rPr>
          <w:rFonts w:ascii="Arial" w:hAnsi="Arial" w:cs="Arial"/>
          <w:sz w:val="24"/>
          <w:szCs w:val="24"/>
        </w:rPr>
        <w:t>esoría técnica y mantenimiento;</w:t>
      </w:r>
    </w:p>
    <w:p w:rsidR="00572D65" w:rsidRPr="00EB438A" w:rsidRDefault="00572D65" w:rsidP="002748DC">
      <w:pPr>
        <w:spacing w:after="0" w:line="240" w:lineRule="auto"/>
        <w:contextualSpacing/>
        <w:jc w:val="both"/>
        <w:rPr>
          <w:rFonts w:ascii="Arial" w:hAnsi="Arial" w:cs="Arial"/>
          <w:b/>
          <w:sz w:val="24"/>
          <w:szCs w:val="24"/>
        </w:rPr>
      </w:pPr>
    </w:p>
    <w:p w:rsidR="00F822E3" w:rsidRPr="00EB438A" w:rsidRDefault="00F822E3" w:rsidP="002748DC">
      <w:pPr>
        <w:spacing w:after="0" w:line="240" w:lineRule="auto"/>
        <w:contextualSpacing/>
        <w:jc w:val="both"/>
        <w:rPr>
          <w:rFonts w:ascii="Arial" w:hAnsi="Arial" w:cs="Arial"/>
          <w:sz w:val="24"/>
          <w:szCs w:val="24"/>
        </w:rPr>
      </w:pPr>
      <w:r w:rsidRPr="00EB438A">
        <w:rPr>
          <w:rFonts w:ascii="Arial" w:hAnsi="Arial" w:cs="Arial"/>
          <w:b/>
          <w:sz w:val="24"/>
          <w:szCs w:val="24"/>
        </w:rPr>
        <w:lastRenderedPageBreak/>
        <w:t>VI</w:t>
      </w:r>
      <w:r w:rsidRPr="00EB438A">
        <w:rPr>
          <w:rFonts w:ascii="Arial" w:hAnsi="Arial" w:cs="Arial"/>
          <w:sz w:val="24"/>
          <w:szCs w:val="24"/>
        </w:rPr>
        <w:t>. Garantías apl</w:t>
      </w:r>
      <w:r w:rsidR="00287F86" w:rsidRPr="00EB438A">
        <w:rPr>
          <w:rFonts w:ascii="Arial" w:hAnsi="Arial" w:cs="Arial"/>
          <w:sz w:val="24"/>
          <w:szCs w:val="24"/>
        </w:rPr>
        <w:t>icables, así como su vigen</w:t>
      </w:r>
      <w:r w:rsidR="00FD1F8F" w:rsidRPr="00EB438A">
        <w:rPr>
          <w:rFonts w:ascii="Arial" w:hAnsi="Arial" w:cs="Arial"/>
          <w:sz w:val="24"/>
          <w:szCs w:val="24"/>
        </w:rPr>
        <w:t>cia;</w:t>
      </w:r>
    </w:p>
    <w:p w:rsidR="00572D65" w:rsidRPr="00EB438A" w:rsidRDefault="00572D65" w:rsidP="002748DC">
      <w:pPr>
        <w:spacing w:after="0" w:line="240" w:lineRule="auto"/>
        <w:contextualSpacing/>
        <w:jc w:val="both"/>
        <w:rPr>
          <w:rFonts w:ascii="Arial" w:hAnsi="Arial" w:cs="Arial"/>
          <w:b/>
          <w:sz w:val="24"/>
          <w:szCs w:val="24"/>
        </w:rPr>
      </w:pPr>
    </w:p>
    <w:p w:rsidR="00F822E3" w:rsidRPr="00EB438A" w:rsidRDefault="00F822E3" w:rsidP="002748DC">
      <w:pPr>
        <w:spacing w:after="0" w:line="240" w:lineRule="auto"/>
        <w:contextualSpacing/>
        <w:jc w:val="both"/>
        <w:rPr>
          <w:rFonts w:ascii="Arial" w:hAnsi="Arial" w:cs="Arial"/>
          <w:sz w:val="24"/>
          <w:szCs w:val="24"/>
        </w:rPr>
      </w:pPr>
      <w:r w:rsidRPr="00EB438A">
        <w:rPr>
          <w:rFonts w:ascii="Arial" w:hAnsi="Arial" w:cs="Arial"/>
          <w:b/>
          <w:sz w:val="24"/>
          <w:szCs w:val="24"/>
        </w:rPr>
        <w:t>VII</w:t>
      </w:r>
      <w:r w:rsidRPr="00EB438A">
        <w:rPr>
          <w:rFonts w:ascii="Arial" w:hAnsi="Arial" w:cs="Arial"/>
          <w:sz w:val="24"/>
          <w:szCs w:val="24"/>
        </w:rPr>
        <w:t xml:space="preserve">. Especificar la obligación </w:t>
      </w:r>
      <w:r w:rsidR="00BF5FFE" w:rsidRPr="00EB438A">
        <w:rPr>
          <w:rFonts w:ascii="Arial" w:hAnsi="Arial" w:cs="Arial"/>
          <w:sz w:val="24"/>
          <w:szCs w:val="24"/>
        </w:rPr>
        <w:t>de quien presta los</w:t>
      </w:r>
      <w:r w:rsidRPr="00EB438A">
        <w:rPr>
          <w:rFonts w:ascii="Arial" w:hAnsi="Arial" w:cs="Arial"/>
          <w:sz w:val="24"/>
          <w:szCs w:val="24"/>
        </w:rPr>
        <w:t xml:space="preserve"> servicios en cuanto al resguardo, seguridad y confidencialidad de los datos e información que utilice durant</w:t>
      </w:r>
      <w:r w:rsidR="00FD1F8F" w:rsidRPr="00EB438A">
        <w:rPr>
          <w:rFonts w:ascii="Arial" w:hAnsi="Arial" w:cs="Arial"/>
          <w:sz w:val="24"/>
          <w:szCs w:val="24"/>
        </w:rPr>
        <w:t>e el desarrollo del proyecto, y</w:t>
      </w:r>
    </w:p>
    <w:p w:rsidR="00572D65" w:rsidRPr="00EB438A" w:rsidRDefault="00572D65" w:rsidP="002748DC">
      <w:pPr>
        <w:spacing w:after="0" w:line="240" w:lineRule="auto"/>
        <w:contextualSpacing/>
        <w:jc w:val="both"/>
        <w:rPr>
          <w:rFonts w:ascii="Arial" w:hAnsi="Arial" w:cs="Arial"/>
          <w:b/>
          <w:sz w:val="24"/>
          <w:szCs w:val="24"/>
        </w:rPr>
      </w:pPr>
    </w:p>
    <w:p w:rsidR="00F822E3" w:rsidRPr="00EB438A" w:rsidRDefault="00F822E3" w:rsidP="002748DC">
      <w:pPr>
        <w:spacing w:after="0" w:line="240" w:lineRule="auto"/>
        <w:contextualSpacing/>
        <w:jc w:val="both"/>
        <w:rPr>
          <w:rFonts w:ascii="Arial" w:hAnsi="Arial" w:cs="Arial"/>
          <w:sz w:val="24"/>
          <w:szCs w:val="24"/>
        </w:rPr>
      </w:pPr>
      <w:r w:rsidRPr="00EB438A">
        <w:rPr>
          <w:rFonts w:ascii="Arial" w:hAnsi="Arial" w:cs="Arial"/>
          <w:b/>
          <w:sz w:val="24"/>
          <w:szCs w:val="24"/>
        </w:rPr>
        <w:t>VIII</w:t>
      </w:r>
      <w:r w:rsidRPr="00EB438A">
        <w:rPr>
          <w:rFonts w:ascii="Arial" w:hAnsi="Arial" w:cs="Arial"/>
          <w:sz w:val="24"/>
          <w:szCs w:val="24"/>
        </w:rPr>
        <w:t>. Cualquier otro elemento que contribuya a la seguridad y eficiencia del sistema o medi</w:t>
      </w:r>
      <w:r w:rsidR="003B448A" w:rsidRPr="00EB438A">
        <w:rPr>
          <w:rFonts w:ascii="Arial" w:hAnsi="Arial" w:cs="Arial"/>
          <w:sz w:val="24"/>
          <w:szCs w:val="24"/>
        </w:rPr>
        <w:t>o electrónico que se adquiera.</w:t>
      </w:r>
    </w:p>
    <w:p w:rsidR="00F822E3" w:rsidRPr="00EB438A" w:rsidRDefault="00F822E3" w:rsidP="002748DC">
      <w:pPr>
        <w:spacing w:after="0" w:line="240" w:lineRule="auto"/>
        <w:contextualSpacing/>
        <w:jc w:val="both"/>
        <w:rPr>
          <w:rFonts w:ascii="Arial" w:hAnsi="Arial" w:cs="Arial"/>
          <w:sz w:val="24"/>
          <w:szCs w:val="24"/>
        </w:rPr>
      </w:pPr>
    </w:p>
    <w:p w:rsidR="00CA0037" w:rsidRPr="00EB438A" w:rsidRDefault="00CA0037"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Solicitudes para el desarrollo de sistemas informáticos</w:t>
      </w:r>
    </w:p>
    <w:p w:rsidR="003B448A" w:rsidRPr="00EB438A" w:rsidRDefault="003B448A"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58</w:t>
      </w:r>
      <w:r w:rsidR="00F822E3" w:rsidRPr="00EB438A">
        <w:rPr>
          <w:rFonts w:ascii="Arial" w:hAnsi="Arial" w:cs="Arial"/>
          <w:b/>
          <w:bCs/>
          <w:sz w:val="24"/>
          <w:szCs w:val="24"/>
        </w:rPr>
        <w:t xml:space="preserve">. </w:t>
      </w:r>
      <w:r w:rsidR="00F822E3" w:rsidRPr="00EB438A">
        <w:rPr>
          <w:rFonts w:ascii="Arial" w:hAnsi="Arial" w:cs="Arial"/>
          <w:sz w:val="24"/>
          <w:szCs w:val="24"/>
        </w:rPr>
        <w:t xml:space="preserve">Las solicitudes para el desarrollo o adquisición de nuevos sistemas, software o medios electrónicos por parte de </w:t>
      </w:r>
      <w:r w:rsidRPr="00EB438A">
        <w:rPr>
          <w:rFonts w:ascii="Arial" w:hAnsi="Arial" w:cs="Arial"/>
          <w:sz w:val="24"/>
          <w:szCs w:val="24"/>
        </w:rPr>
        <w:t>las unidades administrativas</w:t>
      </w:r>
      <w:r w:rsidR="00F822E3" w:rsidRPr="00EB438A">
        <w:rPr>
          <w:rFonts w:ascii="Arial" w:hAnsi="Arial" w:cs="Arial"/>
          <w:sz w:val="24"/>
          <w:szCs w:val="24"/>
        </w:rPr>
        <w:t xml:space="preserve">, deberán ser planteadas por escrito a la </w:t>
      </w:r>
      <w:r w:rsidR="00EF3360" w:rsidRPr="00EB438A">
        <w:rPr>
          <w:rFonts w:ascii="Arial" w:hAnsi="Arial" w:cs="Arial"/>
          <w:sz w:val="24"/>
          <w:szCs w:val="24"/>
        </w:rPr>
        <w:t>Coordinación</w:t>
      </w:r>
      <w:r w:rsidRPr="00EB438A">
        <w:rPr>
          <w:rFonts w:ascii="Arial" w:hAnsi="Arial" w:cs="Arial"/>
          <w:sz w:val="24"/>
          <w:szCs w:val="24"/>
        </w:rPr>
        <w:t xml:space="preserve"> a través de</w:t>
      </w:r>
      <w:r w:rsidR="00F822E3" w:rsidRPr="00EB438A">
        <w:rPr>
          <w:rFonts w:ascii="Arial" w:hAnsi="Arial" w:cs="Arial"/>
          <w:sz w:val="24"/>
          <w:szCs w:val="24"/>
        </w:rPr>
        <w:t xml:space="preserve"> su titular. </w:t>
      </w:r>
    </w:p>
    <w:p w:rsidR="003B448A" w:rsidRPr="00EB438A" w:rsidRDefault="003B448A" w:rsidP="002748DC">
      <w:pPr>
        <w:spacing w:after="0" w:line="240" w:lineRule="auto"/>
        <w:contextualSpacing/>
        <w:jc w:val="both"/>
        <w:rPr>
          <w:rFonts w:ascii="Arial" w:hAnsi="Arial" w:cs="Arial"/>
          <w:sz w:val="24"/>
          <w:szCs w:val="24"/>
        </w:rPr>
      </w:pPr>
    </w:p>
    <w:p w:rsidR="00F822E3" w:rsidRPr="00EB438A" w:rsidRDefault="003B448A" w:rsidP="002748DC">
      <w:pPr>
        <w:spacing w:after="0" w:line="240" w:lineRule="auto"/>
        <w:contextualSpacing/>
        <w:jc w:val="both"/>
        <w:rPr>
          <w:rFonts w:ascii="Arial" w:hAnsi="Arial" w:cs="Arial"/>
          <w:sz w:val="24"/>
          <w:szCs w:val="24"/>
        </w:rPr>
      </w:pPr>
      <w:r w:rsidRPr="00EB438A">
        <w:rPr>
          <w:rFonts w:ascii="Arial" w:hAnsi="Arial" w:cs="Arial"/>
          <w:sz w:val="24"/>
          <w:szCs w:val="24"/>
        </w:rPr>
        <w:t>Dichas</w:t>
      </w:r>
      <w:r w:rsidR="00F822E3" w:rsidRPr="00EB438A">
        <w:rPr>
          <w:rFonts w:ascii="Arial" w:hAnsi="Arial" w:cs="Arial"/>
          <w:sz w:val="24"/>
          <w:szCs w:val="24"/>
        </w:rPr>
        <w:t xml:space="preserve"> solicitudes deberán contener el objetivo de la adquisición, los requerimientos del sistema o medio electrónico, su justificación, y de ser el caso, la descripción de la problemática a resolver, las mejoras deseadas, los resultados que se esperan, con la intención de proceder al desarrollo o adquisición de los mismos. </w:t>
      </w:r>
    </w:p>
    <w:p w:rsidR="009578FF" w:rsidRPr="00EB438A" w:rsidRDefault="009578FF" w:rsidP="002748DC">
      <w:pPr>
        <w:spacing w:after="0" w:line="240" w:lineRule="auto"/>
        <w:contextualSpacing/>
        <w:jc w:val="both"/>
        <w:rPr>
          <w:rFonts w:ascii="Arial" w:hAnsi="Arial" w:cs="Arial"/>
          <w:sz w:val="24"/>
          <w:szCs w:val="24"/>
        </w:rPr>
      </w:pPr>
    </w:p>
    <w:p w:rsidR="00EE6085" w:rsidRPr="00EB438A" w:rsidRDefault="00EE6085" w:rsidP="002748DC">
      <w:pPr>
        <w:spacing w:after="0" w:line="240" w:lineRule="auto"/>
        <w:contextualSpacing/>
        <w:jc w:val="center"/>
        <w:rPr>
          <w:rFonts w:ascii="Arial" w:hAnsi="Arial" w:cs="Arial"/>
          <w:b/>
          <w:sz w:val="30"/>
          <w:szCs w:val="30"/>
        </w:rPr>
      </w:pPr>
      <w:r w:rsidRPr="00EB438A">
        <w:rPr>
          <w:rFonts w:ascii="Arial" w:hAnsi="Arial" w:cs="Arial"/>
          <w:b/>
          <w:sz w:val="30"/>
          <w:szCs w:val="30"/>
        </w:rPr>
        <w:t>Sección Segunda</w:t>
      </w:r>
    </w:p>
    <w:p w:rsidR="00EE6085" w:rsidRPr="00EB438A" w:rsidRDefault="00EE6085" w:rsidP="002748DC">
      <w:pPr>
        <w:spacing w:after="0" w:line="240" w:lineRule="auto"/>
        <w:contextualSpacing/>
        <w:jc w:val="center"/>
        <w:rPr>
          <w:rFonts w:ascii="Arial" w:hAnsi="Arial" w:cs="Arial"/>
          <w:b/>
          <w:sz w:val="30"/>
          <w:szCs w:val="30"/>
        </w:rPr>
      </w:pPr>
      <w:r w:rsidRPr="00EB438A">
        <w:rPr>
          <w:rFonts w:ascii="Arial" w:hAnsi="Arial" w:cs="Arial"/>
          <w:b/>
          <w:sz w:val="30"/>
          <w:szCs w:val="30"/>
        </w:rPr>
        <w:t>Sistema Informático del Tribunal</w:t>
      </w:r>
    </w:p>
    <w:p w:rsidR="00347C4E" w:rsidRPr="00EB438A" w:rsidRDefault="00347C4E" w:rsidP="002748DC">
      <w:pPr>
        <w:spacing w:after="0" w:line="240" w:lineRule="auto"/>
        <w:contextualSpacing/>
        <w:jc w:val="center"/>
        <w:rPr>
          <w:rFonts w:ascii="Arial" w:hAnsi="Arial" w:cs="Arial"/>
          <w:b/>
          <w:sz w:val="24"/>
          <w:szCs w:val="24"/>
        </w:rPr>
      </w:pPr>
    </w:p>
    <w:p w:rsidR="008A7B4D" w:rsidRPr="00EB438A" w:rsidRDefault="00347C4E"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Definición del Sistema Informático del Tribunal</w:t>
      </w:r>
    </w:p>
    <w:p w:rsidR="008A7B4D" w:rsidRPr="00EB438A" w:rsidRDefault="0080612D" w:rsidP="002748DC">
      <w:pPr>
        <w:spacing w:after="0" w:line="240" w:lineRule="auto"/>
        <w:contextualSpacing/>
        <w:jc w:val="both"/>
        <w:rPr>
          <w:rFonts w:ascii="Arial" w:hAnsi="Arial" w:cs="Arial"/>
          <w:b/>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59</w:t>
      </w:r>
      <w:r w:rsidR="008A7B4D" w:rsidRPr="00EB438A">
        <w:rPr>
          <w:rFonts w:ascii="Arial" w:hAnsi="Arial" w:cs="Arial"/>
          <w:b/>
          <w:bCs/>
          <w:sz w:val="24"/>
          <w:szCs w:val="24"/>
        </w:rPr>
        <w:t xml:space="preserve">. </w:t>
      </w:r>
      <w:r w:rsidR="008A7B4D" w:rsidRPr="00EB438A">
        <w:rPr>
          <w:rFonts w:ascii="Arial" w:hAnsi="Arial" w:cs="Arial"/>
          <w:bCs/>
          <w:sz w:val="24"/>
          <w:szCs w:val="24"/>
        </w:rPr>
        <w:t>El Sistema Informático del Tribunal constituye el conjunto de servicios electrónicos implementados para la realización de notificaciones vía electrónica, la consulta electrónica de expedientes, la interacción con el juicio en línea, el seguimiento en forma automatizada de la captura y reporte de datos estadísticos sobre el movimiento e impulso de los procesos y procedimientos competencia del Tribunal y cualquier otro servicio electrónico que implique el cumplimiento de la impartición de justicia administrativa y fiscal en el Estado de Guanajuato.</w:t>
      </w:r>
      <w:r w:rsidR="008A7B4D" w:rsidRPr="00EB438A">
        <w:rPr>
          <w:rFonts w:ascii="Arial" w:hAnsi="Arial" w:cs="Arial"/>
          <w:b/>
          <w:bCs/>
          <w:sz w:val="24"/>
          <w:szCs w:val="24"/>
        </w:rPr>
        <w:t xml:space="preserve"> </w:t>
      </w:r>
    </w:p>
    <w:p w:rsidR="009A2E9C" w:rsidRPr="00EB438A" w:rsidRDefault="009A2E9C" w:rsidP="002748DC">
      <w:pPr>
        <w:spacing w:after="0" w:line="240" w:lineRule="auto"/>
        <w:contextualSpacing/>
        <w:jc w:val="both"/>
        <w:rPr>
          <w:rFonts w:ascii="Arial" w:hAnsi="Arial" w:cs="Arial"/>
          <w:bCs/>
          <w:sz w:val="24"/>
          <w:szCs w:val="24"/>
        </w:rPr>
      </w:pPr>
    </w:p>
    <w:p w:rsidR="009A2E9C" w:rsidRPr="00EB438A" w:rsidRDefault="009A2E9C"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 xml:space="preserve">El uso del Sistema Informático del Tribunal es obligatorio para </w:t>
      </w:r>
      <w:r w:rsidR="00803349" w:rsidRPr="00EB438A">
        <w:rPr>
          <w:rFonts w:ascii="Arial" w:hAnsi="Arial" w:cs="Arial"/>
          <w:bCs/>
          <w:sz w:val="24"/>
          <w:szCs w:val="24"/>
        </w:rPr>
        <w:t>las personas usuarias</w:t>
      </w:r>
      <w:r w:rsidR="00BF5FFE" w:rsidRPr="00EB438A">
        <w:rPr>
          <w:rFonts w:ascii="Arial" w:hAnsi="Arial" w:cs="Arial"/>
          <w:bCs/>
          <w:sz w:val="24"/>
          <w:szCs w:val="24"/>
        </w:rPr>
        <w:t xml:space="preserve"> adscrita</w:t>
      </w:r>
      <w:r w:rsidRPr="00EB438A">
        <w:rPr>
          <w:rFonts w:ascii="Arial" w:hAnsi="Arial" w:cs="Arial"/>
          <w:bCs/>
          <w:sz w:val="24"/>
          <w:szCs w:val="24"/>
        </w:rPr>
        <w:t xml:space="preserve">s a las áreas jurisdiccionales. </w:t>
      </w:r>
    </w:p>
    <w:p w:rsidR="0080612D" w:rsidRPr="00EB438A" w:rsidRDefault="0080612D" w:rsidP="002748DC">
      <w:pPr>
        <w:spacing w:after="0" w:line="240" w:lineRule="auto"/>
        <w:contextualSpacing/>
        <w:jc w:val="right"/>
        <w:rPr>
          <w:rFonts w:ascii="Arial" w:hAnsi="Arial" w:cs="Arial"/>
          <w:b/>
          <w:bCs/>
          <w:i/>
          <w:sz w:val="24"/>
          <w:szCs w:val="24"/>
        </w:rPr>
      </w:pPr>
    </w:p>
    <w:p w:rsidR="00347C4E" w:rsidRPr="00EB438A" w:rsidRDefault="00347C4E"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Acceso, captura y registro de información en el Sistema</w:t>
      </w:r>
      <w:r w:rsidR="00260383" w:rsidRPr="00EB438A">
        <w:rPr>
          <w:rFonts w:ascii="Arial" w:hAnsi="Arial" w:cs="Arial"/>
          <w:b/>
          <w:bCs/>
          <w:i/>
          <w:sz w:val="20"/>
          <w:szCs w:val="20"/>
        </w:rPr>
        <w:t xml:space="preserve"> Informático</w:t>
      </w:r>
    </w:p>
    <w:p w:rsidR="0080612D" w:rsidRPr="00EB438A" w:rsidRDefault="00347C4E"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60</w:t>
      </w:r>
      <w:r w:rsidR="008A7B4D" w:rsidRPr="00EB438A">
        <w:rPr>
          <w:rFonts w:ascii="Arial" w:hAnsi="Arial" w:cs="Arial"/>
          <w:b/>
          <w:bCs/>
          <w:sz w:val="24"/>
          <w:szCs w:val="24"/>
        </w:rPr>
        <w:t xml:space="preserve">. </w:t>
      </w:r>
      <w:r w:rsidR="008A7B4D" w:rsidRPr="00EB438A">
        <w:rPr>
          <w:rFonts w:ascii="Arial" w:hAnsi="Arial" w:cs="Arial"/>
          <w:bCs/>
          <w:sz w:val="24"/>
          <w:szCs w:val="24"/>
        </w:rPr>
        <w:t>El acceso, captura, registro del estado procesal, movimientos, bajas, altas, modificaciones en los registros de los procesos, procedimientos, recursos y demás actuaciones competencia del Tribunal que generen movimientos electrónicos,</w:t>
      </w:r>
      <w:r w:rsidR="0080612D" w:rsidRPr="00EB438A">
        <w:rPr>
          <w:rFonts w:ascii="Arial" w:hAnsi="Arial" w:cs="Arial"/>
          <w:bCs/>
          <w:sz w:val="24"/>
          <w:szCs w:val="24"/>
        </w:rPr>
        <w:t xml:space="preserve"> será real</w:t>
      </w:r>
      <w:r w:rsidR="00BF5FFE" w:rsidRPr="00EB438A">
        <w:rPr>
          <w:rFonts w:ascii="Arial" w:hAnsi="Arial" w:cs="Arial"/>
          <w:bCs/>
          <w:sz w:val="24"/>
          <w:szCs w:val="24"/>
        </w:rPr>
        <w:t>izado en forma permanente por la</w:t>
      </w:r>
      <w:r w:rsidR="0080612D" w:rsidRPr="00EB438A">
        <w:rPr>
          <w:rFonts w:ascii="Arial" w:hAnsi="Arial" w:cs="Arial"/>
          <w:bCs/>
          <w:sz w:val="24"/>
          <w:szCs w:val="24"/>
        </w:rPr>
        <w:t xml:space="preserve">s </w:t>
      </w:r>
      <w:r w:rsidR="00BF5FFE" w:rsidRPr="00EB438A">
        <w:rPr>
          <w:rFonts w:ascii="Arial" w:hAnsi="Arial" w:cs="Arial"/>
          <w:bCs/>
          <w:sz w:val="24"/>
          <w:szCs w:val="24"/>
        </w:rPr>
        <w:t xml:space="preserve">personas </w:t>
      </w:r>
      <w:r w:rsidR="0080612D" w:rsidRPr="00EB438A">
        <w:rPr>
          <w:rFonts w:ascii="Arial" w:hAnsi="Arial" w:cs="Arial"/>
          <w:bCs/>
          <w:sz w:val="24"/>
          <w:szCs w:val="24"/>
        </w:rPr>
        <w:t>Ofici</w:t>
      </w:r>
      <w:r w:rsidR="00BF5FFE" w:rsidRPr="00EB438A">
        <w:rPr>
          <w:rFonts w:ascii="Arial" w:hAnsi="Arial" w:cs="Arial"/>
          <w:bCs/>
          <w:sz w:val="24"/>
          <w:szCs w:val="24"/>
        </w:rPr>
        <w:t>ales Jurisdiccionales, Secretaria</w:t>
      </w:r>
      <w:r w:rsidR="0080612D" w:rsidRPr="00EB438A">
        <w:rPr>
          <w:rFonts w:ascii="Arial" w:hAnsi="Arial" w:cs="Arial"/>
          <w:bCs/>
          <w:sz w:val="24"/>
          <w:szCs w:val="24"/>
        </w:rPr>
        <w:t>s de Estudio y Cuenta, Proyectistas, A</w:t>
      </w:r>
      <w:r w:rsidR="00BF5FFE" w:rsidRPr="00EB438A">
        <w:rPr>
          <w:rFonts w:ascii="Arial" w:hAnsi="Arial" w:cs="Arial"/>
          <w:bCs/>
          <w:sz w:val="24"/>
          <w:szCs w:val="24"/>
        </w:rPr>
        <w:t>ctuaria</w:t>
      </w:r>
      <w:r w:rsidR="008A7B4D" w:rsidRPr="00EB438A">
        <w:rPr>
          <w:rFonts w:ascii="Arial" w:hAnsi="Arial" w:cs="Arial"/>
          <w:bCs/>
          <w:sz w:val="24"/>
          <w:szCs w:val="24"/>
        </w:rPr>
        <w:t xml:space="preserve">s y personal auxiliar en las actividades propias </w:t>
      </w:r>
      <w:r w:rsidR="0080612D" w:rsidRPr="00EB438A">
        <w:rPr>
          <w:rFonts w:ascii="Arial" w:hAnsi="Arial" w:cs="Arial"/>
          <w:bCs/>
          <w:sz w:val="24"/>
          <w:szCs w:val="24"/>
        </w:rPr>
        <w:t>de cada Sala y la Secretaría General de Acuerdos.</w:t>
      </w:r>
    </w:p>
    <w:p w:rsidR="0080612D" w:rsidRPr="00EB438A" w:rsidRDefault="0080612D" w:rsidP="002748DC">
      <w:pPr>
        <w:spacing w:after="0" w:line="240" w:lineRule="auto"/>
        <w:contextualSpacing/>
        <w:jc w:val="both"/>
        <w:rPr>
          <w:rFonts w:ascii="Arial" w:hAnsi="Arial" w:cs="Arial"/>
          <w:bCs/>
          <w:sz w:val="24"/>
          <w:szCs w:val="24"/>
        </w:rPr>
      </w:pPr>
    </w:p>
    <w:p w:rsidR="0080612D" w:rsidRPr="00EB438A" w:rsidRDefault="0080612D"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Las actividades arriba enunciadas se realizarán</w:t>
      </w:r>
      <w:r w:rsidR="008A7B4D" w:rsidRPr="00EB438A">
        <w:rPr>
          <w:rFonts w:ascii="Arial" w:hAnsi="Arial" w:cs="Arial"/>
          <w:bCs/>
          <w:sz w:val="24"/>
          <w:szCs w:val="24"/>
        </w:rPr>
        <w:t>, bajo la supervisión de l</w:t>
      </w:r>
      <w:r w:rsidR="00BF5FFE" w:rsidRPr="00EB438A">
        <w:rPr>
          <w:rFonts w:ascii="Arial" w:hAnsi="Arial" w:cs="Arial"/>
          <w:bCs/>
          <w:sz w:val="24"/>
          <w:szCs w:val="24"/>
        </w:rPr>
        <w:t xml:space="preserve">as personas </w:t>
      </w:r>
      <w:r w:rsidRPr="00EB438A">
        <w:rPr>
          <w:rFonts w:ascii="Arial" w:hAnsi="Arial" w:cs="Arial"/>
          <w:bCs/>
          <w:sz w:val="24"/>
          <w:szCs w:val="24"/>
        </w:rPr>
        <w:t>titulares de las Salas, la Secretaría General, los Secretarios de Estudio y C</w:t>
      </w:r>
      <w:r w:rsidR="008A7B4D" w:rsidRPr="00EB438A">
        <w:rPr>
          <w:rFonts w:ascii="Arial" w:hAnsi="Arial" w:cs="Arial"/>
          <w:bCs/>
          <w:sz w:val="24"/>
          <w:szCs w:val="24"/>
        </w:rPr>
        <w:t xml:space="preserve">uenta o por </w:t>
      </w:r>
      <w:r w:rsidR="00803349" w:rsidRPr="00EB438A">
        <w:rPr>
          <w:rFonts w:ascii="Arial" w:hAnsi="Arial" w:cs="Arial"/>
          <w:bCs/>
          <w:sz w:val="24"/>
          <w:szCs w:val="24"/>
        </w:rPr>
        <w:t>las personas usuarias</w:t>
      </w:r>
      <w:r w:rsidR="008A7B4D" w:rsidRPr="00EB438A">
        <w:rPr>
          <w:rFonts w:ascii="Arial" w:hAnsi="Arial" w:cs="Arial"/>
          <w:bCs/>
          <w:sz w:val="24"/>
          <w:szCs w:val="24"/>
        </w:rPr>
        <w:t xml:space="preserve"> que </w:t>
      </w:r>
      <w:r w:rsidRPr="00EB438A">
        <w:rPr>
          <w:rFonts w:ascii="Arial" w:hAnsi="Arial" w:cs="Arial"/>
          <w:bCs/>
          <w:sz w:val="24"/>
          <w:szCs w:val="24"/>
        </w:rPr>
        <w:t>sean designados</w:t>
      </w:r>
      <w:r w:rsidR="008A7B4D" w:rsidRPr="00EB438A">
        <w:rPr>
          <w:rFonts w:ascii="Arial" w:hAnsi="Arial" w:cs="Arial"/>
          <w:bCs/>
          <w:sz w:val="24"/>
          <w:szCs w:val="24"/>
        </w:rPr>
        <w:t xml:space="preserve"> para tales efectos. </w:t>
      </w:r>
    </w:p>
    <w:p w:rsidR="00347C4E" w:rsidRPr="00EB438A" w:rsidRDefault="00347C4E" w:rsidP="002748DC">
      <w:pPr>
        <w:spacing w:after="0" w:line="240" w:lineRule="auto"/>
        <w:contextualSpacing/>
        <w:jc w:val="both"/>
        <w:rPr>
          <w:rFonts w:ascii="Arial" w:hAnsi="Arial" w:cs="Arial"/>
          <w:b/>
          <w:bCs/>
          <w:sz w:val="24"/>
          <w:szCs w:val="24"/>
        </w:rPr>
      </w:pPr>
    </w:p>
    <w:p w:rsidR="00347C4E" w:rsidRPr="00EB438A" w:rsidRDefault="00347C4E"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 xml:space="preserve">Responsabilidad de </w:t>
      </w:r>
      <w:r w:rsidR="00803349" w:rsidRPr="00EB438A">
        <w:rPr>
          <w:rFonts w:ascii="Arial" w:hAnsi="Arial" w:cs="Arial"/>
          <w:b/>
          <w:bCs/>
          <w:i/>
          <w:sz w:val="20"/>
          <w:szCs w:val="20"/>
        </w:rPr>
        <w:t>las personas usuarias</w:t>
      </w:r>
      <w:r w:rsidRPr="00EB438A">
        <w:rPr>
          <w:rFonts w:ascii="Arial" w:hAnsi="Arial" w:cs="Arial"/>
          <w:b/>
          <w:bCs/>
          <w:i/>
          <w:sz w:val="20"/>
          <w:szCs w:val="20"/>
        </w:rPr>
        <w:t xml:space="preserve"> del Sistema</w:t>
      </w:r>
    </w:p>
    <w:p w:rsidR="008A7B4D" w:rsidRPr="00EB438A" w:rsidRDefault="00CC6807"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Artículo</w:t>
      </w:r>
      <w:r w:rsidR="008A7B4D" w:rsidRPr="00EB438A">
        <w:rPr>
          <w:rFonts w:ascii="Arial" w:hAnsi="Arial" w:cs="Arial"/>
          <w:b/>
          <w:bCs/>
          <w:sz w:val="24"/>
          <w:szCs w:val="24"/>
        </w:rPr>
        <w:t xml:space="preserve"> </w:t>
      </w:r>
      <w:r w:rsidR="00780849" w:rsidRPr="00EB438A">
        <w:rPr>
          <w:rFonts w:ascii="Arial" w:hAnsi="Arial" w:cs="Arial"/>
          <w:b/>
          <w:bCs/>
          <w:sz w:val="24"/>
          <w:szCs w:val="24"/>
        </w:rPr>
        <w:t>61</w:t>
      </w:r>
      <w:r w:rsidR="008A7B4D" w:rsidRPr="00EB438A">
        <w:rPr>
          <w:rFonts w:ascii="Arial" w:hAnsi="Arial" w:cs="Arial"/>
          <w:b/>
          <w:bCs/>
          <w:sz w:val="24"/>
          <w:szCs w:val="24"/>
        </w:rPr>
        <w:t xml:space="preserve">. </w:t>
      </w:r>
      <w:r w:rsidR="00803349" w:rsidRPr="00EB438A">
        <w:rPr>
          <w:rFonts w:ascii="Arial" w:hAnsi="Arial" w:cs="Arial"/>
          <w:bCs/>
          <w:sz w:val="24"/>
          <w:szCs w:val="24"/>
        </w:rPr>
        <w:t>Las personas usuarias</w:t>
      </w:r>
      <w:r w:rsidR="008A7B4D" w:rsidRPr="00EB438A">
        <w:rPr>
          <w:rFonts w:ascii="Arial" w:hAnsi="Arial" w:cs="Arial"/>
          <w:bCs/>
          <w:sz w:val="24"/>
          <w:szCs w:val="24"/>
        </w:rPr>
        <w:t xml:space="preserve"> del Si</w:t>
      </w:r>
      <w:r w:rsidRPr="00EB438A">
        <w:rPr>
          <w:rFonts w:ascii="Arial" w:hAnsi="Arial" w:cs="Arial"/>
          <w:bCs/>
          <w:sz w:val="24"/>
          <w:szCs w:val="24"/>
        </w:rPr>
        <w:t xml:space="preserve">stema Informático del Tribunal, </w:t>
      </w:r>
      <w:r w:rsidR="008A7B4D" w:rsidRPr="00EB438A">
        <w:rPr>
          <w:rFonts w:ascii="Arial" w:hAnsi="Arial" w:cs="Arial"/>
          <w:bCs/>
          <w:sz w:val="24"/>
          <w:szCs w:val="24"/>
        </w:rPr>
        <w:t>serán responsables de h</w:t>
      </w:r>
      <w:r w:rsidR="00BF5FFE" w:rsidRPr="00EB438A">
        <w:rPr>
          <w:rFonts w:ascii="Arial" w:hAnsi="Arial" w:cs="Arial"/>
          <w:bCs/>
          <w:sz w:val="24"/>
          <w:szCs w:val="24"/>
        </w:rPr>
        <w:t>acer uso exclusivo de su perfil</w:t>
      </w:r>
      <w:r w:rsidR="008A7B4D" w:rsidRPr="00EB438A">
        <w:rPr>
          <w:rFonts w:ascii="Arial" w:hAnsi="Arial" w:cs="Arial"/>
          <w:bCs/>
          <w:sz w:val="24"/>
          <w:szCs w:val="24"/>
        </w:rPr>
        <w:t xml:space="preserve"> y contraseña de acceso. De igual manera, serán responsables de la veracidad y fidelidad de la información que registren, así como de su actualización con base en las promociones iniciales o subsiguientes que se les asignen.</w:t>
      </w:r>
    </w:p>
    <w:p w:rsidR="008A7B4D" w:rsidRPr="00EB438A" w:rsidRDefault="008A7B4D" w:rsidP="002748DC">
      <w:pPr>
        <w:spacing w:after="0" w:line="240" w:lineRule="auto"/>
        <w:contextualSpacing/>
        <w:jc w:val="both"/>
        <w:rPr>
          <w:rFonts w:ascii="Arial" w:hAnsi="Arial" w:cs="Arial"/>
          <w:bCs/>
          <w:sz w:val="24"/>
          <w:szCs w:val="24"/>
        </w:rPr>
      </w:pPr>
    </w:p>
    <w:p w:rsidR="00347C4E" w:rsidRPr="00EB438A" w:rsidRDefault="00347C4E"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Supervisión de la operación técnica del Sistema</w:t>
      </w:r>
      <w:r w:rsidR="00260383" w:rsidRPr="00EB438A">
        <w:rPr>
          <w:rFonts w:ascii="Arial" w:hAnsi="Arial" w:cs="Arial"/>
          <w:b/>
          <w:bCs/>
          <w:i/>
          <w:sz w:val="20"/>
          <w:szCs w:val="20"/>
        </w:rPr>
        <w:t xml:space="preserve"> Informático</w:t>
      </w:r>
    </w:p>
    <w:p w:rsidR="008A7B4D" w:rsidRPr="00EB438A" w:rsidRDefault="00CC6807"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62</w:t>
      </w:r>
      <w:r w:rsidR="008A7B4D" w:rsidRPr="00EB438A">
        <w:rPr>
          <w:rFonts w:ascii="Arial" w:hAnsi="Arial" w:cs="Arial"/>
          <w:b/>
          <w:bCs/>
          <w:sz w:val="24"/>
          <w:szCs w:val="24"/>
        </w:rPr>
        <w:t xml:space="preserve">. </w:t>
      </w:r>
      <w:r w:rsidR="008A7B4D" w:rsidRPr="00EB438A">
        <w:rPr>
          <w:rFonts w:ascii="Arial" w:hAnsi="Arial" w:cs="Arial"/>
          <w:bCs/>
          <w:sz w:val="24"/>
          <w:szCs w:val="24"/>
        </w:rPr>
        <w:t xml:space="preserve">La operación técnica y jurisdiccional del Sistema Informático del Tribunal será supervisada por el personal de la </w:t>
      </w:r>
      <w:r w:rsidR="00EF3360" w:rsidRPr="00EB438A">
        <w:rPr>
          <w:rFonts w:ascii="Arial" w:hAnsi="Arial" w:cs="Arial"/>
          <w:bCs/>
          <w:sz w:val="24"/>
          <w:szCs w:val="24"/>
        </w:rPr>
        <w:t>Coordinación</w:t>
      </w:r>
      <w:r w:rsidR="008A7B4D" w:rsidRPr="00EB438A">
        <w:rPr>
          <w:rFonts w:ascii="Arial" w:hAnsi="Arial" w:cs="Arial"/>
          <w:bCs/>
          <w:sz w:val="24"/>
          <w:szCs w:val="24"/>
        </w:rPr>
        <w:t xml:space="preserve">, con apoyo de la Secretaría General de Acuerdos y por el personal especializado </w:t>
      </w:r>
      <w:r w:rsidRPr="00EB438A">
        <w:rPr>
          <w:rFonts w:ascii="Arial" w:hAnsi="Arial" w:cs="Arial"/>
          <w:bCs/>
          <w:sz w:val="24"/>
          <w:szCs w:val="24"/>
        </w:rPr>
        <w:t>requerido para tales efectos.</w:t>
      </w:r>
    </w:p>
    <w:p w:rsidR="008A7B4D" w:rsidRPr="00EB438A" w:rsidRDefault="008A7B4D" w:rsidP="002748DC">
      <w:pPr>
        <w:spacing w:after="0" w:line="240" w:lineRule="auto"/>
        <w:contextualSpacing/>
        <w:jc w:val="both"/>
        <w:rPr>
          <w:rFonts w:ascii="Arial" w:hAnsi="Arial" w:cs="Arial"/>
          <w:bCs/>
          <w:sz w:val="24"/>
          <w:szCs w:val="24"/>
        </w:rPr>
      </w:pPr>
    </w:p>
    <w:p w:rsidR="008A7B4D" w:rsidRPr="00EB438A" w:rsidRDefault="008A7B4D"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 xml:space="preserve">La </w:t>
      </w:r>
      <w:r w:rsidR="00EF3360" w:rsidRPr="00EB438A">
        <w:rPr>
          <w:rFonts w:ascii="Arial" w:hAnsi="Arial" w:cs="Arial"/>
          <w:bCs/>
          <w:sz w:val="24"/>
          <w:szCs w:val="24"/>
        </w:rPr>
        <w:t>Coordinación</w:t>
      </w:r>
      <w:r w:rsidRPr="00EB438A">
        <w:rPr>
          <w:rFonts w:ascii="Arial" w:hAnsi="Arial" w:cs="Arial"/>
          <w:bCs/>
          <w:sz w:val="24"/>
          <w:szCs w:val="24"/>
        </w:rPr>
        <w:t xml:space="preserve"> asignará el personal </w:t>
      </w:r>
      <w:r w:rsidR="00CC6807" w:rsidRPr="00EB438A">
        <w:rPr>
          <w:rFonts w:ascii="Arial" w:hAnsi="Arial" w:cs="Arial"/>
          <w:bCs/>
          <w:sz w:val="24"/>
          <w:szCs w:val="24"/>
        </w:rPr>
        <w:t xml:space="preserve">de soporte </w:t>
      </w:r>
      <w:r w:rsidRPr="00EB438A">
        <w:rPr>
          <w:rFonts w:ascii="Arial" w:hAnsi="Arial" w:cs="Arial"/>
          <w:bCs/>
          <w:sz w:val="24"/>
          <w:szCs w:val="24"/>
        </w:rPr>
        <w:t xml:space="preserve">técnico para </w:t>
      </w:r>
      <w:r w:rsidR="00CC6807" w:rsidRPr="00EB438A">
        <w:rPr>
          <w:rFonts w:ascii="Arial" w:hAnsi="Arial" w:cs="Arial"/>
          <w:bCs/>
          <w:sz w:val="24"/>
          <w:szCs w:val="24"/>
        </w:rPr>
        <w:t xml:space="preserve">auxiliar a </w:t>
      </w:r>
      <w:r w:rsidR="00803349" w:rsidRPr="00EB438A">
        <w:rPr>
          <w:rFonts w:ascii="Arial" w:hAnsi="Arial" w:cs="Arial"/>
          <w:bCs/>
          <w:sz w:val="24"/>
          <w:szCs w:val="24"/>
        </w:rPr>
        <w:t>las personas usuarias</w:t>
      </w:r>
      <w:r w:rsidR="00CC6807" w:rsidRPr="00EB438A">
        <w:rPr>
          <w:rFonts w:ascii="Arial" w:hAnsi="Arial" w:cs="Arial"/>
          <w:bCs/>
          <w:sz w:val="24"/>
          <w:szCs w:val="24"/>
        </w:rPr>
        <w:t xml:space="preserve"> en el desempeño</w:t>
      </w:r>
      <w:r w:rsidRPr="00EB438A">
        <w:rPr>
          <w:rFonts w:ascii="Arial" w:hAnsi="Arial" w:cs="Arial"/>
          <w:bCs/>
          <w:sz w:val="24"/>
          <w:szCs w:val="24"/>
        </w:rPr>
        <w:t xml:space="preserve"> de las actividades generales</w:t>
      </w:r>
      <w:r w:rsidR="00CC6807" w:rsidRPr="00EB438A">
        <w:rPr>
          <w:rFonts w:ascii="Arial" w:hAnsi="Arial" w:cs="Arial"/>
          <w:bCs/>
          <w:sz w:val="24"/>
          <w:szCs w:val="24"/>
        </w:rPr>
        <w:t xml:space="preserve"> realizadas en </w:t>
      </w:r>
      <w:r w:rsidRPr="00EB438A">
        <w:rPr>
          <w:rFonts w:ascii="Arial" w:hAnsi="Arial" w:cs="Arial"/>
          <w:bCs/>
          <w:sz w:val="24"/>
          <w:szCs w:val="24"/>
        </w:rPr>
        <w:t>el Si</w:t>
      </w:r>
      <w:r w:rsidR="00CC6807" w:rsidRPr="00EB438A">
        <w:rPr>
          <w:rFonts w:ascii="Arial" w:hAnsi="Arial" w:cs="Arial"/>
          <w:bCs/>
          <w:sz w:val="24"/>
          <w:szCs w:val="24"/>
        </w:rPr>
        <w:t>stema Informático del Tribunal.</w:t>
      </w:r>
    </w:p>
    <w:p w:rsidR="00CC6807" w:rsidRPr="00EB438A" w:rsidRDefault="00CC6807" w:rsidP="002748DC">
      <w:pPr>
        <w:spacing w:after="0" w:line="240" w:lineRule="auto"/>
        <w:contextualSpacing/>
        <w:jc w:val="both"/>
        <w:rPr>
          <w:rFonts w:ascii="Arial" w:hAnsi="Arial" w:cs="Arial"/>
          <w:bCs/>
          <w:sz w:val="24"/>
          <w:szCs w:val="24"/>
        </w:rPr>
      </w:pPr>
    </w:p>
    <w:p w:rsidR="00816476" w:rsidRPr="00EB438A" w:rsidRDefault="00816476"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Mantenimiento del Sistema</w:t>
      </w:r>
      <w:r w:rsidR="00753F05" w:rsidRPr="00EB438A">
        <w:rPr>
          <w:rFonts w:ascii="Arial" w:hAnsi="Arial" w:cs="Arial"/>
          <w:b/>
          <w:bCs/>
          <w:i/>
          <w:sz w:val="20"/>
          <w:szCs w:val="20"/>
        </w:rPr>
        <w:t xml:space="preserve"> Informático</w:t>
      </w:r>
    </w:p>
    <w:p w:rsidR="008A7B4D" w:rsidRPr="00EB438A" w:rsidRDefault="00CC6807"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63</w:t>
      </w:r>
      <w:r w:rsidR="008A7B4D" w:rsidRPr="00EB438A">
        <w:rPr>
          <w:rFonts w:ascii="Arial" w:hAnsi="Arial" w:cs="Arial"/>
          <w:b/>
          <w:bCs/>
          <w:sz w:val="24"/>
          <w:szCs w:val="24"/>
        </w:rPr>
        <w:t xml:space="preserve">. </w:t>
      </w:r>
      <w:r w:rsidR="008A7B4D" w:rsidRPr="00EB438A">
        <w:rPr>
          <w:rFonts w:ascii="Arial" w:hAnsi="Arial" w:cs="Arial"/>
          <w:bCs/>
          <w:sz w:val="24"/>
          <w:szCs w:val="24"/>
        </w:rPr>
        <w:t xml:space="preserve">La </w:t>
      </w:r>
      <w:r w:rsidR="00EF3360" w:rsidRPr="00EB438A">
        <w:rPr>
          <w:rFonts w:ascii="Arial" w:hAnsi="Arial" w:cs="Arial"/>
          <w:bCs/>
          <w:sz w:val="24"/>
          <w:szCs w:val="24"/>
        </w:rPr>
        <w:t>Coordinación</w:t>
      </w:r>
      <w:r w:rsidR="008A7B4D" w:rsidRPr="00EB438A">
        <w:rPr>
          <w:rFonts w:ascii="Arial" w:hAnsi="Arial" w:cs="Arial"/>
          <w:bCs/>
          <w:sz w:val="24"/>
          <w:szCs w:val="24"/>
        </w:rPr>
        <w:t xml:space="preserve"> será la responsable de mantener en óptimas condiciones la operatividad del Sistema Informático del Tribunal, como del resto del software y medios electrónicos. </w:t>
      </w:r>
    </w:p>
    <w:p w:rsidR="008A7B4D" w:rsidRPr="00EB438A" w:rsidRDefault="008A7B4D" w:rsidP="002748DC">
      <w:pPr>
        <w:spacing w:after="0" w:line="240" w:lineRule="auto"/>
        <w:contextualSpacing/>
        <w:jc w:val="both"/>
        <w:rPr>
          <w:rFonts w:ascii="Arial" w:hAnsi="Arial" w:cs="Arial"/>
          <w:bCs/>
          <w:sz w:val="24"/>
          <w:szCs w:val="24"/>
        </w:rPr>
      </w:pPr>
    </w:p>
    <w:p w:rsidR="008A7B4D" w:rsidRPr="00EB438A" w:rsidRDefault="008A7B4D"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 xml:space="preserve">Los inconvenientes técnicos que surjan con motivo de la operación del Sistema Informático o de las demás herramientas tecnológicas, serán competencia de la </w:t>
      </w:r>
      <w:r w:rsidR="00F84EA8" w:rsidRPr="00EB438A">
        <w:rPr>
          <w:rFonts w:ascii="Arial" w:hAnsi="Arial" w:cs="Arial"/>
          <w:bCs/>
          <w:sz w:val="24"/>
          <w:szCs w:val="24"/>
        </w:rPr>
        <w:t>C</w:t>
      </w:r>
      <w:r w:rsidR="00CC6807" w:rsidRPr="00EB438A">
        <w:rPr>
          <w:rFonts w:ascii="Arial" w:hAnsi="Arial" w:cs="Arial"/>
          <w:bCs/>
          <w:sz w:val="24"/>
          <w:szCs w:val="24"/>
        </w:rPr>
        <w:t>oordinación</w:t>
      </w:r>
      <w:r w:rsidR="00F84EA8" w:rsidRPr="00EB438A">
        <w:rPr>
          <w:rFonts w:ascii="Arial" w:hAnsi="Arial" w:cs="Arial"/>
          <w:bCs/>
          <w:sz w:val="24"/>
          <w:szCs w:val="24"/>
        </w:rPr>
        <w:t>,</w:t>
      </w:r>
      <w:r w:rsidR="00CC6807" w:rsidRPr="00EB438A">
        <w:rPr>
          <w:rFonts w:ascii="Arial" w:hAnsi="Arial" w:cs="Arial"/>
          <w:bCs/>
          <w:sz w:val="24"/>
          <w:szCs w:val="24"/>
        </w:rPr>
        <w:t xml:space="preserve"> </w:t>
      </w:r>
      <w:r w:rsidRPr="00EB438A">
        <w:rPr>
          <w:rFonts w:ascii="Arial" w:hAnsi="Arial" w:cs="Arial"/>
          <w:bCs/>
          <w:sz w:val="24"/>
          <w:szCs w:val="24"/>
        </w:rPr>
        <w:t>quien procederá a solucionarlos, por lo que, en caso de estimar que se trata de un asunto fuera de su competencia</w:t>
      </w:r>
      <w:r w:rsidR="00816476" w:rsidRPr="00EB438A">
        <w:rPr>
          <w:rFonts w:ascii="Arial" w:hAnsi="Arial" w:cs="Arial"/>
          <w:bCs/>
          <w:sz w:val="24"/>
          <w:szCs w:val="24"/>
        </w:rPr>
        <w:t xml:space="preserve"> o capacidades técnicas</w:t>
      </w:r>
      <w:r w:rsidRPr="00EB438A">
        <w:rPr>
          <w:rFonts w:ascii="Arial" w:hAnsi="Arial" w:cs="Arial"/>
          <w:bCs/>
          <w:sz w:val="24"/>
          <w:szCs w:val="24"/>
        </w:rPr>
        <w:t>, lo comunicará a</w:t>
      </w:r>
      <w:r w:rsidR="00CC6807" w:rsidRPr="00EB438A">
        <w:rPr>
          <w:rFonts w:ascii="Arial" w:hAnsi="Arial" w:cs="Arial"/>
          <w:bCs/>
          <w:sz w:val="24"/>
          <w:szCs w:val="24"/>
        </w:rPr>
        <w:t>l Consejo y</w:t>
      </w:r>
      <w:r w:rsidRPr="00EB438A">
        <w:rPr>
          <w:rFonts w:ascii="Arial" w:hAnsi="Arial" w:cs="Arial"/>
          <w:bCs/>
          <w:sz w:val="24"/>
          <w:szCs w:val="24"/>
        </w:rPr>
        <w:t xml:space="preserve"> en su caso a la Secretaría</w:t>
      </w:r>
      <w:r w:rsidR="00CC6807" w:rsidRPr="00EB438A">
        <w:rPr>
          <w:rFonts w:ascii="Arial" w:hAnsi="Arial" w:cs="Arial"/>
          <w:bCs/>
          <w:sz w:val="24"/>
          <w:szCs w:val="24"/>
        </w:rPr>
        <w:t xml:space="preserve"> General de Acuerdos</w:t>
      </w:r>
      <w:r w:rsidRPr="00EB438A">
        <w:rPr>
          <w:rFonts w:ascii="Arial" w:hAnsi="Arial" w:cs="Arial"/>
          <w:bCs/>
          <w:sz w:val="24"/>
          <w:szCs w:val="24"/>
        </w:rPr>
        <w:t>, con independencia de que promueva lo conducente, en el área respectiva, para resolverlo.</w:t>
      </w:r>
    </w:p>
    <w:p w:rsidR="008A7B4D" w:rsidRPr="00EB438A" w:rsidRDefault="008A7B4D" w:rsidP="002748DC">
      <w:pPr>
        <w:spacing w:after="0" w:line="240" w:lineRule="auto"/>
        <w:contextualSpacing/>
        <w:jc w:val="both"/>
        <w:rPr>
          <w:rFonts w:ascii="Arial" w:hAnsi="Arial" w:cs="Arial"/>
          <w:b/>
          <w:bCs/>
          <w:sz w:val="24"/>
          <w:szCs w:val="24"/>
        </w:rPr>
      </w:pPr>
    </w:p>
    <w:p w:rsidR="00083A06" w:rsidRPr="00EB438A" w:rsidRDefault="00083A06"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Información obtenida de la operación del Sistema</w:t>
      </w:r>
      <w:r w:rsidR="00753F05" w:rsidRPr="00EB438A">
        <w:rPr>
          <w:rFonts w:ascii="Arial" w:hAnsi="Arial" w:cs="Arial"/>
          <w:b/>
          <w:bCs/>
          <w:i/>
          <w:sz w:val="20"/>
          <w:szCs w:val="20"/>
        </w:rPr>
        <w:t xml:space="preserve"> Informático</w:t>
      </w:r>
    </w:p>
    <w:p w:rsidR="008A7B4D" w:rsidRPr="00EB438A" w:rsidRDefault="00CC6807"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64</w:t>
      </w:r>
      <w:r w:rsidR="008A7B4D" w:rsidRPr="00EB438A">
        <w:rPr>
          <w:rFonts w:ascii="Arial" w:hAnsi="Arial" w:cs="Arial"/>
          <w:b/>
          <w:bCs/>
          <w:sz w:val="24"/>
          <w:szCs w:val="24"/>
        </w:rPr>
        <w:t xml:space="preserve">. </w:t>
      </w:r>
      <w:r w:rsidR="008A7B4D" w:rsidRPr="00EB438A">
        <w:rPr>
          <w:rFonts w:ascii="Arial" w:hAnsi="Arial" w:cs="Arial"/>
          <w:bCs/>
          <w:sz w:val="24"/>
          <w:szCs w:val="24"/>
        </w:rPr>
        <w:t xml:space="preserve">La información obtenida con motivo de la operación diaria del Sistema Informático del Tribunal, será utilizada para efectos de control, gestión y administración interna, así como para responder a las consultas </w:t>
      </w:r>
      <w:r w:rsidR="00265FA9" w:rsidRPr="00EB438A">
        <w:rPr>
          <w:rFonts w:ascii="Arial" w:hAnsi="Arial" w:cs="Arial"/>
          <w:bCs/>
          <w:sz w:val="24"/>
          <w:szCs w:val="24"/>
        </w:rPr>
        <w:t xml:space="preserve">formuladas a la Secretaría General de Acuerdos de manera ordinaria o extraordinaria por cualquier interesado o, en su caso, </w:t>
      </w:r>
      <w:r w:rsidR="008A7B4D" w:rsidRPr="00EB438A">
        <w:rPr>
          <w:rFonts w:ascii="Arial" w:hAnsi="Arial" w:cs="Arial"/>
          <w:bCs/>
          <w:sz w:val="24"/>
          <w:szCs w:val="24"/>
        </w:rPr>
        <w:t xml:space="preserve">requiera la Presidencia del Tribunal. </w:t>
      </w:r>
    </w:p>
    <w:p w:rsidR="008A7B4D" w:rsidRPr="00EB438A" w:rsidRDefault="006863AD" w:rsidP="006863AD">
      <w:pPr>
        <w:rPr>
          <w:rFonts w:ascii="Arial" w:hAnsi="Arial" w:cs="Arial"/>
          <w:bCs/>
          <w:sz w:val="24"/>
          <w:szCs w:val="24"/>
        </w:rPr>
      </w:pPr>
      <w:r w:rsidRPr="00EB438A">
        <w:rPr>
          <w:rFonts w:ascii="Arial" w:hAnsi="Arial" w:cs="Arial"/>
          <w:bCs/>
          <w:sz w:val="24"/>
          <w:szCs w:val="24"/>
        </w:rPr>
        <w:br w:type="page"/>
      </w:r>
    </w:p>
    <w:p w:rsidR="00083A06" w:rsidRPr="00EB438A" w:rsidRDefault="00083A06"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lastRenderedPageBreak/>
        <w:t>Respaldo de datos generados por las actividades en el Sistema</w:t>
      </w:r>
      <w:r w:rsidR="00753F05" w:rsidRPr="00EB438A">
        <w:rPr>
          <w:rFonts w:ascii="Arial" w:hAnsi="Arial" w:cs="Arial"/>
          <w:b/>
          <w:bCs/>
          <w:i/>
          <w:sz w:val="20"/>
          <w:szCs w:val="20"/>
        </w:rPr>
        <w:t xml:space="preserve"> Informático</w:t>
      </w:r>
    </w:p>
    <w:p w:rsidR="008A7B4D" w:rsidRPr="00EB438A" w:rsidRDefault="00D22098"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65</w:t>
      </w:r>
      <w:r w:rsidR="008A7B4D" w:rsidRPr="00EB438A">
        <w:rPr>
          <w:rFonts w:ascii="Arial" w:hAnsi="Arial" w:cs="Arial"/>
          <w:b/>
          <w:bCs/>
          <w:sz w:val="24"/>
          <w:szCs w:val="24"/>
        </w:rPr>
        <w:t xml:space="preserve">. </w:t>
      </w:r>
      <w:r w:rsidR="008A7B4D" w:rsidRPr="00EB438A">
        <w:rPr>
          <w:rFonts w:ascii="Arial" w:hAnsi="Arial" w:cs="Arial"/>
          <w:bCs/>
          <w:sz w:val="24"/>
          <w:szCs w:val="24"/>
        </w:rPr>
        <w:t>Los datos generados con motivo de las actividades diarias del Tribunal en el Sistema Informático, serán concentrados en forma automatizada y permanente en servidores propios del Tribunal. Los servidores y demás hardware complementario a estos, estará</w:t>
      </w:r>
      <w:r w:rsidR="00422006" w:rsidRPr="00EB438A">
        <w:rPr>
          <w:rFonts w:ascii="Arial" w:hAnsi="Arial" w:cs="Arial"/>
          <w:bCs/>
          <w:sz w:val="24"/>
          <w:szCs w:val="24"/>
        </w:rPr>
        <w:t>n</w:t>
      </w:r>
      <w:r w:rsidR="008A7B4D" w:rsidRPr="00EB438A">
        <w:rPr>
          <w:rFonts w:ascii="Arial" w:hAnsi="Arial" w:cs="Arial"/>
          <w:bCs/>
          <w:sz w:val="24"/>
          <w:szCs w:val="24"/>
        </w:rPr>
        <w:t xml:space="preserve"> bajo la supervisión de la </w:t>
      </w:r>
      <w:r w:rsidR="00EF3360" w:rsidRPr="00EB438A">
        <w:rPr>
          <w:rFonts w:ascii="Arial" w:hAnsi="Arial" w:cs="Arial"/>
          <w:bCs/>
          <w:sz w:val="24"/>
          <w:szCs w:val="24"/>
        </w:rPr>
        <w:t>Coordinación</w:t>
      </w:r>
      <w:r w:rsidR="008A7B4D" w:rsidRPr="00EB438A">
        <w:rPr>
          <w:rFonts w:ascii="Arial" w:hAnsi="Arial" w:cs="Arial"/>
          <w:bCs/>
          <w:sz w:val="24"/>
          <w:szCs w:val="24"/>
        </w:rPr>
        <w:t>, área que procurará el respaldo de la información almacenada en los servidores, así como las acciones de seguridad, prevención y conservación de los equipos y sus instalaciones.</w:t>
      </w:r>
    </w:p>
    <w:p w:rsidR="008A7B4D" w:rsidRPr="00EB438A" w:rsidRDefault="008A7B4D" w:rsidP="002748DC">
      <w:pPr>
        <w:spacing w:after="0" w:line="240" w:lineRule="auto"/>
        <w:contextualSpacing/>
        <w:jc w:val="both"/>
        <w:rPr>
          <w:rFonts w:ascii="Arial" w:hAnsi="Arial" w:cs="Arial"/>
          <w:bCs/>
          <w:sz w:val="24"/>
          <w:szCs w:val="24"/>
        </w:rPr>
      </w:pPr>
    </w:p>
    <w:p w:rsidR="00083A06" w:rsidRPr="00EB438A" w:rsidRDefault="00083A06"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 xml:space="preserve">Uso de información del Sistema </w:t>
      </w:r>
      <w:r w:rsidR="00753F05" w:rsidRPr="00EB438A">
        <w:rPr>
          <w:rFonts w:ascii="Arial" w:hAnsi="Arial" w:cs="Arial"/>
          <w:b/>
          <w:bCs/>
          <w:i/>
          <w:sz w:val="20"/>
          <w:szCs w:val="20"/>
        </w:rPr>
        <w:t xml:space="preserve">Informático </w:t>
      </w:r>
      <w:r w:rsidRPr="00EB438A">
        <w:rPr>
          <w:rFonts w:ascii="Arial" w:hAnsi="Arial" w:cs="Arial"/>
          <w:b/>
          <w:bCs/>
          <w:i/>
          <w:sz w:val="20"/>
          <w:szCs w:val="20"/>
        </w:rPr>
        <w:t>en el servidor</w:t>
      </w:r>
    </w:p>
    <w:p w:rsidR="008A7B4D" w:rsidRPr="00EB438A" w:rsidRDefault="00D22098"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66</w:t>
      </w:r>
      <w:r w:rsidR="008A7B4D" w:rsidRPr="00EB438A">
        <w:rPr>
          <w:rFonts w:ascii="Arial" w:hAnsi="Arial" w:cs="Arial"/>
          <w:bCs/>
          <w:sz w:val="24"/>
          <w:szCs w:val="24"/>
        </w:rPr>
        <w:t xml:space="preserve">. La información almacenada en los servidores será utilizará como apoyo en la toma de decisiones del Consejo, el Pleno y la Presidencia del Tribunal para relacionar el desempeño laboral, de evaluación de </w:t>
      </w:r>
      <w:r w:rsidR="00803349" w:rsidRPr="00EB438A">
        <w:rPr>
          <w:rFonts w:ascii="Arial" w:hAnsi="Arial" w:cs="Arial"/>
          <w:bCs/>
          <w:sz w:val="24"/>
          <w:szCs w:val="24"/>
        </w:rPr>
        <w:t>las personas usuarias</w:t>
      </w:r>
      <w:r w:rsidR="008A7B4D" w:rsidRPr="00EB438A">
        <w:rPr>
          <w:rFonts w:ascii="Arial" w:hAnsi="Arial" w:cs="Arial"/>
          <w:bCs/>
          <w:sz w:val="24"/>
          <w:szCs w:val="24"/>
        </w:rPr>
        <w:t>, de administración, control, vigilancia, disciplina y planeación</w:t>
      </w:r>
      <w:r w:rsidRPr="00EB438A">
        <w:rPr>
          <w:rFonts w:ascii="Arial" w:hAnsi="Arial" w:cs="Arial"/>
          <w:bCs/>
          <w:sz w:val="24"/>
          <w:szCs w:val="24"/>
        </w:rPr>
        <w:t>, así como las acciones que apruebe</w:t>
      </w:r>
      <w:r w:rsidR="00BF5FFE" w:rsidRPr="00EB438A">
        <w:rPr>
          <w:rFonts w:ascii="Arial" w:hAnsi="Arial" w:cs="Arial"/>
          <w:bCs/>
          <w:sz w:val="24"/>
          <w:szCs w:val="24"/>
        </w:rPr>
        <w:t xml:space="preserve"> el Consejo</w:t>
      </w:r>
      <w:r w:rsidR="008A7B4D" w:rsidRPr="00EB438A">
        <w:rPr>
          <w:rFonts w:ascii="Arial" w:hAnsi="Arial" w:cs="Arial"/>
          <w:bCs/>
          <w:sz w:val="24"/>
          <w:szCs w:val="24"/>
        </w:rPr>
        <w:t xml:space="preserve"> o el Pleno.</w:t>
      </w:r>
    </w:p>
    <w:p w:rsidR="008A7B4D" w:rsidRPr="00EB438A" w:rsidRDefault="008A7B4D" w:rsidP="002748DC">
      <w:pPr>
        <w:spacing w:after="0" w:line="240" w:lineRule="auto"/>
        <w:contextualSpacing/>
        <w:jc w:val="both"/>
        <w:rPr>
          <w:rFonts w:ascii="Arial" w:hAnsi="Arial" w:cs="Arial"/>
          <w:b/>
          <w:bCs/>
          <w:sz w:val="24"/>
          <w:szCs w:val="24"/>
        </w:rPr>
      </w:pPr>
    </w:p>
    <w:p w:rsidR="00672286" w:rsidRPr="00EB438A" w:rsidRDefault="00672286"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Colaboración en acciones de supervisión y verificación del Sistema</w:t>
      </w:r>
      <w:r w:rsidR="00753F05" w:rsidRPr="00EB438A">
        <w:rPr>
          <w:rFonts w:ascii="Arial" w:hAnsi="Arial" w:cs="Arial"/>
          <w:b/>
          <w:bCs/>
          <w:i/>
          <w:sz w:val="20"/>
          <w:szCs w:val="20"/>
        </w:rPr>
        <w:t xml:space="preserve"> Informático</w:t>
      </w:r>
    </w:p>
    <w:p w:rsidR="008A7B4D" w:rsidRPr="00EB438A" w:rsidRDefault="00D22098"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67</w:t>
      </w:r>
      <w:r w:rsidR="008A7B4D" w:rsidRPr="00EB438A">
        <w:rPr>
          <w:rFonts w:ascii="Arial" w:hAnsi="Arial" w:cs="Arial"/>
          <w:b/>
          <w:bCs/>
          <w:sz w:val="24"/>
          <w:szCs w:val="24"/>
        </w:rPr>
        <w:t xml:space="preserve">. </w:t>
      </w:r>
      <w:r w:rsidRPr="00EB438A">
        <w:rPr>
          <w:rFonts w:ascii="Arial" w:hAnsi="Arial" w:cs="Arial"/>
          <w:bCs/>
          <w:sz w:val="24"/>
          <w:szCs w:val="24"/>
        </w:rPr>
        <w:t>El Órgano Interno de Control</w:t>
      </w:r>
      <w:r w:rsidR="008A7B4D" w:rsidRPr="00EB438A">
        <w:rPr>
          <w:rFonts w:ascii="Arial" w:hAnsi="Arial" w:cs="Arial"/>
          <w:bCs/>
          <w:sz w:val="24"/>
          <w:szCs w:val="24"/>
        </w:rPr>
        <w:t xml:space="preserve"> en </w:t>
      </w:r>
      <w:r w:rsidRPr="00EB438A">
        <w:rPr>
          <w:rFonts w:ascii="Arial" w:hAnsi="Arial" w:cs="Arial"/>
          <w:bCs/>
          <w:sz w:val="24"/>
          <w:szCs w:val="24"/>
        </w:rPr>
        <w:t xml:space="preserve">colaboración con la </w:t>
      </w:r>
      <w:r w:rsidR="00EF3360" w:rsidRPr="00EB438A">
        <w:rPr>
          <w:rFonts w:ascii="Arial" w:hAnsi="Arial" w:cs="Arial"/>
          <w:bCs/>
          <w:sz w:val="24"/>
          <w:szCs w:val="24"/>
        </w:rPr>
        <w:t>Coordinación</w:t>
      </w:r>
      <w:r w:rsidRPr="00EB438A">
        <w:rPr>
          <w:rFonts w:ascii="Arial" w:hAnsi="Arial" w:cs="Arial"/>
          <w:bCs/>
          <w:sz w:val="24"/>
          <w:szCs w:val="24"/>
        </w:rPr>
        <w:t xml:space="preserve">, </w:t>
      </w:r>
      <w:r w:rsidR="008A7B4D" w:rsidRPr="00EB438A">
        <w:rPr>
          <w:rFonts w:ascii="Arial" w:hAnsi="Arial" w:cs="Arial"/>
          <w:bCs/>
          <w:sz w:val="24"/>
          <w:szCs w:val="24"/>
        </w:rPr>
        <w:t xml:space="preserve">en el ejercicio de sus atribuciones </w:t>
      </w:r>
      <w:r w:rsidRPr="00EB438A">
        <w:rPr>
          <w:rFonts w:ascii="Arial" w:hAnsi="Arial" w:cs="Arial"/>
          <w:bCs/>
          <w:sz w:val="24"/>
          <w:szCs w:val="24"/>
        </w:rPr>
        <w:t>implementará acciones de supervisión y verificación de</w:t>
      </w:r>
      <w:r w:rsidR="008A7B4D" w:rsidRPr="00EB438A">
        <w:rPr>
          <w:rFonts w:ascii="Arial" w:hAnsi="Arial" w:cs="Arial"/>
          <w:bCs/>
          <w:sz w:val="24"/>
          <w:szCs w:val="24"/>
        </w:rPr>
        <w:t xml:space="preserve"> los registros de movimientos y asignaciones que genere el impulso procedimental de los expedientes del Sistema Informático del Tribu</w:t>
      </w:r>
      <w:r w:rsidR="00BF5FFE" w:rsidRPr="00EB438A">
        <w:rPr>
          <w:rFonts w:ascii="Arial" w:hAnsi="Arial" w:cs="Arial"/>
          <w:bCs/>
          <w:sz w:val="24"/>
          <w:szCs w:val="24"/>
        </w:rPr>
        <w:t>nal ya sea por perfil</w:t>
      </w:r>
      <w:r w:rsidR="008A7B4D" w:rsidRPr="00EB438A">
        <w:rPr>
          <w:rFonts w:ascii="Arial" w:hAnsi="Arial" w:cs="Arial"/>
          <w:bCs/>
          <w:sz w:val="24"/>
          <w:szCs w:val="24"/>
        </w:rPr>
        <w:t xml:space="preserve"> o en forma integral por área jurisdiccional. </w:t>
      </w:r>
    </w:p>
    <w:p w:rsidR="008A7B4D" w:rsidRPr="00EB438A" w:rsidRDefault="008A7B4D" w:rsidP="002748DC">
      <w:pPr>
        <w:spacing w:after="0" w:line="240" w:lineRule="auto"/>
        <w:contextualSpacing/>
        <w:jc w:val="both"/>
        <w:rPr>
          <w:rFonts w:ascii="Arial" w:hAnsi="Arial" w:cs="Arial"/>
          <w:bCs/>
          <w:sz w:val="24"/>
          <w:szCs w:val="24"/>
        </w:rPr>
      </w:pPr>
    </w:p>
    <w:p w:rsidR="008A7B4D" w:rsidRPr="00EB438A" w:rsidRDefault="00672286"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 xml:space="preserve">Las acciones de supervisión </w:t>
      </w:r>
      <w:r w:rsidR="00D22098" w:rsidRPr="00EB438A">
        <w:rPr>
          <w:rFonts w:ascii="Arial" w:hAnsi="Arial" w:cs="Arial"/>
          <w:bCs/>
          <w:sz w:val="24"/>
          <w:szCs w:val="24"/>
        </w:rPr>
        <w:t>y verificación de</w:t>
      </w:r>
      <w:r w:rsidR="008A7B4D" w:rsidRPr="00EB438A">
        <w:rPr>
          <w:rFonts w:ascii="Arial" w:hAnsi="Arial" w:cs="Arial"/>
          <w:bCs/>
          <w:sz w:val="24"/>
          <w:szCs w:val="24"/>
        </w:rPr>
        <w:t xml:space="preserve"> los registros individuales o de área jurisdiccional </w:t>
      </w:r>
      <w:r w:rsidR="00D22098" w:rsidRPr="00EB438A">
        <w:rPr>
          <w:rFonts w:ascii="Arial" w:hAnsi="Arial" w:cs="Arial"/>
          <w:bCs/>
          <w:sz w:val="24"/>
          <w:szCs w:val="24"/>
        </w:rPr>
        <w:t>podrán</w:t>
      </w:r>
      <w:r w:rsidR="008A7B4D" w:rsidRPr="00EB438A">
        <w:rPr>
          <w:rFonts w:ascii="Arial" w:hAnsi="Arial" w:cs="Arial"/>
          <w:bCs/>
          <w:sz w:val="24"/>
          <w:szCs w:val="24"/>
        </w:rPr>
        <w:t xml:space="preserve"> ser periódica</w:t>
      </w:r>
      <w:r w:rsidR="00D22098" w:rsidRPr="00EB438A">
        <w:rPr>
          <w:rFonts w:ascii="Arial" w:hAnsi="Arial" w:cs="Arial"/>
          <w:bCs/>
          <w:sz w:val="24"/>
          <w:szCs w:val="24"/>
        </w:rPr>
        <w:t>s</w:t>
      </w:r>
      <w:r w:rsidR="008A7B4D" w:rsidRPr="00EB438A">
        <w:rPr>
          <w:rFonts w:ascii="Arial" w:hAnsi="Arial" w:cs="Arial"/>
          <w:bCs/>
          <w:sz w:val="24"/>
          <w:szCs w:val="24"/>
        </w:rPr>
        <w:t xml:space="preserve"> y aleatoria</w:t>
      </w:r>
      <w:r w:rsidR="00D22098" w:rsidRPr="00EB438A">
        <w:rPr>
          <w:rFonts w:ascii="Arial" w:hAnsi="Arial" w:cs="Arial"/>
          <w:bCs/>
          <w:sz w:val="24"/>
          <w:szCs w:val="24"/>
        </w:rPr>
        <w:t>s</w:t>
      </w:r>
      <w:r w:rsidR="008A7B4D" w:rsidRPr="00EB438A">
        <w:rPr>
          <w:rFonts w:ascii="Arial" w:hAnsi="Arial" w:cs="Arial"/>
          <w:bCs/>
          <w:sz w:val="24"/>
          <w:szCs w:val="24"/>
        </w:rPr>
        <w:t xml:space="preserve">, con la finalidad de </w:t>
      </w:r>
      <w:r w:rsidR="00D22098" w:rsidRPr="00EB438A">
        <w:rPr>
          <w:rFonts w:ascii="Arial" w:hAnsi="Arial" w:cs="Arial"/>
          <w:bCs/>
          <w:sz w:val="24"/>
          <w:szCs w:val="24"/>
        </w:rPr>
        <w:t xml:space="preserve">asegurar </w:t>
      </w:r>
      <w:r w:rsidR="008A7B4D" w:rsidRPr="00EB438A">
        <w:rPr>
          <w:rFonts w:ascii="Arial" w:hAnsi="Arial" w:cs="Arial"/>
          <w:bCs/>
          <w:sz w:val="24"/>
          <w:szCs w:val="24"/>
        </w:rPr>
        <w:t>que la información diaria y almacenada en el Sistema Informático del Tribunal tenga secuencia y corresponda con lo actuado en los expedientes físicos y electrónicos.</w:t>
      </w:r>
    </w:p>
    <w:p w:rsidR="008A7B4D" w:rsidRPr="00EB438A" w:rsidRDefault="008A7B4D" w:rsidP="002748DC">
      <w:pPr>
        <w:spacing w:after="0" w:line="240" w:lineRule="auto"/>
        <w:contextualSpacing/>
        <w:jc w:val="both"/>
        <w:rPr>
          <w:rFonts w:ascii="Arial" w:hAnsi="Arial" w:cs="Arial"/>
          <w:bCs/>
          <w:sz w:val="24"/>
          <w:szCs w:val="24"/>
        </w:rPr>
      </w:pPr>
    </w:p>
    <w:p w:rsidR="008A7B4D" w:rsidRPr="00EB438A" w:rsidRDefault="008A7B4D"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 xml:space="preserve">En caso de existir omisión, negligencia o incompatibilidad de los registros, el </w:t>
      </w:r>
      <w:r w:rsidR="00D22098" w:rsidRPr="00EB438A">
        <w:rPr>
          <w:rFonts w:ascii="Arial" w:hAnsi="Arial" w:cs="Arial"/>
          <w:bCs/>
          <w:sz w:val="24"/>
          <w:szCs w:val="24"/>
        </w:rPr>
        <w:t xml:space="preserve">Órgano Interno de Control </w:t>
      </w:r>
      <w:r w:rsidRPr="00EB438A">
        <w:rPr>
          <w:rFonts w:ascii="Arial" w:hAnsi="Arial" w:cs="Arial"/>
          <w:bCs/>
          <w:sz w:val="24"/>
          <w:szCs w:val="24"/>
        </w:rPr>
        <w:t xml:space="preserve">documentará dichas circunstancias con auxilio de la </w:t>
      </w:r>
      <w:r w:rsidR="00EF3360" w:rsidRPr="00EB438A">
        <w:rPr>
          <w:rFonts w:ascii="Arial" w:hAnsi="Arial" w:cs="Arial"/>
          <w:bCs/>
          <w:sz w:val="24"/>
          <w:szCs w:val="24"/>
        </w:rPr>
        <w:t>Coordinación</w:t>
      </w:r>
      <w:r w:rsidR="00D22098" w:rsidRPr="00EB438A">
        <w:rPr>
          <w:rFonts w:ascii="Arial" w:hAnsi="Arial" w:cs="Arial"/>
          <w:bCs/>
          <w:sz w:val="24"/>
          <w:szCs w:val="24"/>
        </w:rPr>
        <w:t xml:space="preserve"> </w:t>
      </w:r>
      <w:r w:rsidRPr="00EB438A">
        <w:rPr>
          <w:rFonts w:ascii="Arial" w:hAnsi="Arial" w:cs="Arial"/>
          <w:bCs/>
          <w:sz w:val="24"/>
          <w:szCs w:val="24"/>
        </w:rPr>
        <w:t>y procederá conforme a la Ley de Responsabilidades Administrativas para el Estado de Guanajuato.</w:t>
      </w:r>
      <w:r w:rsidR="005D0098" w:rsidRPr="00EB438A">
        <w:rPr>
          <w:rFonts w:ascii="Arial" w:hAnsi="Arial" w:cs="Arial"/>
          <w:bCs/>
          <w:sz w:val="24"/>
          <w:szCs w:val="24"/>
        </w:rPr>
        <w:t xml:space="preserve"> </w:t>
      </w:r>
    </w:p>
    <w:p w:rsidR="008A7B4D" w:rsidRPr="00EB438A" w:rsidRDefault="008A7B4D" w:rsidP="002748DC">
      <w:pPr>
        <w:spacing w:after="0" w:line="240" w:lineRule="auto"/>
        <w:contextualSpacing/>
        <w:jc w:val="both"/>
        <w:rPr>
          <w:rFonts w:ascii="Arial" w:hAnsi="Arial" w:cs="Arial"/>
          <w:b/>
          <w:bCs/>
          <w:sz w:val="24"/>
          <w:szCs w:val="24"/>
        </w:rPr>
      </w:pPr>
    </w:p>
    <w:p w:rsidR="00672286" w:rsidRPr="00EB438A" w:rsidRDefault="00672286"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Adecuaciones de la información capturada en el Sistema</w:t>
      </w:r>
      <w:r w:rsidR="00753F05" w:rsidRPr="00EB438A">
        <w:rPr>
          <w:rFonts w:ascii="Arial" w:hAnsi="Arial" w:cs="Arial"/>
          <w:b/>
          <w:bCs/>
          <w:i/>
          <w:sz w:val="20"/>
          <w:szCs w:val="20"/>
        </w:rPr>
        <w:t xml:space="preserve"> Informático</w:t>
      </w:r>
    </w:p>
    <w:p w:rsidR="008A7B4D" w:rsidRPr="00EB438A" w:rsidRDefault="00836644"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68</w:t>
      </w:r>
      <w:r w:rsidR="008A7B4D" w:rsidRPr="00EB438A">
        <w:rPr>
          <w:rFonts w:ascii="Arial" w:hAnsi="Arial" w:cs="Arial"/>
          <w:b/>
          <w:bCs/>
          <w:sz w:val="24"/>
          <w:szCs w:val="24"/>
        </w:rPr>
        <w:t xml:space="preserve">. </w:t>
      </w:r>
      <w:r w:rsidR="008A7B4D" w:rsidRPr="00EB438A">
        <w:rPr>
          <w:rFonts w:ascii="Arial" w:hAnsi="Arial" w:cs="Arial"/>
          <w:bCs/>
          <w:sz w:val="24"/>
          <w:szCs w:val="24"/>
        </w:rPr>
        <w:t>La información capturada, como los registros generados con motivo de las acciones proce</w:t>
      </w:r>
      <w:r w:rsidR="0035640E" w:rsidRPr="00EB438A">
        <w:rPr>
          <w:rFonts w:ascii="Arial" w:hAnsi="Arial" w:cs="Arial"/>
          <w:bCs/>
          <w:sz w:val="24"/>
          <w:szCs w:val="24"/>
        </w:rPr>
        <w:t xml:space="preserve">sales </w:t>
      </w:r>
      <w:r w:rsidR="008A7B4D" w:rsidRPr="00EB438A">
        <w:rPr>
          <w:rFonts w:ascii="Arial" w:hAnsi="Arial" w:cs="Arial"/>
          <w:bCs/>
          <w:sz w:val="24"/>
          <w:szCs w:val="24"/>
        </w:rPr>
        <w:t>y los archivos vinculados a las actuaciones de los expedientes electrónicos, podrán adecuarse, ya sea por error o inconsistencia, para efecto de subsanar las circunstancias involuntarias del personal jurisdiccional que con motivo de las múltiples actividades se actualicen y que no correspondan a las actuaciones pretendidas.</w:t>
      </w:r>
    </w:p>
    <w:p w:rsidR="008A7B4D" w:rsidRPr="00EB438A" w:rsidRDefault="008A7B4D" w:rsidP="002748DC">
      <w:pPr>
        <w:spacing w:after="0" w:line="240" w:lineRule="auto"/>
        <w:contextualSpacing/>
        <w:jc w:val="both"/>
        <w:rPr>
          <w:rFonts w:ascii="Arial" w:hAnsi="Arial" w:cs="Arial"/>
          <w:bCs/>
          <w:sz w:val="24"/>
          <w:szCs w:val="24"/>
        </w:rPr>
      </w:pPr>
    </w:p>
    <w:p w:rsidR="008A7B4D" w:rsidRPr="00EB438A" w:rsidRDefault="00D22098" w:rsidP="002748DC">
      <w:pPr>
        <w:spacing w:after="0" w:line="240" w:lineRule="auto"/>
        <w:contextualSpacing/>
        <w:jc w:val="both"/>
        <w:rPr>
          <w:rFonts w:ascii="Arial" w:hAnsi="Arial" w:cs="Arial"/>
          <w:bCs/>
          <w:sz w:val="24"/>
          <w:szCs w:val="24"/>
        </w:rPr>
      </w:pPr>
      <w:r w:rsidRPr="00EB438A">
        <w:rPr>
          <w:rFonts w:ascii="Arial" w:hAnsi="Arial" w:cs="Arial"/>
          <w:bCs/>
          <w:sz w:val="24"/>
          <w:szCs w:val="24"/>
        </w:rPr>
        <w:lastRenderedPageBreak/>
        <w:t>Para realizar</w:t>
      </w:r>
      <w:r w:rsidR="008A7B4D" w:rsidRPr="00EB438A">
        <w:rPr>
          <w:rFonts w:ascii="Arial" w:hAnsi="Arial" w:cs="Arial"/>
          <w:bCs/>
          <w:sz w:val="24"/>
          <w:szCs w:val="24"/>
        </w:rPr>
        <w:t xml:space="preserve"> las adecuaciones correspondientes, el personal jurisdiccional</w:t>
      </w:r>
      <w:r w:rsidRPr="00EB438A">
        <w:rPr>
          <w:rFonts w:ascii="Arial" w:hAnsi="Arial" w:cs="Arial"/>
          <w:bCs/>
          <w:sz w:val="24"/>
          <w:szCs w:val="24"/>
        </w:rPr>
        <w:t xml:space="preserve"> deberá informar de la situación</w:t>
      </w:r>
      <w:r w:rsidR="008A7B4D" w:rsidRPr="00EB438A">
        <w:rPr>
          <w:rFonts w:ascii="Arial" w:hAnsi="Arial" w:cs="Arial"/>
          <w:bCs/>
          <w:sz w:val="24"/>
          <w:szCs w:val="24"/>
        </w:rPr>
        <w:t xml:space="preserve"> </w:t>
      </w:r>
      <w:r w:rsidRPr="00EB438A">
        <w:rPr>
          <w:rFonts w:ascii="Arial" w:hAnsi="Arial" w:cs="Arial"/>
          <w:bCs/>
          <w:sz w:val="24"/>
          <w:szCs w:val="24"/>
        </w:rPr>
        <w:t>a</w:t>
      </w:r>
      <w:r w:rsidR="00BF5FFE" w:rsidRPr="00EB438A">
        <w:rPr>
          <w:rFonts w:ascii="Arial" w:hAnsi="Arial" w:cs="Arial"/>
          <w:bCs/>
          <w:sz w:val="24"/>
          <w:szCs w:val="24"/>
        </w:rPr>
        <w:t xml:space="preserve"> </w:t>
      </w:r>
      <w:r w:rsidRPr="00EB438A">
        <w:rPr>
          <w:rFonts w:ascii="Arial" w:hAnsi="Arial" w:cs="Arial"/>
          <w:bCs/>
          <w:sz w:val="24"/>
          <w:szCs w:val="24"/>
        </w:rPr>
        <w:t>l</w:t>
      </w:r>
      <w:r w:rsidR="00BF5FFE" w:rsidRPr="00EB438A">
        <w:rPr>
          <w:rFonts w:ascii="Arial" w:hAnsi="Arial" w:cs="Arial"/>
          <w:bCs/>
          <w:sz w:val="24"/>
          <w:szCs w:val="24"/>
        </w:rPr>
        <w:t>a persona</w:t>
      </w:r>
      <w:r w:rsidR="008A7B4D" w:rsidRPr="00EB438A">
        <w:rPr>
          <w:rFonts w:ascii="Arial" w:hAnsi="Arial" w:cs="Arial"/>
          <w:bCs/>
          <w:sz w:val="24"/>
          <w:szCs w:val="24"/>
        </w:rPr>
        <w:t xml:space="preserve"> titular d</w:t>
      </w:r>
      <w:r w:rsidRPr="00EB438A">
        <w:rPr>
          <w:rFonts w:ascii="Arial" w:hAnsi="Arial" w:cs="Arial"/>
          <w:bCs/>
          <w:sz w:val="24"/>
          <w:szCs w:val="24"/>
        </w:rPr>
        <w:t xml:space="preserve">el área jurisdiccional, de </w:t>
      </w:r>
      <w:r w:rsidR="00BF5FFE" w:rsidRPr="00EB438A">
        <w:rPr>
          <w:rFonts w:ascii="Arial" w:hAnsi="Arial" w:cs="Arial"/>
          <w:bCs/>
          <w:sz w:val="24"/>
          <w:szCs w:val="24"/>
        </w:rPr>
        <w:t xml:space="preserve">las Secretarías </w:t>
      </w:r>
      <w:r w:rsidRPr="00EB438A">
        <w:rPr>
          <w:rFonts w:ascii="Arial" w:hAnsi="Arial" w:cs="Arial"/>
          <w:bCs/>
          <w:sz w:val="24"/>
          <w:szCs w:val="24"/>
        </w:rPr>
        <w:t>de Estudio y C</w:t>
      </w:r>
      <w:r w:rsidR="008A7B4D" w:rsidRPr="00EB438A">
        <w:rPr>
          <w:rFonts w:ascii="Arial" w:hAnsi="Arial" w:cs="Arial"/>
          <w:bCs/>
          <w:sz w:val="24"/>
          <w:szCs w:val="24"/>
        </w:rPr>
        <w:t xml:space="preserve">uenta o de </w:t>
      </w:r>
      <w:r w:rsidRPr="00EB438A">
        <w:rPr>
          <w:rFonts w:ascii="Arial" w:hAnsi="Arial" w:cs="Arial"/>
          <w:bCs/>
          <w:sz w:val="24"/>
          <w:szCs w:val="24"/>
        </w:rPr>
        <w:t>la persona</w:t>
      </w:r>
      <w:r w:rsidR="008A7B4D" w:rsidRPr="00EB438A">
        <w:rPr>
          <w:rFonts w:ascii="Arial" w:hAnsi="Arial" w:cs="Arial"/>
          <w:bCs/>
          <w:sz w:val="24"/>
          <w:szCs w:val="24"/>
        </w:rPr>
        <w:t xml:space="preserve"> design</w:t>
      </w:r>
      <w:r w:rsidRPr="00EB438A">
        <w:rPr>
          <w:rFonts w:ascii="Arial" w:hAnsi="Arial" w:cs="Arial"/>
          <w:bCs/>
          <w:sz w:val="24"/>
          <w:szCs w:val="24"/>
        </w:rPr>
        <w:t>ada para tales efectos.</w:t>
      </w:r>
    </w:p>
    <w:p w:rsidR="008A7B4D" w:rsidRPr="00EB438A" w:rsidRDefault="008A7B4D" w:rsidP="002748DC">
      <w:pPr>
        <w:spacing w:after="0" w:line="240" w:lineRule="auto"/>
        <w:contextualSpacing/>
        <w:jc w:val="both"/>
        <w:rPr>
          <w:rFonts w:ascii="Arial" w:hAnsi="Arial" w:cs="Arial"/>
          <w:bCs/>
          <w:sz w:val="24"/>
          <w:szCs w:val="24"/>
        </w:rPr>
      </w:pPr>
    </w:p>
    <w:p w:rsidR="008A7B4D" w:rsidRPr="00EB438A" w:rsidRDefault="008A7B4D"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 xml:space="preserve">Una vez valorada la </w:t>
      </w:r>
      <w:r w:rsidR="00836644" w:rsidRPr="00EB438A">
        <w:rPr>
          <w:rFonts w:ascii="Arial" w:hAnsi="Arial" w:cs="Arial"/>
          <w:bCs/>
          <w:sz w:val="24"/>
          <w:szCs w:val="24"/>
        </w:rPr>
        <w:t>situación</w:t>
      </w:r>
      <w:r w:rsidRPr="00EB438A">
        <w:rPr>
          <w:rFonts w:ascii="Arial" w:hAnsi="Arial" w:cs="Arial"/>
          <w:bCs/>
          <w:sz w:val="24"/>
          <w:szCs w:val="24"/>
        </w:rPr>
        <w:t xml:space="preserve"> se </w:t>
      </w:r>
      <w:r w:rsidR="00836644" w:rsidRPr="00EB438A">
        <w:rPr>
          <w:rFonts w:ascii="Arial" w:hAnsi="Arial" w:cs="Arial"/>
          <w:bCs/>
          <w:sz w:val="24"/>
          <w:szCs w:val="24"/>
        </w:rPr>
        <w:t>realizará</w:t>
      </w:r>
      <w:r w:rsidRPr="00EB438A">
        <w:rPr>
          <w:rFonts w:ascii="Arial" w:hAnsi="Arial" w:cs="Arial"/>
          <w:bCs/>
          <w:sz w:val="24"/>
          <w:szCs w:val="24"/>
        </w:rPr>
        <w:t xml:space="preserve"> la solicitud formal a la </w:t>
      </w:r>
      <w:r w:rsidR="00EF3360" w:rsidRPr="00EB438A">
        <w:rPr>
          <w:rFonts w:ascii="Arial" w:hAnsi="Arial" w:cs="Arial"/>
          <w:bCs/>
          <w:sz w:val="24"/>
          <w:szCs w:val="24"/>
        </w:rPr>
        <w:t>Coordinación</w:t>
      </w:r>
      <w:r w:rsidR="00836644" w:rsidRPr="00EB438A">
        <w:rPr>
          <w:rFonts w:ascii="Arial" w:hAnsi="Arial" w:cs="Arial"/>
          <w:bCs/>
          <w:sz w:val="24"/>
          <w:szCs w:val="24"/>
        </w:rPr>
        <w:t xml:space="preserve">, con copia para </w:t>
      </w:r>
      <w:r w:rsidR="00C51B89" w:rsidRPr="00EB438A">
        <w:rPr>
          <w:rFonts w:ascii="Arial" w:hAnsi="Arial" w:cs="Arial"/>
          <w:bCs/>
          <w:sz w:val="24"/>
          <w:szCs w:val="24"/>
        </w:rPr>
        <w:t xml:space="preserve">el </w:t>
      </w:r>
      <w:r w:rsidR="00836644" w:rsidRPr="00EB438A">
        <w:rPr>
          <w:rFonts w:ascii="Arial" w:hAnsi="Arial" w:cs="Arial"/>
          <w:bCs/>
          <w:sz w:val="24"/>
          <w:szCs w:val="24"/>
        </w:rPr>
        <w:t>Órgano Interno de Control</w:t>
      </w:r>
      <w:r w:rsidRPr="00EB438A">
        <w:rPr>
          <w:rFonts w:ascii="Arial" w:hAnsi="Arial" w:cs="Arial"/>
          <w:bCs/>
          <w:sz w:val="24"/>
          <w:szCs w:val="24"/>
        </w:rPr>
        <w:t xml:space="preserve"> y se procederá a realizar las adecuaciones respectivas, mismas que ser</w:t>
      </w:r>
      <w:r w:rsidR="00836644" w:rsidRPr="00EB438A">
        <w:rPr>
          <w:rFonts w:ascii="Arial" w:hAnsi="Arial" w:cs="Arial"/>
          <w:bCs/>
          <w:sz w:val="24"/>
          <w:szCs w:val="24"/>
        </w:rPr>
        <w:t>án descritas en bitácora a resguardo del área de informática</w:t>
      </w:r>
      <w:r w:rsidRPr="00EB438A">
        <w:rPr>
          <w:rFonts w:ascii="Arial" w:hAnsi="Arial" w:cs="Arial"/>
          <w:bCs/>
          <w:sz w:val="24"/>
          <w:szCs w:val="24"/>
        </w:rPr>
        <w:t xml:space="preserve"> para efectos de antecedente. </w:t>
      </w:r>
    </w:p>
    <w:p w:rsidR="008A7B4D" w:rsidRPr="00EB438A" w:rsidRDefault="008A7B4D" w:rsidP="002748DC">
      <w:pPr>
        <w:spacing w:after="0" w:line="240" w:lineRule="auto"/>
        <w:contextualSpacing/>
        <w:jc w:val="both"/>
        <w:rPr>
          <w:rFonts w:ascii="Arial" w:hAnsi="Arial" w:cs="Arial"/>
          <w:bCs/>
          <w:sz w:val="24"/>
          <w:szCs w:val="24"/>
        </w:rPr>
      </w:pPr>
    </w:p>
    <w:p w:rsidR="00672286" w:rsidRPr="00EB438A" w:rsidRDefault="00672286"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Resguardo de la Información contenida en el Sistema</w:t>
      </w:r>
      <w:r w:rsidR="003F3373" w:rsidRPr="00EB438A">
        <w:rPr>
          <w:rFonts w:ascii="Arial" w:hAnsi="Arial" w:cs="Arial"/>
          <w:b/>
          <w:bCs/>
          <w:i/>
          <w:sz w:val="20"/>
          <w:szCs w:val="20"/>
        </w:rPr>
        <w:t xml:space="preserve"> Informático</w:t>
      </w:r>
    </w:p>
    <w:p w:rsidR="008A7B4D" w:rsidRPr="00EB438A" w:rsidRDefault="00836644" w:rsidP="002748DC">
      <w:pPr>
        <w:spacing w:after="0" w:line="240" w:lineRule="auto"/>
        <w:contextualSpacing/>
        <w:jc w:val="both"/>
        <w:rPr>
          <w:rFonts w:ascii="Arial" w:hAnsi="Arial" w:cs="Arial"/>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69</w:t>
      </w:r>
      <w:r w:rsidR="008A7B4D" w:rsidRPr="00EB438A">
        <w:rPr>
          <w:rFonts w:ascii="Arial" w:hAnsi="Arial" w:cs="Arial"/>
          <w:b/>
          <w:bCs/>
          <w:sz w:val="24"/>
          <w:szCs w:val="24"/>
        </w:rPr>
        <w:t xml:space="preserve">. </w:t>
      </w:r>
      <w:r w:rsidR="008A7B4D" w:rsidRPr="00EB438A">
        <w:rPr>
          <w:rFonts w:ascii="Arial" w:hAnsi="Arial" w:cs="Arial"/>
          <w:bCs/>
          <w:sz w:val="24"/>
          <w:szCs w:val="24"/>
        </w:rPr>
        <w:t xml:space="preserve">La información del Sistema Informático del Tribunal generada con motivo de la actividad jurisdiccional, estará a resguardo exclusivo del Tribunal, por lo que queda prohibida su extracción, divulgación, difusión o reproducción </w:t>
      </w:r>
      <w:r w:rsidRPr="00EB438A">
        <w:rPr>
          <w:rFonts w:ascii="Arial" w:hAnsi="Arial" w:cs="Arial"/>
          <w:bCs/>
          <w:sz w:val="24"/>
          <w:szCs w:val="24"/>
        </w:rPr>
        <w:t xml:space="preserve">no autorizadas </w:t>
      </w:r>
      <w:r w:rsidR="008A7B4D" w:rsidRPr="00EB438A">
        <w:rPr>
          <w:rFonts w:ascii="Arial" w:hAnsi="Arial" w:cs="Arial"/>
          <w:bCs/>
          <w:sz w:val="24"/>
          <w:szCs w:val="24"/>
        </w:rPr>
        <w:t xml:space="preserve">por parte de </w:t>
      </w:r>
      <w:r w:rsidR="00803349" w:rsidRPr="00EB438A">
        <w:rPr>
          <w:rFonts w:ascii="Arial" w:hAnsi="Arial" w:cs="Arial"/>
          <w:bCs/>
          <w:sz w:val="24"/>
          <w:szCs w:val="24"/>
        </w:rPr>
        <w:t>las personas usuarias</w:t>
      </w:r>
      <w:r w:rsidR="008A7B4D" w:rsidRPr="00EB438A">
        <w:rPr>
          <w:rFonts w:ascii="Arial" w:hAnsi="Arial" w:cs="Arial"/>
          <w:bCs/>
          <w:sz w:val="24"/>
          <w:szCs w:val="24"/>
        </w:rPr>
        <w:t>, con excepción de las actividades jurisdiccionales</w:t>
      </w:r>
      <w:r w:rsidRPr="00EB438A">
        <w:rPr>
          <w:rFonts w:ascii="Arial" w:hAnsi="Arial" w:cs="Arial"/>
          <w:bCs/>
          <w:sz w:val="24"/>
          <w:szCs w:val="24"/>
        </w:rPr>
        <w:t xml:space="preserve"> o las obligaciones de transparencia impuestas por la ley de la materia.</w:t>
      </w:r>
    </w:p>
    <w:p w:rsidR="008A7B4D" w:rsidRPr="00EB438A" w:rsidRDefault="008A7B4D" w:rsidP="002748DC">
      <w:pPr>
        <w:spacing w:after="0" w:line="240" w:lineRule="auto"/>
        <w:contextualSpacing/>
        <w:jc w:val="both"/>
        <w:rPr>
          <w:rFonts w:ascii="Arial" w:hAnsi="Arial" w:cs="Arial"/>
          <w:sz w:val="24"/>
          <w:szCs w:val="24"/>
        </w:rPr>
      </w:pPr>
    </w:p>
    <w:p w:rsidR="008A7B4D" w:rsidRPr="00EB438A" w:rsidRDefault="00FD625F"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Consulta de expedientes</w:t>
      </w:r>
      <w:r w:rsidR="00322FDF" w:rsidRPr="00EB438A">
        <w:rPr>
          <w:rFonts w:ascii="Arial" w:hAnsi="Arial" w:cs="Arial"/>
          <w:b/>
          <w:bCs/>
          <w:i/>
          <w:sz w:val="20"/>
          <w:szCs w:val="20"/>
        </w:rPr>
        <w:t xml:space="preserve"> jurisdiccionales en el Sistema</w:t>
      </w:r>
      <w:r w:rsidR="003F3373" w:rsidRPr="00EB438A">
        <w:rPr>
          <w:rFonts w:ascii="Arial" w:hAnsi="Arial" w:cs="Arial"/>
          <w:b/>
          <w:bCs/>
          <w:i/>
          <w:sz w:val="20"/>
          <w:szCs w:val="20"/>
        </w:rPr>
        <w:t xml:space="preserve"> informático</w:t>
      </w:r>
    </w:p>
    <w:p w:rsidR="008A7B4D" w:rsidRPr="00EB438A" w:rsidRDefault="00DD359F"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70</w:t>
      </w:r>
      <w:r w:rsidR="008A7B4D" w:rsidRPr="00EB438A">
        <w:rPr>
          <w:rFonts w:ascii="Arial" w:hAnsi="Arial" w:cs="Arial"/>
          <w:b/>
          <w:bCs/>
          <w:sz w:val="24"/>
          <w:szCs w:val="24"/>
        </w:rPr>
        <w:t xml:space="preserve">. </w:t>
      </w:r>
      <w:r w:rsidR="008A7B4D" w:rsidRPr="00EB438A">
        <w:rPr>
          <w:rFonts w:ascii="Arial" w:hAnsi="Arial" w:cs="Arial"/>
          <w:bCs/>
          <w:sz w:val="24"/>
          <w:szCs w:val="24"/>
        </w:rPr>
        <w:t>La consulta de expedie</w:t>
      </w:r>
      <w:r w:rsidRPr="00EB438A">
        <w:rPr>
          <w:rFonts w:ascii="Arial" w:hAnsi="Arial" w:cs="Arial"/>
          <w:bCs/>
          <w:sz w:val="24"/>
          <w:szCs w:val="24"/>
        </w:rPr>
        <w:t>ntes jurisdiccionales por las partes</w:t>
      </w:r>
      <w:r w:rsidR="00BF5FFE" w:rsidRPr="00EB438A">
        <w:rPr>
          <w:rFonts w:ascii="Arial" w:hAnsi="Arial" w:cs="Arial"/>
          <w:bCs/>
          <w:sz w:val="24"/>
          <w:szCs w:val="24"/>
        </w:rPr>
        <w:t xml:space="preserve"> y las personas autorizada</w:t>
      </w:r>
      <w:r w:rsidR="008A7B4D" w:rsidRPr="00EB438A">
        <w:rPr>
          <w:rFonts w:ascii="Arial" w:hAnsi="Arial" w:cs="Arial"/>
          <w:bCs/>
          <w:sz w:val="24"/>
          <w:szCs w:val="24"/>
        </w:rPr>
        <w:t>s, previa identificación de los mismos, podrá realizarse en las áreas jurisdiccionales preferentemente a través del Sistema Informático, mediante el uso de los medios tecnológicos ubicados en las áreas donde es</w:t>
      </w:r>
      <w:r w:rsidR="0083444B" w:rsidRPr="00EB438A">
        <w:rPr>
          <w:rFonts w:ascii="Arial" w:hAnsi="Arial" w:cs="Arial"/>
          <w:bCs/>
          <w:sz w:val="24"/>
          <w:szCs w:val="24"/>
        </w:rPr>
        <w:t>t</w:t>
      </w:r>
      <w:r w:rsidR="008A7B4D" w:rsidRPr="00EB438A">
        <w:rPr>
          <w:rFonts w:ascii="Arial" w:hAnsi="Arial" w:cs="Arial"/>
          <w:bCs/>
          <w:sz w:val="24"/>
          <w:szCs w:val="24"/>
        </w:rPr>
        <w:t>e radi</w:t>
      </w:r>
      <w:r w:rsidR="00FD625F" w:rsidRPr="00EB438A">
        <w:rPr>
          <w:rFonts w:ascii="Arial" w:hAnsi="Arial" w:cs="Arial"/>
          <w:bCs/>
          <w:sz w:val="24"/>
          <w:szCs w:val="24"/>
        </w:rPr>
        <w:t>cado el expediente respectivo.</w:t>
      </w:r>
    </w:p>
    <w:p w:rsidR="00FD625F" w:rsidRPr="00EB438A" w:rsidRDefault="00FD625F" w:rsidP="002748DC">
      <w:pPr>
        <w:spacing w:after="0" w:line="240" w:lineRule="auto"/>
        <w:contextualSpacing/>
        <w:jc w:val="both"/>
        <w:rPr>
          <w:rFonts w:ascii="Arial" w:hAnsi="Arial" w:cs="Arial"/>
          <w:bCs/>
          <w:sz w:val="24"/>
          <w:szCs w:val="24"/>
        </w:rPr>
      </w:pPr>
    </w:p>
    <w:p w:rsidR="008A7B4D" w:rsidRPr="00EB438A" w:rsidRDefault="008A7B4D"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 xml:space="preserve">Durante la consulta de los expedientes, el personal jurisdiccional pondrá a la vista de las partes o </w:t>
      </w:r>
      <w:r w:rsidR="00BF5FFE" w:rsidRPr="00EB438A">
        <w:rPr>
          <w:rFonts w:ascii="Arial" w:hAnsi="Arial" w:cs="Arial"/>
          <w:bCs/>
          <w:sz w:val="24"/>
          <w:szCs w:val="24"/>
        </w:rPr>
        <w:t>las personas autorizadas</w:t>
      </w:r>
      <w:r w:rsidRPr="00EB438A">
        <w:rPr>
          <w:rFonts w:ascii="Arial" w:hAnsi="Arial" w:cs="Arial"/>
          <w:bCs/>
          <w:sz w:val="24"/>
          <w:szCs w:val="24"/>
        </w:rPr>
        <w:t xml:space="preserve">, los instrumentos electrónicos fijos o portátiles que les permitan visualizar el expediente. </w:t>
      </w:r>
    </w:p>
    <w:p w:rsidR="008A7B4D" w:rsidRPr="00EB438A" w:rsidRDefault="008A7B4D" w:rsidP="002748DC">
      <w:pPr>
        <w:spacing w:after="0" w:line="240" w:lineRule="auto"/>
        <w:contextualSpacing/>
        <w:jc w:val="both"/>
        <w:rPr>
          <w:rFonts w:ascii="Arial" w:hAnsi="Arial" w:cs="Arial"/>
          <w:bCs/>
          <w:sz w:val="24"/>
          <w:szCs w:val="24"/>
        </w:rPr>
      </w:pPr>
    </w:p>
    <w:p w:rsidR="008A7B4D" w:rsidRPr="00EB438A" w:rsidRDefault="008A7B4D" w:rsidP="002748DC">
      <w:pPr>
        <w:spacing w:after="0" w:line="240" w:lineRule="auto"/>
        <w:contextualSpacing/>
        <w:jc w:val="both"/>
        <w:rPr>
          <w:rFonts w:ascii="Arial" w:hAnsi="Arial" w:cs="Arial"/>
          <w:bCs/>
          <w:sz w:val="24"/>
          <w:szCs w:val="24"/>
        </w:rPr>
      </w:pPr>
      <w:r w:rsidRPr="00EB438A">
        <w:rPr>
          <w:rFonts w:ascii="Arial" w:hAnsi="Arial" w:cs="Arial"/>
          <w:bCs/>
          <w:sz w:val="24"/>
          <w:szCs w:val="24"/>
        </w:rPr>
        <w:t xml:space="preserve">En caso de que los interesados o </w:t>
      </w:r>
      <w:r w:rsidR="00BF5FFE" w:rsidRPr="00EB438A">
        <w:rPr>
          <w:rFonts w:ascii="Arial" w:hAnsi="Arial" w:cs="Arial"/>
          <w:bCs/>
          <w:sz w:val="24"/>
          <w:szCs w:val="24"/>
        </w:rPr>
        <w:t>las personas autorizadas</w:t>
      </w:r>
      <w:r w:rsidRPr="00EB438A">
        <w:rPr>
          <w:rFonts w:ascii="Arial" w:hAnsi="Arial" w:cs="Arial"/>
          <w:bCs/>
          <w:sz w:val="24"/>
          <w:szCs w:val="24"/>
        </w:rPr>
        <w:t xml:space="preserve"> manifiesten al personal jurisdiccional encargado del manejo de los expedientes, su intención de consultar el expediente físico, éste lo pondrá a su disposición previa ubicación en el archivo de trámite. </w:t>
      </w:r>
    </w:p>
    <w:p w:rsidR="008A7B4D" w:rsidRPr="00EB438A" w:rsidRDefault="008A7B4D" w:rsidP="002748DC">
      <w:pPr>
        <w:spacing w:after="0" w:line="240" w:lineRule="auto"/>
        <w:contextualSpacing/>
        <w:jc w:val="both"/>
        <w:rPr>
          <w:rFonts w:ascii="Arial" w:hAnsi="Arial" w:cs="Arial"/>
          <w:bCs/>
          <w:sz w:val="24"/>
          <w:szCs w:val="24"/>
        </w:rPr>
      </w:pPr>
    </w:p>
    <w:p w:rsidR="00FD625F" w:rsidRPr="00EB438A" w:rsidRDefault="00FD625F" w:rsidP="002748DC">
      <w:pPr>
        <w:spacing w:after="0" w:line="240" w:lineRule="auto"/>
        <w:contextualSpacing/>
        <w:jc w:val="right"/>
        <w:rPr>
          <w:rFonts w:ascii="Arial" w:hAnsi="Arial" w:cs="Arial"/>
          <w:b/>
          <w:bCs/>
          <w:i/>
          <w:sz w:val="20"/>
          <w:szCs w:val="20"/>
        </w:rPr>
      </w:pPr>
      <w:r w:rsidRPr="00EB438A">
        <w:rPr>
          <w:rFonts w:ascii="Arial" w:hAnsi="Arial" w:cs="Arial"/>
          <w:b/>
          <w:bCs/>
          <w:i/>
          <w:sz w:val="20"/>
          <w:szCs w:val="20"/>
        </w:rPr>
        <w:t>Supervisión de la consulta de exp</w:t>
      </w:r>
      <w:r w:rsidR="001A65A7" w:rsidRPr="00EB438A">
        <w:rPr>
          <w:rFonts w:ascii="Arial" w:hAnsi="Arial" w:cs="Arial"/>
          <w:b/>
          <w:bCs/>
          <w:i/>
          <w:sz w:val="20"/>
          <w:szCs w:val="20"/>
        </w:rPr>
        <w:t>edientes físicos o electrónicos</w:t>
      </w:r>
    </w:p>
    <w:p w:rsidR="00C63BCC" w:rsidRPr="00EB438A" w:rsidRDefault="00FD5EF0" w:rsidP="002748DC">
      <w:pPr>
        <w:spacing w:after="0" w:line="240" w:lineRule="auto"/>
        <w:contextualSpacing/>
        <w:jc w:val="both"/>
        <w:rPr>
          <w:rFonts w:ascii="Arial" w:hAnsi="Arial" w:cs="Arial"/>
          <w:bCs/>
          <w:sz w:val="24"/>
          <w:szCs w:val="24"/>
        </w:rPr>
      </w:pPr>
      <w:r w:rsidRPr="00EB438A">
        <w:rPr>
          <w:rFonts w:ascii="Arial" w:hAnsi="Arial" w:cs="Arial"/>
          <w:b/>
          <w:bCs/>
          <w:sz w:val="24"/>
          <w:szCs w:val="24"/>
        </w:rPr>
        <w:t xml:space="preserve">Artículo </w:t>
      </w:r>
      <w:r w:rsidR="00780849" w:rsidRPr="00EB438A">
        <w:rPr>
          <w:rFonts w:ascii="Arial" w:hAnsi="Arial" w:cs="Arial"/>
          <w:b/>
          <w:bCs/>
          <w:sz w:val="24"/>
          <w:szCs w:val="24"/>
        </w:rPr>
        <w:t>71</w:t>
      </w:r>
      <w:r w:rsidR="008A7B4D" w:rsidRPr="00EB438A">
        <w:rPr>
          <w:rFonts w:ascii="Arial" w:hAnsi="Arial" w:cs="Arial"/>
          <w:b/>
          <w:bCs/>
          <w:sz w:val="24"/>
          <w:szCs w:val="24"/>
        </w:rPr>
        <w:t>.</w:t>
      </w:r>
      <w:r w:rsidR="008A7B4D" w:rsidRPr="00EB438A">
        <w:rPr>
          <w:rFonts w:ascii="Arial" w:hAnsi="Arial" w:cs="Arial"/>
          <w:bCs/>
          <w:sz w:val="24"/>
          <w:szCs w:val="24"/>
        </w:rPr>
        <w:t xml:space="preserve"> La consulta de los expedientes físicos o electrónicos, deberá realizarse bajo la vigilancia del personal jurisdiccional encargado del manejo y resguardo de los mismos, con el fin de que se evite la imposición de acuerdos donde se contengan datos personales de las partes o de terceros en el proceso o procedimiento, o de información reservada en términos de</w:t>
      </w:r>
      <w:r w:rsidR="00FD625F" w:rsidRPr="00EB438A">
        <w:rPr>
          <w:rFonts w:ascii="Arial" w:hAnsi="Arial" w:cs="Arial"/>
          <w:bCs/>
          <w:sz w:val="24"/>
          <w:szCs w:val="24"/>
        </w:rPr>
        <w:t xml:space="preserve"> la Ley de</w:t>
      </w:r>
      <w:r w:rsidR="008A7B4D" w:rsidRPr="00EB438A">
        <w:rPr>
          <w:rFonts w:ascii="Arial" w:hAnsi="Arial" w:cs="Arial"/>
          <w:bCs/>
          <w:sz w:val="24"/>
          <w:szCs w:val="24"/>
        </w:rPr>
        <w:t xml:space="preserve"> Protección de Datos Personales en Posesión de Sujetos Obligados para el Estado de Guanajuato, así como que se dañe o altere el expediente consultado.</w:t>
      </w:r>
    </w:p>
    <w:p w:rsidR="006863AD" w:rsidRPr="00EB438A" w:rsidRDefault="006863AD">
      <w:pPr>
        <w:rPr>
          <w:rFonts w:ascii="Arial" w:hAnsi="Arial" w:cs="Arial"/>
          <w:bCs/>
          <w:sz w:val="24"/>
          <w:szCs w:val="24"/>
        </w:rPr>
      </w:pPr>
      <w:r w:rsidRPr="00EB438A">
        <w:rPr>
          <w:rFonts w:ascii="Arial" w:hAnsi="Arial" w:cs="Arial"/>
          <w:bCs/>
          <w:sz w:val="24"/>
          <w:szCs w:val="24"/>
        </w:rPr>
        <w:br w:type="page"/>
      </w:r>
    </w:p>
    <w:p w:rsidR="00EE6085" w:rsidRPr="00EB438A" w:rsidRDefault="00EE6085" w:rsidP="002748DC">
      <w:pPr>
        <w:spacing w:after="0" w:line="240" w:lineRule="auto"/>
        <w:contextualSpacing/>
        <w:jc w:val="center"/>
        <w:rPr>
          <w:rFonts w:ascii="Arial" w:hAnsi="Arial" w:cs="Arial"/>
          <w:b/>
          <w:sz w:val="30"/>
          <w:szCs w:val="30"/>
        </w:rPr>
      </w:pPr>
      <w:r w:rsidRPr="00EB438A">
        <w:rPr>
          <w:rFonts w:ascii="Arial" w:hAnsi="Arial" w:cs="Arial"/>
          <w:b/>
          <w:sz w:val="30"/>
          <w:szCs w:val="30"/>
        </w:rPr>
        <w:lastRenderedPageBreak/>
        <w:t xml:space="preserve">Sección </w:t>
      </w:r>
      <w:r w:rsidR="001525DC" w:rsidRPr="00EB438A">
        <w:rPr>
          <w:rFonts w:ascii="Arial" w:hAnsi="Arial" w:cs="Arial"/>
          <w:b/>
          <w:sz w:val="30"/>
          <w:szCs w:val="30"/>
        </w:rPr>
        <w:t>Tercera</w:t>
      </w:r>
    </w:p>
    <w:p w:rsidR="00EE6085" w:rsidRPr="00EB438A" w:rsidRDefault="007E4510" w:rsidP="002748DC">
      <w:pPr>
        <w:spacing w:after="0" w:line="240" w:lineRule="auto"/>
        <w:contextualSpacing/>
        <w:jc w:val="center"/>
        <w:rPr>
          <w:rFonts w:ascii="Arial" w:hAnsi="Arial" w:cs="Arial"/>
          <w:b/>
          <w:sz w:val="30"/>
          <w:szCs w:val="30"/>
        </w:rPr>
      </w:pPr>
      <w:r w:rsidRPr="00EB438A">
        <w:rPr>
          <w:rFonts w:ascii="Arial" w:hAnsi="Arial" w:cs="Arial"/>
          <w:b/>
          <w:sz w:val="30"/>
          <w:szCs w:val="30"/>
        </w:rPr>
        <w:t>Registro de Asistencia de los Servidores P</w:t>
      </w:r>
      <w:r w:rsidR="001525DC" w:rsidRPr="00EB438A">
        <w:rPr>
          <w:rFonts w:ascii="Arial" w:hAnsi="Arial" w:cs="Arial"/>
          <w:b/>
          <w:sz w:val="30"/>
          <w:szCs w:val="30"/>
        </w:rPr>
        <w:t>úblicos</w:t>
      </w:r>
    </w:p>
    <w:p w:rsidR="00C63BCC" w:rsidRPr="00EB438A" w:rsidRDefault="00C63BCC" w:rsidP="002748DC">
      <w:pPr>
        <w:spacing w:line="240" w:lineRule="auto"/>
        <w:contextualSpacing/>
        <w:rPr>
          <w:rFonts w:ascii="Arial" w:hAnsi="Arial" w:cs="Arial"/>
          <w:b/>
          <w:sz w:val="24"/>
          <w:szCs w:val="24"/>
        </w:rPr>
      </w:pPr>
    </w:p>
    <w:p w:rsidR="00FD625F" w:rsidRPr="00EB438A" w:rsidRDefault="00FD625F"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Sistema de registro de asistencia</w:t>
      </w:r>
    </w:p>
    <w:p w:rsidR="00C63BCC" w:rsidRPr="00EB438A" w:rsidRDefault="00C63BCC"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72</w:t>
      </w:r>
      <w:r w:rsidRPr="00EB438A">
        <w:rPr>
          <w:rFonts w:ascii="Arial" w:hAnsi="Arial" w:cs="Arial"/>
          <w:b/>
          <w:sz w:val="24"/>
          <w:szCs w:val="24"/>
        </w:rPr>
        <w:t xml:space="preserve">. </w:t>
      </w:r>
      <w:r w:rsidRPr="00EB438A">
        <w:rPr>
          <w:rFonts w:ascii="Arial" w:hAnsi="Arial" w:cs="Arial"/>
          <w:sz w:val="24"/>
          <w:szCs w:val="24"/>
        </w:rPr>
        <w:t>El</w:t>
      </w:r>
      <w:r w:rsidRPr="00EB438A">
        <w:rPr>
          <w:rFonts w:ascii="Arial" w:hAnsi="Arial" w:cs="Arial"/>
          <w:b/>
          <w:sz w:val="24"/>
          <w:szCs w:val="24"/>
        </w:rPr>
        <w:t xml:space="preserve"> </w:t>
      </w:r>
      <w:r w:rsidRPr="00EB438A">
        <w:rPr>
          <w:rFonts w:ascii="Arial" w:hAnsi="Arial" w:cs="Arial"/>
          <w:sz w:val="24"/>
          <w:szCs w:val="24"/>
        </w:rPr>
        <w:t>Tr</w:t>
      </w:r>
      <w:r w:rsidR="00FD625F" w:rsidRPr="00EB438A">
        <w:rPr>
          <w:rFonts w:ascii="Arial" w:hAnsi="Arial" w:cs="Arial"/>
          <w:sz w:val="24"/>
          <w:szCs w:val="24"/>
        </w:rPr>
        <w:t>ibunal contará con un software o sistema de asistencia</w:t>
      </w:r>
      <w:r w:rsidRPr="00EB438A">
        <w:rPr>
          <w:rFonts w:ascii="Arial" w:hAnsi="Arial" w:cs="Arial"/>
          <w:sz w:val="24"/>
          <w:szCs w:val="24"/>
        </w:rPr>
        <w:t xml:space="preserve"> que genere evidencia de la asistencia de</w:t>
      </w:r>
      <w:r w:rsidR="00BF5FFE" w:rsidRPr="00EB438A">
        <w:rPr>
          <w:rFonts w:ascii="Arial" w:hAnsi="Arial" w:cs="Arial"/>
          <w:sz w:val="24"/>
          <w:szCs w:val="24"/>
        </w:rPr>
        <w:t>l personal</w:t>
      </w:r>
      <w:r w:rsidRPr="00EB438A">
        <w:rPr>
          <w:rFonts w:ascii="Arial" w:hAnsi="Arial" w:cs="Arial"/>
          <w:sz w:val="24"/>
          <w:szCs w:val="24"/>
        </w:rPr>
        <w:t xml:space="preserve"> que lo integ</w:t>
      </w:r>
      <w:r w:rsidR="0060259F" w:rsidRPr="00EB438A">
        <w:rPr>
          <w:rFonts w:ascii="Arial" w:hAnsi="Arial" w:cs="Arial"/>
          <w:sz w:val="24"/>
          <w:szCs w:val="24"/>
        </w:rPr>
        <w:t>ran, m</w:t>
      </w:r>
      <w:r w:rsidRPr="00EB438A">
        <w:rPr>
          <w:rFonts w:ascii="Arial" w:hAnsi="Arial" w:cs="Arial"/>
          <w:sz w:val="24"/>
          <w:szCs w:val="24"/>
        </w:rPr>
        <w:t xml:space="preserve">ediante el cual </w:t>
      </w:r>
      <w:r w:rsidR="00273E27" w:rsidRPr="00EB438A">
        <w:rPr>
          <w:rFonts w:ascii="Arial" w:hAnsi="Arial" w:cs="Arial"/>
          <w:sz w:val="24"/>
          <w:szCs w:val="24"/>
        </w:rPr>
        <w:t xml:space="preserve">se registrará </w:t>
      </w:r>
      <w:r w:rsidRPr="00EB438A">
        <w:rPr>
          <w:rFonts w:ascii="Arial" w:hAnsi="Arial" w:cs="Arial"/>
          <w:sz w:val="24"/>
          <w:szCs w:val="24"/>
        </w:rPr>
        <w:t xml:space="preserve">el día y hora de ingreso a las instalaciones, </w:t>
      </w:r>
      <w:r w:rsidR="00273E27" w:rsidRPr="00EB438A">
        <w:rPr>
          <w:rFonts w:ascii="Arial" w:hAnsi="Arial" w:cs="Arial"/>
          <w:sz w:val="24"/>
          <w:szCs w:val="24"/>
        </w:rPr>
        <w:t xml:space="preserve">así </w:t>
      </w:r>
      <w:r w:rsidRPr="00EB438A">
        <w:rPr>
          <w:rFonts w:ascii="Arial" w:hAnsi="Arial" w:cs="Arial"/>
          <w:sz w:val="24"/>
          <w:szCs w:val="24"/>
        </w:rPr>
        <w:t xml:space="preserve">como de su salida durante los días hábiles y en </w:t>
      </w:r>
      <w:r w:rsidR="00273E27" w:rsidRPr="00EB438A">
        <w:rPr>
          <w:rFonts w:ascii="Arial" w:hAnsi="Arial" w:cs="Arial"/>
          <w:sz w:val="24"/>
          <w:szCs w:val="24"/>
        </w:rPr>
        <w:t>aquellos donde el Consejo hubiera aprobado un sistema de guardias</w:t>
      </w:r>
      <w:r w:rsidRPr="00EB438A">
        <w:rPr>
          <w:rFonts w:ascii="Arial" w:hAnsi="Arial" w:cs="Arial"/>
          <w:sz w:val="24"/>
          <w:szCs w:val="24"/>
        </w:rPr>
        <w:t xml:space="preserve">. </w:t>
      </w:r>
    </w:p>
    <w:p w:rsidR="008841F9" w:rsidRPr="00EB438A" w:rsidRDefault="008841F9" w:rsidP="002748DC">
      <w:pPr>
        <w:spacing w:after="0" w:line="240" w:lineRule="auto"/>
        <w:contextualSpacing/>
        <w:jc w:val="both"/>
        <w:rPr>
          <w:rFonts w:ascii="Arial" w:hAnsi="Arial" w:cs="Arial"/>
          <w:b/>
          <w:sz w:val="24"/>
          <w:szCs w:val="24"/>
        </w:rPr>
      </w:pPr>
    </w:p>
    <w:p w:rsidR="00FD625F" w:rsidRPr="00EB438A" w:rsidRDefault="00FD625F"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 xml:space="preserve">Registro de </w:t>
      </w:r>
      <w:r w:rsidR="00BF5FFE" w:rsidRPr="00EB438A">
        <w:rPr>
          <w:rFonts w:ascii="Arial" w:hAnsi="Arial" w:cs="Arial"/>
          <w:b/>
          <w:i/>
          <w:sz w:val="20"/>
          <w:szCs w:val="20"/>
        </w:rPr>
        <w:t xml:space="preserve">personal </w:t>
      </w:r>
      <w:r w:rsidRPr="00EB438A">
        <w:rPr>
          <w:rFonts w:ascii="Arial" w:hAnsi="Arial" w:cs="Arial"/>
          <w:b/>
          <w:i/>
          <w:sz w:val="20"/>
          <w:szCs w:val="20"/>
        </w:rPr>
        <w:t>en el sistema de asistencia</w:t>
      </w:r>
    </w:p>
    <w:p w:rsidR="00C63BCC" w:rsidRPr="00EB438A" w:rsidRDefault="00C63BCC"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73</w:t>
      </w:r>
      <w:r w:rsidRPr="00EB438A">
        <w:rPr>
          <w:rFonts w:ascii="Arial" w:hAnsi="Arial" w:cs="Arial"/>
          <w:b/>
          <w:sz w:val="24"/>
          <w:szCs w:val="24"/>
        </w:rPr>
        <w:t xml:space="preserve">. </w:t>
      </w:r>
      <w:r w:rsidR="00BF5FFE" w:rsidRPr="00EB438A">
        <w:rPr>
          <w:rFonts w:ascii="Arial" w:hAnsi="Arial" w:cs="Arial"/>
          <w:sz w:val="24"/>
          <w:szCs w:val="24"/>
        </w:rPr>
        <w:t xml:space="preserve">El personal </w:t>
      </w:r>
      <w:r w:rsidRPr="00EB438A">
        <w:rPr>
          <w:rFonts w:ascii="Arial" w:hAnsi="Arial" w:cs="Arial"/>
          <w:sz w:val="24"/>
          <w:szCs w:val="24"/>
        </w:rPr>
        <w:t>del Tribunal d</w:t>
      </w:r>
      <w:r w:rsidR="00BF5FFE" w:rsidRPr="00EB438A">
        <w:rPr>
          <w:rFonts w:ascii="Arial" w:hAnsi="Arial" w:cs="Arial"/>
          <w:sz w:val="24"/>
          <w:szCs w:val="24"/>
        </w:rPr>
        <w:t>eberá ser registrado</w:t>
      </w:r>
      <w:r w:rsidR="00273E27" w:rsidRPr="00EB438A">
        <w:rPr>
          <w:rFonts w:ascii="Arial" w:hAnsi="Arial" w:cs="Arial"/>
          <w:sz w:val="24"/>
          <w:szCs w:val="24"/>
        </w:rPr>
        <w:t xml:space="preserve"> por la </w:t>
      </w:r>
      <w:r w:rsidR="00EF3360" w:rsidRPr="00EB438A">
        <w:rPr>
          <w:rFonts w:ascii="Arial" w:hAnsi="Arial" w:cs="Arial"/>
          <w:sz w:val="24"/>
          <w:szCs w:val="24"/>
        </w:rPr>
        <w:t>Coordinación</w:t>
      </w:r>
      <w:r w:rsidR="00273E27" w:rsidRPr="00EB438A">
        <w:rPr>
          <w:rFonts w:ascii="Arial" w:hAnsi="Arial" w:cs="Arial"/>
          <w:sz w:val="24"/>
          <w:szCs w:val="24"/>
        </w:rPr>
        <w:t>,</w:t>
      </w:r>
      <w:r w:rsidRPr="00EB438A">
        <w:rPr>
          <w:rFonts w:ascii="Arial" w:hAnsi="Arial" w:cs="Arial"/>
          <w:sz w:val="24"/>
          <w:szCs w:val="24"/>
        </w:rPr>
        <w:t xml:space="preserve"> en</w:t>
      </w:r>
      <w:r w:rsidR="00273E27" w:rsidRPr="00EB438A">
        <w:rPr>
          <w:rFonts w:ascii="Arial" w:hAnsi="Arial" w:cs="Arial"/>
          <w:sz w:val="24"/>
          <w:szCs w:val="24"/>
        </w:rPr>
        <w:t xml:space="preserve"> dicho</w:t>
      </w:r>
      <w:r w:rsidRPr="00EB438A">
        <w:rPr>
          <w:rFonts w:ascii="Arial" w:hAnsi="Arial" w:cs="Arial"/>
          <w:sz w:val="24"/>
          <w:szCs w:val="24"/>
        </w:rPr>
        <w:t xml:space="preserve"> sistema de asistencia a partir de la fecha en que surta efecto su contratación y deberán hacer uso del mismo, </w:t>
      </w:r>
      <w:r w:rsidR="00273E27" w:rsidRPr="00EB438A">
        <w:rPr>
          <w:rFonts w:ascii="Arial" w:hAnsi="Arial" w:cs="Arial"/>
          <w:sz w:val="24"/>
          <w:szCs w:val="24"/>
        </w:rPr>
        <w:t>de conformidad con lo establecido en los lineamientos aprobados para la administraci</w:t>
      </w:r>
      <w:r w:rsidR="002742CA" w:rsidRPr="00EB438A">
        <w:rPr>
          <w:rFonts w:ascii="Arial" w:hAnsi="Arial" w:cs="Arial"/>
          <w:sz w:val="24"/>
          <w:szCs w:val="24"/>
        </w:rPr>
        <w:t>ón de los recursos humanos</w:t>
      </w:r>
      <w:r w:rsidRPr="00EB438A">
        <w:rPr>
          <w:rFonts w:ascii="Arial" w:hAnsi="Arial" w:cs="Arial"/>
          <w:sz w:val="24"/>
          <w:szCs w:val="24"/>
        </w:rPr>
        <w:t xml:space="preserve">. </w:t>
      </w:r>
    </w:p>
    <w:p w:rsidR="008841F9" w:rsidRPr="00EB438A" w:rsidRDefault="008841F9" w:rsidP="002748DC">
      <w:pPr>
        <w:spacing w:after="0" w:line="240" w:lineRule="auto"/>
        <w:contextualSpacing/>
        <w:jc w:val="both"/>
        <w:rPr>
          <w:rFonts w:ascii="Arial" w:hAnsi="Arial" w:cs="Arial"/>
          <w:b/>
          <w:sz w:val="24"/>
          <w:szCs w:val="24"/>
        </w:rPr>
      </w:pPr>
    </w:p>
    <w:p w:rsidR="00DB3D6C" w:rsidRPr="00EB438A" w:rsidRDefault="00DB3D6C"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Incorporación, baja o suspensión temporal en el sistema de registro de asistencia</w:t>
      </w:r>
    </w:p>
    <w:p w:rsidR="002742CA" w:rsidRPr="00EB438A" w:rsidRDefault="00C63BCC"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780849" w:rsidRPr="00EB438A">
        <w:rPr>
          <w:rFonts w:ascii="Arial" w:hAnsi="Arial" w:cs="Arial"/>
          <w:b/>
          <w:sz w:val="24"/>
          <w:szCs w:val="24"/>
        </w:rPr>
        <w:t>74</w:t>
      </w:r>
      <w:r w:rsidRPr="00EB438A">
        <w:rPr>
          <w:rFonts w:ascii="Arial" w:hAnsi="Arial" w:cs="Arial"/>
          <w:b/>
          <w:sz w:val="24"/>
          <w:szCs w:val="24"/>
        </w:rPr>
        <w:t>.</w:t>
      </w:r>
      <w:r w:rsidR="002742CA" w:rsidRPr="00EB438A">
        <w:rPr>
          <w:rFonts w:ascii="Arial" w:hAnsi="Arial" w:cs="Arial"/>
          <w:b/>
          <w:sz w:val="24"/>
          <w:szCs w:val="24"/>
        </w:rPr>
        <w:t xml:space="preserve"> </w:t>
      </w:r>
      <w:r w:rsidR="003F4CDA" w:rsidRPr="00EB438A">
        <w:rPr>
          <w:rFonts w:ascii="Arial" w:hAnsi="Arial" w:cs="Arial"/>
          <w:sz w:val="24"/>
          <w:szCs w:val="24"/>
        </w:rPr>
        <w:t>La</w:t>
      </w:r>
      <w:r w:rsidR="00026A85" w:rsidRPr="00EB438A">
        <w:rPr>
          <w:rFonts w:ascii="Arial" w:hAnsi="Arial" w:cs="Arial"/>
          <w:sz w:val="24"/>
          <w:szCs w:val="24"/>
        </w:rPr>
        <w:t xml:space="preserve"> Coordinación</w:t>
      </w:r>
      <w:r w:rsidR="0091669B" w:rsidRPr="00EB438A">
        <w:rPr>
          <w:rFonts w:ascii="Arial" w:hAnsi="Arial" w:cs="Arial"/>
          <w:sz w:val="24"/>
          <w:szCs w:val="24"/>
        </w:rPr>
        <w:t>,</w:t>
      </w:r>
      <w:r w:rsidR="00026A85" w:rsidRPr="00EB438A">
        <w:rPr>
          <w:rFonts w:ascii="Arial" w:hAnsi="Arial" w:cs="Arial"/>
          <w:sz w:val="24"/>
          <w:szCs w:val="24"/>
        </w:rPr>
        <w:t xml:space="preserve"> en conjunto con la Coordinación </w:t>
      </w:r>
      <w:r w:rsidR="00097629" w:rsidRPr="00EB438A">
        <w:rPr>
          <w:rFonts w:ascii="Arial" w:hAnsi="Arial" w:cs="Arial"/>
          <w:sz w:val="24"/>
          <w:szCs w:val="24"/>
        </w:rPr>
        <w:t xml:space="preserve">de </w:t>
      </w:r>
      <w:r w:rsidR="0091669B" w:rsidRPr="00EB438A">
        <w:rPr>
          <w:rFonts w:ascii="Arial" w:hAnsi="Arial" w:cs="Arial"/>
          <w:sz w:val="24"/>
          <w:szCs w:val="24"/>
        </w:rPr>
        <w:t>Recursos Humanos</w:t>
      </w:r>
      <w:r w:rsidR="0080523D" w:rsidRPr="00EB438A">
        <w:rPr>
          <w:rFonts w:ascii="Arial" w:hAnsi="Arial" w:cs="Arial"/>
          <w:sz w:val="24"/>
          <w:szCs w:val="24"/>
        </w:rPr>
        <w:t xml:space="preserve"> del Tribunal</w:t>
      </w:r>
      <w:r w:rsidR="0091669B" w:rsidRPr="00EB438A">
        <w:rPr>
          <w:rFonts w:ascii="Arial" w:hAnsi="Arial" w:cs="Arial"/>
          <w:sz w:val="24"/>
          <w:szCs w:val="24"/>
        </w:rPr>
        <w:t>, trabajará</w:t>
      </w:r>
      <w:r w:rsidR="003F4CDA" w:rsidRPr="00EB438A">
        <w:rPr>
          <w:rFonts w:ascii="Arial" w:hAnsi="Arial" w:cs="Arial"/>
          <w:sz w:val="24"/>
          <w:szCs w:val="24"/>
        </w:rPr>
        <w:t xml:space="preserve"> conjuntamente para la incorporación, baja o suspensión temporal del registro de asistencia del personal adscrito al Tribunal. Por lo anterior la Coordinación de Recursos Humanos</w:t>
      </w:r>
      <w:r w:rsidR="0080523D" w:rsidRPr="00EB438A">
        <w:rPr>
          <w:rFonts w:ascii="Arial" w:hAnsi="Arial" w:cs="Arial"/>
          <w:sz w:val="24"/>
          <w:szCs w:val="24"/>
        </w:rPr>
        <w:t xml:space="preserve"> del Tribunal</w:t>
      </w:r>
      <w:r w:rsidR="002742CA" w:rsidRPr="00EB438A">
        <w:rPr>
          <w:rFonts w:ascii="Arial" w:hAnsi="Arial" w:cs="Arial"/>
          <w:sz w:val="24"/>
          <w:szCs w:val="24"/>
        </w:rPr>
        <w:t>,</w:t>
      </w:r>
      <w:r w:rsidR="002742CA" w:rsidRPr="00EB438A">
        <w:rPr>
          <w:rFonts w:ascii="Arial" w:hAnsi="Arial" w:cs="Arial"/>
          <w:b/>
          <w:sz w:val="24"/>
          <w:szCs w:val="24"/>
        </w:rPr>
        <w:t xml:space="preserve"> </w:t>
      </w:r>
      <w:r w:rsidR="002742CA" w:rsidRPr="00EB438A">
        <w:rPr>
          <w:rFonts w:ascii="Arial" w:hAnsi="Arial" w:cs="Arial"/>
          <w:sz w:val="24"/>
          <w:szCs w:val="24"/>
        </w:rPr>
        <w:t>deberá:</w:t>
      </w:r>
    </w:p>
    <w:p w:rsidR="008841F9" w:rsidRPr="00EB438A" w:rsidRDefault="008841F9" w:rsidP="002748DC">
      <w:pPr>
        <w:spacing w:after="0" w:line="240" w:lineRule="auto"/>
        <w:contextualSpacing/>
        <w:jc w:val="both"/>
        <w:rPr>
          <w:rFonts w:ascii="Arial" w:hAnsi="Arial" w:cs="Arial"/>
          <w:sz w:val="24"/>
          <w:szCs w:val="24"/>
        </w:rPr>
      </w:pPr>
    </w:p>
    <w:p w:rsidR="00C63BCC" w:rsidRPr="00EB438A" w:rsidRDefault="00C63BCC" w:rsidP="002748DC">
      <w:pPr>
        <w:spacing w:after="0" w:line="240" w:lineRule="auto"/>
        <w:contextualSpacing/>
        <w:jc w:val="both"/>
        <w:rPr>
          <w:rFonts w:ascii="Arial" w:hAnsi="Arial" w:cs="Arial"/>
          <w:sz w:val="24"/>
          <w:szCs w:val="24"/>
        </w:rPr>
      </w:pPr>
      <w:r w:rsidRPr="00EB438A">
        <w:rPr>
          <w:rFonts w:ascii="Arial" w:hAnsi="Arial" w:cs="Arial"/>
          <w:b/>
          <w:sz w:val="24"/>
          <w:szCs w:val="24"/>
        </w:rPr>
        <w:t>I</w:t>
      </w:r>
      <w:r w:rsidR="002742CA" w:rsidRPr="00EB438A">
        <w:rPr>
          <w:rFonts w:ascii="Arial" w:hAnsi="Arial" w:cs="Arial"/>
          <w:sz w:val="24"/>
          <w:szCs w:val="24"/>
        </w:rPr>
        <w:t xml:space="preserve">. Informar a la </w:t>
      </w:r>
      <w:r w:rsidR="00EF3360" w:rsidRPr="00EB438A">
        <w:rPr>
          <w:rFonts w:ascii="Arial" w:hAnsi="Arial" w:cs="Arial"/>
          <w:sz w:val="24"/>
          <w:szCs w:val="24"/>
        </w:rPr>
        <w:t>Coordinación</w:t>
      </w:r>
      <w:r w:rsidRPr="00EB438A">
        <w:rPr>
          <w:rFonts w:ascii="Arial" w:hAnsi="Arial" w:cs="Arial"/>
          <w:sz w:val="24"/>
          <w:szCs w:val="24"/>
        </w:rPr>
        <w:t xml:space="preserve"> sobre la contratación</w:t>
      </w:r>
      <w:r w:rsidR="002742CA" w:rsidRPr="00EB438A">
        <w:rPr>
          <w:rFonts w:ascii="Arial" w:hAnsi="Arial" w:cs="Arial"/>
          <w:sz w:val="24"/>
          <w:szCs w:val="24"/>
        </w:rPr>
        <w:t xml:space="preserve"> y baja</w:t>
      </w:r>
      <w:r w:rsidRPr="00EB438A">
        <w:rPr>
          <w:rFonts w:ascii="Arial" w:hAnsi="Arial" w:cs="Arial"/>
          <w:sz w:val="24"/>
          <w:szCs w:val="24"/>
        </w:rPr>
        <w:t xml:space="preserve"> </w:t>
      </w:r>
      <w:r w:rsidR="002742CA" w:rsidRPr="00EB438A">
        <w:rPr>
          <w:rFonts w:ascii="Arial" w:hAnsi="Arial" w:cs="Arial"/>
          <w:sz w:val="24"/>
          <w:szCs w:val="24"/>
        </w:rPr>
        <w:t>del personal, solicitando</w:t>
      </w:r>
      <w:r w:rsidRPr="00EB438A">
        <w:rPr>
          <w:rFonts w:ascii="Arial" w:hAnsi="Arial" w:cs="Arial"/>
          <w:sz w:val="24"/>
          <w:szCs w:val="24"/>
        </w:rPr>
        <w:t xml:space="preserve"> su alta</w:t>
      </w:r>
      <w:r w:rsidR="002742CA" w:rsidRPr="00EB438A">
        <w:rPr>
          <w:rFonts w:ascii="Arial" w:hAnsi="Arial" w:cs="Arial"/>
          <w:sz w:val="24"/>
          <w:szCs w:val="24"/>
        </w:rPr>
        <w:t xml:space="preserve"> o baja</w:t>
      </w:r>
      <w:r w:rsidRPr="00EB438A">
        <w:rPr>
          <w:rFonts w:ascii="Arial" w:hAnsi="Arial" w:cs="Arial"/>
          <w:sz w:val="24"/>
          <w:szCs w:val="24"/>
        </w:rPr>
        <w:t xml:space="preserve"> en el sistema de asistencia</w:t>
      </w:r>
      <w:r w:rsidR="00F76226" w:rsidRPr="00EB438A">
        <w:rPr>
          <w:rFonts w:ascii="Arial" w:hAnsi="Arial" w:cs="Arial"/>
          <w:sz w:val="24"/>
          <w:szCs w:val="24"/>
        </w:rPr>
        <w:t>, según sea el caso;</w:t>
      </w:r>
    </w:p>
    <w:p w:rsidR="003E073C" w:rsidRPr="00EB438A" w:rsidRDefault="003E073C" w:rsidP="002748DC">
      <w:pPr>
        <w:spacing w:after="0" w:line="240" w:lineRule="auto"/>
        <w:contextualSpacing/>
        <w:jc w:val="both"/>
        <w:rPr>
          <w:rFonts w:ascii="Arial" w:hAnsi="Arial" w:cs="Arial"/>
          <w:b/>
          <w:sz w:val="24"/>
          <w:szCs w:val="24"/>
        </w:rPr>
      </w:pPr>
    </w:p>
    <w:p w:rsidR="00C63BCC" w:rsidRPr="00EB438A" w:rsidRDefault="002742CA" w:rsidP="002748DC">
      <w:pPr>
        <w:spacing w:after="0" w:line="240" w:lineRule="auto"/>
        <w:contextualSpacing/>
        <w:jc w:val="both"/>
        <w:rPr>
          <w:rFonts w:ascii="Arial" w:hAnsi="Arial" w:cs="Arial"/>
          <w:sz w:val="24"/>
          <w:szCs w:val="24"/>
        </w:rPr>
      </w:pPr>
      <w:r w:rsidRPr="00EB438A">
        <w:rPr>
          <w:rFonts w:ascii="Arial" w:hAnsi="Arial" w:cs="Arial"/>
          <w:b/>
          <w:sz w:val="24"/>
          <w:szCs w:val="24"/>
        </w:rPr>
        <w:t>II</w:t>
      </w:r>
      <w:r w:rsidR="00C63BCC" w:rsidRPr="00EB438A">
        <w:rPr>
          <w:rFonts w:ascii="Arial" w:hAnsi="Arial" w:cs="Arial"/>
          <w:b/>
          <w:sz w:val="24"/>
          <w:szCs w:val="24"/>
        </w:rPr>
        <w:t>.</w:t>
      </w:r>
      <w:r w:rsidR="00C63BCC" w:rsidRPr="00EB438A">
        <w:rPr>
          <w:rFonts w:ascii="Arial" w:hAnsi="Arial" w:cs="Arial"/>
          <w:sz w:val="24"/>
          <w:szCs w:val="24"/>
        </w:rPr>
        <w:t xml:space="preserve"> Remitir oportunamente la lista de </w:t>
      </w:r>
      <w:r w:rsidR="00BF5FFE" w:rsidRPr="00EB438A">
        <w:rPr>
          <w:rFonts w:ascii="Arial" w:hAnsi="Arial" w:cs="Arial"/>
          <w:sz w:val="24"/>
          <w:szCs w:val="24"/>
        </w:rPr>
        <w:t>personal que se sujetará</w:t>
      </w:r>
      <w:r w:rsidR="00C63BCC" w:rsidRPr="00EB438A">
        <w:rPr>
          <w:rFonts w:ascii="Arial" w:hAnsi="Arial" w:cs="Arial"/>
          <w:sz w:val="24"/>
          <w:szCs w:val="24"/>
        </w:rPr>
        <w:t xml:space="preserve"> al sistema de guardias del Tribunal, dura</w:t>
      </w:r>
      <w:r w:rsidR="003E073C" w:rsidRPr="00EB438A">
        <w:rPr>
          <w:rFonts w:ascii="Arial" w:hAnsi="Arial" w:cs="Arial"/>
          <w:sz w:val="24"/>
          <w:szCs w:val="24"/>
        </w:rPr>
        <w:t>nte</w:t>
      </w:r>
      <w:r w:rsidR="00F76226" w:rsidRPr="00EB438A">
        <w:rPr>
          <w:rFonts w:ascii="Arial" w:hAnsi="Arial" w:cs="Arial"/>
          <w:sz w:val="24"/>
          <w:szCs w:val="24"/>
        </w:rPr>
        <w:t xml:space="preserve"> los periodos de vacaciones, y</w:t>
      </w:r>
    </w:p>
    <w:p w:rsidR="003E073C" w:rsidRPr="00EB438A" w:rsidRDefault="003E073C" w:rsidP="002748DC">
      <w:pPr>
        <w:spacing w:after="0" w:line="240" w:lineRule="auto"/>
        <w:contextualSpacing/>
        <w:jc w:val="both"/>
        <w:rPr>
          <w:rFonts w:ascii="Arial" w:hAnsi="Arial" w:cs="Arial"/>
          <w:sz w:val="24"/>
          <w:szCs w:val="24"/>
        </w:rPr>
      </w:pPr>
    </w:p>
    <w:p w:rsidR="001525DC" w:rsidRPr="00EB438A" w:rsidRDefault="002742CA" w:rsidP="002748DC">
      <w:pPr>
        <w:spacing w:after="0" w:line="240" w:lineRule="auto"/>
        <w:contextualSpacing/>
        <w:jc w:val="both"/>
        <w:rPr>
          <w:rFonts w:ascii="Arial" w:hAnsi="Arial" w:cs="Arial"/>
          <w:sz w:val="24"/>
          <w:szCs w:val="24"/>
        </w:rPr>
      </w:pPr>
      <w:r w:rsidRPr="00EB438A">
        <w:rPr>
          <w:rFonts w:ascii="Arial" w:hAnsi="Arial" w:cs="Arial"/>
          <w:b/>
          <w:sz w:val="24"/>
          <w:szCs w:val="24"/>
        </w:rPr>
        <w:t>III</w:t>
      </w:r>
      <w:r w:rsidR="00C63BCC" w:rsidRPr="00EB438A">
        <w:rPr>
          <w:rFonts w:ascii="Arial" w:hAnsi="Arial" w:cs="Arial"/>
          <w:sz w:val="24"/>
          <w:szCs w:val="24"/>
        </w:rPr>
        <w:t>. Notificar la suspensión del registro de</w:t>
      </w:r>
      <w:r w:rsidR="00283882" w:rsidRPr="00EB438A">
        <w:rPr>
          <w:rFonts w:ascii="Arial" w:hAnsi="Arial" w:cs="Arial"/>
          <w:sz w:val="24"/>
          <w:szCs w:val="24"/>
        </w:rPr>
        <w:t>l personal que sean beneficiario</w:t>
      </w:r>
      <w:r w:rsidR="00C63BCC" w:rsidRPr="00EB438A">
        <w:rPr>
          <w:rFonts w:ascii="Arial" w:hAnsi="Arial" w:cs="Arial"/>
          <w:sz w:val="24"/>
          <w:szCs w:val="24"/>
        </w:rPr>
        <w:t xml:space="preserve"> de licencia</w:t>
      </w:r>
      <w:r w:rsidRPr="00EB438A">
        <w:rPr>
          <w:rFonts w:ascii="Arial" w:hAnsi="Arial" w:cs="Arial"/>
          <w:sz w:val="24"/>
          <w:szCs w:val="24"/>
        </w:rPr>
        <w:t>s</w:t>
      </w:r>
      <w:r w:rsidR="00C63BCC" w:rsidRPr="00EB438A">
        <w:rPr>
          <w:rFonts w:ascii="Arial" w:hAnsi="Arial" w:cs="Arial"/>
          <w:sz w:val="24"/>
          <w:szCs w:val="24"/>
        </w:rPr>
        <w:t xml:space="preserve"> médica</w:t>
      </w:r>
      <w:r w:rsidRPr="00EB438A">
        <w:rPr>
          <w:rFonts w:ascii="Arial" w:hAnsi="Arial" w:cs="Arial"/>
          <w:sz w:val="24"/>
          <w:szCs w:val="24"/>
        </w:rPr>
        <w:t>s</w:t>
      </w:r>
      <w:r w:rsidR="00C63BCC" w:rsidRPr="00EB438A">
        <w:rPr>
          <w:rFonts w:ascii="Arial" w:hAnsi="Arial" w:cs="Arial"/>
          <w:sz w:val="24"/>
          <w:szCs w:val="24"/>
        </w:rPr>
        <w:t xml:space="preserve">, </w:t>
      </w:r>
      <w:r w:rsidRPr="00EB438A">
        <w:rPr>
          <w:rFonts w:ascii="Arial" w:hAnsi="Arial" w:cs="Arial"/>
          <w:sz w:val="24"/>
          <w:szCs w:val="24"/>
        </w:rPr>
        <w:t xml:space="preserve">por </w:t>
      </w:r>
      <w:r w:rsidR="00C63BCC" w:rsidRPr="00EB438A">
        <w:rPr>
          <w:rFonts w:ascii="Arial" w:hAnsi="Arial" w:cs="Arial"/>
          <w:sz w:val="24"/>
          <w:szCs w:val="24"/>
        </w:rPr>
        <w:t>maternidad, paternidad</w:t>
      </w:r>
      <w:r w:rsidRPr="00EB438A">
        <w:rPr>
          <w:rFonts w:ascii="Arial" w:hAnsi="Arial" w:cs="Arial"/>
          <w:sz w:val="24"/>
          <w:szCs w:val="24"/>
        </w:rPr>
        <w:t xml:space="preserve">, </w:t>
      </w:r>
      <w:r w:rsidR="00C63BCC" w:rsidRPr="00EB438A">
        <w:rPr>
          <w:rFonts w:ascii="Arial" w:hAnsi="Arial" w:cs="Arial"/>
          <w:sz w:val="24"/>
          <w:szCs w:val="24"/>
        </w:rPr>
        <w:t>o cualquier otro supuesto que actualice la ausencia de</w:t>
      </w:r>
      <w:r w:rsidR="00283882" w:rsidRPr="00EB438A">
        <w:rPr>
          <w:rFonts w:ascii="Arial" w:hAnsi="Arial" w:cs="Arial"/>
          <w:sz w:val="24"/>
          <w:szCs w:val="24"/>
        </w:rPr>
        <w:t xml:space="preserve">l registro </w:t>
      </w:r>
      <w:r w:rsidR="003F4CDA" w:rsidRPr="00EB438A">
        <w:rPr>
          <w:rFonts w:ascii="Arial" w:hAnsi="Arial" w:cs="Arial"/>
          <w:sz w:val="24"/>
          <w:szCs w:val="24"/>
        </w:rPr>
        <w:t>en el sistema</w:t>
      </w:r>
      <w:r w:rsidR="00283882" w:rsidRPr="00EB438A">
        <w:rPr>
          <w:rFonts w:ascii="Arial" w:hAnsi="Arial" w:cs="Arial"/>
          <w:sz w:val="24"/>
          <w:szCs w:val="24"/>
        </w:rPr>
        <w:t xml:space="preserve"> de asistencia</w:t>
      </w:r>
      <w:r w:rsidR="00C63BCC" w:rsidRPr="00EB438A">
        <w:rPr>
          <w:rFonts w:ascii="Arial" w:hAnsi="Arial" w:cs="Arial"/>
          <w:sz w:val="24"/>
          <w:szCs w:val="24"/>
        </w:rPr>
        <w:t>.</w:t>
      </w:r>
    </w:p>
    <w:p w:rsidR="003E073C" w:rsidRPr="00EB438A" w:rsidRDefault="003E073C" w:rsidP="002748DC">
      <w:pPr>
        <w:spacing w:after="0" w:line="240" w:lineRule="auto"/>
        <w:contextualSpacing/>
        <w:jc w:val="both"/>
        <w:rPr>
          <w:rFonts w:ascii="Arial" w:hAnsi="Arial" w:cs="Arial"/>
          <w:sz w:val="24"/>
          <w:szCs w:val="24"/>
        </w:rPr>
      </w:pPr>
    </w:p>
    <w:p w:rsidR="001525DC" w:rsidRPr="00EB438A" w:rsidRDefault="008841F9" w:rsidP="002748DC">
      <w:pPr>
        <w:spacing w:after="0" w:line="240" w:lineRule="auto"/>
        <w:contextualSpacing/>
        <w:jc w:val="center"/>
        <w:rPr>
          <w:rFonts w:ascii="Arial" w:hAnsi="Arial" w:cs="Arial"/>
          <w:b/>
          <w:sz w:val="30"/>
          <w:szCs w:val="30"/>
        </w:rPr>
      </w:pPr>
      <w:r w:rsidRPr="00EB438A">
        <w:rPr>
          <w:rFonts w:ascii="Arial" w:hAnsi="Arial" w:cs="Arial"/>
          <w:b/>
          <w:sz w:val="30"/>
          <w:szCs w:val="30"/>
        </w:rPr>
        <w:t>Capítulo IV</w:t>
      </w:r>
    </w:p>
    <w:p w:rsidR="001525DC" w:rsidRPr="00EB438A" w:rsidRDefault="007E4510" w:rsidP="002748DC">
      <w:pPr>
        <w:spacing w:after="0" w:line="240" w:lineRule="auto"/>
        <w:contextualSpacing/>
        <w:jc w:val="center"/>
        <w:rPr>
          <w:rFonts w:ascii="Arial" w:eastAsia="Cambria" w:hAnsi="Arial" w:cs="Arial"/>
          <w:b/>
          <w:bCs/>
          <w:spacing w:val="1"/>
          <w:sz w:val="30"/>
          <w:szCs w:val="30"/>
        </w:rPr>
      </w:pPr>
      <w:r w:rsidRPr="00EB438A">
        <w:rPr>
          <w:rFonts w:ascii="Arial" w:eastAsia="Cambria" w:hAnsi="Arial" w:cs="Arial"/>
          <w:b/>
          <w:bCs/>
          <w:spacing w:val="1"/>
          <w:sz w:val="30"/>
          <w:szCs w:val="30"/>
        </w:rPr>
        <w:t>Medidas de Prevención en las Tecnologías de I</w:t>
      </w:r>
      <w:r w:rsidR="001525DC" w:rsidRPr="00EB438A">
        <w:rPr>
          <w:rFonts w:ascii="Arial" w:eastAsia="Cambria" w:hAnsi="Arial" w:cs="Arial"/>
          <w:b/>
          <w:bCs/>
          <w:spacing w:val="1"/>
          <w:sz w:val="30"/>
          <w:szCs w:val="30"/>
        </w:rPr>
        <w:t xml:space="preserve">nformación </w:t>
      </w:r>
    </w:p>
    <w:p w:rsidR="001525DC" w:rsidRPr="00EB438A" w:rsidRDefault="001525DC" w:rsidP="002748DC">
      <w:pPr>
        <w:spacing w:after="0" w:line="240" w:lineRule="auto"/>
        <w:contextualSpacing/>
        <w:jc w:val="center"/>
        <w:rPr>
          <w:rFonts w:ascii="Arial" w:hAnsi="Arial" w:cs="Arial"/>
          <w:sz w:val="30"/>
          <w:szCs w:val="30"/>
        </w:rPr>
      </w:pPr>
      <w:proofErr w:type="gramStart"/>
      <w:r w:rsidRPr="00EB438A">
        <w:rPr>
          <w:rFonts w:ascii="Arial" w:eastAsia="Cambria" w:hAnsi="Arial" w:cs="Arial"/>
          <w:b/>
          <w:bCs/>
          <w:spacing w:val="1"/>
          <w:sz w:val="30"/>
          <w:szCs w:val="30"/>
        </w:rPr>
        <w:t>y</w:t>
      </w:r>
      <w:proofErr w:type="gramEnd"/>
      <w:r w:rsidR="007E4510" w:rsidRPr="00EB438A">
        <w:rPr>
          <w:rFonts w:ascii="Arial" w:eastAsia="Cambria" w:hAnsi="Arial" w:cs="Arial"/>
          <w:b/>
          <w:bCs/>
          <w:spacing w:val="1"/>
          <w:sz w:val="30"/>
          <w:szCs w:val="30"/>
        </w:rPr>
        <w:t xml:space="preserve"> C</w:t>
      </w:r>
      <w:r w:rsidRPr="00EB438A">
        <w:rPr>
          <w:rFonts w:ascii="Arial" w:eastAsia="Cambria" w:hAnsi="Arial" w:cs="Arial"/>
          <w:b/>
          <w:bCs/>
          <w:spacing w:val="1"/>
          <w:sz w:val="30"/>
          <w:szCs w:val="30"/>
        </w:rPr>
        <w:t>omunicación</w:t>
      </w:r>
    </w:p>
    <w:p w:rsidR="007F7DF3" w:rsidRPr="00EB438A" w:rsidRDefault="007F7DF3" w:rsidP="002748DC">
      <w:pPr>
        <w:widowControl w:val="0"/>
        <w:spacing w:after="0" w:line="240" w:lineRule="auto"/>
        <w:contextualSpacing/>
        <w:jc w:val="both"/>
        <w:rPr>
          <w:rFonts w:ascii="Arial" w:eastAsia="Calibri" w:hAnsi="Arial" w:cs="Arial"/>
          <w:b/>
          <w:bCs/>
          <w:sz w:val="24"/>
          <w:szCs w:val="24"/>
        </w:rPr>
      </w:pPr>
    </w:p>
    <w:p w:rsidR="009578FF" w:rsidRPr="00EB438A" w:rsidRDefault="00597AA0" w:rsidP="002748DC">
      <w:pPr>
        <w:widowControl w:val="0"/>
        <w:spacing w:after="0" w:line="240" w:lineRule="auto"/>
        <w:contextualSpacing/>
        <w:jc w:val="right"/>
        <w:rPr>
          <w:rFonts w:ascii="Arial" w:eastAsia="Calibri" w:hAnsi="Arial" w:cs="Arial"/>
          <w:b/>
          <w:bCs/>
          <w:i/>
          <w:sz w:val="20"/>
          <w:szCs w:val="20"/>
        </w:rPr>
      </w:pPr>
      <w:r w:rsidRPr="00EB438A">
        <w:rPr>
          <w:rFonts w:ascii="Arial" w:eastAsia="Calibri" w:hAnsi="Arial" w:cs="Arial"/>
          <w:b/>
          <w:bCs/>
          <w:i/>
          <w:sz w:val="20"/>
          <w:szCs w:val="20"/>
        </w:rPr>
        <w:t>Acciones preventivas para reducir riesgos</w:t>
      </w: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bCs/>
          <w:sz w:val="24"/>
          <w:szCs w:val="24"/>
        </w:rPr>
        <w:t xml:space="preserve">Artículo </w:t>
      </w:r>
      <w:r w:rsidR="008949DB" w:rsidRPr="00EB438A">
        <w:rPr>
          <w:rFonts w:ascii="Arial" w:eastAsia="Calibri" w:hAnsi="Arial" w:cs="Arial"/>
          <w:b/>
          <w:bCs/>
          <w:sz w:val="24"/>
          <w:szCs w:val="24"/>
        </w:rPr>
        <w:t>75</w:t>
      </w:r>
      <w:r w:rsidRPr="00EB438A">
        <w:rPr>
          <w:rFonts w:ascii="Arial" w:eastAsia="Calibri" w:hAnsi="Arial" w:cs="Arial"/>
          <w:b/>
          <w:bCs/>
          <w:sz w:val="24"/>
          <w:szCs w:val="24"/>
        </w:rPr>
        <w:t>.</w:t>
      </w:r>
      <w:r w:rsidRPr="00EB438A">
        <w:rPr>
          <w:rFonts w:ascii="Arial" w:eastAsia="Calibri" w:hAnsi="Arial" w:cs="Arial"/>
          <w:sz w:val="24"/>
          <w:szCs w:val="24"/>
        </w:rPr>
        <w:t xml:space="preserve"> El Tribunal a través de la </w:t>
      </w:r>
      <w:r w:rsidR="00EF3360" w:rsidRPr="00EB438A">
        <w:rPr>
          <w:rFonts w:ascii="Arial" w:eastAsia="Calibri" w:hAnsi="Arial" w:cs="Arial"/>
          <w:sz w:val="24"/>
          <w:szCs w:val="24"/>
        </w:rPr>
        <w:t>Coordinación</w:t>
      </w:r>
      <w:r w:rsidRPr="00EB438A">
        <w:rPr>
          <w:rFonts w:ascii="Arial" w:eastAsia="Calibri" w:hAnsi="Arial" w:cs="Arial"/>
          <w:sz w:val="24"/>
          <w:szCs w:val="24"/>
        </w:rPr>
        <w:t>, deberá implementar acciones preventivas que permitan reducir riesgos en posibles contingencias que puedan vulnerar los medios tecnológicos y software, entre las que se consideran de manera enunciativa y no limitativa las siguientes:</w:t>
      </w:r>
    </w:p>
    <w:p w:rsidR="003F4CDA" w:rsidRPr="00EB438A" w:rsidRDefault="003F4CDA" w:rsidP="002748DC">
      <w:pPr>
        <w:widowControl w:val="0"/>
        <w:spacing w:after="0" w:line="240" w:lineRule="auto"/>
        <w:contextualSpacing/>
        <w:jc w:val="both"/>
        <w:rPr>
          <w:rFonts w:ascii="Arial" w:eastAsia="Calibri" w:hAnsi="Arial" w:cs="Arial"/>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lastRenderedPageBreak/>
        <w:t>I.</w:t>
      </w:r>
      <w:r w:rsidRPr="00EB438A">
        <w:rPr>
          <w:rFonts w:ascii="Arial" w:eastAsia="Calibri" w:hAnsi="Arial" w:cs="Arial"/>
          <w:sz w:val="24"/>
          <w:szCs w:val="24"/>
        </w:rPr>
        <w:t xml:space="preserve"> La colocación de detectores de humo y fuego, extinguidores, sistemas de control de acceso, corriente de energía eléctrica regulada y aire acondicionado en las instalaciones donde se albergue el centro de comunicaciones (</w:t>
      </w:r>
      <w:proofErr w:type="spellStart"/>
      <w:r w:rsidRPr="00EB438A">
        <w:rPr>
          <w:rFonts w:ascii="Arial" w:eastAsia="Calibri" w:hAnsi="Arial" w:cs="Arial"/>
          <w:sz w:val="24"/>
          <w:szCs w:val="24"/>
        </w:rPr>
        <w:t>Site</w:t>
      </w:r>
      <w:proofErr w:type="spellEnd"/>
      <w:r w:rsidRPr="00EB438A">
        <w:rPr>
          <w:rFonts w:ascii="Arial" w:eastAsia="Calibri" w:hAnsi="Arial" w:cs="Arial"/>
          <w:sz w:val="24"/>
          <w:szCs w:val="24"/>
        </w:rPr>
        <w:t xml:space="preserve">); </w:t>
      </w:r>
    </w:p>
    <w:p w:rsidR="0094062B" w:rsidRPr="00EB438A" w:rsidRDefault="0094062B" w:rsidP="002748DC">
      <w:pPr>
        <w:widowControl w:val="0"/>
        <w:spacing w:after="0" w:line="240" w:lineRule="auto"/>
        <w:contextualSpacing/>
        <w:jc w:val="both"/>
        <w:rPr>
          <w:rFonts w:ascii="Arial" w:eastAsia="Calibri" w:hAnsi="Arial" w:cs="Arial"/>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II.</w:t>
      </w:r>
      <w:r w:rsidRPr="00EB438A">
        <w:rPr>
          <w:rFonts w:ascii="Arial" w:eastAsia="Calibri" w:hAnsi="Arial" w:cs="Arial"/>
          <w:sz w:val="24"/>
          <w:szCs w:val="24"/>
        </w:rPr>
        <w:t xml:space="preserve"> La instalación y operación de sistemas interrumpibles de energía (UPS) en cada servidor crítico y en producción; </w:t>
      </w:r>
    </w:p>
    <w:p w:rsidR="0094062B" w:rsidRPr="00EB438A" w:rsidRDefault="0094062B" w:rsidP="002748DC">
      <w:pPr>
        <w:widowControl w:val="0"/>
        <w:spacing w:after="0" w:line="240" w:lineRule="auto"/>
        <w:contextualSpacing/>
        <w:jc w:val="both"/>
        <w:rPr>
          <w:rFonts w:ascii="Arial" w:eastAsia="Calibri" w:hAnsi="Arial" w:cs="Arial"/>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III.</w:t>
      </w:r>
      <w:r w:rsidRPr="00EB438A">
        <w:rPr>
          <w:rFonts w:ascii="Arial" w:eastAsia="Calibri" w:hAnsi="Arial" w:cs="Arial"/>
          <w:sz w:val="24"/>
          <w:szCs w:val="24"/>
        </w:rPr>
        <w:t xml:space="preserve"> Tener en operación un sistema antivirus vigente y de seguridad que filtre y controle la información (Firewall) entrante y saliente del Tribunal en el cen</w:t>
      </w:r>
      <w:r w:rsidR="0094062B" w:rsidRPr="00EB438A">
        <w:rPr>
          <w:rFonts w:ascii="Arial" w:eastAsia="Calibri" w:hAnsi="Arial" w:cs="Arial"/>
          <w:sz w:val="24"/>
          <w:szCs w:val="24"/>
        </w:rPr>
        <w:t>tro principal de comunicaciones,</w:t>
      </w:r>
      <w:r w:rsidRPr="00EB438A">
        <w:rPr>
          <w:rFonts w:ascii="Arial" w:eastAsia="Calibri" w:hAnsi="Arial" w:cs="Arial"/>
          <w:sz w:val="24"/>
          <w:szCs w:val="24"/>
        </w:rPr>
        <w:t xml:space="preserve"> y</w:t>
      </w:r>
    </w:p>
    <w:p w:rsidR="0094062B" w:rsidRPr="00EB438A" w:rsidRDefault="0094062B" w:rsidP="002748DC">
      <w:pPr>
        <w:widowControl w:val="0"/>
        <w:spacing w:after="0" w:line="240" w:lineRule="auto"/>
        <w:contextualSpacing/>
        <w:jc w:val="both"/>
        <w:rPr>
          <w:rFonts w:ascii="Arial" w:eastAsia="Calibri" w:hAnsi="Arial" w:cs="Arial"/>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IV</w:t>
      </w:r>
      <w:r w:rsidRPr="00EB438A">
        <w:rPr>
          <w:rFonts w:ascii="Arial" w:eastAsia="Calibri" w:hAnsi="Arial" w:cs="Arial"/>
          <w:sz w:val="24"/>
          <w:szCs w:val="24"/>
        </w:rPr>
        <w:t>. Así como aquellas otras medidas que los implementos de la ciencia y la tecnología generen a futuro y permitan mejorar la seguridad de los medios electrónicos.</w:t>
      </w:r>
    </w:p>
    <w:p w:rsidR="009578FF" w:rsidRPr="00EB438A" w:rsidRDefault="009578FF" w:rsidP="002748DC">
      <w:pPr>
        <w:widowControl w:val="0"/>
        <w:spacing w:after="0" w:line="240" w:lineRule="auto"/>
        <w:contextualSpacing/>
        <w:jc w:val="both"/>
        <w:rPr>
          <w:rFonts w:ascii="Arial" w:eastAsia="Calibri" w:hAnsi="Arial" w:cs="Arial"/>
          <w:sz w:val="24"/>
          <w:szCs w:val="24"/>
        </w:rPr>
      </w:pPr>
    </w:p>
    <w:p w:rsidR="00597AA0" w:rsidRPr="00EB438A" w:rsidRDefault="00597AA0" w:rsidP="002748DC">
      <w:pPr>
        <w:widowControl w:val="0"/>
        <w:spacing w:after="0" w:line="240" w:lineRule="auto"/>
        <w:contextualSpacing/>
        <w:jc w:val="right"/>
        <w:rPr>
          <w:rFonts w:ascii="Arial" w:eastAsia="Calibri" w:hAnsi="Arial" w:cs="Arial"/>
          <w:b/>
          <w:i/>
          <w:sz w:val="20"/>
          <w:szCs w:val="20"/>
        </w:rPr>
      </w:pPr>
      <w:r w:rsidRPr="00EB438A">
        <w:rPr>
          <w:rFonts w:ascii="Arial" w:eastAsia="Calibri" w:hAnsi="Arial" w:cs="Arial"/>
          <w:b/>
          <w:i/>
          <w:sz w:val="20"/>
          <w:szCs w:val="20"/>
        </w:rPr>
        <w:t>Respaldos periódicos de la información institucional</w:t>
      </w: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 xml:space="preserve">Artículo </w:t>
      </w:r>
      <w:r w:rsidR="008949DB" w:rsidRPr="00EB438A">
        <w:rPr>
          <w:rFonts w:ascii="Arial" w:eastAsia="Calibri" w:hAnsi="Arial" w:cs="Arial"/>
          <w:b/>
          <w:sz w:val="24"/>
          <w:szCs w:val="24"/>
        </w:rPr>
        <w:t>76</w:t>
      </w:r>
      <w:r w:rsidRPr="00EB438A">
        <w:rPr>
          <w:rFonts w:ascii="Arial" w:eastAsia="Calibri" w:hAnsi="Arial" w:cs="Arial"/>
          <w:b/>
          <w:sz w:val="24"/>
          <w:szCs w:val="24"/>
        </w:rPr>
        <w:t>.</w:t>
      </w:r>
      <w:r w:rsidRPr="00EB438A">
        <w:rPr>
          <w:rFonts w:ascii="Arial" w:eastAsia="Calibri" w:hAnsi="Arial" w:cs="Arial"/>
          <w:sz w:val="24"/>
          <w:szCs w:val="24"/>
        </w:rPr>
        <w:t xml:space="preserve"> La </w:t>
      </w:r>
      <w:r w:rsidR="00EF3360" w:rsidRPr="00EB438A">
        <w:rPr>
          <w:rFonts w:ascii="Arial" w:eastAsia="Calibri" w:hAnsi="Arial" w:cs="Arial"/>
          <w:sz w:val="24"/>
          <w:szCs w:val="24"/>
        </w:rPr>
        <w:t>Coordinación</w:t>
      </w:r>
      <w:r w:rsidRPr="00EB438A">
        <w:rPr>
          <w:rFonts w:ascii="Arial" w:eastAsia="Calibri" w:hAnsi="Arial" w:cs="Arial"/>
          <w:sz w:val="24"/>
          <w:szCs w:val="24"/>
        </w:rPr>
        <w:t xml:space="preserve"> realizará periódicamente respaldos de la información institucional contenida en los servidores que existan en los centros de comunicaciones, indicando el día, hora y responsable de realizar la última copia de respaldo, cuyo resguardo será de 30 días naturales. </w:t>
      </w:r>
    </w:p>
    <w:p w:rsidR="009578FF" w:rsidRPr="00EB438A" w:rsidRDefault="009578FF" w:rsidP="002748DC">
      <w:pPr>
        <w:widowControl w:val="0"/>
        <w:spacing w:after="0" w:line="240" w:lineRule="auto"/>
        <w:contextualSpacing/>
        <w:jc w:val="both"/>
        <w:rPr>
          <w:rFonts w:ascii="Arial" w:eastAsia="Calibri" w:hAnsi="Arial" w:cs="Arial"/>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sz w:val="24"/>
          <w:szCs w:val="24"/>
        </w:rPr>
        <w:t xml:space="preserve">De los respaldos realizados, </w:t>
      </w:r>
      <w:r w:rsidR="003F4CDA" w:rsidRPr="00EB438A">
        <w:rPr>
          <w:rFonts w:ascii="Arial" w:eastAsia="Calibri" w:hAnsi="Arial" w:cs="Arial"/>
          <w:sz w:val="24"/>
          <w:szCs w:val="24"/>
        </w:rPr>
        <w:t>se</w:t>
      </w:r>
      <w:r w:rsidRPr="00EB438A">
        <w:rPr>
          <w:rFonts w:ascii="Arial" w:eastAsia="Calibri" w:hAnsi="Arial" w:cs="Arial"/>
          <w:sz w:val="24"/>
          <w:szCs w:val="24"/>
        </w:rPr>
        <w:t xml:space="preserve"> generará un registro de la periodicidad de los mismos, por cada uno de los servidores de los centros de comunicaciones, los registros contarán con la siguiente información:</w:t>
      </w:r>
    </w:p>
    <w:p w:rsidR="009578FF" w:rsidRPr="00EB438A" w:rsidRDefault="009578FF" w:rsidP="002748DC">
      <w:pPr>
        <w:widowControl w:val="0"/>
        <w:spacing w:after="0" w:line="240" w:lineRule="auto"/>
        <w:contextualSpacing/>
        <w:jc w:val="both"/>
        <w:rPr>
          <w:rFonts w:ascii="Arial" w:eastAsia="Calibri" w:hAnsi="Arial" w:cs="Arial"/>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w:t>
      </w:r>
      <w:r w:rsidR="003F4CDA" w:rsidRPr="00EB438A">
        <w:rPr>
          <w:rFonts w:ascii="Arial" w:eastAsia="Calibri" w:hAnsi="Arial" w:cs="Arial"/>
          <w:sz w:val="24"/>
          <w:szCs w:val="24"/>
        </w:rPr>
        <w:t xml:space="preserve"> Identificación del servidor</w:t>
      </w:r>
      <w:r w:rsidR="00412157" w:rsidRPr="00EB438A">
        <w:rPr>
          <w:rFonts w:ascii="Arial" w:eastAsia="Calibri" w:hAnsi="Arial" w:cs="Arial"/>
          <w:sz w:val="24"/>
          <w:szCs w:val="24"/>
        </w:rPr>
        <w:t>;</w:t>
      </w:r>
    </w:p>
    <w:p w:rsidR="00412157" w:rsidRPr="00EB438A" w:rsidRDefault="00412157" w:rsidP="002748DC">
      <w:pPr>
        <w:widowControl w:val="0"/>
        <w:spacing w:after="0" w:line="240" w:lineRule="auto"/>
        <w:contextualSpacing/>
        <w:jc w:val="both"/>
        <w:rPr>
          <w:rFonts w:ascii="Arial" w:eastAsia="Calibri" w:hAnsi="Arial" w:cs="Arial"/>
          <w:b/>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II.</w:t>
      </w:r>
      <w:r w:rsidR="00412157" w:rsidRPr="00EB438A">
        <w:rPr>
          <w:rFonts w:ascii="Arial" w:eastAsia="Calibri" w:hAnsi="Arial" w:cs="Arial"/>
          <w:sz w:val="24"/>
          <w:szCs w:val="24"/>
        </w:rPr>
        <w:t xml:space="preserve"> Fecha de ejecución,</w:t>
      </w:r>
      <w:r w:rsidR="003F4CDA" w:rsidRPr="00EB438A">
        <w:rPr>
          <w:rFonts w:ascii="Arial" w:eastAsia="Calibri" w:hAnsi="Arial" w:cs="Arial"/>
          <w:sz w:val="24"/>
          <w:szCs w:val="24"/>
        </w:rPr>
        <w:t xml:space="preserve"> y</w:t>
      </w:r>
    </w:p>
    <w:p w:rsidR="00412157" w:rsidRPr="00EB438A" w:rsidRDefault="00412157" w:rsidP="002748DC">
      <w:pPr>
        <w:widowControl w:val="0"/>
        <w:spacing w:after="0" w:line="240" w:lineRule="auto"/>
        <w:contextualSpacing/>
        <w:jc w:val="both"/>
        <w:rPr>
          <w:rFonts w:ascii="Arial" w:eastAsia="Calibri" w:hAnsi="Arial" w:cs="Arial"/>
          <w:b/>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III</w:t>
      </w:r>
      <w:r w:rsidRPr="00EB438A">
        <w:rPr>
          <w:rFonts w:ascii="Arial" w:eastAsia="Calibri" w:hAnsi="Arial" w:cs="Arial"/>
          <w:sz w:val="24"/>
          <w:szCs w:val="24"/>
        </w:rPr>
        <w:t>. Lugar físico asignado para la custodia del respaldo.</w:t>
      </w:r>
    </w:p>
    <w:p w:rsidR="009578FF" w:rsidRPr="00EB438A" w:rsidRDefault="009578FF" w:rsidP="002748DC">
      <w:pPr>
        <w:widowControl w:val="0"/>
        <w:spacing w:after="0" w:line="240" w:lineRule="auto"/>
        <w:contextualSpacing/>
        <w:jc w:val="both"/>
        <w:rPr>
          <w:rFonts w:ascii="Arial" w:eastAsia="Calibri" w:hAnsi="Arial" w:cs="Arial"/>
          <w:sz w:val="24"/>
          <w:szCs w:val="24"/>
        </w:rPr>
      </w:pPr>
    </w:p>
    <w:p w:rsidR="00597AA0" w:rsidRPr="00EB438A" w:rsidRDefault="00597AA0" w:rsidP="002748DC">
      <w:pPr>
        <w:widowControl w:val="0"/>
        <w:spacing w:after="0" w:line="240" w:lineRule="auto"/>
        <w:contextualSpacing/>
        <w:jc w:val="right"/>
        <w:rPr>
          <w:rFonts w:ascii="Arial" w:eastAsia="Calibri" w:hAnsi="Arial" w:cs="Arial"/>
          <w:b/>
          <w:i/>
          <w:sz w:val="20"/>
          <w:szCs w:val="20"/>
        </w:rPr>
      </w:pPr>
      <w:r w:rsidRPr="00EB438A">
        <w:rPr>
          <w:rFonts w:ascii="Arial" w:eastAsia="Calibri" w:hAnsi="Arial" w:cs="Arial"/>
          <w:b/>
          <w:i/>
          <w:sz w:val="20"/>
          <w:szCs w:val="20"/>
        </w:rPr>
        <w:t>Acceso a instalaciones donde se resguarda equipo informático</w:t>
      </w: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 xml:space="preserve">Artículo </w:t>
      </w:r>
      <w:r w:rsidR="008949DB" w:rsidRPr="00EB438A">
        <w:rPr>
          <w:rFonts w:ascii="Arial" w:eastAsia="Calibri" w:hAnsi="Arial" w:cs="Arial"/>
          <w:b/>
          <w:sz w:val="24"/>
          <w:szCs w:val="24"/>
        </w:rPr>
        <w:t>77</w:t>
      </w:r>
      <w:r w:rsidRPr="00EB438A">
        <w:rPr>
          <w:rFonts w:ascii="Arial" w:eastAsia="Calibri" w:hAnsi="Arial" w:cs="Arial"/>
          <w:b/>
          <w:sz w:val="24"/>
          <w:szCs w:val="24"/>
        </w:rPr>
        <w:t>.</w:t>
      </w:r>
      <w:r w:rsidRPr="00EB438A">
        <w:rPr>
          <w:rFonts w:ascii="Arial" w:eastAsia="Calibri" w:hAnsi="Arial" w:cs="Arial"/>
          <w:sz w:val="24"/>
          <w:szCs w:val="24"/>
        </w:rPr>
        <w:t xml:space="preserve"> Sólo </w:t>
      </w:r>
      <w:r w:rsidR="00283882" w:rsidRPr="00EB438A">
        <w:rPr>
          <w:rFonts w:ascii="Arial" w:eastAsia="Calibri" w:hAnsi="Arial" w:cs="Arial"/>
          <w:sz w:val="24"/>
          <w:szCs w:val="24"/>
        </w:rPr>
        <w:t>el personal autorizado</w:t>
      </w:r>
      <w:r w:rsidR="003F4CDA" w:rsidRPr="00EB438A">
        <w:rPr>
          <w:rFonts w:ascii="Arial" w:eastAsia="Calibri" w:hAnsi="Arial" w:cs="Arial"/>
          <w:sz w:val="24"/>
          <w:szCs w:val="24"/>
        </w:rPr>
        <w:t xml:space="preserve"> por la </w:t>
      </w:r>
      <w:r w:rsidR="00EF3360" w:rsidRPr="00EB438A">
        <w:rPr>
          <w:rFonts w:ascii="Arial" w:eastAsia="Calibri" w:hAnsi="Arial" w:cs="Arial"/>
          <w:sz w:val="24"/>
          <w:szCs w:val="24"/>
        </w:rPr>
        <w:t>Coordinación</w:t>
      </w:r>
      <w:r w:rsidR="00283882" w:rsidRPr="00EB438A">
        <w:rPr>
          <w:rFonts w:ascii="Arial" w:eastAsia="Calibri" w:hAnsi="Arial" w:cs="Arial"/>
          <w:sz w:val="24"/>
          <w:szCs w:val="24"/>
        </w:rPr>
        <w:t xml:space="preserve"> podrá</w:t>
      </w:r>
      <w:r w:rsidRPr="00EB438A">
        <w:rPr>
          <w:rFonts w:ascii="Arial" w:eastAsia="Calibri" w:hAnsi="Arial" w:cs="Arial"/>
          <w:sz w:val="24"/>
          <w:szCs w:val="24"/>
        </w:rPr>
        <w:t xml:space="preserve"> acceder a las instalaciones donde se resguardan los equipos de administración, distribución y almacenaje de los servicios electrónicos y de comunicaciones. </w:t>
      </w:r>
    </w:p>
    <w:p w:rsidR="009578FF" w:rsidRPr="00EB438A" w:rsidRDefault="009578FF" w:rsidP="002748DC">
      <w:pPr>
        <w:widowControl w:val="0"/>
        <w:spacing w:after="0" w:line="240" w:lineRule="auto"/>
        <w:contextualSpacing/>
        <w:jc w:val="both"/>
        <w:rPr>
          <w:rFonts w:ascii="Arial" w:eastAsia="Calibri" w:hAnsi="Arial" w:cs="Arial"/>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sz w:val="24"/>
          <w:szCs w:val="24"/>
        </w:rPr>
        <w:t xml:space="preserve">La </w:t>
      </w:r>
      <w:r w:rsidR="00EF3360" w:rsidRPr="00EB438A">
        <w:rPr>
          <w:rFonts w:ascii="Arial" w:eastAsia="Calibri" w:hAnsi="Arial" w:cs="Arial"/>
          <w:sz w:val="24"/>
          <w:szCs w:val="24"/>
        </w:rPr>
        <w:t>Coordinación</w:t>
      </w:r>
      <w:r w:rsidR="003F4CDA" w:rsidRPr="00EB438A">
        <w:rPr>
          <w:rFonts w:ascii="Arial" w:eastAsia="Calibri" w:hAnsi="Arial" w:cs="Arial"/>
          <w:sz w:val="24"/>
          <w:szCs w:val="24"/>
        </w:rPr>
        <w:t xml:space="preserve"> informará a la Dirección Administrativa</w:t>
      </w:r>
      <w:r w:rsidRPr="00EB438A">
        <w:rPr>
          <w:rFonts w:ascii="Arial" w:eastAsia="Calibri" w:hAnsi="Arial" w:cs="Arial"/>
          <w:sz w:val="24"/>
          <w:szCs w:val="24"/>
        </w:rPr>
        <w:t xml:space="preserve"> de cualquier intromisión a la seguridad de las instalaciones referidas en el párrafo anterior, así como de modificaciones, sabotaje o robo de información almacenada en los servidores, a efecto de deslindar las responsabilidades y ejercer las acciones legales</w:t>
      </w:r>
      <w:r w:rsidR="003F4CDA" w:rsidRPr="00EB438A">
        <w:rPr>
          <w:rFonts w:ascii="Arial" w:eastAsia="Calibri" w:hAnsi="Arial" w:cs="Arial"/>
          <w:sz w:val="24"/>
          <w:szCs w:val="24"/>
        </w:rPr>
        <w:t xml:space="preserve"> y de prevención</w:t>
      </w:r>
      <w:r w:rsidRPr="00EB438A">
        <w:rPr>
          <w:rFonts w:ascii="Arial" w:eastAsia="Calibri" w:hAnsi="Arial" w:cs="Arial"/>
          <w:sz w:val="24"/>
          <w:szCs w:val="24"/>
        </w:rPr>
        <w:t xml:space="preserve"> correspondientes.</w:t>
      </w:r>
    </w:p>
    <w:p w:rsidR="006863AD" w:rsidRPr="00EB438A" w:rsidRDefault="006863AD">
      <w:pPr>
        <w:rPr>
          <w:rFonts w:ascii="Arial" w:eastAsia="Calibri" w:hAnsi="Arial" w:cs="Arial"/>
          <w:sz w:val="24"/>
          <w:szCs w:val="24"/>
        </w:rPr>
      </w:pPr>
      <w:r w:rsidRPr="00EB438A">
        <w:rPr>
          <w:rFonts w:ascii="Arial" w:eastAsia="Calibri" w:hAnsi="Arial" w:cs="Arial"/>
          <w:sz w:val="24"/>
          <w:szCs w:val="24"/>
        </w:rPr>
        <w:br w:type="page"/>
      </w:r>
    </w:p>
    <w:p w:rsidR="00C90477" w:rsidRPr="00EB438A" w:rsidRDefault="00C90477" w:rsidP="002748DC">
      <w:pPr>
        <w:widowControl w:val="0"/>
        <w:spacing w:after="0" w:line="240" w:lineRule="auto"/>
        <w:contextualSpacing/>
        <w:jc w:val="right"/>
        <w:rPr>
          <w:rFonts w:ascii="Arial" w:eastAsia="Calibri" w:hAnsi="Arial" w:cs="Arial"/>
          <w:b/>
          <w:bCs/>
          <w:i/>
          <w:sz w:val="20"/>
          <w:szCs w:val="20"/>
        </w:rPr>
      </w:pPr>
      <w:r w:rsidRPr="00EB438A">
        <w:rPr>
          <w:rFonts w:ascii="Arial" w:eastAsia="Calibri" w:hAnsi="Arial" w:cs="Arial"/>
          <w:b/>
          <w:bCs/>
          <w:i/>
          <w:sz w:val="20"/>
          <w:szCs w:val="20"/>
        </w:rPr>
        <w:lastRenderedPageBreak/>
        <w:t>Soporte documental para la recuperación de sistemas de información</w:t>
      </w:r>
    </w:p>
    <w:p w:rsidR="00DA0C84"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bCs/>
          <w:sz w:val="24"/>
          <w:szCs w:val="24"/>
        </w:rPr>
        <w:t xml:space="preserve">Artículo </w:t>
      </w:r>
      <w:r w:rsidR="008949DB" w:rsidRPr="00EB438A">
        <w:rPr>
          <w:rFonts w:ascii="Arial" w:eastAsia="Calibri" w:hAnsi="Arial" w:cs="Arial"/>
          <w:b/>
          <w:bCs/>
          <w:sz w:val="24"/>
          <w:szCs w:val="24"/>
        </w:rPr>
        <w:t>78</w:t>
      </w:r>
      <w:r w:rsidRPr="00EB438A">
        <w:rPr>
          <w:rFonts w:ascii="Arial" w:eastAsia="Calibri" w:hAnsi="Arial" w:cs="Arial"/>
          <w:b/>
          <w:bCs/>
          <w:sz w:val="24"/>
          <w:szCs w:val="24"/>
        </w:rPr>
        <w:t>.</w:t>
      </w:r>
      <w:r w:rsidRPr="00EB438A">
        <w:rPr>
          <w:rFonts w:ascii="Arial" w:eastAsia="Calibri" w:hAnsi="Arial" w:cs="Arial"/>
          <w:sz w:val="24"/>
          <w:szCs w:val="24"/>
        </w:rPr>
        <w:t xml:space="preserve"> Todo sistema de información antes de entrar en producción o ejecución deberá contar como medida preventiva, con el soporte documental para su recuperación, misma que será res</w:t>
      </w:r>
      <w:r w:rsidR="00DA0C84" w:rsidRPr="00EB438A">
        <w:rPr>
          <w:rFonts w:ascii="Arial" w:eastAsia="Calibri" w:hAnsi="Arial" w:cs="Arial"/>
          <w:sz w:val="24"/>
          <w:szCs w:val="24"/>
        </w:rPr>
        <w:t xml:space="preserve">guardada y controlada por la </w:t>
      </w:r>
      <w:r w:rsidR="00EF3360" w:rsidRPr="00EB438A">
        <w:rPr>
          <w:rFonts w:ascii="Arial" w:eastAsia="Calibri" w:hAnsi="Arial" w:cs="Arial"/>
          <w:sz w:val="24"/>
          <w:szCs w:val="24"/>
        </w:rPr>
        <w:t>Coordinación</w:t>
      </w:r>
      <w:r w:rsidRPr="00EB438A">
        <w:rPr>
          <w:rFonts w:ascii="Arial" w:eastAsia="Calibri" w:hAnsi="Arial" w:cs="Arial"/>
          <w:sz w:val="24"/>
          <w:szCs w:val="24"/>
        </w:rPr>
        <w:t xml:space="preserve">. </w:t>
      </w:r>
    </w:p>
    <w:p w:rsidR="00DA0C84" w:rsidRPr="00EB438A" w:rsidRDefault="00DA0C84" w:rsidP="002748DC">
      <w:pPr>
        <w:widowControl w:val="0"/>
        <w:spacing w:after="0" w:line="240" w:lineRule="auto"/>
        <w:contextualSpacing/>
        <w:jc w:val="both"/>
        <w:rPr>
          <w:rFonts w:ascii="Arial" w:eastAsia="Calibri" w:hAnsi="Arial" w:cs="Arial"/>
          <w:sz w:val="24"/>
          <w:szCs w:val="24"/>
        </w:rPr>
      </w:pPr>
    </w:p>
    <w:p w:rsidR="009578FF" w:rsidRPr="00EB438A" w:rsidRDefault="00DA0C84"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sz w:val="24"/>
          <w:szCs w:val="24"/>
        </w:rPr>
        <w:t xml:space="preserve">El soporte documental que de manera preventiva debe conservarse reunirá preferentemente </w:t>
      </w:r>
      <w:r w:rsidR="009578FF" w:rsidRPr="00EB438A">
        <w:rPr>
          <w:rFonts w:ascii="Arial" w:eastAsia="Calibri" w:hAnsi="Arial" w:cs="Arial"/>
          <w:sz w:val="24"/>
          <w:szCs w:val="24"/>
        </w:rPr>
        <w:t>los siguientes elementos:</w:t>
      </w:r>
    </w:p>
    <w:p w:rsidR="009578FF" w:rsidRPr="00EB438A" w:rsidRDefault="009578FF" w:rsidP="002748DC">
      <w:pPr>
        <w:widowControl w:val="0"/>
        <w:spacing w:after="0" w:line="240" w:lineRule="auto"/>
        <w:contextualSpacing/>
        <w:jc w:val="both"/>
        <w:rPr>
          <w:rFonts w:ascii="Arial" w:eastAsia="Calibri" w:hAnsi="Arial" w:cs="Arial"/>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w:t>
      </w:r>
      <w:r w:rsidRPr="00EB438A">
        <w:rPr>
          <w:rFonts w:ascii="Arial" w:eastAsia="Calibri" w:hAnsi="Arial" w:cs="Arial"/>
          <w:sz w:val="24"/>
          <w:szCs w:val="24"/>
        </w:rPr>
        <w:t>. El sistem</w:t>
      </w:r>
      <w:r w:rsidR="00B94C6A" w:rsidRPr="00EB438A">
        <w:rPr>
          <w:rFonts w:ascii="Arial" w:eastAsia="Calibri" w:hAnsi="Arial" w:cs="Arial"/>
          <w:sz w:val="24"/>
          <w:szCs w:val="24"/>
        </w:rPr>
        <w:t>a operativo y su configuración;</w:t>
      </w:r>
    </w:p>
    <w:p w:rsidR="00412157" w:rsidRPr="00EB438A" w:rsidRDefault="00412157" w:rsidP="002748DC">
      <w:pPr>
        <w:widowControl w:val="0"/>
        <w:spacing w:after="0" w:line="240" w:lineRule="auto"/>
        <w:contextualSpacing/>
        <w:jc w:val="both"/>
        <w:rPr>
          <w:rFonts w:ascii="Arial" w:eastAsia="Calibri" w:hAnsi="Arial" w:cs="Arial"/>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II.</w:t>
      </w:r>
      <w:r w:rsidRPr="00EB438A">
        <w:rPr>
          <w:rFonts w:ascii="Arial" w:eastAsia="Calibri" w:hAnsi="Arial" w:cs="Arial"/>
          <w:sz w:val="24"/>
          <w:szCs w:val="24"/>
        </w:rPr>
        <w:t xml:space="preserve"> El Software, contraseñas, accesos y permisos autorizados necesarios par</w:t>
      </w:r>
      <w:r w:rsidR="00DA0C84" w:rsidRPr="00EB438A">
        <w:rPr>
          <w:rFonts w:ascii="Arial" w:eastAsia="Calibri" w:hAnsi="Arial" w:cs="Arial"/>
          <w:sz w:val="24"/>
          <w:szCs w:val="24"/>
        </w:rPr>
        <w:t>a que la aplicación se eje</w:t>
      </w:r>
      <w:r w:rsidR="00B94C6A" w:rsidRPr="00EB438A">
        <w:rPr>
          <w:rFonts w:ascii="Arial" w:eastAsia="Calibri" w:hAnsi="Arial" w:cs="Arial"/>
          <w:sz w:val="24"/>
          <w:szCs w:val="24"/>
        </w:rPr>
        <w:t>cute;</w:t>
      </w:r>
    </w:p>
    <w:p w:rsidR="00412157" w:rsidRPr="00EB438A" w:rsidRDefault="00412157" w:rsidP="002748DC">
      <w:pPr>
        <w:widowControl w:val="0"/>
        <w:spacing w:after="0" w:line="240" w:lineRule="auto"/>
        <w:contextualSpacing/>
        <w:jc w:val="both"/>
        <w:rPr>
          <w:rFonts w:ascii="Arial" w:eastAsia="Calibri" w:hAnsi="Arial" w:cs="Arial"/>
          <w:b/>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III.</w:t>
      </w:r>
      <w:r w:rsidRPr="00EB438A">
        <w:rPr>
          <w:rFonts w:ascii="Arial" w:eastAsia="Calibri" w:hAnsi="Arial" w:cs="Arial"/>
          <w:sz w:val="24"/>
          <w:szCs w:val="24"/>
        </w:rPr>
        <w:t xml:space="preserve"> Los programas y certificados de licencias que componen la a</w:t>
      </w:r>
      <w:r w:rsidR="00B94C6A" w:rsidRPr="00EB438A">
        <w:rPr>
          <w:rFonts w:ascii="Arial" w:eastAsia="Calibri" w:hAnsi="Arial" w:cs="Arial"/>
          <w:sz w:val="24"/>
          <w:szCs w:val="24"/>
        </w:rPr>
        <w:t>plicación, y</w:t>
      </w:r>
    </w:p>
    <w:p w:rsidR="00412157" w:rsidRPr="00EB438A" w:rsidRDefault="00412157" w:rsidP="002748DC">
      <w:pPr>
        <w:widowControl w:val="0"/>
        <w:spacing w:after="0" w:line="240" w:lineRule="auto"/>
        <w:contextualSpacing/>
        <w:jc w:val="both"/>
        <w:rPr>
          <w:rFonts w:ascii="Arial" w:eastAsia="Calibri" w:hAnsi="Arial" w:cs="Arial"/>
          <w:b/>
          <w:sz w:val="24"/>
          <w:szCs w:val="24"/>
        </w:rPr>
      </w:pP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IV</w:t>
      </w:r>
      <w:r w:rsidRPr="00EB438A">
        <w:rPr>
          <w:rFonts w:ascii="Arial" w:eastAsia="Calibri" w:hAnsi="Arial" w:cs="Arial"/>
          <w:sz w:val="24"/>
          <w:szCs w:val="24"/>
        </w:rPr>
        <w:t>. Los archivos y/o bases de datos del sistema.</w:t>
      </w:r>
    </w:p>
    <w:p w:rsidR="009578FF" w:rsidRPr="00EB438A" w:rsidRDefault="009578FF" w:rsidP="002748DC">
      <w:pPr>
        <w:widowControl w:val="0"/>
        <w:spacing w:after="0" w:line="240" w:lineRule="auto"/>
        <w:contextualSpacing/>
        <w:jc w:val="both"/>
        <w:rPr>
          <w:rFonts w:ascii="Arial" w:eastAsia="Calibri" w:hAnsi="Arial" w:cs="Arial"/>
          <w:sz w:val="24"/>
          <w:szCs w:val="24"/>
        </w:rPr>
      </w:pPr>
    </w:p>
    <w:p w:rsidR="00C90477" w:rsidRPr="00EB438A" w:rsidRDefault="00C90477" w:rsidP="002748DC">
      <w:pPr>
        <w:widowControl w:val="0"/>
        <w:spacing w:after="0" w:line="240" w:lineRule="auto"/>
        <w:contextualSpacing/>
        <w:jc w:val="right"/>
        <w:rPr>
          <w:rFonts w:ascii="Arial" w:eastAsia="Calibri" w:hAnsi="Arial" w:cs="Arial"/>
          <w:b/>
          <w:bCs/>
          <w:i/>
          <w:sz w:val="20"/>
          <w:szCs w:val="20"/>
        </w:rPr>
      </w:pPr>
      <w:r w:rsidRPr="00EB438A">
        <w:rPr>
          <w:rFonts w:ascii="Arial" w:eastAsia="Calibri" w:hAnsi="Arial" w:cs="Arial"/>
          <w:b/>
          <w:bCs/>
          <w:i/>
          <w:sz w:val="20"/>
          <w:szCs w:val="20"/>
        </w:rPr>
        <w:t>Garantías de seguros y contratos de servicios electrónicos</w:t>
      </w:r>
    </w:p>
    <w:p w:rsidR="009578FF"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bCs/>
          <w:sz w:val="24"/>
          <w:szCs w:val="24"/>
        </w:rPr>
        <w:t xml:space="preserve">Artículo </w:t>
      </w:r>
      <w:r w:rsidR="008949DB" w:rsidRPr="00EB438A">
        <w:rPr>
          <w:rFonts w:ascii="Arial" w:eastAsia="Calibri" w:hAnsi="Arial" w:cs="Arial"/>
          <w:b/>
          <w:bCs/>
          <w:sz w:val="24"/>
          <w:szCs w:val="24"/>
        </w:rPr>
        <w:t>79</w:t>
      </w:r>
      <w:r w:rsidRPr="00EB438A">
        <w:rPr>
          <w:rFonts w:ascii="Arial" w:eastAsia="Calibri" w:hAnsi="Arial" w:cs="Arial"/>
          <w:bCs/>
          <w:sz w:val="24"/>
          <w:szCs w:val="24"/>
        </w:rPr>
        <w:t xml:space="preserve">. </w:t>
      </w:r>
      <w:r w:rsidRPr="00EB438A">
        <w:rPr>
          <w:rFonts w:ascii="Arial" w:eastAsia="Calibri" w:hAnsi="Arial" w:cs="Arial"/>
          <w:sz w:val="24"/>
          <w:szCs w:val="24"/>
        </w:rPr>
        <w:t xml:space="preserve">En caso de alguna contingencia, la </w:t>
      </w:r>
      <w:r w:rsidR="00EF3360" w:rsidRPr="00EB438A">
        <w:rPr>
          <w:rFonts w:ascii="Arial" w:eastAsia="Calibri" w:hAnsi="Arial" w:cs="Arial"/>
          <w:sz w:val="24"/>
          <w:szCs w:val="24"/>
        </w:rPr>
        <w:t>Coordinación</w:t>
      </w:r>
      <w:r w:rsidR="00DA0C84" w:rsidRPr="00EB438A">
        <w:rPr>
          <w:rFonts w:ascii="Arial" w:eastAsia="Calibri" w:hAnsi="Arial" w:cs="Arial"/>
          <w:sz w:val="24"/>
          <w:szCs w:val="24"/>
        </w:rPr>
        <w:t xml:space="preserve"> </w:t>
      </w:r>
      <w:r w:rsidRPr="00EB438A">
        <w:rPr>
          <w:rFonts w:ascii="Arial" w:eastAsia="Calibri" w:hAnsi="Arial" w:cs="Arial"/>
          <w:sz w:val="24"/>
          <w:szCs w:val="24"/>
        </w:rPr>
        <w:t>trabaj</w:t>
      </w:r>
      <w:r w:rsidR="00DA0C84" w:rsidRPr="00EB438A">
        <w:rPr>
          <w:rFonts w:ascii="Arial" w:eastAsia="Calibri" w:hAnsi="Arial" w:cs="Arial"/>
          <w:sz w:val="24"/>
          <w:szCs w:val="24"/>
        </w:rPr>
        <w:t>ará en forma conjunta con la Coordinación de Recursos Materiales</w:t>
      </w:r>
      <w:r w:rsidR="00097629" w:rsidRPr="00EB438A">
        <w:rPr>
          <w:rFonts w:ascii="Arial" w:eastAsia="Calibri" w:hAnsi="Arial" w:cs="Arial"/>
          <w:sz w:val="24"/>
          <w:szCs w:val="24"/>
        </w:rPr>
        <w:t xml:space="preserve"> y Servicios Generales</w:t>
      </w:r>
      <w:r w:rsidR="00B96B40" w:rsidRPr="00EB438A">
        <w:rPr>
          <w:rFonts w:ascii="Arial" w:eastAsia="Calibri" w:hAnsi="Arial" w:cs="Arial"/>
          <w:sz w:val="24"/>
          <w:szCs w:val="24"/>
        </w:rPr>
        <w:t xml:space="preserve"> del Tribunal</w:t>
      </w:r>
      <w:r w:rsidRPr="00EB438A">
        <w:rPr>
          <w:rFonts w:ascii="Arial" w:eastAsia="Calibri" w:hAnsi="Arial" w:cs="Arial"/>
          <w:sz w:val="24"/>
          <w:szCs w:val="24"/>
        </w:rPr>
        <w:t>. Asimismo, se pondrán en contacto con los prestadores de servicios a fin de hacer válidas las garantías, seguros y contratos de mantenimiento de los servidores y medios electrónicos.</w:t>
      </w:r>
    </w:p>
    <w:p w:rsidR="00C90477" w:rsidRPr="00EB438A" w:rsidRDefault="00C90477" w:rsidP="002748DC">
      <w:pPr>
        <w:widowControl w:val="0"/>
        <w:spacing w:after="0" w:line="240" w:lineRule="auto"/>
        <w:contextualSpacing/>
        <w:jc w:val="both"/>
        <w:rPr>
          <w:rFonts w:ascii="Arial" w:eastAsia="Calibri" w:hAnsi="Arial" w:cs="Arial"/>
          <w:sz w:val="24"/>
          <w:szCs w:val="24"/>
        </w:rPr>
      </w:pPr>
    </w:p>
    <w:p w:rsidR="009578FF" w:rsidRPr="00EB438A" w:rsidRDefault="00C90477" w:rsidP="002748DC">
      <w:pPr>
        <w:widowControl w:val="0"/>
        <w:spacing w:after="0" w:line="240" w:lineRule="auto"/>
        <w:contextualSpacing/>
        <w:jc w:val="right"/>
        <w:rPr>
          <w:rFonts w:ascii="Arial" w:eastAsia="Calibri" w:hAnsi="Arial" w:cs="Arial"/>
          <w:b/>
          <w:i/>
          <w:sz w:val="20"/>
          <w:szCs w:val="20"/>
        </w:rPr>
      </w:pPr>
      <w:r w:rsidRPr="00EB438A">
        <w:rPr>
          <w:rFonts w:ascii="Arial" w:eastAsia="Calibri" w:hAnsi="Arial" w:cs="Arial"/>
          <w:b/>
          <w:i/>
          <w:sz w:val="20"/>
          <w:szCs w:val="20"/>
        </w:rPr>
        <w:t xml:space="preserve">Responsabilidad de </w:t>
      </w:r>
      <w:r w:rsidR="00803349" w:rsidRPr="00EB438A">
        <w:rPr>
          <w:rFonts w:ascii="Arial" w:eastAsia="Calibri" w:hAnsi="Arial" w:cs="Arial"/>
          <w:b/>
          <w:i/>
          <w:sz w:val="20"/>
          <w:szCs w:val="20"/>
        </w:rPr>
        <w:t>las personas usuarias</w:t>
      </w:r>
      <w:r w:rsidRPr="00EB438A">
        <w:rPr>
          <w:rFonts w:ascii="Arial" w:eastAsia="Calibri" w:hAnsi="Arial" w:cs="Arial"/>
          <w:b/>
          <w:i/>
          <w:sz w:val="20"/>
          <w:szCs w:val="20"/>
        </w:rPr>
        <w:t xml:space="preserve"> en los supuestos de contingencia</w:t>
      </w:r>
    </w:p>
    <w:p w:rsidR="00937527" w:rsidRPr="00EB438A" w:rsidRDefault="009578FF" w:rsidP="002748DC">
      <w:pPr>
        <w:widowControl w:val="0"/>
        <w:spacing w:after="0" w:line="240" w:lineRule="auto"/>
        <w:contextualSpacing/>
        <w:jc w:val="both"/>
        <w:rPr>
          <w:rFonts w:ascii="Arial" w:eastAsia="Calibri" w:hAnsi="Arial" w:cs="Arial"/>
          <w:sz w:val="24"/>
          <w:szCs w:val="24"/>
        </w:rPr>
      </w:pPr>
      <w:r w:rsidRPr="00EB438A">
        <w:rPr>
          <w:rFonts w:ascii="Arial" w:eastAsia="Calibri" w:hAnsi="Arial" w:cs="Arial"/>
          <w:b/>
          <w:bCs/>
          <w:sz w:val="24"/>
          <w:szCs w:val="24"/>
        </w:rPr>
        <w:t xml:space="preserve">Artículo </w:t>
      </w:r>
      <w:r w:rsidR="008949DB" w:rsidRPr="00EB438A">
        <w:rPr>
          <w:rFonts w:ascii="Arial" w:eastAsia="Calibri" w:hAnsi="Arial" w:cs="Arial"/>
          <w:b/>
          <w:bCs/>
          <w:sz w:val="24"/>
          <w:szCs w:val="24"/>
        </w:rPr>
        <w:t>80</w:t>
      </w:r>
      <w:r w:rsidRPr="00EB438A">
        <w:rPr>
          <w:rFonts w:ascii="Arial" w:eastAsia="Calibri" w:hAnsi="Arial" w:cs="Arial"/>
          <w:b/>
          <w:bCs/>
          <w:sz w:val="24"/>
          <w:szCs w:val="24"/>
        </w:rPr>
        <w:t>.</w:t>
      </w:r>
      <w:r w:rsidRPr="00EB438A">
        <w:rPr>
          <w:rFonts w:ascii="Arial" w:eastAsia="Calibri" w:hAnsi="Arial" w:cs="Arial"/>
          <w:sz w:val="24"/>
          <w:szCs w:val="24"/>
        </w:rPr>
        <w:t xml:space="preserve"> Cuando las causas que originen la contingencia sean imputables a </w:t>
      </w:r>
      <w:r w:rsidR="00803349" w:rsidRPr="00EB438A">
        <w:rPr>
          <w:rFonts w:ascii="Arial" w:eastAsia="Calibri" w:hAnsi="Arial" w:cs="Arial"/>
          <w:sz w:val="24"/>
          <w:szCs w:val="24"/>
        </w:rPr>
        <w:t>las personas usuarias</w:t>
      </w:r>
      <w:r w:rsidRPr="00EB438A">
        <w:rPr>
          <w:rFonts w:ascii="Arial" w:eastAsia="Calibri" w:hAnsi="Arial" w:cs="Arial"/>
          <w:sz w:val="24"/>
          <w:szCs w:val="24"/>
        </w:rPr>
        <w:t>, se</w:t>
      </w:r>
      <w:r w:rsidR="007B1BB8" w:rsidRPr="00EB438A">
        <w:rPr>
          <w:rFonts w:ascii="Arial" w:eastAsia="Calibri" w:hAnsi="Arial" w:cs="Arial"/>
          <w:sz w:val="24"/>
          <w:szCs w:val="24"/>
        </w:rPr>
        <w:t xml:space="preserve"> informará</w:t>
      </w:r>
      <w:r w:rsidR="00DA0C84" w:rsidRPr="00EB438A">
        <w:rPr>
          <w:rFonts w:ascii="Arial" w:eastAsia="Calibri" w:hAnsi="Arial" w:cs="Arial"/>
          <w:sz w:val="24"/>
          <w:szCs w:val="24"/>
        </w:rPr>
        <w:t xml:space="preserve"> al Órgano Interno de Control para deslindar </w:t>
      </w:r>
      <w:r w:rsidRPr="00EB438A">
        <w:rPr>
          <w:rFonts w:ascii="Arial" w:eastAsia="Calibri" w:hAnsi="Arial" w:cs="Arial"/>
          <w:sz w:val="24"/>
          <w:szCs w:val="24"/>
        </w:rPr>
        <w:t>responsabilidad</w:t>
      </w:r>
      <w:r w:rsidR="00DA0C84" w:rsidRPr="00EB438A">
        <w:rPr>
          <w:rFonts w:ascii="Arial" w:eastAsia="Calibri" w:hAnsi="Arial" w:cs="Arial"/>
          <w:sz w:val="24"/>
          <w:szCs w:val="24"/>
        </w:rPr>
        <w:t>es</w:t>
      </w:r>
      <w:r w:rsidRPr="00EB438A">
        <w:rPr>
          <w:rFonts w:ascii="Arial" w:eastAsia="Calibri" w:hAnsi="Arial" w:cs="Arial"/>
          <w:sz w:val="24"/>
          <w:szCs w:val="24"/>
        </w:rPr>
        <w:t xml:space="preserve"> en</w:t>
      </w:r>
      <w:r w:rsidR="00DA0C84" w:rsidRPr="00EB438A">
        <w:rPr>
          <w:rFonts w:ascii="Arial" w:eastAsia="Calibri" w:hAnsi="Arial" w:cs="Arial"/>
          <w:sz w:val="24"/>
          <w:szCs w:val="24"/>
        </w:rPr>
        <w:t xml:space="preserve"> los</w:t>
      </w:r>
      <w:r w:rsidRPr="00EB438A">
        <w:rPr>
          <w:rFonts w:ascii="Arial" w:eastAsia="Calibri" w:hAnsi="Arial" w:cs="Arial"/>
          <w:sz w:val="24"/>
          <w:szCs w:val="24"/>
        </w:rPr>
        <w:t xml:space="preserve"> términos de la </w:t>
      </w:r>
      <w:r w:rsidRPr="00EB438A">
        <w:rPr>
          <w:rFonts w:ascii="Arial" w:eastAsia="Calibri" w:hAnsi="Arial" w:cs="Arial"/>
          <w:bCs/>
          <w:sz w:val="24"/>
          <w:szCs w:val="24"/>
        </w:rPr>
        <w:t>Ley de Responsabilidades Administrativas para el Estado de Guanajuato</w:t>
      </w:r>
      <w:r w:rsidR="00DA0C84" w:rsidRPr="00EB438A">
        <w:rPr>
          <w:rFonts w:ascii="Arial" w:eastAsia="Calibri" w:hAnsi="Arial" w:cs="Arial"/>
          <w:sz w:val="24"/>
          <w:szCs w:val="24"/>
        </w:rPr>
        <w:t>.</w:t>
      </w:r>
    </w:p>
    <w:p w:rsidR="006B1490" w:rsidRPr="00EB438A" w:rsidRDefault="006B1490" w:rsidP="002748DC">
      <w:pPr>
        <w:widowControl w:val="0"/>
        <w:spacing w:after="0" w:line="240" w:lineRule="auto"/>
        <w:contextualSpacing/>
        <w:jc w:val="both"/>
        <w:rPr>
          <w:rFonts w:ascii="Arial" w:eastAsia="Calibri" w:hAnsi="Arial" w:cs="Arial"/>
          <w:sz w:val="24"/>
          <w:szCs w:val="24"/>
        </w:rPr>
      </w:pPr>
    </w:p>
    <w:p w:rsidR="00416317" w:rsidRPr="00EB438A" w:rsidRDefault="008841F9" w:rsidP="002748DC">
      <w:pPr>
        <w:spacing w:after="0" w:line="240" w:lineRule="auto"/>
        <w:contextualSpacing/>
        <w:jc w:val="center"/>
        <w:rPr>
          <w:rFonts w:ascii="Arial" w:hAnsi="Arial" w:cs="Arial"/>
          <w:b/>
          <w:sz w:val="30"/>
          <w:szCs w:val="30"/>
        </w:rPr>
      </w:pPr>
      <w:r w:rsidRPr="00EB438A">
        <w:rPr>
          <w:rFonts w:ascii="Arial" w:hAnsi="Arial" w:cs="Arial"/>
          <w:b/>
          <w:sz w:val="30"/>
          <w:szCs w:val="30"/>
        </w:rPr>
        <w:t>Capítulo V</w:t>
      </w:r>
    </w:p>
    <w:p w:rsidR="00416317" w:rsidRPr="00EB438A" w:rsidRDefault="007E4510" w:rsidP="002748DC">
      <w:pPr>
        <w:spacing w:after="0" w:line="240" w:lineRule="auto"/>
        <w:contextualSpacing/>
        <w:jc w:val="center"/>
        <w:rPr>
          <w:rFonts w:ascii="Arial" w:hAnsi="Arial" w:cs="Arial"/>
          <w:b/>
          <w:sz w:val="30"/>
          <w:szCs w:val="30"/>
        </w:rPr>
      </w:pPr>
      <w:r w:rsidRPr="00EB438A">
        <w:rPr>
          <w:rFonts w:ascii="Arial" w:hAnsi="Arial" w:cs="Arial"/>
          <w:b/>
          <w:sz w:val="30"/>
          <w:szCs w:val="30"/>
        </w:rPr>
        <w:t>Disposiciones F</w:t>
      </w:r>
      <w:r w:rsidR="00416317" w:rsidRPr="00EB438A">
        <w:rPr>
          <w:rFonts w:ascii="Arial" w:hAnsi="Arial" w:cs="Arial"/>
          <w:b/>
          <w:sz w:val="30"/>
          <w:szCs w:val="30"/>
        </w:rPr>
        <w:t>inales</w:t>
      </w:r>
    </w:p>
    <w:p w:rsidR="007F7DF3" w:rsidRPr="00EB438A" w:rsidRDefault="007F7DF3" w:rsidP="002748DC">
      <w:pPr>
        <w:spacing w:after="0" w:line="240" w:lineRule="auto"/>
        <w:contextualSpacing/>
        <w:jc w:val="both"/>
        <w:rPr>
          <w:rFonts w:ascii="Arial" w:hAnsi="Arial" w:cs="Arial"/>
          <w:b/>
          <w:sz w:val="24"/>
          <w:szCs w:val="24"/>
        </w:rPr>
      </w:pPr>
    </w:p>
    <w:p w:rsidR="00416317" w:rsidRPr="00EB438A" w:rsidRDefault="00416317"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Situaciones no previstas</w:t>
      </w:r>
    </w:p>
    <w:p w:rsidR="00416317" w:rsidRPr="00EB438A" w:rsidRDefault="00416317"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8949DB" w:rsidRPr="00EB438A">
        <w:rPr>
          <w:rFonts w:ascii="Arial" w:hAnsi="Arial" w:cs="Arial"/>
          <w:b/>
          <w:sz w:val="24"/>
          <w:szCs w:val="24"/>
        </w:rPr>
        <w:t>81</w:t>
      </w:r>
      <w:r w:rsidRPr="00EB438A">
        <w:rPr>
          <w:rFonts w:ascii="Arial" w:hAnsi="Arial" w:cs="Arial"/>
          <w:b/>
          <w:sz w:val="24"/>
          <w:szCs w:val="24"/>
        </w:rPr>
        <w:t>.</w:t>
      </w:r>
      <w:r w:rsidRPr="00EB438A">
        <w:rPr>
          <w:rFonts w:ascii="Arial" w:hAnsi="Arial" w:cs="Arial"/>
          <w:sz w:val="24"/>
          <w:szCs w:val="24"/>
        </w:rPr>
        <w:t xml:space="preserve"> Las situaciones no previstas en los presentes Lineamientos serán resueltas por el Conse</w:t>
      </w:r>
      <w:r w:rsidR="00E16F48" w:rsidRPr="00EB438A">
        <w:rPr>
          <w:rFonts w:ascii="Arial" w:hAnsi="Arial" w:cs="Arial"/>
          <w:sz w:val="24"/>
          <w:szCs w:val="24"/>
        </w:rPr>
        <w:t xml:space="preserve">jo, con el auxilio técnico de la </w:t>
      </w:r>
      <w:r w:rsidR="00EF3360" w:rsidRPr="00EB438A">
        <w:rPr>
          <w:rFonts w:ascii="Arial" w:hAnsi="Arial" w:cs="Arial"/>
          <w:sz w:val="24"/>
          <w:szCs w:val="24"/>
        </w:rPr>
        <w:t>Coordinación</w:t>
      </w:r>
      <w:r w:rsidR="00E16F48" w:rsidRPr="00EB438A">
        <w:rPr>
          <w:rFonts w:ascii="Arial" w:hAnsi="Arial" w:cs="Arial"/>
          <w:sz w:val="24"/>
          <w:szCs w:val="24"/>
        </w:rPr>
        <w:t>.</w:t>
      </w:r>
    </w:p>
    <w:p w:rsidR="00416317" w:rsidRPr="00EB438A" w:rsidRDefault="00416317" w:rsidP="002748DC">
      <w:pPr>
        <w:spacing w:after="0" w:line="240" w:lineRule="auto"/>
        <w:contextualSpacing/>
        <w:jc w:val="both"/>
        <w:rPr>
          <w:rFonts w:ascii="Arial" w:hAnsi="Arial" w:cs="Arial"/>
          <w:sz w:val="24"/>
          <w:szCs w:val="24"/>
        </w:rPr>
      </w:pPr>
    </w:p>
    <w:p w:rsidR="00416317" w:rsidRPr="00EB438A" w:rsidRDefault="00416317" w:rsidP="002748DC">
      <w:pPr>
        <w:spacing w:after="0" w:line="240" w:lineRule="auto"/>
        <w:contextualSpacing/>
        <w:jc w:val="right"/>
        <w:rPr>
          <w:rFonts w:ascii="Arial" w:hAnsi="Arial" w:cs="Arial"/>
          <w:b/>
          <w:i/>
          <w:sz w:val="20"/>
          <w:szCs w:val="20"/>
        </w:rPr>
      </w:pPr>
      <w:r w:rsidRPr="00EB438A">
        <w:rPr>
          <w:rFonts w:ascii="Arial" w:hAnsi="Arial" w:cs="Arial"/>
          <w:b/>
          <w:i/>
          <w:sz w:val="20"/>
          <w:szCs w:val="20"/>
        </w:rPr>
        <w:t>Investigaciones por parte del Órgano Interno de Control</w:t>
      </w:r>
    </w:p>
    <w:p w:rsidR="00416317" w:rsidRPr="00EB438A" w:rsidRDefault="00416317" w:rsidP="002748DC">
      <w:pPr>
        <w:spacing w:after="0" w:line="240" w:lineRule="auto"/>
        <w:contextualSpacing/>
        <w:jc w:val="both"/>
        <w:rPr>
          <w:rFonts w:ascii="Arial" w:hAnsi="Arial" w:cs="Arial"/>
          <w:sz w:val="24"/>
          <w:szCs w:val="24"/>
        </w:rPr>
      </w:pPr>
      <w:r w:rsidRPr="00EB438A">
        <w:rPr>
          <w:rFonts w:ascii="Arial" w:hAnsi="Arial" w:cs="Arial"/>
          <w:b/>
          <w:sz w:val="24"/>
          <w:szCs w:val="24"/>
        </w:rPr>
        <w:t xml:space="preserve">Artículo </w:t>
      </w:r>
      <w:r w:rsidR="008949DB" w:rsidRPr="00EB438A">
        <w:rPr>
          <w:rFonts w:ascii="Arial" w:hAnsi="Arial" w:cs="Arial"/>
          <w:b/>
          <w:sz w:val="24"/>
          <w:szCs w:val="24"/>
        </w:rPr>
        <w:t>82</w:t>
      </w:r>
      <w:r w:rsidRPr="00EB438A">
        <w:rPr>
          <w:rFonts w:ascii="Arial" w:hAnsi="Arial" w:cs="Arial"/>
          <w:sz w:val="24"/>
          <w:szCs w:val="24"/>
        </w:rPr>
        <w:t>. En el caso de incumplimiento a lo dispuesto por estos Lineamientos, se estará a lo establecido por la Ley de Responsabilidades Administrativas para el Estado de Guanajuato; para ello, el Órgano Interno de Control iniciará de oficio las investigaciones que considere necesarias derivado de los hechos que conozca con motivo de sus atribuciones o las denuncias que reciba.</w:t>
      </w:r>
    </w:p>
    <w:p w:rsidR="00641686" w:rsidRPr="00EB438A" w:rsidRDefault="00641686" w:rsidP="00641686">
      <w:pPr>
        <w:spacing w:line="240" w:lineRule="auto"/>
        <w:contextualSpacing/>
        <w:jc w:val="both"/>
        <w:rPr>
          <w:rFonts w:ascii="Arial" w:hAnsi="Arial" w:cs="Arial"/>
          <w:sz w:val="24"/>
          <w:szCs w:val="24"/>
        </w:rPr>
      </w:pPr>
      <w:bookmarkStart w:id="2" w:name="TRANSITORIOS_2_1"/>
    </w:p>
    <w:p w:rsidR="00641686" w:rsidRPr="00EB438A" w:rsidRDefault="00641686" w:rsidP="00641686">
      <w:pPr>
        <w:spacing w:after="0" w:line="240" w:lineRule="auto"/>
        <w:contextualSpacing/>
        <w:jc w:val="center"/>
        <w:rPr>
          <w:rFonts w:ascii="Arial" w:eastAsia="Times New Roman" w:hAnsi="Arial" w:cs="Arial"/>
          <w:b/>
          <w:sz w:val="30"/>
          <w:szCs w:val="30"/>
          <w:lang w:val="en-US" w:eastAsia="es-ES"/>
        </w:rPr>
      </w:pPr>
      <w:r w:rsidRPr="00EB438A">
        <w:rPr>
          <w:rFonts w:ascii="Arial" w:eastAsia="Times New Roman" w:hAnsi="Arial" w:cs="Arial"/>
          <w:b/>
          <w:sz w:val="30"/>
          <w:szCs w:val="30"/>
          <w:lang w:val="en-US" w:eastAsia="es-ES"/>
        </w:rPr>
        <w:t>T R A N S I T O R I O S</w:t>
      </w:r>
    </w:p>
    <w:p w:rsidR="007F7DF3" w:rsidRPr="00EB438A" w:rsidRDefault="007F7DF3" w:rsidP="00641686">
      <w:pPr>
        <w:spacing w:after="0" w:line="240" w:lineRule="auto"/>
        <w:contextualSpacing/>
        <w:jc w:val="both"/>
        <w:rPr>
          <w:rFonts w:ascii="Arial" w:eastAsia="Times New Roman" w:hAnsi="Arial" w:cs="Arial"/>
          <w:sz w:val="24"/>
          <w:szCs w:val="24"/>
          <w:lang w:val="en-US" w:eastAsia="es-ES"/>
        </w:rPr>
      </w:pPr>
    </w:p>
    <w:p w:rsidR="00416317" w:rsidRPr="00EB438A" w:rsidRDefault="00416317" w:rsidP="002748DC">
      <w:pPr>
        <w:spacing w:after="0" w:line="240" w:lineRule="auto"/>
        <w:contextualSpacing/>
        <w:jc w:val="right"/>
        <w:rPr>
          <w:rFonts w:ascii="Arial" w:eastAsia="Times New Roman" w:hAnsi="Arial" w:cs="Arial"/>
          <w:b/>
          <w:i/>
          <w:sz w:val="20"/>
          <w:szCs w:val="20"/>
          <w:lang w:eastAsia="es-ES"/>
        </w:rPr>
      </w:pPr>
      <w:r w:rsidRPr="00EB438A">
        <w:rPr>
          <w:rFonts w:ascii="Arial" w:eastAsia="Times New Roman" w:hAnsi="Arial" w:cs="Arial"/>
          <w:b/>
          <w:i/>
          <w:sz w:val="20"/>
          <w:szCs w:val="20"/>
          <w:lang w:eastAsia="es-ES"/>
        </w:rPr>
        <w:t>Vigencia</w:t>
      </w:r>
    </w:p>
    <w:bookmarkEnd w:id="2"/>
    <w:p w:rsidR="00416317" w:rsidRPr="00EB438A" w:rsidRDefault="00416317" w:rsidP="002748DC">
      <w:pPr>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Artículo Primero.</w:t>
      </w:r>
      <w:r w:rsidRPr="00EB438A">
        <w:rPr>
          <w:rFonts w:ascii="Arial" w:eastAsia="Calibri" w:hAnsi="Arial" w:cs="Arial"/>
          <w:sz w:val="24"/>
          <w:szCs w:val="24"/>
        </w:rPr>
        <w:t xml:space="preserve"> </w:t>
      </w:r>
      <w:r w:rsidR="00283882" w:rsidRPr="00EB438A">
        <w:rPr>
          <w:rFonts w:ascii="Arial" w:hAnsi="Arial" w:cs="Arial"/>
          <w:sz w:val="24"/>
          <w:szCs w:val="24"/>
        </w:rPr>
        <w:t>Los presentes Lineamientos entrarán en vigor el 1 uno de enero de 2021 dos mil veintiuno.</w:t>
      </w:r>
      <w:r w:rsidR="002543D2" w:rsidRPr="00EB438A">
        <w:rPr>
          <w:rFonts w:ascii="Arial" w:hAnsi="Arial" w:cs="Arial"/>
          <w:sz w:val="24"/>
          <w:szCs w:val="24"/>
        </w:rPr>
        <w:t xml:space="preserve"> </w:t>
      </w:r>
    </w:p>
    <w:p w:rsidR="00E16F48" w:rsidRPr="00EB438A" w:rsidRDefault="00E16F48" w:rsidP="002748DC">
      <w:pPr>
        <w:spacing w:after="0" w:line="240" w:lineRule="auto"/>
        <w:contextualSpacing/>
        <w:jc w:val="both"/>
        <w:rPr>
          <w:rFonts w:ascii="Arial" w:eastAsia="Calibri" w:hAnsi="Arial" w:cs="Arial"/>
          <w:sz w:val="24"/>
          <w:szCs w:val="24"/>
        </w:rPr>
      </w:pPr>
    </w:p>
    <w:p w:rsidR="00416317" w:rsidRPr="00EB438A" w:rsidRDefault="00416317" w:rsidP="002748DC">
      <w:pPr>
        <w:spacing w:after="0" w:line="240" w:lineRule="auto"/>
        <w:contextualSpacing/>
        <w:jc w:val="right"/>
        <w:rPr>
          <w:rFonts w:ascii="Arial" w:eastAsia="Calibri" w:hAnsi="Arial" w:cs="Arial"/>
          <w:b/>
          <w:i/>
          <w:sz w:val="20"/>
          <w:szCs w:val="20"/>
        </w:rPr>
      </w:pPr>
      <w:r w:rsidRPr="00EB438A">
        <w:rPr>
          <w:rFonts w:ascii="Arial" w:eastAsia="Calibri" w:hAnsi="Arial" w:cs="Arial"/>
          <w:b/>
          <w:i/>
          <w:sz w:val="20"/>
          <w:szCs w:val="20"/>
        </w:rPr>
        <w:t>Políticas que se abrogan</w:t>
      </w:r>
    </w:p>
    <w:p w:rsidR="00416317" w:rsidRPr="00EB438A" w:rsidRDefault="00416317" w:rsidP="002748DC">
      <w:pPr>
        <w:spacing w:after="0" w:line="240" w:lineRule="auto"/>
        <w:contextualSpacing/>
        <w:jc w:val="both"/>
        <w:rPr>
          <w:rFonts w:ascii="Arial" w:eastAsia="Calibri" w:hAnsi="Arial" w:cs="Arial"/>
          <w:sz w:val="24"/>
          <w:szCs w:val="24"/>
        </w:rPr>
      </w:pPr>
      <w:r w:rsidRPr="00EB438A">
        <w:rPr>
          <w:rFonts w:ascii="Arial" w:eastAsia="Calibri" w:hAnsi="Arial" w:cs="Arial"/>
          <w:b/>
          <w:sz w:val="24"/>
          <w:szCs w:val="24"/>
        </w:rPr>
        <w:t xml:space="preserve">Artículo Segundo. </w:t>
      </w:r>
      <w:r w:rsidRPr="00EB438A">
        <w:rPr>
          <w:rFonts w:ascii="Arial" w:eastAsia="Calibri" w:hAnsi="Arial" w:cs="Arial"/>
          <w:sz w:val="24"/>
          <w:szCs w:val="24"/>
        </w:rPr>
        <w:t>Se abrogan las Políticas de Informática y Comunicaciones del Tribunal de lo Contencioso Administrativo del Estado de Guanajuato, aprobadas el seis de marzo de dos mil ocho.</w:t>
      </w:r>
    </w:p>
    <w:p w:rsidR="00E16F48" w:rsidRPr="00EB438A" w:rsidRDefault="00E16F48" w:rsidP="002748DC">
      <w:pPr>
        <w:spacing w:after="0" w:line="240" w:lineRule="auto"/>
        <w:contextualSpacing/>
        <w:jc w:val="both"/>
        <w:rPr>
          <w:rFonts w:ascii="Arial" w:eastAsia="Calibri" w:hAnsi="Arial" w:cs="Arial"/>
          <w:sz w:val="24"/>
          <w:szCs w:val="24"/>
        </w:rPr>
      </w:pPr>
    </w:p>
    <w:p w:rsidR="00416317" w:rsidRPr="00EB438A" w:rsidRDefault="00283882" w:rsidP="002748DC">
      <w:pPr>
        <w:spacing w:after="0" w:line="240" w:lineRule="auto"/>
        <w:contextualSpacing/>
        <w:jc w:val="both"/>
        <w:rPr>
          <w:rFonts w:ascii="Arial" w:eastAsia="Calibri" w:hAnsi="Arial" w:cs="Arial"/>
          <w:sz w:val="24"/>
          <w:szCs w:val="24"/>
        </w:rPr>
      </w:pPr>
      <w:r w:rsidRPr="00EB438A">
        <w:rPr>
          <w:rFonts w:ascii="Arial" w:hAnsi="Arial" w:cs="Arial"/>
          <w:sz w:val="24"/>
          <w:szCs w:val="24"/>
        </w:rPr>
        <w:t>Dados en la sede de este Tribunal. En la Ciudad de Silao de la Victoria, Guanajuato, a los 13 trece días del mes de noviembre del año 2020 dos mil veinte.</w:t>
      </w:r>
    </w:p>
    <w:p w:rsidR="00416317" w:rsidRPr="00EB438A" w:rsidRDefault="00416317" w:rsidP="002748DC">
      <w:pPr>
        <w:spacing w:after="0" w:line="240" w:lineRule="auto"/>
        <w:contextualSpacing/>
        <w:jc w:val="both"/>
        <w:rPr>
          <w:rFonts w:ascii="Arial" w:eastAsia="Calibri" w:hAnsi="Arial" w:cs="Arial"/>
          <w:sz w:val="24"/>
          <w:szCs w:val="24"/>
        </w:rPr>
      </w:pPr>
    </w:p>
    <w:p w:rsidR="005A18FB" w:rsidRPr="00EB438A" w:rsidRDefault="005A18FB" w:rsidP="002748DC">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EB438A" w:rsidRPr="00EB438A" w:rsidTr="003F0CDA">
        <w:tc>
          <w:tcPr>
            <w:tcW w:w="4489" w:type="dxa"/>
            <w:tcBorders>
              <w:top w:val="nil"/>
              <w:left w:val="nil"/>
              <w:bottom w:val="nil"/>
              <w:right w:val="nil"/>
            </w:tcBorders>
          </w:tcPr>
          <w:p w:rsidR="00416317" w:rsidRPr="00B73820" w:rsidRDefault="00416317" w:rsidP="00B73820">
            <w:pPr>
              <w:contextualSpacing/>
              <w:jc w:val="center"/>
              <w:rPr>
                <w:rFonts w:ascii="Arial" w:hAnsi="Arial" w:cs="Arial"/>
                <w:b/>
                <w:sz w:val="24"/>
                <w:szCs w:val="24"/>
              </w:rPr>
            </w:pPr>
            <w:r w:rsidRPr="00EB438A">
              <w:rPr>
                <w:rFonts w:ascii="Arial" w:hAnsi="Arial" w:cs="Arial"/>
                <w:b/>
                <w:sz w:val="24"/>
                <w:szCs w:val="24"/>
              </w:rPr>
              <w:t>Magistrado de la Primera</w:t>
            </w:r>
            <w:r w:rsidR="00B73820">
              <w:rPr>
                <w:rFonts w:ascii="Arial" w:hAnsi="Arial" w:cs="Arial"/>
                <w:b/>
                <w:sz w:val="24"/>
                <w:szCs w:val="24"/>
              </w:rPr>
              <w:t xml:space="preserve"> Sala y Presidente del Tribunal</w:t>
            </w:r>
          </w:p>
          <w:p w:rsidR="00416317" w:rsidRPr="00EB438A" w:rsidRDefault="00416317" w:rsidP="002748DC">
            <w:pPr>
              <w:contextualSpacing/>
              <w:jc w:val="center"/>
              <w:rPr>
                <w:rFonts w:ascii="Arial" w:hAnsi="Arial" w:cs="Arial"/>
                <w:sz w:val="24"/>
                <w:szCs w:val="24"/>
              </w:rPr>
            </w:pPr>
          </w:p>
          <w:p w:rsidR="007F7DF3" w:rsidRPr="00EB438A" w:rsidRDefault="007F7DF3" w:rsidP="002748DC">
            <w:pPr>
              <w:contextualSpacing/>
              <w:jc w:val="center"/>
              <w:rPr>
                <w:rFonts w:ascii="Arial" w:hAnsi="Arial" w:cs="Arial"/>
                <w:sz w:val="24"/>
                <w:szCs w:val="24"/>
              </w:rPr>
            </w:pPr>
          </w:p>
          <w:p w:rsidR="007F7DF3" w:rsidRPr="00EB438A" w:rsidRDefault="007F7DF3"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sz w:val="24"/>
                <w:szCs w:val="24"/>
              </w:rPr>
            </w:pPr>
            <w:r w:rsidRPr="00EB438A">
              <w:rPr>
                <w:rFonts w:ascii="Arial" w:hAnsi="Arial" w:cs="Arial"/>
                <w:sz w:val="24"/>
                <w:szCs w:val="24"/>
              </w:rPr>
              <w:t>Gerardo Arroyo Figueroa</w:t>
            </w:r>
          </w:p>
        </w:tc>
        <w:tc>
          <w:tcPr>
            <w:tcW w:w="4489" w:type="dxa"/>
            <w:tcBorders>
              <w:top w:val="nil"/>
              <w:left w:val="nil"/>
              <w:bottom w:val="nil"/>
              <w:right w:val="nil"/>
            </w:tcBorders>
          </w:tcPr>
          <w:p w:rsidR="00416317" w:rsidRPr="00B73820" w:rsidRDefault="00B73820" w:rsidP="00B73820">
            <w:pPr>
              <w:contextualSpacing/>
              <w:jc w:val="center"/>
              <w:rPr>
                <w:rFonts w:ascii="Arial" w:hAnsi="Arial" w:cs="Arial"/>
                <w:b/>
                <w:sz w:val="24"/>
                <w:szCs w:val="24"/>
              </w:rPr>
            </w:pPr>
            <w:r>
              <w:rPr>
                <w:rFonts w:ascii="Arial" w:hAnsi="Arial" w:cs="Arial"/>
                <w:b/>
                <w:sz w:val="24"/>
                <w:szCs w:val="24"/>
              </w:rPr>
              <w:t>Magistrado de la Segunda Sala</w:t>
            </w:r>
          </w:p>
          <w:p w:rsidR="00416317" w:rsidRPr="00EB438A" w:rsidRDefault="00416317"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sz w:val="24"/>
                <w:szCs w:val="24"/>
              </w:rPr>
            </w:pPr>
          </w:p>
          <w:p w:rsidR="007F7DF3" w:rsidRPr="00EB438A" w:rsidRDefault="007F7DF3" w:rsidP="002748DC">
            <w:pPr>
              <w:contextualSpacing/>
              <w:jc w:val="center"/>
              <w:rPr>
                <w:rFonts w:ascii="Arial" w:hAnsi="Arial" w:cs="Arial"/>
                <w:sz w:val="24"/>
                <w:szCs w:val="24"/>
              </w:rPr>
            </w:pPr>
          </w:p>
          <w:p w:rsidR="007F7DF3" w:rsidRPr="00EB438A" w:rsidRDefault="007F7DF3"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sz w:val="24"/>
                <w:szCs w:val="24"/>
              </w:rPr>
            </w:pPr>
            <w:proofErr w:type="spellStart"/>
            <w:r w:rsidRPr="00EB438A">
              <w:rPr>
                <w:rFonts w:ascii="Arial" w:hAnsi="Arial" w:cs="Arial"/>
                <w:sz w:val="24"/>
                <w:szCs w:val="24"/>
              </w:rPr>
              <w:t>Eliverio</w:t>
            </w:r>
            <w:proofErr w:type="spellEnd"/>
            <w:r w:rsidRPr="00EB438A">
              <w:rPr>
                <w:rFonts w:ascii="Arial" w:hAnsi="Arial" w:cs="Arial"/>
                <w:sz w:val="24"/>
                <w:szCs w:val="24"/>
              </w:rPr>
              <w:t xml:space="preserve"> García Monzón</w:t>
            </w:r>
          </w:p>
        </w:tc>
      </w:tr>
      <w:tr w:rsidR="00EB438A" w:rsidRPr="00EB438A" w:rsidTr="003F0CDA">
        <w:tc>
          <w:tcPr>
            <w:tcW w:w="4489" w:type="dxa"/>
            <w:tcBorders>
              <w:top w:val="nil"/>
              <w:left w:val="nil"/>
              <w:bottom w:val="nil"/>
              <w:right w:val="nil"/>
            </w:tcBorders>
          </w:tcPr>
          <w:p w:rsidR="00416317" w:rsidRPr="00EB438A" w:rsidRDefault="00416317" w:rsidP="002748DC">
            <w:pPr>
              <w:contextualSpacing/>
              <w:jc w:val="center"/>
              <w:rPr>
                <w:rFonts w:ascii="Arial" w:hAnsi="Arial" w:cs="Arial"/>
                <w:sz w:val="24"/>
                <w:szCs w:val="24"/>
              </w:rPr>
            </w:pPr>
          </w:p>
          <w:p w:rsidR="00416317" w:rsidRPr="00B73820" w:rsidRDefault="00B73820" w:rsidP="00B73820">
            <w:pPr>
              <w:contextualSpacing/>
              <w:jc w:val="center"/>
              <w:rPr>
                <w:rFonts w:ascii="Arial" w:hAnsi="Arial" w:cs="Arial"/>
                <w:b/>
                <w:sz w:val="24"/>
                <w:szCs w:val="24"/>
              </w:rPr>
            </w:pPr>
            <w:r>
              <w:rPr>
                <w:rFonts w:ascii="Arial" w:hAnsi="Arial" w:cs="Arial"/>
                <w:b/>
                <w:sz w:val="24"/>
                <w:szCs w:val="24"/>
              </w:rPr>
              <w:t>Magistrada de la Tercera Sala</w:t>
            </w:r>
          </w:p>
          <w:p w:rsidR="00416317" w:rsidRPr="00EB438A" w:rsidRDefault="00416317" w:rsidP="002748DC">
            <w:pPr>
              <w:contextualSpacing/>
              <w:jc w:val="center"/>
              <w:rPr>
                <w:rFonts w:ascii="Arial" w:hAnsi="Arial" w:cs="Arial"/>
                <w:sz w:val="24"/>
                <w:szCs w:val="24"/>
              </w:rPr>
            </w:pPr>
          </w:p>
          <w:p w:rsidR="007F7DF3" w:rsidRPr="00EB438A" w:rsidRDefault="007F7DF3" w:rsidP="002748DC">
            <w:pPr>
              <w:contextualSpacing/>
              <w:jc w:val="center"/>
              <w:rPr>
                <w:rFonts w:ascii="Arial" w:hAnsi="Arial" w:cs="Arial"/>
                <w:sz w:val="24"/>
                <w:szCs w:val="24"/>
              </w:rPr>
            </w:pPr>
          </w:p>
          <w:p w:rsidR="007F7DF3" w:rsidRPr="00EB438A" w:rsidRDefault="007F7DF3"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sz w:val="24"/>
                <w:szCs w:val="24"/>
              </w:rPr>
            </w:pPr>
            <w:r w:rsidRPr="00EB438A">
              <w:rPr>
                <w:rFonts w:ascii="Arial" w:hAnsi="Arial" w:cs="Arial"/>
                <w:sz w:val="24"/>
                <w:szCs w:val="24"/>
              </w:rPr>
              <w:t xml:space="preserve">Antonia Guillermina </w:t>
            </w:r>
            <w:proofErr w:type="spellStart"/>
            <w:r w:rsidRPr="00EB438A">
              <w:rPr>
                <w:rFonts w:ascii="Arial" w:hAnsi="Arial" w:cs="Arial"/>
                <w:sz w:val="24"/>
                <w:szCs w:val="24"/>
              </w:rPr>
              <w:t>Valdovino</w:t>
            </w:r>
            <w:proofErr w:type="spellEnd"/>
            <w:r w:rsidRPr="00EB438A">
              <w:rPr>
                <w:rFonts w:ascii="Arial" w:hAnsi="Arial" w:cs="Arial"/>
                <w:sz w:val="24"/>
                <w:szCs w:val="24"/>
              </w:rPr>
              <w:t xml:space="preserve"> Guzmán</w:t>
            </w:r>
          </w:p>
        </w:tc>
        <w:tc>
          <w:tcPr>
            <w:tcW w:w="4489" w:type="dxa"/>
            <w:tcBorders>
              <w:top w:val="nil"/>
              <w:left w:val="nil"/>
              <w:bottom w:val="nil"/>
              <w:right w:val="nil"/>
            </w:tcBorders>
          </w:tcPr>
          <w:p w:rsidR="00416317" w:rsidRPr="00EB438A" w:rsidRDefault="00416317" w:rsidP="002748DC">
            <w:pPr>
              <w:contextualSpacing/>
              <w:jc w:val="center"/>
              <w:rPr>
                <w:rFonts w:ascii="Arial" w:hAnsi="Arial" w:cs="Arial"/>
                <w:sz w:val="24"/>
                <w:szCs w:val="24"/>
              </w:rPr>
            </w:pPr>
          </w:p>
          <w:p w:rsidR="00416317" w:rsidRPr="00B73820" w:rsidRDefault="00416317" w:rsidP="00B73820">
            <w:pPr>
              <w:contextualSpacing/>
              <w:jc w:val="center"/>
              <w:rPr>
                <w:rFonts w:ascii="Arial" w:hAnsi="Arial" w:cs="Arial"/>
                <w:b/>
                <w:sz w:val="24"/>
                <w:szCs w:val="24"/>
              </w:rPr>
            </w:pPr>
            <w:r w:rsidRPr="00EB438A">
              <w:rPr>
                <w:rFonts w:ascii="Arial" w:hAnsi="Arial" w:cs="Arial"/>
                <w:b/>
                <w:sz w:val="24"/>
                <w:szCs w:val="24"/>
              </w:rPr>
              <w:t>Magistrado de la Cua</w:t>
            </w:r>
            <w:r w:rsidR="00B73820">
              <w:rPr>
                <w:rFonts w:ascii="Arial" w:hAnsi="Arial" w:cs="Arial"/>
                <w:b/>
                <w:sz w:val="24"/>
                <w:szCs w:val="24"/>
              </w:rPr>
              <w:t>rta Sala</w:t>
            </w:r>
          </w:p>
          <w:p w:rsidR="00416317" w:rsidRPr="00EB438A" w:rsidRDefault="00416317" w:rsidP="002748DC">
            <w:pPr>
              <w:contextualSpacing/>
              <w:jc w:val="center"/>
              <w:rPr>
                <w:rFonts w:ascii="Arial" w:hAnsi="Arial" w:cs="Arial"/>
                <w:sz w:val="24"/>
                <w:szCs w:val="24"/>
              </w:rPr>
            </w:pPr>
          </w:p>
          <w:p w:rsidR="007F7DF3" w:rsidRPr="00EB438A" w:rsidRDefault="007F7DF3" w:rsidP="002748DC">
            <w:pPr>
              <w:contextualSpacing/>
              <w:jc w:val="center"/>
              <w:rPr>
                <w:rFonts w:ascii="Arial" w:hAnsi="Arial" w:cs="Arial"/>
                <w:sz w:val="24"/>
                <w:szCs w:val="24"/>
              </w:rPr>
            </w:pPr>
          </w:p>
          <w:p w:rsidR="007F7DF3" w:rsidRPr="00EB438A" w:rsidRDefault="007F7DF3"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sz w:val="24"/>
                <w:szCs w:val="24"/>
              </w:rPr>
            </w:pPr>
            <w:r w:rsidRPr="00EB438A">
              <w:rPr>
                <w:rFonts w:ascii="Arial" w:hAnsi="Arial" w:cs="Arial"/>
                <w:sz w:val="24"/>
                <w:szCs w:val="24"/>
              </w:rPr>
              <w:t>José Cuauhtémoc Chávez Muñoz</w:t>
            </w:r>
          </w:p>
        </w:tc>
      </w:tr>
      <w:tr w:rsidR="00EB438A" w:rsidRPr="00EB438A" w:rsidTr="003F0CDA">
        <w:tc>
          <w:tcPr>
            <w:tcW w:w="8978" w:type="dxa"/>
            <w:gridSpan w:val="2"/>
            <w:tcBorders>
              <w:top w:val="nil"/>
              <w:left w:val="nil"/>
              <w:bottom w:val="nil"/>
              <w:right w:val="nil"/>
            </w:tcBorders>
          </w:tcPr>
          <w:p w:rsidR="00416317" w:rsidRPr="00EB438A" w:rsidRDefault="00416317"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b/>
                <w:sz w:val="24"/>
                <w:szCs w:val="24"/>
              </w:rPr>
            </w:pPr>
            <w:r w:rsidRPr="00EB438A">
              <w:rPr>
                <w:rFonts w:ascii="Arial" w:hAnsi="Arial" w:cs="Arial"/>
                <w:b/>
                <w:sz w:val="24"/>
                <w:szCs w:val="24"/>
              </w:rPr>
              <w:t>Magistrado de la Sala Especializada</w:t>
            </w:r>
          </w:p>
          <w:p w:rsidR="00416317" w:rsidRPr="00EB438A" w:rsidRDefault="00416317"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sz w:val="24"/>
                <w:szCs w:val="24"/>
              </w:rPr>
            </w:pPr>
          </w:p>
          <w:p w:rsidR="007F7DF3" w:rsidRPr="00EB438A" w:rsidRDefault="007F7DF3"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sz w:val="24"/>
                <w:szCs w:val="24"/>
              </w:rPr>
            </w:pPr>
            <w:r w:rsidRPr="00EB438A">
              <w:rPr>
                <w:rFonts w:ascii="Arial" w:hAnsi="Arial" w:cs="Arial"/>
                <w:sz w:val="24"/>
                <w:szCs w:val="24"/>
              </w:rPr>
              <w:t>Arturo Lara Martínez</w:t>
            </w:r>
          </w:p>
        </w:tc>
      </w:tr>
      <w:tr w:rsidR="00416317" w:rsidRPr="00EB438A" w:rsidTr="003F0CDA">
        <w:tc>
          <w:tcPr>
            <w:tcW w:w="8978" w:type="dxa"/>
            <w:gridSpan w:val="2"/>
            <w:tcBorders>
              <w:top w:val="nil"/>
              <w:left w:val="nil"/>
              <w:bottom w:val="nil"/>
              <w:right w:val="nil"/>
            </w:tcBorders>
          </w:tcPr>
          <w:p w:rsidR="00416317" w:rsidRPr="00EB438A" w:rsidRDefault="00416317"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b/>
                <w:sz w:val="24"/>
                <w:szCs w:val="24"/>
              </w:rPr>
            </w:pPr>
            <w:r w:rsidRPr="00EB438A">
              <w:rPr>
                <w:rFonts w:ascii="Arial" w:hAnsi="Arial" w:cs="Arial"/>
                <w:b/>
                <w:sz w:val="24"/>
                <w:szCs w:val="24"/>
              </w:rPr>
              <w:t>Secretaria Ejecutiva del Consejo Administrativo del Tribunal</w:t>
            </w:r>
          </w:p>
          <w:p w:rsidR="00416317" w:rsidRPr="00EB438A" w:rsidRDefault="00416317"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sz w:val="24"/>
                <w:szCs w:val="24"/>
              </w:rPr>
            </w:pPr>
          </w:p>
          <w:p w:rsidR="00474E67" w:rsidRPr="00EB438A" w:rsidRDefault="00474E67" w:rsidP="002748DC">
            <w:pPr>
              <w:contextualSpacing/>
              <w:jc w:val="center"/>
              <w:rPr>
                <w:rFonts w:ascii="Arial" w:hAnsi="Arial" w:cs="Arial"/>
                <w:sz w:val="24"/>
                <w:szCs w:val="24"/>
              </w:rPr>
            </w:pPr>
          </w:p>
          <w:p w:rsidR="00416317" w:rsidRPr="00EB438A" w:rsidRDefault="00416317" w:rsidP="002748DC">
            <w:pPr>
              <w:contextualSpacing/>
              <w:jc w:val="center"/>
              <w:rPr>
                <w:rFonts w:ascii="Arial" w:hAnsi="Arial" w:cs="Arial"/>
                <w:sz w:val="24"/>
                <w:szCs w:val="24"/>
              </w:rPr>
            </w:pPr>
            <w:r w:rsidRPr="00EB438A">
              <w:rPr>
                <w:rFonts w:ascii="Arial" w:hAnsi="Arial" w:cs="Arial"/>
                <w:sz w:val="24"/>
                <w:szCs w:val="24"/>
              </w:rPr>
              <w:t>Marisol Hernández Pérez</w:t>
            </w:r>
          </w:p>
        </w:tc>
      </w:tr>
    </w:tbl>
    <w:p w:rsidR="00EB438A" w:rsidRPr="00EB438A" w:rsidRDefault="00EB438A">
      <w:pPr>
        <w:spacing w:line="240" w:lineRule="auto"/>
        <w:contextualSpacing/>
        <w:rPr>
          <w:rFonts w:ascii="Arial" w:hAnsi="Arial" w:cs="Arial"/>
          <w:sz w:val="24"/>
          <w:szCs w:val="24"/>
        </w:rPr>
      </w:pPr>
    </w:p>
    <w:sectPr w:rsidR="00EB438A" w:rsidRPr="00EB438A" w:rsidSect="002748DC">
      <w:footerReference w:type="default" r:id="rId9"/>
      <w:pgSz w:w="12240" w:h="15840" w:code="1"/>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5B" w:rsidRDefault="00331A5B" w:rsidP="00747DC9">
      <w:pPr>
        <w:spacing w:after="0" w:line="240" w:lineRule="auto"/>
      </w:pPr>
      <w:r>
        <w:separator/>
      </w:r>
    </w:p>
  </w:endnote>
  <w:endnote w:type="continuationSeparator" w:id="0">
    <w:p w:rsidR="00331A5B" w:rsidRDefault="00331A5B" w:rsidP="0074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8A" w:rsidRDefault="00EB438A" w:rsidP="00CC7AAA">
    <w:pPr>
      <w:pStyle w:val="Piedepgina"/>
      <w:jc w:val="center"/>
    </w:pPr>
  </w:p>
  <w:p w:rsidR="00EB438A" w:rsidRDefault="00EB4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5B" w:rsidRDefault="00331A5B" w:rsidP="00747DC9">
      <w:pPr>
        <w:spacing w:after="0" w:line="240" w:lineRule="auto"/>
      </w:pPr>
      <w:r>
        <w:separator/>
      </w:r>
    </w:p>
  </w:footnote>
  <w:footnote w:type="continuationSeparator" w:id="0">
    <w:p w:rsidR="00331A5B" w:rsidRDefault="00331A5B" w:rsidP="00747DC9">
      <w:pPr>
        <w:spacing w:after="0" w:line="240" w:lineRule="auto"/>
      </w:pPr>
      <w:r>
        <w:continuationSeparator/>
      </w:r>
    </w:p>
  </w:footnote>
  <w:footnote w:id="1">
    <w:p w:rsidR="0036599C" w:rsidRPr="0036599C" w:rsidRDefault="0036599C">
      <w:pPr>
        <w:pStyle w:val="Textonotapie"/>
        <w:rPr>
          <w:rFonts w:ascii="Arial" w:hAnsi="Arial" w:cs="Arial"/>
          <w:lang w:val="es-ES"/>
        </w:rPr>
      </w:pPr>
      <w:r w:rsidRPr="0036599C">
        <w:rPr>
          <w:rStyle w:val="Refdenotaalpie"/>
          <w:rFonts w:ascii="Arial" w:hAnsi="Arial" w:cs="Arial"/>
        </w:rPr>
        <w:footnoteRef/>
      </w:r>
      <w:r w:rsidRPr="0036599C">
        <w:rPr>
          <w:rFonts w:ascii="Arial" w:hAnsi="Arial" w:cs="Arial"/>
        </w:rPr>
        <w:t xml:space="preserve"> </w:t>
      </w:r>
      <w:r w:rsidRPr="0036599C">
        <w:rPr>
          <w:rFonts w:ascii="Arial" w:hAnsi="Arial" w:cs="Arial"/>
        </w:rPr>
        <w:t>Publicados en el Periódico Oficial del Gobierno del Estado de Guanajuato número 250, segunda parte, el 15 de diciembre de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C34"/>
    <w:multiLevelType w:val="hybridMultilevel"/>
    <w:tmpl w:val="6A047A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1F755F"/>
    <w:multiLevelType w:val="hybridMultilevel"/>
    <w:tmpl w:val="13CCFB5C"/>
    <w:lvl w:ilvl="0" w:tplc="075CAF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7990BAF"/>
    <w:multiLevelType w:val="hybridMultilevel"/>
    <w:tmpl w:val="5B5400CA"/>
    <w:lvl w:ilvl="0" w:tplc="D21C05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962BEC"/>
    <w:multiLevelType w:val="hybridMultilevel"/>
    <w:tmpl w:val="FF667F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17"/>
    <w:rsid w:val="00014EA3"/>
    <w:rsid w:val="00017824"/>
    <w:rsid w:val="00026A85"/>
    <w:rsid w:val="0002705A"/>
    <w:rsid w:val="00043B54"/>
    <w:rsid w:val="00052363"/>
    <w:rsid w:val="00070B52"/>
    <w:rsid w:val="00074F51"/>
    <w:rsid w:val="00083A06"/>
    <w:rsid w:val="00093D9F"/>
    <w:rsid w:val="00097629"/>
    <w:rsid w:val="000A74D9"/>
    <w:rsid w:val="000C0F37"/>
    <w:rsid w:val="000C3312"/>
    <w:rsid w:val="000C4D6B"/>
    <w:rsid w:val="000C7451"/>
    <w:rsid w:val="000E19FF"/>
    <w:rsid w:val="000F485F"/>
    <w:rsid w:val="00104BBC"/>
    <w:rsid w:val="00115A67"/>
    <w:rsid w:val="00124C60"/>
    <w:rsid w:val="001331A3"/>
    <w:rsid w:val="001401BD"/>
    <w:rsid w:val="001525DC"/>
    <w:rsid w:val="0016169F"/>
    <w:rsid w:val="001618C5"/>
    <w:rsid w:val="00172D5B"/>
    <w:rsid w:val="001A65A7"/>
    <w:rsid w:val="001C180E"/>
    <w:rsid w:val="001D4127"/>
    <w:rsid w:val="001F411D"/>
    <w:rsid w:val="0020240A"/>
    <w:rsid w:val="00203A97"/>
    <w:rsid w:val="00216EC9"/>
    <w:rsid w:val="002274CB"/>
    <w:rsid w:val="00241E9C"/>
    <w:rsid w:val="0025020D"/>
    <w:rsid w:val="0025404D"/>
    <w:rsid w:val="002543D2"/>
    <w:rsid w:val="002576C1"/>
    <w:rsid w:val="00260383"/>
    <w:rsid w:val="00265FA9"/>
    <w:rsid w:val="00270666"/>
    <w:rsid w:val="00273E27"/>
    <w:rsid w:val="002742CA"/>
    <w:rsid w:val="002748DC"/>
    <w:rsid w:val="00281CA8"/>
    <w:rsid w:val="00283882"/>
    <w:rsid w:val="00287F86"/>
    <w:rsid w:val="002902DF"/>
    <w:rsid w:val="002C1CA3"/>
    <w:rsid w:val="002D008F"/>
    <w:rsid w:val="002E0D32"/>
    <w:rsid w:val="002F03D9"/>
    <w:rsid w:val="002F0973"/>
    <w:rsid w:val="002F3B6F"/>
    <w:rsid w:val="003178BE"/>
    <w:rsid w:val="00322FDF"/>
    <w:rsid w:val="00324CE4"/>
    <w:rsid w:val="00331A5B"/>
    <w:rsid w:val="0033299B"/>
    <w:rsid w:val="00333C05"/>
    <w:rsid w:val="00347C4E"/>
    <w:rsid w:val="0035640E"/>
    <w:rsid w:val="0035689A"/>
    <w:rsid w:val="0036599C"/>
    <w:rsid w:val="003732F6"/>
    <w:rsid w:val="003B099B"/>
    <w:rsid w:val="003B29D8"/>
    <w:rsid w:val="003B448A"/>
    <w:rsid w:val="003B6151"/>
    <w:rsid w:val="003B6D21"/>
    <w:rsid w:val="003C205F"/>
    <w:rsid w:val="003C5B47"/>
    <w:rsid w:val="003D71A5"/>
    <w:rsid w:val="003E073C"/>
    <w:rsid w:val="003E3023"/>
    <w:rsid w:val="003F0CDA"/>
    <w:rsid w:val="003F1C73"/>
    <w:rsid w:val="003F3373"/>
    <w:rsid w:val="003F4CDA"/>
    <w:rsid w:val="004047A5"/>
    <w:rsid w:val="00412157"/>
    <w:rsid w:val="00416317"/>
    <w:rsid w:val="00422006"/>
    <w:rsid w:val="00431B3A"/>
    <w:rsid w:val="00460AC1"/>
    <w:rsid w:val="00470E54"/>
    <w:rsid w:val="00474E67"/>
    <w:rsid w:val="00483798"/>
    <w:rsid w:val="00484B14"/>
    <w:rsid w:val="004B785E"/>
    <w:rsid w:val="004B7968"/>
    <w:rsid w:val="004D75FB"/>
    <w:rsid w:val="004D7F9C"/>
    <w:rsid w:val="00501CB4"/>
    <w:rsid w:val="00502AA0"/>
    <w:rsid w:val="005039CF"/>
    <w:rsid w:val="00504C4B"/>
    <w:rsid w:val="0051107A"/>
    <w:rsid w:val="00542600"/>
    <w:rsid w:val="005437A1"/>
    <w:rsid w:val="0055412A"/>
    <w:rsid w:val="00554B4A"/>
    <w:rsid w:val="00572D65"/>
    <w:rsid w:val="00597AA0"/>
    <w:rsid w:val="005A1026"/>
    <w:rsid w:val="005A18FB"/>
    <w:rsid w:val="005C64C8"/>
    <w:rsid w:val="005D0098"/>
    <w:rsid w:val="005D0446"/>
    <w:rsid w:val="005D7DFA"/>
    <w:rsid w:val="005E1FE5"/>
    <w:rsid w:val="005F455E"/>
    <w:rsid w:val="0060259F"/>
    <w:rsid w:val="00631611"/>
    <w:rsid w:val="006351B6"/>
    <w:rsid w:val="00641686"/>
    <w:rsid w:val="006462C9"/>
    <w:rsid w:val="0064796E"/>
    <w:rsid w:val="00672286"/>
    <w:rsid w:val="0068297E"/>
    <w:rsid w:val="006863AD"/>
    <w:rsid w:val="006B1490"/>
    <w:rsid w:val="006F140D"/>
    <w:rsid w:val="006F3F6D"/>
    <w:rsid w:val="0071250D"/>
    <w:rsid w:val="007270ED"/>
    <w:rsid w:val="007339DE"/>
    <w:rsid w:val="00747DC9"/>
    <w:rsid w:val="00752A2B"/>
    <w:rsid w:val="00753F05"/>
    <w:rsid w:val="0075482D"/>
    <w:rsid w:val="007620C0"/>
    <w:rsid w:val="00773A5C"/>
    <w:rsid w:val="00774C5F"/>
    <w:rsid w:val="00780849"/>
    <w:rsid w:val="00792A81"/>
    <w:rsid w:val="007B1BB8"/>
    <w:rsid w:val="007B2D99"/>
    <w:rsid w:val="007B452E"/>
    <w:rsid w:val="007D67F2"/>
    <w:rsid w:val="007E4510"/>
    <w:rsid w:val="007E4E72"/>
    <w:rsid w:val="007F7DF3"/>
    <w:rsid w:val="00803349"/>
    <w:rsid w:val="0080523D"/>
    <w:rsid w:val="00805449"/>
    <w:rsid w:val="0080612D"/>
    <w:rsid w:val="00811094"/>
    <w:rsid w:val="00813289"/>
    <w:rsid w:val="00816476"/>
    <w:rsid w:val="00817AB5"/>
    <w:rsid w:val="00821B3B"/>
    <w:rsid w:val="00822A9F"/>
    <w:rsid w:val="00825FC1"/>
    <w:rsid w:val="00826AF5"/>
    <w:rsid w:val="0083444B"/>
    <w:rsid w:val="00836644"/>
    <w:rsid w:val="0084283B"/>
    <w:rsid w:val="00864EA0"/>
    <w:rsid w:val="00867679"/>
    <w:rsid w:val="0087788D"/>
    <w:rsid w:val="00883567"/>
    <w:rsid w:val="0088388B"/>
    <w:rsid w:val="008841F9"/>
    <w:rsid w:val="008949DB"/>
    <w:rsid w:val="008959EA"/>
    <w:rsid w:val="008A7B4D"/>
    <w:rsid w:val="008B6D38"/>
    <w:rsid w:val="008B7343"/>
    <w:rsid w:val="008C00A1"/>
    <w:rsid w:val="008D2346"/>
    <w:rsid w:val="008D7F05"/>
    <w:rsid w:val="008E01BB"/>
    <w:rsid w:val="008E43C3"/>
    <w:rsid w:val="008E6876"/>
    <w:rsid w:val="00905B49"/>
    <w:rsid w:val="009112F2"/>
    <w:rsid w:val="0091669B"/>
    <w:rsid w:val="00930A30"/>
    <w:rsid w:val="00932B78"/>
    <w:rsid w:val="00937527"/>
    <w:rsid w:val="0094062B"/>
    <w:rsid w:val="00946723"/>
    <w:rsid w:val="009562BA"/>
    <w:rsid w:val="009578FF"/>
    <w:rsid w:val="009643B1"/>
    <w:rsid w:val="00965A32"/>
    <w:rsid w:val="00970D4D"/>
    <w:rsid w:val="009960B2"/>
    <w:rsid w:val="00996EA2"/>
    <w:rsid w:val="009A2E9C"/>
    <w:rsid w:val="009A7050"/>
    <w:rsid w:val="009B2DD9"/>
    <w:rsid w:val="009B4E6C"/>
    <w:rsid w:val="009C194C"/>
    <w:rsid w:val="009D3501"/>
    <w:rsid w:val="009E031C"/>
    <w:rsid w:val="00A00451"/>
    <w:rsid w:val="00A0221B"/>
    <w:rsid w:val="00A10DC8"/>
    <w:rsid w:val="00A16AA3"/>
    <w:rsid w:val="00A250DC"/>
    <w:rsid w:val="00A30B59"/>
    <w:rsid w:val="00A30D66"/>
    <w:rsid w:val="00A32F43"/>
    <w:rsid w:val="00A42F05"/>
    <w:rsid w:val="00A57FB0"/>
    <w:rsid w:val="00A6680B"/>
    <w:rsid w:val="00A70F52"/>
    <w:rsid w:val="00A841A1"/>
    <w:rsid w:val="00AA33DC"/>
    <w:rsid w:val="00AA75F8"/>
    <w:rsid w:val="00AB0C6F"/>
    <w:rsid w:val="00AB61F1"/>
    <w:rsid w:val="00AC04B8"/>
    <w:rsid w:val="00AD49E4"/>
    <w:rsid w:val="00AE5666"/>
    <w:rsid w:val="00B44F8E"/>
    <w:rsid w:val="00B73820"/>
    <w:rsid w:val="00B94C6A"/>
    <w:rsid w:val="00B96B40"/>
    <w:rsid w:val="00BA7641"/>
    <w:rsid w:val="00BB16A0"/>
    <w:rsid w:val="00BB696A"/>
    <w:rsid w:val="00BF5FFE"/>
    <w:rsid w:val="00C00205"/>
    <w:rsid w:val="00C02186"/>
    <w:rsid w:val="00C0540B"/>
    <w:rsid w:val="00C121CF"/>
    <w:rsid w:val="00C15568"/>
    <w:rsid w:val="00C250FA"/>
    <w:rsid w:val="00C32BBA"/>
    <w:rsid w:val="00C43735"/>
    <w:rsid w:val="00C46812"/>
    <w:rsid w:val="00C51B89"/>
    <w:rsid w:val="00C56F5E"/>
    <w:rsid w:val="00C63BCC"/>
    <w:rsid w:val="00C82B33"/>
    <w:rsid w:val="00C8411B"/>
    <w:rsid w:val="00C86040"/>
    <w:rsid w:val="00C90477"/>
    <w:rsid w:val="00CA0037"/>
    <w:rsid w:val="00CA06D8"/>
    <w:rsid w:val="00CA5D5D"/>
    <w:rsid w:val="00CB6251"/>
    <w:rsid w:val="00CC2637"/>
    <w:rsid w:val="00CC6807"/>
    <w:rsid w:val="00CC7AAA"/>
    <w:rsid w:val="00CD17B5"/>
    <w:rsid w:val="00CE03F3"/>
    <w:rsid w:val="00CE4978"/>
    <w:rsid w:val="00CE74F9"/>
    <w:rsid w:val="00CF5D81"/>
    <w:rsid w:val="00D0221F"/>
    <w:rsid w:val="00D156A1"/>
    <w:rsid w:val="00D1668B"/>
    <w:rsid w:val="00D2034D"/>
    <w:rsid w:val="00D22098"/>
    <w:rsid w:val="00D26EEE"/>
    <w:rsid w:val="00D302DE"/>
    <w:rsid w:val="00D41A23"/>
    <w:rsid w:val="00D5797F"/>
    <w:rsid w:val="00D64A99"/>
    <w:rsid w:val="00D8746F"/>
    <w:rsid w:val="00DA0C84"/>
    <w:rsid w:val="00DB3D6C"/>
    <w:rsid w:val="00DC0220"/>
    <w:rsid w:val="00DC07B2"/>
    <w:rsid w:val="00DD359F"/>
    <w:rsid w:val="00DD58D2"/>
    <w:rsid w:val="00DF3BFD"/>
    <w:rsid w:val="00E05F1F"/>
    <w:rsid w:val="00E164AD"/>
    <w:rsid w:val="00E16F48"/>
    <w:rsid w:val="00E317D0"/>
    <w:rsid w:val="00E344B5"/>
    <w:rsid w:val="00E4206A"/>
    <w:rsid w:val="00E43C5F"/>
    <w:rsid w:val="00E45760"/>
    <w:rsid w:val="00E667F9"/>
    <w:rsid w:val="00E676FB"/>
    <w:rsid w:val="00E722AB"/>
    <w:rsid w:val="00E825B2"/>
    <w:rsid w:val="00E91929"/>
    <w:rsid w:val="00E962A9"/>
    <w:rsid w:val="00EB09F4"/>
    <w:rsid w:val="00EB438A"/>
    <w:rsid w:val="00EC1A76"/>
    <w:rsid w:val="00ED1A73"/>
    <w:rsid w:val="00EE6085"/>
    <w:rsid w:val="00EF3360"/>
    <w:rsid w:val="00F4110F"/>
    <w:rsid w:val="00F44C3A"/>
    <w:rsid w:val="00F55E38"/>
    <w:rsid w:val="00F60AAF"/>
    <w:rsid w:val="00F749C6"/>
    <w:rsid w:val="00F76226"/>
    <w:rsid w:val="00F76584"/>
    <w:rsid w:val="00F822E3"/>
    <w:rsid w:val="00F825CB"/>
    <w:rsid w:val="00F84EA8"/>
    <w:rsid w:val="00F917FA"/>
    <w:rsid w:val="00FA17A3"/>
    <w:rsid w:val="00FA2854"/>
    <w:rsid w:val="00FA77A1"/>
    <w:rsid w:val="00FB0083"/>
    <w:rsid w:val="00FB560A"/>
    <w:rsid w:val="00FD1F8F"/>
    <w:rsid w:val="00FD5EF0"/>
    <w:rsid w:val="00FD625F"/>
    <w:rsid w:val="00FF4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3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631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960B2"/>
    <w:rPr>
      <w:sz w:val="16"/>
      <w:szCs w:val="16"/>
    </w:rPr>
  </w:style>
  <w:style w:type="paragraph" w:styleId="Textocomentario">
    <w:name w:val="annotation text"/>
    <w:basedOn w:val="Normal"/>
    <w:link w:val="TextocomentarioCar"/>
    <w:uiPriority w:val="99"/>
    <w:semiHidden/>
    <w:unhideWhenUsed/>
    <w:rsid w:val="009960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60B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9960B2"/>
    <w:rPr>
      <w:b/>
      <w:bCs/>
    </w:rPr>
  </w:style>
  <w:style w:type="character" w:customStyle="1" w:styleId="AsuntodelcomentarioCar">
    <w:name w:val="Asunto del comentario Car"/>
    <w:basedOn w:val="TextocomentarioCar"/>
    <w:link w:val="Asuntodelcomentario"/>
    <w:uiPriority w:val="99"/>
    <w:semiHidden/>
    <w:rsid w:val="009960B2"/>
    <w:rPr>
      <w:b/>
      <w:bCs/>
      <w:sz w:val="20"/>
      <w:szCs w:val="20"/>
      <w:lang w:val="es-MX"/>
    </w:rPr>
  </w:style>
  <w:style w:type="paragraph" w:styleId="Textodeglobo">
    <w:name w:val="Balloon Text"/>
    <w:basedOn w:val="Normal"/>
    <w:link w:val="TextodegloboCar"/>
    <w:uiPriority w:val="99"/>
    <w:semiHidden/>
    <w:unhideWhenUsed/>
    <w:rsid w:val="009960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0B2"/>
    <w:rPr>
      <w:rFonts w:ascii="Tahoma" w:hAnsi="Tahoma" w:cs="Tahoma"/>
      <w:sz w:val="16"/>
      <w:szCs w:val="16"/>
      <w:lang w:val="es-MX"/>
    </w:rPr>
  </w:style>
  <w:style w:type="paragraph" w:styleId="Prrafodelista">
    <w:name w:val="List Paragraph"/>
    <w:basedOn w:val="Normal"/>
    <w:uiPriority w:val="1"/>
    <w:qFormat/>
    <w:rsid w:val="000C4D6B"/>
    <w:pPr>
      <w:widowControl w:val="0"/>
      <w:spacing w:after="0" w:line="240" w:lineRule="auto"/>
    </w:pPr>
    <w:rPr>
      <w:lang w:val="en-US"/>
    </w:rPr>
  </w:style>
  <w:style w:type="paragraph" w:styleId="Encabezado">
    <w:name w:val="header"/>
    <w:basedOn w:val="Normal"/>
    <w:link w:val="EncabezadoCar"/>
    <w:uiPriority w:val="99"/>
    <w:unhideWhenUsed/>
    <w:rsid w:val="00747D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DC9"/>
    <w:rPr>
      <w:lang w:val="es-MX"/>
    </w:rPr>
  </w:style>
  <w:style w:type="paragraph" w:styleId="Piedepgina">
    <w:name w:val="footer"/>
    <w:basedOn w:val="Normal"/>
    <w:link w:val="PiedepginaCar"/>
    <w:uiPriority w:val="99"/>
    <w:unhideWhenUsed/>
    <w:rsid w:val="00747D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DC9"/>
    <w:rPr>
      <w:lang w:val="es-MX"/>
    </w:rPr>
  </w:style>
  <w:style w:type="paragraph" w:styleId="Textonotapie">
    <w:name w:val="footnote text"/>
    <w:basedOn w:val="Normal"/>
    <w:link w:val="TextonotapieCar"/>
    <w:uiPriority w:val="99"/>
    <w:semiHidden/>
    <w:unhideWhenUsed/>
    <w:rsid w:val="003659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99C"/>
    <w:rPr>
      <w:sz w:val="20"/>
      <w:szCs w:val="20"/>
      <w:lang w:val="es-MX"/>
    </w:rPr>
  </w:style>
  <w:style w:type="character" w:styleId="Refdenotaalpie">
    <w:name w:val="footnote reference"/>
    <w:basedOn w:val="Fuentedeprrafopredeter"/>
    <w:uiPriority w:val="99"/>
    <w:semiHidden/>
    <w:unhideWhenUsed/>
    <w:rsid w:val="003659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3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631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960B2"/>
    <w:rPr>
      <w:sz w:val="16"/>
      <w:szCs w:val="16"/>
    </w:rPr>
  </w:style>
  <w:style w:type="paragraph" w:styleId="Textocomentario">
    <w:name w:val="annotation text"/>
    <w:basedOn w:val="Normal"/>
    <w:link w:val="TextocomentarioCar"/>
    <w:uiPriority w:val="99"/>
    <w:semiHidden/>
    <w:unhideWhenUsed/>
    <w:rsid w:val="009960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60B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9960B2"/>
    <w:rPr>
      <w:b/>
      <w:bCs/>
    </w:rPr>
  </w:style>
  <w:style w:type="character" w:customStyle="1" w:styleId="AsuntodelcomentarioCar">
    <w:name w:val="Asunto del comentario Car"/>
    <w:basedOn w:val="TextocomentarioCar"/>
    <w:link w:val="Asuntodelcomentario"/>
    <w:uiPriority w:val="99"/>
    <w:semiHidden/>
    <w:rsid w:val="009960B2"/>
    <w:rPr>
      <w:b/>
      <w:bCs/>
      <w:sz w:val="20"/>
      <w:szCs w:val="20"/>
      <w:lang w:val="es-MX"/>
    </w:rPr>
  </w:style>
  <w:style w:type="paragraph" w:styleId="Textodeglobo">
    <w:name w:val="Balloon Text"/>
    <w:basedOn w:val="Normal"/>
    <w:link w:val="TextodegloboCar"/>
    <w:uiPriority w:val="99"/>
    <w:semiHidden/>
    <w:unhideWhenUsed/>
    <w:rsid w:val="009960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0B2"/>
    <w:rPr>
      <w:rFonts w:ascii="Tahoma" w:hAnsi="Tahoma" w:cs="Tahoma"/>
      <w:sz w:val="16"/>
      <w:szCs w:val="16"/>
      <w:lang w:val="es-MX"/>
    </w:rPr>
  </w:style>
  <w:style w:type="paragraph" w:styleId="Prrafodelista">
    <w:name w:val="List Paragraph"/>
    <w:basedOn w:val="Normal"/>
    <w:uiPriority w:val="1"/>
    <w:qFormat/>
    <w:rsid w:val="000C4D6B"/>
    <w:pPr>
      <w:widowControl w:val="0"/>
      <w:spacing w:after="0" w:line="240" w:lineRule="auto"/>
    </w:pPr>
    <w:rPr>
      <w:lang w:val="en-US"/>
    </w:rPr>
  </w:style>
  <w:style w:type="paragraph" w:styleId="Encabezado">
    <w:name w:val="header"/>
    <w:basedOn w:val="Normal"/>
    <w:link w:val="EncabezadoCar"/>
    <w:uiPriority w:val="99"/>
    <w:unhideWhenUsed/>
    <w:rsid w:val="00747D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DC9"/>
    <w:rPr>
      <w:lang w:val="es-MX"/>
    </w:rPr>
  </w:style>
  <w:style w:type="paragraph" w:styleId="Piedepgina">
    <w:name w:val="footer"/>
    <w:basedOn w:val="Normal"/>
    <w:link w:val="PiedepginaCar"/>
    <w:uiPriority w:val="99"/>
    <w:unhideWhenUsed/>
    <w:rsid w:val="00747D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DC9"/>
    <w:rPr>
      <w:lang w:val="es-MX"/>
    </w:rPr>
  </w:style>
  <w:style w:type="paragraph" w:styleId="Textonotapie">
    <w:name w:val="footnote text"/>
    <w:basedOn w:val="Normal"/>
    <w:link w:val="TextonotapieCar"/>
    <w:uiPriority w:val="99"/>
    <w:semiHidden/>
    <w:unhideWhenUsed/>
    <w:rsid w:val="003659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99C"/>
    <w:rPr>
      <w:sz w:val="20"/>
      <w:szCs w:val="20"/>
      <w:lang w:val="es-MX"/>
    </w:rPr>
  </w:style>
  <w:style w:type="character" w:styleId="Refdenotaalpie">
    <w:name w:val="footnote reference"/>
    <w:basedOn w:val="Fuentedeprrafopredeter"/>
    <w:uiPriority w:val="99"/>
    <w:semiHidden/>
    <w:unhideWhenUsed/>
    <w:rsid w:val="00365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8771">
      <w:bodyDiv w:val="1"/>
      <w:marLeft w:val="0"/>
      <w:marRight w:val="0"/>
      <w:marTop w:val="0"/>
      <w:marBottom w:val="0"/>
      <w:divBdr>
        <w:top w:val="none" w:sz="0" w:space="0" w:color="auto"/>
        <w:left w:val="none" w:sz="0" w:space="0" w:color="auto"/>
        <w:bottom w:val="none" w:sz="0" w:space="0" w:color="auto"/>
        <w:right w:val="none" w:sz="0" w:space="0" w:color="auto"/>
      </w:divBdr>
    </w:div>
    <w:div w:id="858855017">
      <w:bodyDiv w:val="1"/>
      <w:marLeft w:val="0"/>
      <w:marRight w:val="0"/>
      <w:marTop w:val="0"/>
      <w:marBottom w:val="0"/>
      <w:divBdr>
        <w:top w:val="none" w:sz="0" w:space="0" w:color="auto"/>
        <w:left w:val="none" w:sz="0" w:space="0" w:color="auto"/>
        <w:bottom w:val="none" w:sz="0" w:space="0" w:color="auto"/>
        <w:right w:val="none" w:sz="0" w:space="0" w:color="auto"/>
      </w:divBdr>
    </w:div>
    <w:div w:id="925457221">
      <w:bodyDiv w:val="1"/>
      <w:marLeft w:val="0"/>
      <w:marRight w:val="0"/>
      <w:marTop w:val="0"/>
      <w:marBottom w:val="0"/>
      <w:divBdr>
        <w:top w:val="none" w:sz="0" w:space="0" w:color="auto"/>
        <w:left w:val="none" w:sz="0" w:space="0" w:color="auto"/>
        <w:bottom w:val="none" w:sz="0" w:space="0" w:color="auto"/>
        <w:right w:val="none" w:sz="0" w:space="0" w:color="auto"/>
      </w:divBdr>
    </w:div>
    <w:div w:id="1193491943">
      <w:bodyDiv w:val="1"/>
      <w:marLeft w:val="0"/>
      <w:marRight w:val="0"/>
      <w:marTop w:val="0"/>
      <w:marBottom w:val="0"/>
      <w:divBdr>
        <w:top w:val="none" w:sz="0" w:space="0" w:color="auto"/>
        <w:left w:val="none" w:sz="0" w:space="0" w:color="auto"/>
        <w:bottom w:val="none" w:sz="0" w:space="0" w:color="auto"/>
        <w:right w:val="none" w:sz="0" w:space="0" w:color="auto"/>
      </w:divBdr>
    </w:div>
    <w:div w:id="18784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5ED5-0694-4A29-A908-FBA5AA73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27</Pages>
  <Words>8772</Words>
  <Characters>48252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Contra_3</dc:creator>
  <cp:lastModifiedBy>Sergio Ojeda Cano</cp:lastModifiedBy>
  <cp:revision>37</cp:revision>
  <cp:lastPrinted>2020-11-30T19:40:00Z</cp:lastPrinted>
  <dcterms:created xsi:type="dcterms:W3CDTF">2020-08-10T17:37:00Z</dcterms:created>
  <dcterms:modified xsi:type="dcterms:W3CDTF">2020-12-16T21:14:00Z</dcterms:modified>
</cp:coreProperties>
</file>